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E33E9D" w:rsidTr="00440B8F">
        <w:trPr>
          <w:trHeight w:val="983"/>
        </w:trPr>
        <w:tc>
          <w:tcPr>
            <w:tcW w:w="3652" w:type="dxa"/>
            <w:hideMark/>
          </w:tcPr>
          <w:p w:rsidR="00E33E9D" w:rsidRDefault="00DB4F27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</w:t>
            </w:r>
            <w:r w:rsidR="00E33E9D">
              <w:rPr>
                <w:rFonts w:ascii="Times New Roman" w:hAnsi="Times New Roman" w:cs="Times New Roman"/>
                <w:b/>
                <w:bCs/>
                <w:lang w:eastAsia="en-US"/>
              </w:rPr>
              <w:t>Российская Федерация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Республика Хакасия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Совет депутатов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образования</w:t>
            </w:r>
          </w:p>
          <w:p w:rsidR="00E33E9D" w:rsidRDefault="00E33E9D" w:rsidP="00292B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E33E9D" w:rsidRDefault="00E33E9D" w:rsidP="00292BC5">
            <w:pPr>
              <w:tabs>
                <w:tab w:val="left" w:pos="74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D00B99" wp14:editId="1059D9FB">
                  <wp:simplePos x="0" y="0"/>
                  <wp:positionH relativeFrom="column">
                    <wp:posOffset>613276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0" t="0" r="635" b="9525"/>
                  <wp:wrapNone/>
                  <wp:docPr id="1" name="Рисунок 1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hideMark/>
          </w:tcPr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ы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Хакас Республика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iy</w:t>
            </w:r>
          </w:p>
          <w:p w:rsidR="00E33E9D" w:rsidRDefault="00E33E9D" w:rsidP="00292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Чöби</w:t>
            </w:r>
          </w:p>
          <w:p w:rsidR="00E33E9D" w:rsidRDefault="00E33E9D" w:rsidP="00292B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Саяногорск город</w:t>
            </w:r>
          </w:p>
        </w:tc>
      </w:tr>
    </w:tbl>
    <w:p w:rsidR="00E33E9D" w:rsidRDefault="00E33E9D" w:rsidP="00292BC5">
      <w:pPr>
        <w:pStyle w:val="western"/>
        <w:spacing w:before="0" w:beforeAutospacing="0" w:after="0" w:line="276" w:lineRule="auto"/>
        <w:rPr>
          <w:b/>
          <w:bCs/>
          <w:color w:val="auto"/>
          <w:sz w:val="26"/>
          <w:szCs w:val="26"/>
        </w:rPr>
      </w:pPr>
    </w:p>
    <w:p w:rsidR="00812E4F" w:rsidRDefault="00812E4F" w:rsidP="00292BC5">
      <w:pPr>
        <w:pStyle w:val="western"/>
        <w:spacing w:before="0" w:beforeAutospacing="0" w:after="0"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 Е Ш Е Н И Е</w:t>
      </w:r>
    </w:p>
    <w:p w:rsidR="00481602" w:rsidRDefault="00481602" w:rsidP="00292BC5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</w:p>
    <w:p w:rsidR="00812E4F" w:rsidRDefault="00812E4F" w:rsidP="00292BC5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812E4F" w:rsidRDefault="00C91B61" w:rsidP="00292BC5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21 января </w:t>
      </w:r>
      <w:r w:rsidR="00CD3FB8">
        <w:rPr>
          <w:b/>
          <w:sz w:val="26"/>
          <w:szCs w:val="26"/>
          <w:u w:val="single"/>
        </w:rPr>
        <w:t>202</w:t>
      </w:r>
      <w:r w:rsidR="000A176D">
        <w:rPr>
          <w:b/>
          <w:sz w:val="26"/>
          <w:szCs w:val="26"/>
          <w:u w:val="single"/>
        </w:rPr>
        <w:t>5</w:t>
      </w:r>
      <w:r w:rsidR="00812E4F">
        <w:rPr>
          <w:b/>
          <w:sz w:val="26"/>
          <w:szCs w:val="26"/>
          <w:u w:val="single"/>
        </w:rPr>
        <w:t xml:space="preserve"> года</w:t>
      </w:r>
    </w:p>
    <w:p w:rsidR="00245B3A" w:rsidRPr="00360C7E" w:rsidRDefault="00245B3A" w:rsidP="00292BC5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</w:p>
    <w:p w:rsidR="00812E4F" w:rsidRDefault="00812E4F" w:rsidP="00292BC5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муниципального</w:t>
      </w:r>
    </w:p>
    <w:p w:rsidR="00360C7E" w:rsidRDefault="00946E0A" w:rsidP="00292BC5">
      <w:pPr>
        <w:pStyle w:val="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г.Саяногорск</w:t>
      </w:r>
      <w:r w:rsidRPr="00946E0A">
        <w:rPr>
          <w:b/>
          <w:sz w:val="26"/>
          <w:szCs w:val="26"/>
        </w:rPr>
        <w:t xml:space="preserve"> от 15.0</w:t>
      </w:r>
      <w:r>
        <w:rPr>
          <w:b/>
          <w:sz w:val="26"/>
          <w:szCs w:val="26"/>
        </w:rPr>
        <w:t>9.2016 № 44 «</w:t>
      </w:r>
      <w:r w:rsidRPr="00946E0A">
        <w:rPr>
          <w:b/>
          <w:sz w:val="26"/>
          <w:szCs w:val="26"/>
        </w:rPr>
        <w:t>О создании Контрольно-счетной палаты муниципального образования город Саяного</w:t>
      </w:r>
      <w:r>
        <w:rPr>
          <w:b/>
          <w:sz w:val="26"/>
          <w:szCs w:val="26"/>
        </w:rPr>
        <w:t>рск с правами юридического лица»</w:t>
      </w:r>
      <w:r w:rsidRPr="00946E0A">
        <w:rPr>
          <w:b/>
          <w:sz w:val="26"/>
          <w:szCs w:val="26"/>
        </w:rPr>
        <w:t xml:space="preserve"> </w:t>
      </w:r>
    </w:p>
    <w:p w:rsidR="000A176D" w:rsidRDefault="000A176D" w:rsidP="00292B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5E61" w:rsidRPr="00ED2843" w:rsidRDefault="000A176D" w:rsidP="00292B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D2843">
        <w:rPr>
          <w:rFonts w:ascii="Times New Roman" w:hAnsi="Times New Roman" w:cs="Times New Roman"/>
          <w:sz w:val="26"/>
          <w:szCs w:val="26"/>
        </w:rPr>
        <w:t xml:space="preserve">ассмотрев </w:t>
      </w:r>
      <w:r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ходатайство председателя</w:t>
      </w:r>
      <w:proofErr w:type="gramStart"/>
      <w:r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proofErr w:type="spellStart"/>
      <w:r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К</w:t>
      </w:r>
      <w:proofErr w:type="gramEnd"/>
      <w:r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онтрольно</w:t>
      </w:r>
      <w:proofErr w:type="spellEnd"/>
      <w:r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– счётной палаты </w:t>
      </w:r>
      <w:r w:rsidRPr="00ED2843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>
        <w:rPr>
          <w:rFonts w:ascii="Times New Roman" w:hAnsi="Times New Roman" w:cs="Times New Roman"/>
          <w:sz w:val="26"/>
          <w:szCs w:val="26"/>
        </w:rPr>
        <w:t>, р</w:t>
      </w:r>
      <w:r w:rsidR="00812E4F" w:rsidRPr="00375455">
        <w:rPr>
          <w:rFonts w:ascii="Times New Roman" w:hAnsi="Times New Roman" w:cs="Times New Roman"/>
          <w:sz w:val="26"/>
          <w:szCs w:val="26"/>
        </w:rPr>
        <w:t>уководствуясь</w:t>
      </w:r>
      <w:r w:rsidR="00375455">
        <w:rPr>
          <w:rFonts w:ascii="Times New Roman" w:hAnsi="Times New Roman" w:cs="Times New Roman"/>
          <w:sz w:val="26"/>
          <w:szCs w:val="26"/>
        </w:rPr>
        <w:t xml:space="preserve"> статьёй 1 Закона Республики Хакасия от 12.11.2024 № 85-ЗРХ «</w:t>
      </w:r>
      <w:r w:rsidR="00375455" w:rsidRPr="00375455">
        <w:rPr>
          <w:rFonts w:ascii="Times New Roman" w:hAnsi="Times New Roman" w:cs="Times New Roman"/>
          <w:sz w:val="26"/>
          <w:szCs w:val="26"/>
        </w:rPr>
        <w:t xml:space="preserve">О внесении изменений в статью </w:t>
      </w:r>
      <w:r w:rsidR="00375455">
        <w:rPr>
          <w:rFonts w:ascii="Times New Roman" w:hAnsi="Times New Roman" w:cs="Times New Roman"/>
          <w:sz w:val="26"/>
          <w:szCs w:val="26"/>
        </w:rPr>
        <w:t>1(1) Закона Республики Хакасия «</w:t>
      </w:r>
      <w:r w:rsidR="00375455" w:rsidRPr="00375455">
        <w:rPr>
          <w:rFonts w:ascii="Times New Roman" w:hAnsi="Times New Roman" w:cs="Times New Roman"/>
          <w:sz w:val="26"/>
          <w:szCs w:val="26"/>
        </w:rPr>
        <w:t>Об отдельных вопросах организации и деятельности контрольно-счетных органов муниципальных</w:t>
      </w:r>
      <w:r w:rsidR="00375455">
        <w:rPr>
          <w:rFonts w:ascii="Times New Roman" w:hAnsi="Times New Roman" w:cs="Times New Roman"/>
          <w:sz w:val="26"/>
          <w:szCs w:val="26"/>
        </w:rPr>
        <w:t xml:space="preserve"> образований Республики Хакасия»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375455" w:rsidRPr="00375455">
        <w:rPr>
          <w:rFonts w:ascii="Times New Roman" w:hAnsi="Times New Roman" w:cs="Times New Roman"/>
          <w:sz w:val="26"/>
          <w:szCs w:val="26"/>
        </w:rPr>
        <w:t xml:space="preserve"> </w:t>
      </w:r>
      <w:r w:rsidR="00812E4F" w:rsidRPr="00375455">
        <w:rPr>
          <w:rFonts w:ascii="Times New Roman" w:hAnsi="Times New Roman" w:cs="Times New Roman"/>
          <w:sz w:val="26"/>
          <w:szCs w:val="26"/>
        </w:rPr>
        <w:t>статьями</w:t>
      </w:r>
      <w:r w:rsidR="00812E4F" w:rsidRPr="0037545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812E4F" w:rsidRPr="00375455">
        <w:rPr>
          <w:rFonts w:ascii="Times New Roman" w:hAnsi="Times New Roman" w:cs="Times New Roman"/>
          <w:sz w:val="26"/>
          <w:szCs w:val="26"/>
        </w:rPr>
        <w:t>24, 25,</w:t>
      </w:r>
      <w:r w:rsidR="00D9358E" w:rsidRPr="00375455">
        <w:rPr>
          <w:rFonts w:ascii="Times New Roman" w:hAnsi="Times New Roman" w:cs="Times New Roman"/>
          <w:sz w:val="26"/>
          <w:szCs w:val="26"/>
        </w:rPr>
        <w:t xml:space="preserve"> 29,</w:t>
      </w:r>
      <w:r w:rsidR="00812E4F" w:rsidRPr="00375455">
        <w:rPr>
          <w:rFonts w:ascii="Times New Roman" w:hAnsi="Times New Roman" w:cs="Times New Roman"/>
          <w:sz w:val="26"/>
          <w:szCs w:val="26"/>
        </w:rPr>
        <w:t xml:space="preserve"> 41 Устава муниципального образования город Саяногорск,</w:t>
      </w:r>
      <w:r w:rsidR="0013799D" w:rsidRPr="00ED2843">
        <w:rPr>
          <w:rFonts w:ascii="Times New Roman" w:hAnsi="Times New Roman" w:cs="Times New Roman"/>
          <w:sz w:val="26"/>
          <w:szCs w:val="26"/>
        </w:rPr>
        <w:t xml:space="preserve"> </w:t>
      </w:r>
      <w:r w:rsidR="00812E4F" w:rsidRPr="00ED2843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 Саяногорск</w:t>
      </w:r>
    </w:p>
    <w:p w:rsidR="00481602" w:rsidRDefault="00481602" w:rsidP="00292B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61" w:rsidRDefault="00812E4F" w:rsidP="00292B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360C7E" w:rsidRDefault="00360C7E" w:rsidP="00292B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022A" w:rsidRDefault="00195ED6" w:rsidP="00292BC5">
      <w:pPr>
        <w:pStyle w:val="3"/>
        <w:spacing w:line="276" w:lineRule="auto"/>
        <w:ind w:firstLine="708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</w:t>
      </w:r>
      <w:r w:rsidR="00CD7021" w:rsidRPr="00444A97">
        <w:rPr>
          <w:b/>
          <w:bCs/>
          <w:sz w:val="26"/>
          <w:szCs w:val="26"/>
        </w:rPr>
        <w:t>1</w:t>
      </w:r>
      <w:r w:rsidR="00812E4F">
        <w:rPr>
          <w:b/>
          <w:bCs/>
          <w:sz w:val="26"/>
          <w:szCs w:val="26"/>
        </w:rPr>
        <w:t xml:space="preserve">. </w:t>
      </w:r>
      <w:r w:rsidR="00946E0A">
        <w:rPr>
          <w:b/>
          <w:sz w:val="26"/>
          <w:szCs w:val="26"/>
        </w:rPr>
        <w:t xml:space="preserve">О </w:t>
      </w:r>
      <w:proofErr w:type="gramStart"/>
      <w:r w:rsidR="00946E0A">
        <w:rPr>
          <w:b/>
          <w:sz w:val="26"/>
          <w:szCs w:val="26"/>
        </w:rPr>
        <w:t>внесении</w:t>
      </w:r>
      <w:proofErr w:type="gramEnd"/>
      <w:r w:rsidR="00946E0A">
        <w:rPr>
          <w:b/>
          <w:sz w:val="26"/>
          <w:szCs w:val="26"/>
        </w:rPr>
        <w:t xml:space="preserve"> изменений в решение Совета депутатов муниципального образования г.Саяногорск</w:t>
      </w:r>
      <w:r w:rsidR="00946E0A" w:rsidRPr="00946E0A">
        <w:rPr>
          <w:b/>
          <w:sz w:val="26"/>
          <w:szCs w:val="26"/>
        </w:rPr>
        <w:t xml:space="preserve"> от 15.0</w:t>
      </w:r>
      <w:r w:rsidR="00946E0A">
        <w:rPr>
          <w:b/>
          <w:sz w:val="26"/>
          <w:szCs w:val="26"/>
        </w:rPr>
        <w:t>9.2016 № 44</w:t>
      </w:r>
      <w:r w:rsidR="00B42540">
        <w:rPr>
          <w:b/>
          <w:sz w:val="26"/>
          <w:szCs w:val="26"/>
        </w:rPr>
        <w:t xml:space="preserve"> (</w:t>
      </w:r>
      <w:r w:rsidR="000A176D">
        <w:rPr>
          <w:b/>
          <w:sz w:val="26"/>
          <w:szCs w:val="26"/>
        </w:rPr>
        <w:t xml:space="preserve">в </w:t>
      </w:r>
      <w:r w:rsidR="00B42540">
        <w:rPr>
          <w:b/>
          <w:sz w:val="26"/>
          <w:szCs w:val="26"/>
        </w:rPr>
        <w:t>ред</w:t>
      </w:r>
      <w:r w:rsidR="000A176D">
        <w:rPr>
          <w:b/>
          <w:sz w:val="26"/>
          <w:szCs w:val="26"/>
        </w:rPr>
        <w:t>акции решения</w:t>
      </w:r>
      <w:r w:rsidR="00B42540">
        <w:rPr>
          <w:b/>
          <w:sz w:val="26"/>
          <w:szCs w:val="26"/>
        </w:rPr>
        <w:t xml:space="preserve"> от 2</w:t>
      </w:r>
      <w:r w:rsidR="00DB4F27">
        <w:rPr>
          <w:b/>
          <w:sz w:val="26"/>
          <w:szCs w:val="26"/>
        </w:rPr>
        <w:t>4</w:t>
      </w:r>
      <w:r w:rsidR="00B42540">
        <w:rPr>
          <w:b/>
          <w:sz w:val="26"/>
          <w:szCs w:val="26"/>
        </w:rPr>
        <w:t>.</w:t>
      </w:r>
      <w:r w:rsidR="00DB4F27">
        <w:rPr>
          <w:b/>
          <w:sz w:val="26"/>
          <w:szCs w:val="26"/>
        </w:rPr>
        <w:t>12</w:t>
      </w:r>
      <w:r w:rsidR="00B42540">
        <w:rPr>
          <w:b/>
          <w:sz w:val="26"/>
          <w:szCs w:val="26"/>
        </w:rPr>
        <w:t>.</w:t>
      </w:r>
      <w:r w:rsidR="00557D7A">
        <w:rPr>
          <w:b/>
          <w:sz w:val="26"/>
          <w:szCs w:val="26"/>
        </w:rPr>
        <w:t>20</w:t>
      </w:r>
      <w:r w:rsidR="00B42540">
        <w:rPr>
          <w:b/>
          <w:sz w:val="26"/>
          <w:szCs w:val="26"/>
        </w:rPr>
        <w:t>2</w:t>
      </w:r>
      <w:r w:rsidR="00F430A0">
        <w:rPr>
          <w:b/>
          <w:sz w:val="26"/>
          <w:szCs w:val="26"/>
        </w:rPr>
        <w:t>4</w:t>
      </w:r>
      <w:r w:rsidR="00B42540">
        <w:rPr>
          <w:b/>
          <w:sz w:val="26"/>
          <w:szCs w:val="26"/>
        </w:rPr>
        <w:t>)</w:t>
      </w:r>
      <w:r w:rsidR="00946E0A">
        <w:rPr>
          <w:b/>
          <w:sz w:val="26"/>
          <w:szCs w:val="26"/>
        </w:rPr>
        <w:t xml:space="preserve"> «</w:t>
      </w:r>
      <w:r w:rsidR="00946E0A" w:rsidRPr="00946E0A">
        <w:rPr>
          <w:b/>
          <w:sz w:val="26"/>
          <w:szCs w:val="26"/>
        </w:rPr>
        <w:t>О создании Контрольно-счетной палаты муниципального образования город Саяного</w:t>
      </w:r>
      <w:r w:rsidR="00946E0A">
        <w:rPr>
          <w:b/>
          <w:sz w:val="26"/>
          <w:szCs w:val="26"/>
        </w:rPr>
        <w:t>рск с правами юридического лица</w:t>
      </w:r>
      <w:r w:rsidR="000A176D">
        <w:rPr>
          <w:b/>
          <w:sz w:val="26"/>
          <w:szCs w:val="26"/>
        </w:rPr>
        <w:t>»</w:t>
      </w:r>
    </w:p>
    <w:p w:rsidR="000A176D" w:rsidRPr="000A176D" w:rsidRDefault="000A176D" w:rsidP="00292BC5"/>
    <w:p w:rsidR="00201906" w:rsidRPr="0002022A" w:rsidRDefault="0002022A" w:rsidP="00292BC5">
      <w:pPr>
        <w:pStyle w:val="3"/>
        <w:spacing w:line="276" w:lineRule="auto"/>
        <w:ind w:firstLine="709"/>
        <w:rPr>
          <w:sz w:val="26"/>
          <w:szCs w:val="26"/>
        </w:rPr>
      </w:pPr>
      <w:r w:rsidRPr="0002022A">
        <w:rPr>
          <w:sz w:val="26"/>
          <w:szCs w:val="26"/>
        </w:rPr>
        <w:t>1. Внести в решение Совета депутатов муниципального образования горо</w:t>
      </w:r>
      <w:r w:rsidR="000A176D">
        <w:rPr>
          <w:sz w:val="26"/>
          <w:szCs w:val="26"/>
        </w:rPr>
        <w:t xml:space="preserve">д Саяногорск от 15.09.2016 №44 </w:t>
      </w:r>
      <w:r w:rsidRPr="0002022A">
        <w:rPr>
          <w:sz w:val="26"/>
          <w:szCs w:val="26"/>
        </w:rPr>
        <w:t>(</w:t>
      </w:r>
      <w:r w:rsidR="000A176D">
        <w:rPr>
          <w:sz w:val="26"/>
          <w:szCs w:val="26"/>
        </w:rPr>
        <w:t xml:space="preserve">в </w:t>
      </w:r>
      <w:r w:rsidRPr="0002022A">
        <w:rPr>
          <w:sz w:val="26"/>
          <w:szCs w:val="26"/>
        </w:rPr>
        <w:t>ред</w:t>
      </w:r>
      <w:r w:rsidR="000A176D">
        <w:rPr>
          <w:sz w:val="26"/>
          <w:szCs w:val="26"/>
        </w:rPr>
        <w:t>акции решения</w:t>
      </w:r>
      <w:r w:rsidRPr="0002022A">
        <w:rPr>
          <w:sz w:val="26"/>
          <w:szCs w:val="26"/>
        </w:rPr>
        <w:t xml:space="preserve"> от 2</w:t>
      </w:r>
      <w:r w:rsidR="00DB4F27">
        <w:rPr>
          <w:sz w:val="26"/>
          <w:szCs w:val="26"/>
        </w:rPr>
        <w:t>4</w:t>
      </w:r>
      <w:r w:rsidRPr="0002022A">
        <w:rPr>
          <w:sz w:val="26"/>
          <w:szCs w:val="26"/>
        </w:rPr>
        <w:t>.</w:t>
      </w:r>
      <w:r w:rsidR="00DB4F27">
        <w:rPr>
          <w:sz w:val="26"/>
          <w:szCs w:val="26"/>
        </w:rPr>
        <w:t>12</w:t>
      </w:r>
      <w:r w:rsidRPr="0002022A">
        <w:rPr>
          <w:sz w:val="26"/>
          <w:szCs w:val="26"/>
        </w:rPr>
        <w:t>.202</w:t>
      </w:r>
      <w:r w:rsidR="00F430A0">
        <w:rPr>
          <w:sz w:val="26"/>
          <w:szCs w:val="26"/>
        </w:rPr>
        <w:t>4</w:t>
      </w:r>
      <w:r w:rsidRPr="0002022A">
        <w:rPr>
          <w:sz w:val="26"/>
          <w:szCs w:val="26"/>
        </w:rPr>
        <w:t>) «О создании Контрольно-счетной палаты муниципального образования город Саяногорск с правами юридического лица» следующие изменения:</w:t>
      </w:r>
    </w:p>
    <w:p w:rsidR="00851408" w:rsidRDefault="000A176D" w:rsidP="00292B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006992">
        <w:rPr>
          <w:rFonts w:ascii="Times New Roman" w:hAnsi="Times New Roman" w:cs="Times New Roman"/>
          <w:sz w:val="26"/>
          <w:szCs w:val="26"/>
        </w:rPr>
        <w:t>Абзац 1 части 4 статьи 24 Положения</w:t>
      </w:r>
      <w:r w:rsidR="00F71AD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Start"/>
      <w:r w:rsidR="00F71A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1ADB"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К</w:t>
      </w:r>
      <w:proofErr w:type="gramEnd"/>
      <w:r w:rsidR="00F71ADB"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онтрольно</w:t>
      </w:r>
      <w:proofErr w:type="spellEnd"/>
      <w:r w:rsidR="00F71ADB" w:rsidRPr="00ED28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– счётной </w:t>
      </w:r>
      <w:r w:rsidR="00F71AD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палате городского округа  города Саяногорска Республики Хакасия</w:t>
      </w:r>
      <w:r w:rsidR="00006992">
        <w:rPr>
          <w:rFonts w:ascii="Times New Roman" w:hAnsi="Times New Roman" w:cs="Times New Roman"/>
          <w:sz w:val="26"/>
          <w:szCs w:val="26"/>
        </w:rPr>
        <w:t xml:space="preserve"> дополнить предложением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03D" w:rsidRDefault="00006992" w:rsidP="00292BC5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формировании фонда оплаты труда средства на выплату данной надбавки (в расчете на год) не должны превыш</w:t>
      </w:r>
      <w:r w:rsidR="0086245A">
        <w:rPr>
          <w:rFonts w:ascii="Times New Roman" w:eastAsiaTheme="minorHAnsi" w:hAnsi="Times New Roman" w:cs="Times New Roman"/>
          <w:sz w:val="26"/>
          <w:szCs w:val="26"/>
          <w:lang w:eastAsia="en-US"/>
        </w:rPr>
        <w:t>ать девяти должностных окладов</w:t>
      </w:r>
      <w:r w:rsidR="0085140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8624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92BC5" w:rsidRDefault="00292BC5" w:rsidP="00292BC5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92BC5" w:rsidRDefault="00292BC5" w:rsidP="00292BC5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01906" w:rsidRDefault="000A176D" w:rsidP="00292BC5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="00851408">
        <w:rPr>
          <w:rFonts w:ascii="Times New Roman" w:hAnsi="Times New Roman" w:cs="Times New Roman"/>
          <w:b/>
          <w:sz w:val="26"/>
          <w:szCs w:val="26"/>
        </w:rPr>
        <w:t>Статья 2</w:t>
      </w:r>
      <w:r w:rsidR="00812E4F">
        <w:rPr>
          <w:rFonts w:ascii="Times New Roman" w:hAnsi="Times New Roman" w:cs="Times New Roman"/>
          <w:sz w:val="26"/>
          <w:szCs w:val="26"/>
        </w:rPr>
        <w:t xml:space="preserve">. </w:t>
      </w:r>
      <w:r w:rsidR="00812E4F">
        <w:rPr>
          <w:rFonts w:ascii="Times New Roman" w:hAnsi="Times New Roman" w:cs="Times New Roman"/>
          <w:b/>
          <w:sz w:val="26"/>
          <w:szCs w:val="26"/>
        </w:rPr>
        <w:t>Контроль над исполнением настоящего решения</w:t>
      </w:r>
      <w:r w:rsidR="00812E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602" w:rsidRDefault="00BB1230" w:rsidP="00292BC5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E4F" w:rsidRDefault="00812E4F" w:rsidP="00292BC5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щего решения возложить на постоянную комиссию мандатную по вопросам депутатской этики, законности и правопорядка,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 администрации Совета депутатов муниципального образования город Саяногорск.</w:t>
      </w:r>
    </w:p>
    <w:p w:rsidR="00812E4F" w:rsidRDefault="00812E4F" w:rsidP="00292BC5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01906" w:rsidRDefault="000A176D" w:rsidP="00292BC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51408">
        <w:rPr>
          <w:rFonts w:ascii="Times New Roman" w:hAnsi="Times New Roman" w:cs="Times New Roman"/>
          <w:b/>
          <w:sz w:val="26"/>
          <w:szCs w:val="26"/>
        </w:rPr>
        <w:t>Статья 3</w:t>
      </w:r>
      <w:r w:rsidR="00812E4F">
        <w:rPr>
          <w:rFonts w:ascii="Times New Roman" w:hAnsi="Times New Roman" w:cs="Times New Roman"/>
          <w:b/>
          <w:sz w:val="26"/>
          <w:szCs w:val="26"/>
        </w:rPr>
        <w:t>. Порядок вступления в силу настоящего решения</w:t>
      </w:r>
    </w:p>
    <w:p w:rsidR="00481602" w:rsidRDefault="00481602" w:rsidP="00292BC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E4F" w:rsidRDefault="00812E4F" w:rsidP="00292BC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ab/>
        <w:t>Настоящее решение вступает</w:t>
      </w:r>
      <w:r w:rsidR="0086245A">
        <w:rPr>
          <w:rFonts w:ascii="Times New Roman" w:hAnsi="Times New Roman" w:cs="Times New Roman"/>
          <w:sz w:val="26"/>
          <w:szCs w:val="26"/>
        </w:rPr>
        <w:t xml:space="preserve"> со дня его официального опубликования и распространяется на правоотношения 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7DA4">
        <w:rPr>
          <w:rFonts w:ascii="Times New Roman" w:hAnsi="Times New Roman" w:cs="Times New Roman"/>
          <w:sz w:val="26"/>
          <w:szCs w:val="26"/>
        </w:rPr>
        <w:t>с 1 января 2025 года</w:t>
      </w:r>
      <w:r w:rsidR="0086245A">
        <w:rPr>
          <w:rFonts w:ascii="Times New Roman" w:hAnsi="Times New Roman" w:cs="Times New Roman"/>
          <w:sz w:val="26"/>
          <w:szCs w:val="26"/>
        </w:rPr>
        <w:t>.</w:t>
      </w:r>
      <w:r w:rsidR="00617D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E4F" w:rsidRDefault="00812E4F" w:rsidP="00292BC5">
      <w:pPr>
        <w:pStyle w:val="a5"/>
        <w:spacing w:line="276" w:lineRule="auto"/>
        <w:ind w:right="-2"/>
        <w:rPr>
          <w:sz w:val="26"/>
          <w:szCs w:val="26"/>
        </w:rPr>
      </w:pPr>
    </w:p>
    <w:p w:rsidR="00834399" w:rsidRDefault="00834399" w:rsidP="00292BC5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4399" w:rsidRPr="00487213" w:rsidRDefault="00834399" w:rsidP="00292BC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834399" w:rsidRPr="00487213" w:rsidTr="0033206D">
        <w:trPr>
          <w:trHeight w:val="1345"/>
        </w:trPr>
        <w:tc>
          <w:tcPr>
            <w:tcW w:w="4928" w:type="dxa"/>
          </w:tcPr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 Саяногорск </w:t>
            </w:r>
          </w:p>
          <w:p w:rsidR="00834399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0A17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>В.В.</w:t>
            </w:r>
            <w:r w:rsidR="000A17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Ситников                       </w:t>
            </w:r>
          </w:p>
        </w:tc>
        <w:tc>
          <w:tcPr>
            <w:tcW w:w="236" w:type="dxa"/>
          </w:tcPr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0" w:type="dxa"/>
          </w:tcPr>
          <w:p w:rsidR="000A176D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89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834399" w:rsidRPr="00487213" w:rsidRDefault="000A176D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89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34399"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893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 Саяногорск </w:t>
            </w: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4399" w:rsidRPr="00487213" w:rsidRDefault="00834399" w:rsidP="00292BC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0A17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</w:rPr>
              <w:t>Е.И. Молодняков</w:t>
            </w:r>
          </w:p>
        </w:tc>
      </w:tr>
    </w:tbl>
    <w:p w:rsidR="00834399" w:rsidRDefault="00834399" w:rsidP="00292BC5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0435" w:rsidRDefault="00834399" w:rsidP="00292BC5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E4F">
        <w:rPr>
          <w:rFonts w:ascii="Times New Roman" w:hAnsi="Times New Roman" w:cs="Times New Roman"/>
          <w:b/>
          <w:sz w:val="26"/>
          <w:szCs w:val="26"/>
        </w:rPr>
        <w:t>«</w:t>
      </w:r>
      <w:r w:rsidR="00250435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CD3FB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50435">
        <w:rPr>
          <w:rFonts w:ascii="Times New Roman" w:hAnsi="Times New Roman" w:cs="Times New Roman"/>
          <w:b/>
          <w:sz w:val="26"/>
          <w:szCs w:val="26"/>
        </w:rPr>
        <w:t xml:space="preserve">января </w:t>
      </w:r>
      <w:r w:rsidR="0064314F">
        <w:rPr>
          <w:rFonts w:ascii="Times New Roman" w:hAnsi="Times New Roman" w:cs="Times New Roman"/>
          <w:b/>
          <w:sz w:val="26"/>
          <w:szCs w:val="26"/>
        </w:rPr>
        <w:t>202</w:t>
      </w:r>
      <w:r w:rsidR="000A176D">
        <w:rPr>
          <w:rFonts w:ascii="Times New Roman" w:hAnsi="Times New Roman" w:cs="Times New Roman"/>
          <w:b/>
          <w:sz w:val="26"/>
          <w:szCs w:val="26"/>
        </w:rPr>
        <w:t>5</w:t>
      </w:r>
      <w:r w:rsidR="0064314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50435" w:rsidRPr="00292BC5" w:rsidRDefault="00250435" w:rsidP="00292BC5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292B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2BC5">
        <w:rPr>
          <w:rFonts w:ascii="Times New Roman" w:hAnsi="Times New Roman" w:cs="Times New Roman"/>
          <w:b/>
          <w:sz w:val="26"/>
          <w:szCs w:val="26"/>
          <w:u w:val="single"/>
        </w:rPr>
        <w:t>211/31-6</w:t>
      </w:r>
    </w:p>
    <w:sectPr w:rsidR="00250435" w:rsidRPr="00292BC5" w:rsidSect="00DB4F2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E4" w:rsidRDefault="00966EE4" w:rsidP="00DB4F27">
      <w:pPr>
        <w:spacing w:after="0" w:line="240" w:lineRule="auto"/>
      </w:pPr>
      <w:r>
        <w:separator/>
      </w:r>
    </w:p>
  </w:endnote>
  <w:endnote w:type="continuationSeparator" w:id="0">
    <w:p w:rsidR="00966EE4" w:rsidRDefault="00966EE4" w:rsidP="00DB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E4" w:rsidRDefault="00966EE4" w:rsidP="00DB4F27">
      <w:pPr>
        <w:spacing w:after="0" w:line="240" w:lineRule="auto"/>
      </w:pPr>
      <w:r>
        <w:separator/>
      </w:r>
    </w:p>
  </w:footnote>
  <w:footnote w:type="continuationSeparator" w:id="0">
    <w:p w:rsidR="00966EE4" w:rsidRDefault="00966EE4" w:rsidP="00DB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09338"/>
      <w:docPartObj>
        <w:docPartGallery w:val="Page Numbers (Top of Page)"/>
        <w:docPartUnique/>
      </w:docPartObj>
    </w:sdtPr>
    <w:sdtContent>
      <w:p w:rsidR="00DB4F27" w:rsidRDefault="00DB4F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4F27" w:rsidRDefault="00DB4F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197"/>
    <w:multiLevelType w:val="hybridMultilevel"/>
    <w:tmpl w:val="573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7B0B"/>
    <w:multiLevelType w:val="hybridMultilevel"/>
    <w:tmpl w:val="98DA63CC"/>
    <w:lvl w:ilvl="0" w:tplc="D5C2F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D724EA"/>
    <w:multiLevelType w:val="hybridMultilevel"/>
    <w:tmpl w:val="3E6AD8E6"/>
    <w:lvl w:ilvl="0" w:tplc="F8FCA4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</w:lvl>
    <w:lvl w:ilvl="1" w:tplc="04190019">
      <w:start w:val="1"/>
      <w:numFmt w:val="lowerLetter"/>
      <w:lvlText w:val="%2."/>
      <w:lvlJc w:val="left"/>
      <w:pPr>
        <w:ind w:left="3267" w:hanging="360"/>
      </w:pPr>
    </w:lvl>
    <w:lvl w:ilvl="2" w:tplc="0419001B">
      <w:start w:val="1"/>
      <w:numFmt w:val="lowerRoman"/>
      <w:lvlText w:val="%3."/>
      <w:lvlJc w:val="right"/>
      <w:pPr>
        <w:ind w:left="3987" w:hanging="180"/>
      </w:pPr>
    </w:lvl>
    <w:lvl w:ilvl="3" w:tplc="0419000F">
      <w:start w:val="1"/>
      <w:numFmt w:val="decimal"/>
      <w:lvlText w:val="%4."/>
      <w:lvlJc w:val="left"/>
      <w:pPr>
        <w:ind w:left="4707" w:hanging="360"/>
      </w:pPr>
    </w:lvl>
    <w:lvl w:ilvl="4" w:tplc="04190019">
      <w:start w:val="1"/>
      <w:numFmt w:val="lowerLetter"/>
      <w:lvlText w:val="%5."/>
      <w:lvlJc w:val="left"/>
      <w:pPr>
        <w:ind w:left="5427" w:hanging="360"/>
      </w:pPr>
    </w:lvl>
    <w:lvl w:ilvl="5" w:tplc="0419001B">
      <w:start w:val="1"/>
      <w:numFmt w:val="lowerRoman"/>
      <w:lvlText w:val="%6."/>
      <w:lvlJc w:val="right"/>
      <w:pPr>
        <w:ind w:left="6147" w:hanging="180"/>
      </w:pPr>
    </w:lvl>
    <w:lvl w:ilvl="6" w:tplc="0419000F">
      <w:start w:val="1"/>
      <w:numFmt w:val="decimal"/>
      <w:lvlText w:val="%7."/>
      <w:lvlJc w:val="left"/>
      <w:pPr>
        <w:ind w:left="6867" w:hanging="360"/>
      </w:pPr>
    </w:lvl>
    <w:lvl w:ilvl="7" w:tplc="04190019">
      <w:start w:val="1"/>
      <w:numFmt w:val="lowerLetter"/>
      <w:lvlText w:val="%8."/>
      <w:lvlJc w:val="left"/>
      <w:pPr>
        <w:ind w:left="7587" w:hanging="360"/>
      </w:pPr>
    </w:lvl>
    <w:lvl w:ilvl="8" w:tplc="0419001B">
      <w:start w:val="1"/>
      <w:numFmt w:val="lowerRoman"/>
      <w:lvlText w:val="%9."/>
      <w:lvlJc w:val="right"/>
      <w:pPr>
        <w:ind w:left="830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B"/>
    <w:rsid w:val="00006992"/>
    <w:rsid w:val="0002022A"/>
    <w:rsid w:val="00023132"/>
    <w:rsid w:val="00026E31"/>
    <w:rsid w:val="0002747A"/>
    <w:rsid w:val="000A176D"/>
    <w:rsid w:val="0013799D"/>
    <w:rsid w:val="001500E3"/>
    <w:rsid w:val="00151BBE"/>
    <w:rsid w:val="00195ED6"/>
    <w:rsid w:val="00201906"/>
    <w:rsid w:val="00211F8A"/>
    <w:rsid w:val="00245B3A"/>
    <w:rsid w:val="00250435"/>
    <w:rsid w:val="00292BC5"/>
    <w:rsid w:val="002A67FD"/>
    <w:rsid w:val="0030284C"/>
    <w:rsid w:val="00354B57"/>
    <w:rsid w:val="00360C7E"/>
    <w:rsid w:val="00375455"/>
    <w:rsid w:val="003E3E1C"/>
    <w:rsid w:val="003F7432"/>
    <w:rsid w:val="0043543E"/>
    <w:rsid w:val="00442D65"/>
    <w:rsid w:val="00444A97"/>
    <w:rsid w:val="00453F57"/>
    <w:rsid w:val="00481602"/>
    <w:rsid w:val="004C5964"/>
    <w:rsid w:val="00557D7A"/>
    <w:rsid w:val="005D7955"/>
    <w:rsid w:val="005E6A51"/>
    <w:rsid w:val="005F11A1"/>
    <w:rsid w:val="005F1CED"/>
    <w:rsid w:val="006108D9"/>
    <w:rsid w:val="00617DA4"/>
    <w:rsid w:val="00640421"/>
    <w:rsid w:val="0064314F"/>
    <w:rsid w:val="006B558E"/>
    <w:rsid w:val="006D6A38"/>
    <w:rsid w:val="00777F3E"/>
    <w:rsid w:val="007A1EAA"/>
    <w:rsid w:val="007E5676"/>
    <w:rsid w:val="00812E4F"/>
    <w:rsid w:val="00834399"/>
    <w:rsid w:val="00851408"/>
    <w:rsid w:val="0086245A"/>
    <w:rsid w:val="00886E57"/>
    <w:rsid w:val="00887C05"/>
    <w:rsid w:val="00893A4B"/>
    <w:rsid w:val="008E23F6"/>
    <w:rsid w:val="008E5F84"/>
    <w:rsid w:val="0091636E"/>
    <w:rsid w:val="00946E0A"/>
    <w:rsid w:val="00960B9F"/>
    <w:rsid w:val="00966EE4"/>
    <w:rsid w:val="00967436"/>
    <w:rsid w:val="00A04429"/>
    <w:rsid w:val="00A17A40"/>
    <w:rsid w:val="00A203C2"/>
    <w:rsid w:val="00A6538D"/>
    <w:rsid w:val="00A86EBD"/>
    <w:rsid w:val="00AA70A4"/>
    <w:rsid w:val="00AB5B6E"/>
    <w:rsid w:val="00AC239C"/>
    <w:rsid w:val="00AF7F8F"/>
    <w:rsid w:val="00B42540"/>
    <w:rsid w:val="00B67300"/>
    <w:rsid w:val="00BB1230"/>
    <w:rsid w:val="00BC69D5"/>
    <w:rsid w:val="00C31DD7"/>
    <w:rsid w:val="00C91B61"/>
    <w:rsid w:val="00CD3FB8"/>
    <w:rsid w:val="00CD7021"/>
    <w:rsid w:val="00CE045C"/>
    <w:rsid w:val="00D216DB"/>
    <w:rsid w:val="00D2503D"/>
    <w:rsid w:val="00D60643"/>
    <w:rsid w:val="00D90277"/>
    <w:rsid w:val="00D9358E"/>
    <w:rsid w:val="00DB4F27"/>
    <w:rsid w:val="00DD2DFD"/>
    <w:rsid w:val="00DF5E61"/>
    <w:rsid w:val="00E33E9D"/>
    <w:rsid w:val="00E931D2"/>
    <w:rsid w:val="00ED0081"/>
    <w:rsid w:val="00ED2843"/>
    <w:rsid w:val="00ED298F"/>
    <w:rsid w:val="00EF17EF"/>
    <w:rsid w:val="00F17C00"/>
    <w:rsid w:val="00F23A5A"/>
    <w:rsid w:val="00F42417"/>
    <w:rsid w:val="00F430A0"/>
    <w:rsid w:val="00F57482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38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B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F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38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B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F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Beletskaya</cp:lastModifiedBy>
  <cp:revision>70</cp:revision>
  <cp:lastPrinted>2025-01-21T01:42:00Z</cp:lastPrinted>
  <dcterms:created xsi:type="dcterms:W3CDTF">2023-05-04T07:04:00Z</dcterms:created>
  <dcterms:modified xsi:type="dcterms:W3CDTF">2025-01-21T01:46:00Z</dcterms:modified>
</cp:coreProperties>
</file>