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410"/>
        <w:gridCol w:w="4252"/>
      </w:tblGrid>
      <w:tr w:rsidR="00E33E9D" w:rsidTr="00440B8F">
        <w:trPr>
          <w:trHeight w:val="983"/>
        </w:trPr>
        <w:tc>
          <w:tcPr>
            <w:tcW w:w="3652" w:type="dxa"/>
            <w:hideMark/>
          </w:tcPr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Российская Федерация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Республика Хакасия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Совет депутатов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образования</w:t>
            </w:r>
          </w:p>
          <w:p w:rsidR="00E33E9D" w:rsidRDefault="00E33E9D" w:rsidP="00AA4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город Саяногорск</w:t>
            </w:r>
          </w:p>
        </w:tc>
        <w:tc>
          <w:tcPr>
            <w:tcW w:w="2410" w:type="dxa"/>
            <w:hideMark/>
          </w:tcPr>
          <w:p w:rsidR="00E33E9D" w:rsidRDefault="00E33E9D" w:rsidP="00AA4A5B">
            <w:pPr>
              <w:tabs>
                <w:tab w:val="left" w:pos="7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C0FBE0" wp14:editId="448BB33D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30480</wp:posOffset>
                  </wp:positionV>
                  <wp:extent cx="589915" cy="771525"/>
                  <wp:effectExtent l="0" t="0" r="635" b="9525"/>
                  <wp:wrapNone/>
                  <wp:docPr id="1" name="Рисунок 1" descr="Описание: 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hideMark/>
          </w:tcPr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Россия Федерациязында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ғ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ы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Хакас Республика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муниципальнай п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ст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iy</w:t>
            </w:r>
          </w:p>
          <w:p w:rsidR="00E33E9D" w:rsidRDefault="00E33E9D" w:rsidP="00AA4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депутатты</w:t>
            </w:r>
            <w:r>
              <w:rPr>
                <w:rFonts w:ascii="Times New Roman" w:eastAsia="Arial Unicode MS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Чöби</w:t>
            </w:r>
          </w:p>
          <w:p w:rsidR="00E33E9D" w:rsidRDefault="00E33E9D" w:rsidP="00AA4A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Саяногорск город</w:t>
            </w:r>
          </w:p>
        </w:tc>
      </w:tr>
    </w:tbl>
    <w:p w:rsidR="00E33E9D" w:rsidRDefault="00E33E9D" w:rsidP="00E33E9D">
      <w:pPr>
        <w:pStyle w:val="western"/>
        <w:spacing w:before="0" w:beforeAutospacing="0" w:after="0"/>
        <w:rPr>
          <w:b/>
          <w:bCs/>
          <w:color w:val="auto"/>
          <w:sz w:val="26"/>
          <w:szCs w:val="26"/>
        </w:rPr>
      </w:pPr>
    </w:p>
    <w:p w:rsidR="007E51FB" w:rsidRDefault="007E51FB" w:rsidP="00E33E9D">
      <w:pPr>
        <w:pStyle w:val="western"/>
        <w:spacing w:before="0" w:beforeAutospacing="0" w:after="0"/>
        <w:rPr>
          <w:b/>
          <w:bCs/>
          <w:color w:val="auto"/>
          <w:sz w:val="26"/>
          <w:szCs w:val="26"/>
        </w:rPr>
      </w:pPr>
    </w:p>
    <w:p w:rsidR="00812E4F" w:rsidRPr="007E51FB" w:rsidRDefault="00812E4F" w:rsidP="007E51FB">
      <w:pPr>
        <w:pStyle w:val="western"/>
        <w:spacing w:before="0" w:beforeAutospacing="0" w:after="0" w:line="276" w:lineRule="auto"/>
        <w:jc w:val="center"/>
        <w:rPr>
          <w:b/>
          <w:bCs/>
          <w:color w:val="auto"/>
          <w:sz w:val="26"/>
          <w:szCs w:val="26"/>
        </w:rPr>
      </w:pPr>
      <w:proofErr w:type="gramStart"/>
      <w:r w:rsidRPr="007E51FB">
        <w:rPr>
          <w:b/>
          <w:bCs/>
          <w:color w:val="auto"/>
          <w:sz w:val="26"/>
          <w:szCs w:val="26"/>
        </w:rPr>
        <w:t>Р</w:t>
      </w:r>
      <w:proofErr w:type="gramEnd"/>
      <w:r w:rsidRPr="007E51FB">
        <w:rPr>
          <w:b/>
          <w:bCs/>
          <w:color w:val="auto"/>
          <w:sz w:val="26"/>
          <w:szCs w:val="26"/>
        </w:rPr>
        <w:t xml:space="preserve"> Е Ш Е Н И Е</w:t>
      </w:r>
    </w:p>
    <w:p w:rsidR="00481602" w:rsidRPr="007E51FB" w:rsidRDefault="00481602" w:rsidP="007E51FB">
      <w:pPr>
        <w:pStyle w:val="western"/>
        <w:spacing w:before="0" w:beforeAutospacing="0" w:after="0" w:line="276" w:lineRule="auto"/>
        <w:jc w:val="center"/>
        <w:rPr>
          <w:color w:val="auto"/>
          <w:sz w:val="26"/>
          <w:szCs w:val="26"/>
        </w:rPr>
      </w:pPr>
    </w:p>
    <w:p w:rsidR="00812E4F" w:rsidRPr="007E51FB" w:rsidRDefault="00812E4F" w:rsidP="007E51FB">
      <w:pPr>
        <w:pStyle w:val="a3"/>
        <w:tabs>
          <w:tab w:val="left" w:pos="708"/>
        </w:tabs>
        <w:spacing w:line="276" w:lineRule="auto"/>
        <w:jc w:val="center"/>
        <w:rPr>
          <w:sz w:val="26"/>
          <w:szCs w:val="26"/>
        </w:rPr>
      </w:pPr>
      <w:r w:rsidRPr="007E51FB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812E4F" w:rsidRPr="007E51FB" w:rsidRDefault="00AB5D90" w:rsidP="007E51F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23 апреля </w:t>
      </w:r>
      <w:r w:rsidR="00CD3FB8" w:rsidRPr="007E51FB">
        <w:rPr>
          <w:b/>
          <w:sz w:val="26"/>
          <w:szCs w:val="26"/>
          <w:u w:val="single"/>
        </w:rPr>
        <w:t xml:space="preserve"> 202</w:t>
      </w:r>
      <w:r w:rsidR="00A203C2" w:rsidRPr="007E51FB">
        <w:rPr>
          <w:b/>
          <w:sz w:val="26"/>
          <w:szCs w:val="26"/>
          <w:u w:val="single"/>
        </w:rPr>
        <w:t>4</w:t>
      </w:r>
      <w:r w:rsidR="00812E4F" w:rsidRPr="007E51FB">
        <w:rPr>
          <w:b/>
          <w:sz w:val="26"/>
          <w:szCs w:val="26"/>
          <w:u w:val="single"/>
        </w:rPr>
        <w:t xml:space="preserve"> года</w:t>
      </w:r>
    </w:p>
    <w:p w:rsidR="00245B3A" w:rsidRPr="007E51FB" w:rsidRDefault="00245B3A" w:rsidP="007E51FB">
      <w:pPr>
        <w:pStyle w:val="a3"/>
        <w:tabs>
          <w:tab w:val="left" w:pos="708"/>
        </w:tabs>
        <w:spacing w:line="276" w:lineRule="auto"/>
        <w:jc w:val="center"/>
        <w:rPr>
          <w:b/>
          <w:sz w:val="26"/>
          <w:szCs w:val="26"/>
          <w:u w:val="single"/>
        </w:rPr>
      </w:pPr>
    </w:p>
    <w:p w:rsidR="00812E4F" w:rsidRPr="007E51FB" w:rsidRDefault="00812E4F" w:rsidP="007E51FB">
      <w:pPr>
        <w:pStyle w:val="3"/>
        <w:spacing w:line="276" w:lineRule="auto"/>
        <w:jc w:val="center"/>
        <w:rPr>
          <w:b/>
          <w:sz w:val="26"/>
          <w:szCs w:val="26"/>
        </w:rPr>
      </w:pPr>
      <w:r w:rsidRPr="007E51FB">
        <w:rPr>
          <w:b/>
          <w:sz w:val="26"/>
          <w:szCs w:val="26"/>
        </w:rPr>
        <w:t xml:space="preserve">О внесении изменений в решение Совета депутатов </w:t>
      </w:r>
      <w:proofErr w:type="gramStart"/>
      <w:r w:rsidRPr="007E51FB">
        <w:rPr>
          <w:b/>
          <w:sz w:val="26"/>
          <w:szCs w:val="26"/>
        </w:rPr>
        <w:t>муниципального</w:t>
      </w:r>
      <w:proofErr w:type="gramEnd"/>
    </w:p>
    <w:p w:rsidR="007E51FB" w:rsidRPr="007E51FB" w:rsidRDefault="00946E0A" w:rsidP="007E51FB">
      <w:pPr>
        <w:pStyle w:val="3"/>
        <w:spacing w:line="276" w:lineRule="auto"/>
        <w:jc w:val="center"/>
        <w:rPr>
          <w:b/>
          <w:sz w:val="26"/>
          <w:szCs w:val="26"/>
        </w:rPr>
      </w:pPr>
      <w:r w:rsidRPr="007E51FB">
        <w:rPr>
          <w:b/>
          <w:sz w:val="26"/>
          <w:szCs w:val="26"/>
        </w:rPr>
        <w:t xml:space="preserve"> образования г.Саяногорск от 15.09.2016 № 44 «О </w:t>
      </w:r>
      <w:proofErr w:type="gramStart"/>
      <w:r w:rsidRPr="007E51FB">
        <w:rPr>
          <w:b/>
          <w:sz w:val="26"/>
          <w:szCs w:val="26"/>
        </w:rPr>
        <w:t>создании</w:t>
      </w:r>
      <w:proofErr w:type="gramEnd"/>
      <w:r w:rsidRPr="007E51FB">
        <w:rPr>
          <w:b/>
          <w:sz w:val="26"/>
          <w:szCs w:val="26"/>
        </w:rPr>
        <w:t xml:space="preserve"> Контрольно-счетной палаты муниципального образования город Саяногорск с правами</w:t>
      </w:r>
    </w:p>
    <w:p w:rsidR="00360C7E" w:rsidRPr="007E51FB" w:rsidRDefault="00946E0A" w:rsidP="007E51FB">
      <w:pPr>
        <w:pStyle w:val="3"/>
        <w:spacing w:line="276" w:lineRule="auto"/>
        <w:jc w:val="center"/>
        <w:rPr>
          <w:b/>
          <w:sz w:val="26"/>
          <w:szCs w:val="26"/>
        </w:rPr>
      </w:pPr>
      <w:r w:rsidRPr="007E51FB">
        <w:rPr>
          <w:b/>
          <w:sz w:val="26"/>
          <w:szCs w:val="26"/>
        </w:rPr>
        <w:t xml:space="preserve"> юридического лица» </w:t>
      </w:r>
    </w:p>
    <w:p w:rsidR="00360C7E" w:rsidRPr="007E51FB" w:rsidRDefault="00360C7E" w:rsidP="007E51FB">
      <w:pPr>
        <w:rPr>
          <w:sz w:val="26"/>
          <w:szCs w:val="26"/>
        </w:rPr>
      </w:pPr>
    </w:p>
    <w:p w:rsidR="00DF5E61" w:rsidRPr="007E51FB" w:rsidRDefault="00AB5D90" w:rsidP="00AB5D90">
      <w:pPr>
        <w:pStyle w:val="3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>
        <w:rPr>
          <w:snapToGrid w:val="0"/>
          <w:color w:val="000000"/>
          <w:sz w:val="26"/>
          <w:szCs w:val="26"/>
        </w:rPr>
        <w:t>п</w:t>
      </w:r>
      <w:r w:rsidRPr="007E51FB">
        <w:rPr>
          <w:snapToGrid w:val="0"/>
          <w:color w:val="000000"/>
          <w:sz w:val="26"/>
          <w:szCs w:val="26"/>
        </w:rPr>
        <w:t>ротест прокурора города Саяногорска от 22.02.2024 №7-46-2024 на</w:t>
      </w:r>
      <w:r w:rsidRPr="007E51FB">
        <w:rPr>
          <w:sz w:val="26"/>
          <w:szCs w:val="26"/>
        </w:rPr>
        <w:t xml:space="preserve"> статью 12 Положения о </w:t>
      </w:r>
      <w:proofErr w:type="spellStart"/>
      <w:r w:rsidRPr="007E51FB">
        <w:rPr>
          <w:sz w:val="26"/>
          <w:szCs w:val="26"/>
        </w:rPr>
        <w:t>Контрольно</w:t>
      </w:r>
      <w:proofErr w:type="spellEnd"/>
      <w:r w:rsidRPr="007E51FB">
        <w:rPr>
          <w:sz w:val="26"/>
          <w:szCs w:val="26"/>
        </w:rPr>
        <w:t xml:space="preserve"> – счётной палате муниципального образования город Саяногорск</w:t>
      </w:r>
      <w:r w:rsidR="007371EF">
        <w:rPr>
          <w:sz w:val="26"/>
          <w:szCs w:val="26"/>
        </w:rPr>
        <w:t>,</w:t>
      </w:r>
      <w:r w:rsidRPr="007E51FB">
        <w:rPr>
          <w:sz w:val="26"/>
          <w:szCs w:val="26"/>
        </w:rPr>
        <w:t xml:space="preserve"> утверждённого решением Совета депутатов муниципального образования город Саяногорск от 15.09.2016 №44 </w:t>
      </w:r>
      <w:r w:rsidRPr="00AB5D90">
        <w:rPr>
          <w:sz w:val="26"/>
          <w:szCs w:val="26"/>
        </w:rPr>
        <w:t>«О создании Контрольно-счетной палаты муниципального образования город Саяногорск с правами</w:t>
      </w:r>
      <w:r>
        <w:rPr>
          <w:sz w:val="26"/>
          <w:szCs w:val="26"/>
        </w:rPr>
        <w:t xml:space="preserve"> </w:t>
      </w:r>
      <w:r w:rsidRPr="00AB5D90">
        <w:rPr>
          <w:sz w:val="26"/>
          <w:szCs w:val="26"/>
        </w:rPr>
        <w:t xml:space="preserve"> юридического лица»</w:t>
      </w:r>
      <w:r>
        <w:rPr>
          <w:sz w:val="26"/>
          <w:szCs w:val="26"/>
        </w:rPr>
        <w:t xml:space="preserve"> и ходатайство </w:t>
      </w:r>
      <w:proofErr w:type="spellStart"/>
      <w:r>
        <w:rPr>
          <w:sz w:val="26"/>
          <w:szCs w:val="26"/>
        </w:rPr>
        <w:t>Контрольно</w:t>
      </w:r>
      <w:proofErr w:type="spellEnd"/>
      <w:r>
        <w:rPr>
          <w:sz w:val="26"/>
          <w:szCs w:val="26"/>
        </w:rPr>
        <w:t xml:space="preserve"> – счетной палаты муниципального образования город Саяногорск от </w:t>
      </w:r>
      <w:r w:rsidR="001064F0">
        <w:rPr>
          <w:sz w:val="26"/>
          <w:szCs w:val="26"/>
        </w:rPr>
        <w:t>11.04.2024 №43/1, р</w:t>
      </w:r>
      <w:r w:rsidR="00812E4F" w:rsidRPr="007E51FB">
        <w:rPr>
          <w:sz w:val="26"/>
          <w:szCs w:val="26"/>
        </w:rPr>
        <w:t>уководствуясь</w:t>
      </w:r>
      <w:r w:rsidR="00AA70A4" w:rsidRPr="007E51FB">
        <w:rPr>
          <w:sz w:val="26"/>
          <w:szCs w:val="26"/>
        </w:rPr>
        <w:t xml:space="preserve"> статьёй 23 Феде</w:t>
      </w:r>
      <w:r>
        <w:rPr>
          <w:sz w:val="26"/>
          <w:szCs w:val="26"/>
        </w:rPr>
        <w:t>рального закона от 17.01.1992 №</w:t>
      </w:r>
      <w:r w:rsidR="00AA70A4" w:rsidRPr="007E51FB">
        <w:rPr>
          <w:sz w:val="26"/>
          <w:szCs w:val="26"/>
        </w:rPr>
        <w:t xml:space="preserve">2202-1 (ред. от 25.12.2023) «О прокуратуре Российской Федерации», </w:t>
      </w:r>
      <w:r w:rsidR="00812E4F" w:rsidRPr="007E51FB">
        <w:rPr>
          <w:sz w:val="26"/>
          <w:szCs w:val="26"/>
        </w:rPr>
        <w:t>статьями</w:t>
      </w:r>
      <w:r w:rsidR="00812E4F" w:rsidRPr="007E51FB">
        <w:rPr>
          <w:color w:val="0000FF"/>
          <w:sz w:val="26"/>
          <w:szCs w:val="26"/>
        </w:rPr>
        <w:t xml:space="preserve"> </w:t>
      </w:r>
      <w:r w:rsidR="00812E4F" w:rsidRPr="007E51FB">
        <w:rPr>
          <w:sz w:val="26"/>
          <w:szCs w:val="26"/>
        </w:rPr>
        <w:t>24, 25,</w:t>
      </w:r>
      <w:r w:rsidR="00D9358E" w:rsidRPr="007E51FB">
        <w:rPr>
          <w:sz w:val="26"/>
          <w:szCs w:val="26"/>
        </w:rPr>
        <w:t xml:space="preserve"> 29,</w:t>
      </w:r>
      <w:r w:rsidR="00812E4F" w:rsidRPr="007E51FB">
        <w:rPr>
          <w:sz w:val="26"/>
          <w:szCs w:val="26"/>
        </w:rPr>
        <w:t xml:space="preserve"> 41 Устава муниципального образования город Саяногорск, Совет депутатов муниципального образования город Саяногорск</w:t>
      </w:r>
    </w:p>
    <w:p w:rsidR="00481602" w:rsidRPr="007E51FB" w:rsidRDefault="00481602" w:rsidP="007E5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61" w:rsidRPr="007E51FB" w:rsidRDefault="00812E4F" w:rsidP="007E5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51F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E51FB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60C7E" w:rsidRPr="007E51FB" w:rsidRDefault="00360C7E" w:rsidP="007E5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ED6" w:rsidRPr="007E51FB" w:rsidRDefault="007E51FB" w:rsidP="007E51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 xml:space="preserve">            </w:t>
      </w:r>
      <w:r w:rsidR="00195ED6" w:rsidRPr="007E51FB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>Статья 1.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>протесте</w:t>
      </w:r>
      <w:proofErr w:type="gramEnd"/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 xml:space="preserve"> прокурора</w:t>
      </w:r>
    </w:p>
    <w:p w:rsidR="00481602" w:rsidRPr="007E51FB" w:rsidRDefault="00481602" w:rsidP="007E51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</w:pPr>
    </w:p>
    <w:p w:rsidR="00195ED6" w:rsidRPr="007E51FB" w:rsidRDefault="00195ED6" w:rsidP="007E51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1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1.</w:t>
      </w:r>
      <w:r w:rsidR="003F7432" w:rsidRPr="007E51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 w:rsidRPr="007E51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Протест прокурора города Саяногорска от 22.02.2024 №7-46-2024 на</w:t>
      </w:r>
      <w:r w:rsidRPr="007E51FB">
        <w:rPr>
          <w:rFonts w:ascii="Times New Roman" w:eastAsia="Times New Roman" w:hAnsi="Times New Roman" w:cs="Times New Roman"/>
          <w:sz w:val="26"/>
          <w:szCs w:val="26"/>
        </w:rPr>
        <w:t xml:space="preserve"> статью 12 Положения о</w:t>
      </w:r>
      <w:proofErr w:type="gramStart"/>
      <w:r w:rsidRPr="007E51FB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7E51FB">
        <w:rPr>
          <w:rFonts w:ascii="Times New Roman" w:eastAsia="Times New Roman" w:hAnsi="Times New Roman" w:cs="Times New Roman"/>
          <w:sz w:val="26"/>
          <w:szCs w:val="26"/>
        </w:rPr>
        <w:t>онтрольно – счётной палате муниципального образования город Саяногорск утверждённого решением Совета депутатов муниципального образования город Саяногорск от 15.09.2016 №44 – удовлетворить.</w:t>
      </w:r>
    </w:p>
    <w:p w:rsidR="00201906" w:rsidRPr="007E51FB" w:rsidRDefault="007E51FB" w:rsidP="007E51F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1906" w:rsidRDefault="007E51FB" w:rsidP="00B774BE">
      <w:pPr>
        <w:pStyle w:val="3"/>
        <w:spacing w:line="276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  <w:r w:rsidR="00195ED6" w:rsidRPr="007E51FB">
        <w:rPr>
          <w:b/>
          <w:bCs/>
          <w:sz w:val="26"/>
          <w:szCs w:val="26"/>
        </w:rPr>
        <w:t>Статья 2</w:t>
      </w:r>
      <w:r w:rsidR="00812E4F" w:rsidRPr="007E51FB">
        <w:rPr>
          <w:b/>
          <w:bCs/>
          <w:sz w:val="26"/>
          <w:szCs w:val="26"/>
        </w:rPr>
        <w:t xml:space="preserve">. </w:t>
      </w:r>
      <w:r w:rsidR="00946E0A" w:rsidRPr="007E51FB">
        <w:rPr>
          <w:b/>
          <w:sz w:val="26"/>
          <w:szCs w:val="26"/>
        </w:rPr>
        <w:t xml:space="preserve">О </w:t>
      </w:r>
      <w:proofErr w:type="gramStart"/>
      <w:r w:rsidR="00946E0A" w:rsidRPr="007E51FB">
        <w:rPr>
          <w:b/>
          <w:sz w:val="26"/>
          <w:szCs w:val="26"/>
        </w:rPr>
        <w:t>внесении</w:t>
      </w:r>
      <w:proofErr w:type="gramEnd"/>
      <w:r w:rsidR="00946E0A" w:rsidRPr="007E51FB">
        <w:rPr>
          <w:b/>
          <w:sz w:val="26"/>
          <w:szCs w:val="26"/>
        </w:rPr>
        <w:t xml:space="preserve"> изменений в решение Совета депутатов муниципального образования г.Саяногорск от 15.09.2016 № 44</w:t>
      </w:r>
      <w:r w:rsidR="00B42540" w:rsidRPr="007E51FB">
        <w:rPr>
          <w:b/>
          <w:sz w:val="26"/>
          <w:szCs w:val="26"/>
        </w:rPr>
        <w:t xml:space="preserve"> </w:t>
      </w:r>
    </w:p>
    <w:p w:rsidR="007F51C7" w:rsidRPr="007F51C7" w:rsidRDefault="007F51C7" w:rsidP="007F51C7"/>
    <w:p w:rsidR="00481602" w:rsidRPr="00B774BE" w:rsidRDefault="00B774BE" w:rsidP="00B774BE">
      <w:pPr>
        <w:pStyle w:val="a7"/>
        <w:ind w:left="0"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1. </w:t>
      </w:r>
      <w:r w:rsidR="00AB5D90" w:rsidRPr="00B774BE">
        <w:rPr>
          <w:rFonts w:ascii="Times New Roman" w:hAnsi="Times New Roman" w:cs="Times New Roman"/>
          <w:bCs/>
          <w:sz w:val="26"/>
          <w:szCs w:val="26"/>
        </w:rPr>
        <w:t>Внести в решение Совета депутатов муниципального образования город Саяногорск от</w:t>
      </w:r>
      <w:r w:rsidR="00AB5D90" w:rsidRPr="00B774BE">
        <w:rPr>
          <w:b/>
          <w:sz w:val="26"/>
          <w:szCs w:val="26"/>
        </w:rPr>
        <w:t xml:space="preserve"> </w:t>
      </w:r>
      <w:r w:rsidR="00AB5D90" w:rsidRPr="00B774BE">
        <w:rPr>
          <w:rFonts w:ascii="Times New Roman" w:hAnsi="Times New Roman" w:cs="Times New Roman"/>
          <w:sz w:val="26"/>
          <w:szCs w:val="26"/>
        </w:rPr>
        <w:t xml:space="preserve">15.09.2016 № 44 (в редакции от 20.12.2022.) «О </w:t>
      </w:r>
      <w:proofErr w:type="gramStart"/>
      <w:r w:rsidR="00AB5D90" w:rsidRPr="00B774BE">
        <w:rPr>
          <w:rFonts w:ascii="Times New Roman" w:hAnsi="Times New Roman" w:cs="Times New Roman"/>
          <w:sz w:val="26"/>
          <w:szCs w:val="26"/>
        </w:rPr>
        <w:t>создании</w:t>
      </w:r>
      <w:proofErr w:type="gramEnd"/>
      <w:r w:rsidR="00AB5D90" w:rsidRPr="00B774BE">
        <w:rPr>
          <w:rFonts w:ascii="Times New Roman" w:hAnsi="Times New Roman" w:cs="Times New Roman"/>
          <w:sz w:val="26"/>
          <w:szCs w:val="26"/>
        </w:rPr>
        <w:t xml:space="preserve"> Контрольно-счетной палаты муниципального образования город Саяногорск </w:t>
      </w:r>
      <w:r w:rsidR="007F51C7">
        <w:rPr>
          <w:rFonts w:ascii="Times New Roman" w:hAnsi="Times New Roman" w:cs="Times New Roman"/>
          <w:sz w:val="26"/>
          <w:szCs w:val="26"/>
        </w:rPr>
        <w:t xml:space="preserve"> </w:t>
      </w:r>
      <w:r w:rsidR="00AB5D90" w:rsidRPr="00B774BE">
        <w:rPr>
          <w:rFonts w:ascii="Times New Roman" w:hAnsi="Times New Roman" w:cs="Times New Roman"/>
          <w:sz w:val="26"/>
          <w:szCs w:val="26"/>
        </w:rPr>
        <w:t xml:space="preserve">с </w:t>
      </w:r>
      <w:r w:rsidR="007F51C7">
        <w:rPr>
          <w:rFonts w:ascii="Times New Roman" w:hAnsi="Times New Roman" w:cs="Times New Roman"/>
          <w:sz w:val="26"/>
          <w:szCs w:val="26"/>
        </w:rPr>
        <w:t xml:space="preserve"> </w:t>
      </w:r>
      <w:r w:rsidR="00AB5D90" w:rsidRPr="00B774BE">
        <w:rPr>
          <w:rFonts w:ascii="Times New Roman" w:hAnsi="Times New Roman" w:cs="Times New Roman"/>
          <w:sz w:val="26"/>
          <w:szCs w:val="26"/>
        </w:rPr>
        <w:t xml:space="preserve">правами </w:t>
      </w:r>
      <w:r w:rsidR="007F51C7">
        <w:rPr>
          <w:rFonts w:ascii="Times New Roman" w:hAnsi="Times New Roman" w:cs="Times New Roman"/>
          <w:sz w:val="26"/>
          <w:szCs w:val="26"/>
        </w:rPr>
        <w:t xml:space="preserve"> </w:t>
      </w:r>
      <w:r w:rsidR="00AB5D90" w:rsidRPr="00B774BE">
        <w:rPr>
          <w:rFonts w:ascii="Times New Roman" w:hAnsi="Times New Roman" w:cs="Times New Roman"/>
          <w:sz w:val="26"/>
          <w:szCs w:val="26"/>
        </w:rPr>
        <w:t>юридического</w:t>
      </w:r>
    </w:p>
    <w:p w:rsidR="00812E4F" w:rsidRPr="007E51FB" w:rsidRDefault="00946E0A" w:rsidP="00027B14">
      <w:pPr>
        <w:pStyle w:val="8"/>
        <w:spacing w:before="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E51FB">
        <w:rPr>
          <w:rFonts w:ascii="Times New Roman" w:hAnsi="Times New Roman" w:cs="Times New Roman"/>
          <w:color w:val="auto"/>
          <w:sz w:val="26"/>
          <w:szCs w:val="26"/>
        </w:rPr>
        <w:lastRenderedPageBreak/>
        <w:t>лица»</w:t>
      </w:r>
      <w:r w:rsidR="00812E4F" w:rsidRPr="007E51F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следующие изменения:</w:t>
      </w:r>
    </w:p>
    <w:p w:rsidR="00812E4F" w:rsidRPr="007E51FB" w:rsidRDefault="00946E0A" w:rsidP="007E51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   </w:t>
      </w:r>
      <w:r w:rsidR="00CD3FB8" w:rsidRPr="007E51FB">
        <w:rPr>
          <w:rFonts w:ascii="Times New Roman" w:hAnsi="Times New Roman" w:cs="Times New Roman"/>
          <w:sz w:val="26"/>
          <w:szCs w:val="26"/>
        </w:rPr>
        <w:t xml:space="preserve"> </w:t>
      </w:r>
      <w:r w:rsidRPr="007E51FB">
        <w:rPr>
          <w:rFonts w:ascii="Times New Roman" w:hAnsi="Times New Roman" w:cs="Times New Roman"/>
          <w:sz w:val="26"/>
          <w:szCs w:val="26"/>
        </w:rPr>
        <w:t>1)</w:t>
      </w:r>
      <w:r w:rsidRPr="007E51FB">
        <w:rPr>
          <w:rFonts w:ascii="Times New Roman" w:hAnsi="Times New Roman" w:cs="Times New Roman"/>
          <w:sz w:val="26"/>
          <w:szCs w:val="26"/>
        </w:rPr>
        <w:tab/>
        <w:t>Часть 4 статьи 12 Положения о Контрольно-счетной палате муниципального образования город Саяногорск, принятого решением Совета депутатов муниципального образования город Саяногорск № 44 от 15.09.2016, изложить в следующей редакции:</w:t>
      </w:r>
    </w:p>
    <w:p w:rsidR="00640421" w:rsidRPr="007E51FB" w:rsidRDefault="00946E0A" w:rsidP="007E51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«4. Поручения Совета депутатов муниципального образования город Саяногорск, предложения Главы муниципального образования город Саяногорск для включения в план работы направляются в Контрольно-счетную палату до 15 декабря года, предшествующего </w:t>
      </w:r>
      <w:proofErr w:type="gramStart"/>
      <w:r w:rsidRPr="007E51FB">
        <w:rPr>
          <w:rFonts w:ascii="Times New Roman" w:hAnsi="Times New Roman" w:cs="Times New Roman"/>
          <w:sz w:val="26"/>
          <w:szCs w:val="26"/>
        </w:rPr>
        <w:t>планируемому</w:t>
      </w:r>
      <w:proofErr w:type="gramEnd"/>
      <w:r w:rsidR="00A203C2" w:rsidRPr="007E51FB">
        <w:rPr>
          <w:rFonts w:ascii="Times New Roman" w:hAnsi="Times New Roman" w:cs="Times New Roman"/>
          <w:sz w:val="26"/>
          <w:szCs w:val="26"/>
        </w:rPr>
        <w:t>.</w:t>
      </w:r>
    </w:p>
    <w:p w:rsidR="003E3E1C" w:rsidRPr="007E51FB" w:rsidRDefault="005F1CED" w:rsidP="007E51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>П</w:t>
      </w:r>
      <w:r w:rsidR="003E3E1C" w:rsidRPr="007E51FB">
        <w:rPr>
          <w:rFonts w:ascii="Times New Roman" w:hAnsi="Times New Roman" w:cs="Times New Roman"/>
          <w:sz w:val="26"/>
          <w:szCs w:val="26"/>
        </w:rPr>
        <w:t>оручения Совета депутатов муниципального образования город Саяногорск</w:t>
      </w:r>
      <w:r w:rsidRPr="007E51FB">
        <w:rPr>
          <w:rFonts w:ascii="Times New Roman" w:hAnsi="Times New Roman" w:cs="Times New Roman"/>
          <w:sz w:val="26"/>
          <w:szCs w:val="26"/>
        </w:rPr>
        <w:t>, сформированные в соответствии с требованиями статьи 57.1 Регламента Совета депутатов,</w:t>
      </w:r>
      <w:r w:rsidR="003E3E1C" w:rsidRPr="007E51FB">
        <w:rPr>
          <w:rFonts w:ascii="Times New Roman" w:hAnsi="Times New Roman" w:cs="Times New Roman"/>
          <w:sz w:val="26"/>
          <w:szCs w:val="26"/>
        </w:rPr>
        <w:t xml:space="preserve"> подлежат обязательному включению в годовой план работы Контрольно-счетной палаты.</w:t>
      </w:r>
      <w:r w:rsidRPr="007E51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6E0A" w:rsidRPr="007E51FB" w:rsidRDefault="00946E0A" w:rsidP="007E51FB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>Поступившие предложения</w:t>
      </w:r>
      <w:r w:rsidR="0091636E" w:rsidRPr="007E51FB">
        <w:rPr>
          <w:rFonts w:ascii="Times New Roman" w:hAnsi="Times New Roman" w:cs="Times New Roman"/>
          <w:sz w:val="26"/>
          <w:szCs w:val="26"/>
        </w:rPr>
        <w:t xml:space="preserve"> </w:t>
      </w:r>
      <w:r w:rsidR="003E3E1C" w:rsidRPr="007E51FB">
        <w:rPr>
          <w:rFonts w:ascii="Times New Roman" w:hAnsi="Times New Roman" w:cs="Times New Roman"/>
          <w:sz w:val="26"/>
          <w:szCs w:val="26"/>
        </w:rPr>
        <w:t>Главы муниципального образования город Саяногорск</w:t>
      </w:r>
      <w:r w:rsidRPr="007E51FB">
        <w:rPr>
          <w:rFonts w:ascii="Times New Roman" w:hAnsi="Times New Roman" w:cs="Times New Roman"/>
          <w:sz w:val="26"/>
          <w:szCs w:val="26"/>
        </w:rPr>
        <w:t xml:space="preserve"> </w:t>
      </w:r>
      <w:r w:rsidR="00557D7A" w:rsidRPr="007E51FB">
        <w:rPr>
          <w:rFonts w:ascii="Times New Roman" w:hAnsi="Times New Roman" w:cs="Times New Roman"/>
          <w:sz w:val="26"/>
          <w:szCs w:val="26"/>
        </w:rPr>
        <w:t xml:space="preserve">подлежат обязательному </w:t>
      </w:r>
      <w:r w:rsidRPr="007E51FB">
        <w:rPr>
          <w:rFonts w:ascii="Times New Roman" w:hAnsi="Times New Roman" w:cs="Times New Roman"/>
          <w:sz w:val="26"/>
          <w:szCs w:val="26"/>
        </w:rPr>
        <w:t>рассм</w:t>
      </w:r>
      <w:r w:rsidR="00557D7A" w:rsidRPr="007E51FB">
        <w:rPr>
          <w:rFonts w:ascii="Times New Roman" w:hAnsi="Times New Roman" w:cs="Times New Roman"/>
          <w:sz w:val="26"/>
          <w:szCs w:val="26"/>
        </w:rPr>
        <w:t>о</w:t>
      </w:r>
      <w:r w:rsidRPr="007E51FB">
        <w:rPr>
          <w:rFonts w:ascii="Times New Roman" w:hAnsi="Times New Roman" w:cs="Times New Roman"/>
          <w:sz w:val="26"/>
          <w:szCs w:val="26"/>
        </w:rPr>
        <w:t>тр</w:t>
      </w:r>
      <w:r w:rsidR="00557D7A" w:rsidRPr="007E51FB">
        <w:rPr>
          <w:rFonts w:ascii="Times New Roman" w:hAnsi="Times New Roman" w:cs="Times New Roman"/>
          <w:sz w:val="26"/>
          <w:szCs w:val="26"/>
        </w:rPr>
        <w:t>ению</w:t>
      </w:r>
      <w:r w:rsidRPr="007E51FB">
        <w:rPr>
          <w:rFonts w:ascii="Times New Roman" w:hAnsi="Times New Roman" w:cs="Times New Roman"/>
          <w:sz w:val="26"/>
          <w:szCs w:val="26"/>
        </w:rPr>
        <w:t xml:space="preserve"> председателем Контрольно-счетной палаты в десятидневный срок со дня поступления. </w:t>
      </w:r>
    </w:p>
    <w:p w:rsidR="00640421" w:rsidRPr="007E51FB" w:rsidRDefault="0091636E" w:rsidP="007E51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результатам рассмотрения предложений Главы муниципального образования город Саяногорск Контрольно-счетной палатой принимается решение о наличии либо отсутствии законодательных или иных препятствий для включения соответствующих предложений в </w:t>
      </w:r>
      <w:r w:rsidR="005F1CED"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лан работы</w:t>
      </w:r>
      <w:r w:rsidR="007A1EAA" w:rsidRPr="007E51FB">
        <w:rPr>
          <w:sz w:val="26"/>
          <w:szCs w:val="26"/>
        </w:rPr>
        <w:t xml:space="preserve"> </w:t>
      </w:r>
      <w:r w:rsidR="007A1EAA"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Контрольно-счетной палаты</w:t>
      </w: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также о включении либо не включении поступивших предложений в указанный план.</w:t>
      </w:r>
    </w:p>
    <w:p w:rsidR="0091636E" w:rsidRPr="007E51FB" w:rsidRDefault="0002747A" w:rsidP="007E51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об отказе во включении предложений Главы муниципального образования город Саяногорск в план </w:t>
      </w:r>
      <w:r w:rsidR="00442D65"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работы </w:t>
      </w: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Контрольно-счетной палаты принима</w:t>
      </w:r>
      <w:r w:rsidR="008E5F84"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тся в случаях:</w:t>
      </w:r>
    </w:p>
    <w:p w:rsidR="0002747A" w:rsidRPr="007E51FB" w:rsidRDefault="00F42417" w:rsidP="007E51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 </w:t>
      </w:r>
      <w:r w:rsidR="0002747A" w:rsidRPr="007E51FB">
        <w:rPr>
          <w:rFonts w:ascii="Times New Roman" w:hAnsi="Times New Roman" w:cs="Times New Roman"/>
          <w:sz w:val="26"/>
          <w:szCs w:val="26"/>
        </w:rPr>
        <w:t>несоответствия поступивш</w:t>
      </w:r>
      <w:r w:rsidR="00640421" w:rsidRPr="007E51FB">
        <w:rPr>
          <w:rFonts w:ascii="Times New Roman" w:hAnsi="Times New Roman" w:cs="Times New Roman"/>
          <w:sz w:val="26"/>
          <w:szCs w:val="26"/>
        </w:rPr>
        <w:t>их</w:t>
      </w:r>
      <w:r w:rsidR="0002747A" w:rsidRPr="007E51FB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640421" w:rsidRPr="007E51FB">
        <w:rPr>
          <w:rFonts w:ascii="Times New Roman" w:hAnsi="Times New Roman" w:cs="Times New Roman"/>
          <w:sz w:val="26"/>
          <w:szCs w:val="26"/>
        </w:rPr>
        <w:t>й</w:t>
      </w:r>
      <w:r w:rsidR="0002747A" w:rsidRPr="007E51FB">
        <w:rPr>
          <w:rFonts w:ascii="Times New Roman" w:hAnsi="Times New Roman" w:cs="Times New Roman"/>
          <w:sz w:val="26"/>
          <w:szCs w:val="26"/>
        </w:rPr>
        <w:t xml:space="preserve"> федеральному и (или) республиканскому законодательству, муниципальным правовым актам муниципального образования город Саяногорск, полномочиям Контрольно-счетной палаты;</w:t>
      </w:r>
    </w:p>
    <w:p w:rsidR="0002747A" w:rsidRPr="007E51FB" w:rsidRDefault="00F42417" w:rsidP="007E51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 </w:t>
      </w:r>
      <w:r w:rsidR="0002747A" w:rsidRPr="007E51FB">
        <w:rPr>
          <w:rFonts w:ascii="Times New Roman" w:hAnsi="Times New Roman" w:cs="Times New Roman"/>
          <w:sz w:val="26"/>
          <w:szCs w:val="26"/>
        </w:rPr>
        <w:t>поступление предложени</w:t>
      </w:r>
      <w:r w:rsidR="00640421" w:rsidRPr="007E51FB">
        <w:rPr>
          <w:rFonts w:ascii="Times New Roman" w:hAnsi="Times New Roman" w:cs="Times New Roman"/>
          <w:sz w:val="26"/>
          <w:szCs w:val="26"/>
        </w:rPr>
        <w:t>й</w:t>
      </w:r>
      <w:r w:rsidR="0002747A" w:rsidRPr="007E51FB">
        <w:rPr>
          <w:rFonts w:ascii="Times New Roman" w:hAnsi="Times New Roman" w:cs="Times New Roman"/>
          <w:sz w:val="26"/>
          <w:szCs w:val="26"/>
        </w:rPr>
        <w:t xml:space="preserve"> с нарушением срока, установленного настоящей частью;</w:t>
      </w:r>
    </w:p>
    <w:p w:rsidR="00F42417" w:rsidRPr="007E51FB" w:rsidRDefault="00F42417" w:rsidP="007E51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>реальность, оптимальность планируемых мероприятий, равномерность распределения нагрузки (по временным и трудовым ресурсам);</w:t>
      </w:r>
    </w:p>
    <w:p w:rsidR="0002747A" w:rsidRPr="007E51FB" w:rsidRDefault="00F42417" w:rsidP="007E51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>экономическая целесообразность проведения (определяется по каждому мероприятию исходя из соотношения затрат на его проведение и сумм средств бюджета муниципального образования город Саяногорск, планируемых к исследованию)</w:t>
      </w:r>
      <w:r w:rsidR="00640421" w:rsidRPr="007E51FB">
        <w:rPr>
          <w:rFonts w:ascii="Times New Roman" w:hAnsi="Times New Roman" w:cs="Times New Roman"/>
          <w:sz w:val="26"/>
          <w:szCs w:val="26"/>
        </w:rPr>
        <w:t>.</w:t>
      </w:r>
    </w:p>
    <w:p w:rsidR="00812E4F" w:rsidRPr="007E51FB" w:rsidRDefault="0091636E" w:rsidP="007E51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Информация о результатах рассмотрения предложений направляется Контрольно-счетной палатой Главе муниципального образования город Саяногорск не позднее 10-ти дней со дня принятия решения.</w:t>
      </w:r>
    </w:p>
    <w:p w:rsidR="00640421" w:rsidRPr="007E51FB" w:rsidRDefault="007E5676" w:rsidP="007E51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5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201906" w:rsidRPr="007E51FB" w:rsidRDefault="00BE0EC6" w:rsidP="007E51F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195ED6" w:rsidRPr="007E51FB">
        <w:rPr>
          <w:rFonts w:ascii="Times New Roman" w:hAnsi="Times New Roman" w:cs="Times New Roman"/>
          <w:b/>
          <w:sz w:val="26"/>
          <w:szCs w:val="26"/>
        </w:rPr>
        <w:t>Статья 3</w:t>
      </w:r>
      <w:r w:rsidR="00812E4F" w:rsidRPr="007E51FB">
        <w:rPr>
          <w:rFonts w:ascii="Times New Roman" w:hAnsi="Times New Roman" w:cs="Times New Roman"/>
          <w:sz w:val="26"/>
          <w:szCs w:val="26"/>
        </w:rPr>
        <w:t xml:space="preserve">. </w:t>
      </w:r>
      <w:r w:rsidR="00812E4F" w:rsidRPr="007E51FB">
        <w:rPr>
          <w:rFonts w:ascii="Times New Roman" w:hAnsi="Times New Roman" w:cs="Times New Roman"/>
          <w:b/>
          <w:sz w:val="26"/>
          <w:szCs w:val="26"/>
        </w:rPr>
        <w:t>Контроль над исполнением настоящего решения</w:t>
      </w:r>
      <w:r w:rsidR="00812E4F" w:rsidRPr="007E51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602" w:rsidRPr="007E51FB" w:rsidRDefault="00481602" w:rsidP="007E51FB">
      <w:pPr>
        <w:tabs>
          <w:tab w:val="left" w:pos="1418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12E4F" w:rsidRDefault="00812E4F" w:rsidP="007E51FB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постоянную комиссию мандатную по вопросам депутатской этики, законности и правопорядка, и </w:t>
      </w:r>
      <w:proofErr w:type="gramStart"/>
      <w:r w:rsidRPr="007E51F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E51FB">
        <w:rPr>
          <w:rFonts w:ascii="Times New Roman" w:hAnsi="Times New Roman" w:cs="Times New Roman"/>
          <w:sz w:val="26"/>
          <w:szCs w:val="26"/>
        </w:rPr>
        <w:t xml:space="preserve"> деятельностью администрации Совета депутатов муниципального образования город Саяногорск.</w:t>
      </w:r>
    </w:p>
    <w:p w:rsidR="00BE0EC6" w:rsidRPr="007E51FB" w:rsidRDefault="00BE0EC6" w:rsidP="00BE0EC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2E4F" w:rsidRPr="007E51FB" w:rsidRDefault="00812E4F" w:rsidP="007E51FB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01906" w:rsidRPr="007E51FB" w:rsidRDefault="007E51FB" w:rsidP="007E5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</w:t>
      </w:r>
      <w:r w:rsidR="00195ED6" w:rsidRPr="007E51FB">
        <w:rPr>
          <w:rFonts w:ascii="Times New Roman" w:hAnsi="Times New Roman" w:cs="Times New Roman"/>
          <w:b/>
          <w:sz w:val="26"/>
          <w:szCs w:val="26"/>
        </w:rPr>
        <w:t>Статья 4</w:t>
      </w:r>
      <w:r w:rsidR="00812E4F" w:rsidRPr="007E51FB">
        <w:rPr>
          <w:rFonts w:ascii="Times New Roman" w:hAnsi="Times New Roman" w:cs="Times New Roman"/>
          <w:b/>
          <w:sz w:val="26"/>
          <w:szCs w:val="26"/>
        </w:rPr>
        <w:t>. Порядок вступления в силу настоящего решения</w:t>
      </w:r>
    </w:p>
    <w:p w:rsidR="00481602" w:rsidRPr="007E51FB" w:rsidRDefault="00481602" w:rsidP="007E51F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E4F" w:rsidRDefault="00812E4F" w:rsidP="007E51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1FB">
        <w:rPr>
          <w:rFonts w:ascii="Times New Roman" w:hAnsi="Times New Roman" w:cs="Times New Roman"/>
          <w:sz w:val="26"/>
          <w:szCs w:val="26"/>
        </w:rPr>
        <w:t xml:space="preserve">1. </w:t>
      </w:r>
      <w:r w:rsidRPr="007E51FB">
        <w:rPr>
          <w:rFonts w:ascii="Times New Roman" w:hAnsi="Times New Roman" w:cs="Times New Roman"/>
          <w:sz w:val="26"/>
          <w:szCs w:val="26"/>
        </w:rPr>
        <w:tab/>
        <w:t xml:space="preserve">Настоящее решение вступает в силу со дня его </w:t>
      </w:r>
      <w:r w:rsidR="008E36C1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bookmarkStart w:id="0" w:name="_GoBack"/>
      <w:bookmarkEnd w:id="0"/>
      <w:r w:rsidRPr="007E51FB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:rsidR="007E51FB" w:rsidRDefault="007E51FB" w:rsidP="007E51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1FB" w:rsidRPr="007E51FB" w:rsidRDefault="007E51FB" w:rsidP="007E51F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204"/>
        <w:gridCol w:w="4252"/>
      </w:tblGrid>
      <w:tr w:rsidR="00DF5B1D" w:rsidRPr="00DF5B1D" w:rsidTr="00313A47">
        <w:tc>
          <w:tcPr>
            <w:tcW w:w="6204" w:type="dxa"/>
          </w:tcPr>
          <w:p w:rsidR="00DF5B1D" w:rsidRPr="00DF5B1D" w:rsidRDefault="00DF5B1D" w:rsidP="00DF5B1D">
            <w:pPr>
              <w:spacing w:after="0"/>
              <w:ind w:right="1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Совета депутатов </w:t>
            </w:r>
          </w:p>
          <w:p w:rsidR="00DF5B1D" w:rsidRPr="00DF5B1D" w:rsidRDefault="00DF5B1D" w:rsidP="00DF5B1D">
            <w:pPr>
              <w:spacing w:after="0"/>
              <w:ind w:right="1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образования </w:t>
            </w:r>
          </w:p>
          <w:p w:rsidR="00DF5B1D" w:rsidRPr="00DF5B1D" w:rsidRDefault="00DF5B1D" w:rsidP="00DF5B1D">
            <w:pPr>
              <w:spacing w:after="0"/>
              <w:ind w:right="13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                                                                   </w:t>
            </w:r>
          </w:p>
        </w:tc>
        <w:tc>
          <w:tcPr>
            <w:tcW w:w="4252" w:type="dxa"/>
          </w:tcPr>
          <w:p w:rsidR="00DF5B1D" w:rsidRPr="00DF5B1D" w:rsidRDefault="00DF5B1D" w:rsidP="00DF5B1D">
            <w:pPr>
              <w:tabs>
                <w:tab w:val="left" w:pos="9781"/>
              </w:tabs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Исполняющий</w:t>
            </w:r>
            <w:proofErr w:type="gramEnd"/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обязанности Главы муниципального образования                               </w:t>
            </w:r>
          </w:p>
          <w:p w:rsidR="00DF5B1D" w:rsidRPr="00DF5B1D" w:rsidRDefault="00DF5B1D" w:rsidP="00DF5B1D">
            <w:pPr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</w:t>
            </w:r>
          </w:p>
        </w:tc>
      </w:tr>
      <w:tr w:rsidR="00DF5B1D" w:rsidRPr="00DF5B1D" w:rsidTr="00313A47">
        <w:tc>
          <w:tcPr>
            <w:tcW w:w="6204" w:type="dxa"/>
          </w:tcPr>
          <w:p w:rsidR="00DF5B1D" w:rsidRPr="00DF5B1D" w:rsidRDefault="00DF5B1D" w:rsidP="00DF5B1D">
            <w:pPr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DF5B1D" w:rsidRPr="00DF5B1D" w:rsidRDefault="00DF5B1D" w:rsidP="00DF5B1D">
            <w:pPr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F5B1D" w:rsidRPr="00DF5B1D" w:rsidTr="00313A47">
        <w:tc>
          <w:tcPr>
            <w:tcW w:w="6204" w:type="dxa"/>
          </w:tcPr>
          <w:p w:rsidR="00DF5B1D" w:rsidRPr="00DF5B1D" w:rsidRDefault="00DF5B1D" w:rsidP="00DF5B1D">
            <w:pPr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</w:t>
            </w: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В.В. Ситников                              </w:t>
            </w:r>
          </w:p>
        </w:tc>
        <w:tc>
          <w:tcPr>
            <w:tcW w:w="4252" w:type="dxa"/>
          </w:tcPr>
          <w:p w:rsidR="00DF5B1D" w:rsidRPr="00DF5B1D" w:rsidRDefault="00DF5B1D" w:rsidP="00DF5B1D">
            <w:pPr>
              <w:spacing w:after="0"/>
              <w:ind w:right="13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F5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О.Ю. Воронина</w:t>
            </w:r>
          </w:p>
        </w:tc>
      </w:tr>
    </w:tbl>
    <w:p w:rsidR="00812E4F" w:rsidRPr="007E51FB" w:rsidRDefault="00812E4F" w:rsidP="007E51FB">
      <w:pPr>
        <w:pStyle w:val="a5"/>
        <w:spacing w:line="276" w:lineRule="auto"/>
        <w:ind w:right="-2"/>
        <w:rPr>
          <w:sz w:val="26"/>
          <w:szCs w:val="26"/>
        </w:rPr>
      </w:pPr>
    </w:p>
    <w:p w:rsidR="00812E4F" w:rsidRPr="007E51FB" w:rsidRDefault="00812E4F" w:rsidP="007E51FB">
      <w:pPr>
        <w:spacing w:after="0"/>
        <w:ind w:right="-76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1FB">
        <w:rPr>
          <w:rFonts w:ascii="Times New Roman" w:hAnsi="Times New Roman" w:cs="Times New Roman"/>
          <w:b/>
          <w:sz w:val="26"/>
          <w:szCs w:val="26"/>
        </w:rPr>
        <w:t>«</w:t>
      </w:r>
      <w:r w:rsidR="00BE0EC6">
        <w:rPr>
          <w:rFonts w:ascii="Times New Roman" w:hAnsi="Times New Roman" w:cs="Times New Roman"/>
          <w:b/>
          <w:sz w:val="26"/>
          <w:szCs w:val="26"/>
          <w:u w:val="single"/>
        </w:rPr>
        <w:t>23</w:t>
      </w:r>
      <w:r w:rsidR="00CD3FB8" w:rsidRPr="007E51FB">
        <w:rPr>
          <w:rFonts w:ascii="Times New Roman" w:hAnsi="Times New Roman" w:cs="Times New Roman"/>
          <w:b/>
          <w:sz w:val="26"/>
          <w:szCs w:val="26"/>
        </w:rPr>
        <w:t>»</w:t>
      </w:r>
      <w:r w:rsidR="00BE0EC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CD3FB8" w:rsidRPr="007E51F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40421" w:rsidRPr="007E51FB">
        <w:rPr>
          <w:rFonts w:ascii="Times New Roman" w:hAnsi="Times New Roman" w:cs="Times New Roman"/>
          <w:b/>
          <w:sz w:val="26"/>
          <w:szCs w:val="26"/>
        </w:rPr>
        <w:t>4</w:t>
      </w:r>
      <w:r w:rsidRPr="007E51FB">
        <w:rPr>
          <w:rFonts w:ascii="Times New Roman" w:hAnsi="Times New Roman" w:cs="Times New Roman"/>
          <w:b/>
          <w:sz w:val="26"/>
          <w:szCs w:val="26"/>
        </w:rPr>
        <w:t xml:space="preserve">  года</w:t>
      </w:r>
    </w:p>
    <w:p w:rsidR="006108D9" w:rsidRPr="00BE0EC6" w:rsidRDefault="00BE0EC6" w:rsidP="007E51F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157/23-6</w:t>
      </w:r>
    </w:p>
    <w:sectPr w:rsidR="006108D9" w:rsidRPr="00BE0EC6" w:rsidSect="00AA4A5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37" w:rsidRDefault="009A7737" w:rsidP="00AA4A5B">
      <w:pPr>
        <w:spacing w:after="0" w:line="240" w:lineRule="auto"/>
      </w:pPr>
      <w:r>
        <w:separator/>
      </w:r>
    </w:p>
  </w:endnote>
  <w:endnote w:type="continuationSeparator" w:id="0">
    <w:p w:rsidR="009A7737" w:rsidRDefault="009A7737" w:rsidP="00A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37" w:rsidRDefault="009A7737" w:rsidP="00AA4A5B">
      <w:pPr>
        <w:spacing w:after="0" w:line="240" w:lineRule="auto"/>
      </w:pPr>
      <w:r>
        <w:separator/>
      </w:r>
    </w:p>
  </w:footnote>
  <w:footnote w:type="continuationSeparator" w:id="0">
    <w:p w:rsidR="009A7737" w:rsidRDefault="009A7737" w:rsidP="00AA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182350"/>
      <w:docPartObj>
        <w:docPartGallery w:val="Page Numbers (Top of Page)"/>
        <w:docPartUnique/>
      </w:docPartObj>
    </w:sdtPr>
    <w:sdtEndPr/>
    <w:sdtContent>
      <w:p w:rsidR="00AA4A5B" w:rsidRDefault="00AA4A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C1">
          <w:rPr>
            <w:noProof/>
          </w:rPr>
          <w:t>3</w:t>
        </w:r>
        <w:r>
          <w:fldChar w:fldCharType="end"/>
        </w:r>
      </w:p>
    </w:sdtContent>
  </w:sdt>
  <w:p w:rsidR="00AA4A5B" w:rsidRDefault="00AA4A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197"/>
    <w:multiLevelType w:val="hybridMultilevel"/>
    <w:tmpl w:val="573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724EA"/>
    <w:multiLevelType w:val="hybridMultilevel"/>
    <w:tmpl w:val="3E6AD8E6"/>
    <w:lvl w:ilvl="0" w:tplc="F8FCA4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917275"/>
    <w:multiLevelType w:val="hybridMultilevel"/>
    <w:tmpl w:val="4B4281EE"/>
    <w:lvl w:ilvl="0" w:tplc="74F69532">
      <w:start w:val="1"/>
      <w:numFmt w:val="decimal"/>
      <w:lvlText w:val="%1."/>
      <w:lvlJc w:val="left"/>
      <w:pPr>
        <w:ind w:left="2547" w:hanging="360"/>
      </w:pPr>
    </w:lvl>
    <w:lvl w:ilvl="1" w:tplc="04190019">
      <w:start w:val="1"/>
      <w:numFmt w:val="lowerLetter"/>
      <w:lvlText w:val="%2."/>
      <w:lvlJc w:val="left"/>
      <w:pPr>
        <w:ind w:left="3267" w:hanging="360"/>
      </w:pPr>
    </w:lvl>
    <w:lvl w:ilvl="2" w:tplc="0419001B">
      <w:start w:val="1"/>
      <w:numFmt w:val="lowerRoman"/>
      <w:lvlText w:val="%3."/>
      <w:lvlJc w:val="right"/>
      <w:pPr>
        <w:ind w:left="3987" w:hanging="180"/>
      </w:pPr>
    </w:lvl>
    <w:lvl w:ilvl="3" w:tplc="0419000F">
      <w:start w:val="1"/>
      <w:numFmt w:val="decimal"/>
      <w:lvlText w:val="%4."/>
      <w:lvlJc w:val="left"/>
      <w:pPr>
        <w:ind w:left="4707" w:hanging="360"/>
      </w:pPr>
    </w:lvl>
    <w:lvl w:ilvl="4" w:tplc="04190019">
      <w:start w:val="1"/>
      <w:numFmt w:val="lowerLetter"/>
      <w:lvlText w:val="%5."/>
      <w:lvlJc w:val="left"/>
      <w:pPr>
        <w:ind w:left="5427" w:hanging="360"/>
      </w:pPr>
    </w:lvl>
    <w:lvl w:ilvl="5" w:tplc="0419001B">
      <w:start w:val="1"/>
      <w:numFmt w:val="lowerRoman"/>
      <w:lvlText w:val="%6."/>
      <w:lvlJc w:val="right"/>
      <w:pPr>
        <w:ind w:left="6147" w:hanging="180"/>
      </w:pPr>
    </w:lvl>
    <w:lvl w:ilvl="6" w:tplc="0419000F">
      <w:start w:val="1"/>
      <w:numFmt w:val="decimal"/>
      <w:lvlText w:val="%7."/>
      <w:lvlJc w:val="left"/>
      <w:pPr>
        <w:ind w:left="6867" w:hanging="360"/>
      </w:pPr>
    </w:lvl>
    <w:lvl w:ilvl="7" w:tplc="04190019">
      <w:start w:val="1"/>
      <w:numFmt w:val="lowerLetter"/>
      <w:lvlText w:val="%8."/>
      <w:lvlJc w:val="left"/>
      <w:pPr>
        <w:ind w:left="7587" w:hanging="360"/>
      </w:pPr>
    </w:lvl>
    <w:lvl w:ilvl="8" w:tplc="0419001B">
      <w:start w:val="1"/>
      <w:numFmt w:val="lowerRoman"/>
      <w:lvlText w:val="%9."/>
      <w:lvlJc w:val="right"/>
      <w:pPr>
        <w:ind w:left="8307" w:hanging="180"/>
      </w:pPr>
    </w:lvl>
  </w:abstractNum>
  <w:abstractNum w:abstractNumId="3">
    <w:nsid w:val="628F6457"/>
    <w:multiLevelType w:val="hybridMultilevel"/>
    <w:tmpl w:val="9904D688"/>
    <w:lvl w:ilvl="0" w:tplc="52A4B9AC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DB"/>
    <w:rsid w:val="0002747A"/>
    <w:rsid w:val="00027B14"/>
    <w:rsid w:val="001064F0"/>
    <w:rsid w:val="00195ED6"/>
    <w:rsid w:val="00201906"/>
    <w:rsid w:val="00245B3A"/>
    <w:rsid w:val="002A67FD"/>
    <w:rsid w:val="0030284C"/>
    <w:rsid w:val="00354B57"/>
    <w:rsid w:val="00360C7E"/>
    <w:rsid w:val="003E3E1C"/>
    <w:rsid w:val="003F7432"/>
    <w:rsid w:val="00442D65"/>
    <w:rsid w:val="00453F57"/>
    <w:rsid w:val="00481602"/>
    <w:rsid w:val="004F1E7E"/>
    <w:rsid w:val="00557D7A"/>
    <w:rsid w:val="005F1CED"/>
    <w:rsid w:val="006108D9"/>
    <w:rsid w:val="00640421"/>
    <w:rsid w:val="006D6A38"/>
    <w:rsid w:val="007371EF"/>
    <w:rsid w:val="00777F3E"/>
    <w:rsid w:val="007A1EAA"/>
    <w:rsid w:val="007E51FB"/>
    <w:rsid w:val="007E5676"/>
    <w:rsid w:val="007F51C7"/>
    <w:rsid w:val="00812E4F"/>
    <w:rsid w:val="00887C05"/>
    <w:rsid w:val="008A08EF"/>
    <w:rsid w:val="008E36C1"/>
    <w:rsid w:val="008E5F84"/>
    <w:rsid w:val="0091636E"/>
    <w:rsid w:val="00946E0A"/>
    <w:rsid w:val="009A7737"/>
    <w:rsid w:val="00A04429"/>
    <w:rsid w:val="00A203C2"/>
    <w:rsid w:val="00A6538D"/>
    <w:rsid w:val="00AA4A5B"/>
    <w:rsid w:val="00AA70A4"/>
    <w:rsid w:val="00AB5D90"/>
    <w:rsid w:val="00AF7F8F"/>
    <w:rsid w:val="00B42540"/>
    <w:rsid w:val="00B774BE"/>
    <w:rsid w:val="00BD397B"/>
    <w:rsid w:val="00BE0EC6"/>
    <w:rsid w:val="00C123B0"/>
    <w:rsid w:val="00C31DD7"/>
    <w:rsid w:val="00CD3FB8"/>
    <w:rsid w:val="00D216DB"/>
    <w:rsid w:val="00D9358E"/>
    <w:rsid w:val="00DF5B1D"/>
    <w:rsid w:val="00DF5E61"/>
    <w:rsid w:val="00E33E9D"/>
    <w:rsid w:val="00ED0081"/>
    <w:rsid w:val="00EF17EF"/>
    <w:rsid w:val="00F23A5A"/>
    <w:rsid w:val="00F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38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AA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A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4F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12E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2E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E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12E4F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12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812E4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D3FB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6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38D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AA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 Малик Исманович</dc:creator>
  <cp:keywords/>
  <dc:description/>
  <cp:lastModifiedBy>Beletskaya</cp:lastModifiedBy>
  <cp:revision>41</cp:revision>
  <cp:lastPrinted>2024-04-23T04:06:00Z</cp:lastPrinted>
  <dcterms:created xsi:type="dcterms:W3CDTF">2023-05-04T07:04:00Z</dcterms:created>
  <dcterms:modified xsi:type="dcterms:W3CDTF">2024-04-23T04:07:00Z</dcterms:modified>
</cp:coreProperties>
</file>