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5F" w:rsidRPr="00C10F5F" w:rsidRDefault="00C10F5F" w:rsidP="00C10F5F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письменными и устными обращениями граждан является одним из важнейших вопросов деятельности Администрации муниципального образования </w:t>
      </w:r>
      <w:proofErr w:type="spellStart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Обращения граждан являются не только оценкой деятельности Администрации, но и огромной помощью, так как указывают на остроту возникающих проблем и позволяют вовремя корректировать и планировать работу отделов.</w:t>
      </w:r>
    </w:p>
    <w:p w:rsidR="00C10F5F" w:rsidRPr="00C10F5F" w:rsidRDefault="00C10F5F" w:rsidP="00C10F5F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обращениями граждан ведется в соответствии </w:t>
      </w:r>
      <w:proofErr w:type="gramStart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10F5F" w:rsidRPr="00C10F5F" w:rsidRDefault="00C10F5F" w:rsidP="00C10F5F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Конституцией Российской Федерации;</w:t>
      </w:r>
    </w:p>
    <w:p w:rsidR="00C10F5F" w:rsidRPr="00C10F5F" w:rsidRDefault="00C10F5F" w:rsidP="00C10F5F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02.05.2006г. №59-ФЗ «О порядке рассмотрения обращений граждан Российской Федерации»;</w:t>
      </w:r>
    </w:p>
    <w:p w:rsidR="00C10F5F" w:rsidRPr="00C10F5F" w:rsidRDefault="00C10F5F" w:rsidP="00C10F5F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Указом Президента Российской Федерации №171 от 17.04.2017г. «О мониторинге и анализе результатов рассмотрения обращений граждан и организаций»;</w:t>
      </w:r>
    </w:p>
    <w:p w:rsidR="00C10F5F" w:rsidRPr="00C10F5F" w:rsidRDefault="00C10F5F" w:rsidP="00C10F5F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06.10.2003г. № 131-ФЗ «Об общих принципах организации местного самоуправления в Российской Федерации»;</w:t>
      </w:r>
    </w:p>
    <w:p w:rsidR="00C10F5F" w:rsidRPr="00C10F5F" w:rsidRDefault="00C10F5F" w:rsidP="00C10F5F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Конституцией Республики Хакасии.</w:t>
      </w:r>
    </w:p>
    <w:p w:rsidR="00C10F5F" w:rsidRPr="00C10F5F" w:rsidRDefault="00C10F5F" w:rsidP="00C10F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Побудительными мотивами для обращений граждан служат проблемы жителей города, требующие, на их взгляд, принятия положительных решений </w:t>
      </w:r>
      <w:hyperlink r:id="rId5" w:tooltip="Органы местного самоуправления" w:history="1">
        <w:r w:rsidRPr="00C10F5F">
          <w:rPr>
            <w:rFonts w:ascii="Times New Roman" w:eastAsia="Times New Roman" w:hAnsi="Times New Roman" w:cs="Times New Roman"/>
            <w:color w:val="0067CA"/>
            <w:sz w:val="24"/>
            <w:szCs w:val="24"/>
            <w:u w:val="single"/>
            <w:bdr w:val="none" w:sz="0" w:space="0" w:color="auto" w:frame="1"/>
            <w:lang w:eastAsia="ru-RU"/>
          </w:rPr>
          <w:t>органами местного самоуправления</w:t>
        </w:r>
      </w:hyperlink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0F5F" w:rsidRPr="00C10F5F" w:rsidRDefault="00C10F5F" w:rsidP="00C10F5F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граждан жильем является одной из самых острых проблем. По-прежнему актуальными остаются проблемы и вопросы коммунально-бытового обслуживания населения.</w:t>
      </w:r>
    </w:p>
    <w:p w:rsidR="00C10F5F" w:rsidRPr="00C10F5F" w:rsidRDefault="00C10F5F" w:rsidP="00C10F5F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Наибольшее число обращений поступило по вопросам ремонта и содержания жилого фонда, его обслуживания, благоустройства прилегающих территорий (озеленение дворов, работа систем отопления, водоснабжения и другие), уличного освещения, а так же неудовлетворительного состояния дорожного полотна. Возросло количество обращений по вопросам труда и занятости, актуальными остаются вопросы трудоустройства жителей муниципального образования.</w:t>
      </w:r>
    </w:p>
    <w:p w:rsidR="00C10F5F" w:rsidRPr="00C10F5F" w:rsidRDefault="00C10F5F" w:rsidP="00C10F5F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Защита прав и законных интересов граждан остается приоритетом в деятельности Администрации муниципального образования </w:t>
      </w:r>
      <w:proofErr w:type="spellStart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Вместе с тем препятствием к повышению ее уровня остается экономическая слабость местного самоуправления, что вызывает значительные затруднения при рассмотрении жалоб по вопросам, отнесенным к ведению муниципалитета. Несмотря на это вся работа с письменными и устными обращениями граждан в Администрации муниципального образования </w:t>
      </w:r>
      <w:proofErr w:type="spellStart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направлена на оказание конкретной помощи заявителям в решении их просьб и предложений, принятии исчерпывающих мер по защите прав и законных интересов граждан в соответствии с действующим законодательством.</w:t>
      </w:r>
    </w:p>
    <w:p w:rsidR="00C10F5F" w:rsidRPr="00C10F5F" w:rsidRDefault="00C10F5F" w:rsidP="00C10F5F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обращения рассматриваются с выездом на место, это позволяет детально и основательно разобраться в сущности вопроса и решить проблему, предоставить разъяснения.</w:t>
      </w:r>
    </w:p>
    <w:p w:rsidR="00C10F5F" w:rsidRPr="00C10F5F" w:rsidRDefault="00C10F5F" w:rsidP="00C10F5F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города продолжает использовать в своей работе и другие формы общения с населением. Это работа с населением через средства массовой информации. В рубрике «4 Власть» ТВ-8 заместителями Главы муниципального образования </w:t>
      </w:r>
      <w:proofErr w:type="spellStart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руководителями структурных подразделений, начальниками отделов даются расширенные интервью по интересующим жителей города вопросам. На официальном сайте муниципального образования </w:t>
      </w:r>
      <w:proofErr w:type="spellStart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газете «Саянские ведомости» публикуются нормативно-правовые документы и статьи на темы интересующие население. Все это </w:t>
      </w:r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позволяет оперативно и системно информировать население о деятельности Администрации.</w:t>
      </w:r>
    </w:p>
    <w:p w:rsidR="00C10F5F" w:rsidRPr="00C10F5F" w:rsidRDefault="00C10F5F" w:rsidP="00C10F5F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руководства о работе с обращениями граждан, производится еженедельно на оперативном совещании с Главой муниципалитета, а так же на совещаниях у заместителя Главы муниципального образования </w:t>
      </w:r>
      <w:proofErr w:type="spellStart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социальным вопросам.</w:t>
      </w:r>
    </w:p>
    <w:p w:rsidR="00C10F5F" w:rsidRPr="00C10F5F" w:rsidRDefault="00C10F5F" w:rsidP="00C10F5F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Ежеквартально для специалистов проводятся мероприятия по организации работы с обращениями граждан, на которых разбираются выявленные ошибки и даются рекомендации.</w:t>
      </w:r>
    </w:p>
    <w:p w:rsidR="00C10F5F" w:rsidRPr="00C10F5F" w:rsidRDefault="00C10F5F" w:rsidP="00C10F5F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направлений работы Главы муниципального образования </w:t>
      </w:r>
      <w:proofErr w:type="spellStart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заместителей, руководителей отделов является  прием граждан по личным вопросам, который обеспечивает непосредственную связь населения города с органами власти и позволяет своевременно выявлять возникающие проблемы и принимать конкретные меры по их решению.</w:t>
      </w:r>
    </w:p>
    <w:p w:rsidR="00C10F5F" w:rsidRPr="00C10F5F" w:rsidRDefault="00C10F5F" w:rsidP="00C10F5F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прием проводится по утвержденному графику. За 2018г. на личном приеме побывало 173 человека:</w:t>
      </w:r>
    </w:p>
    <w:p w:rsidR="00C10F5F" w:rsidRPr="00C10F5F" w:rsidRDefault="00C10F5F" w:rsidP="00C10F5F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муниципального образования </w:t>
      </w:r>
      <w:proofErr w:type="spellStart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116;</w:t>
      </w:r>
    </w:p>
    <w:p w:rsidR="00C10F5F" w:rsidRPr="00C10F5F" w:rsidRDefault="00C10F5F" w:rsidP="00C10F5F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заместитель Главы муниципального образования </w:t>
      </w:r>
      <w:proofErr w:type="spellStart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7;</w:t>
      </w:r>
    </w:p>
    <w:p w:rsidR="00C10F5F" w:rsidRPr="00C10F5F" w:rsidRDefault="00C10F5F" w:rsidP="00C10F5F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Главы муниципального образования </w:t>
      </w:r>
      <w:proofErr w:type="spellStart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ЖКХ,  </w:t>
      </w:r>
    </w:p>
    <w:p w:rsidR="00C10F5F" w:rsidRPr="00C10F5F" w:rsidRDefault="00C10F5F" w:rsidP="00C10F5F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транспорту и строительству – 38;</w:t>
      </w:r>
    </w:p>
    <w:p w:rsidR="00C10F5F" w:rsidRPr="00C10F5F" w:rsidRDefault="00C10F5F" w:rsidP="00C10F5F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Главы муниципального образования </w:t>
      </w:r>
      <w:proofErr w:type="spellStart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</w:p>
    <w:p w:rsidR="00C10F5F" w:rsidRPr="00C10F5F" w:rsidRDefault="00C10F5F" w:rsidP="00C10F5F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экономическим вопросам -3;</w:t>
      </w:r>
    </w:p>
    <w:p w:rsidR="00C10F5F" w:rsidRPr="00C10F5F" w:rsidRDefault="00C10F5F" w:rsidP="00C10F5F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Главы муниципального образования </w:t>
      </w:r>
      <w:proofErr w:type="spellStart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</w:p>
    <w:p w:rsidR="00C10F5F" w:rsidRPr="00C10F5F" w:rsidRDefault="00C10F5F" w:rsidP="00C10F5F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</w:t>
      </w:r>
      <w:proofErr w:type="gramStart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айна</w:t>
      </w:r>
      <w:proofErr w:type="spellEnd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2;</w:t>
      </w:r>
    </w:p>
    <w:p w:rsidR="00C10F5F" w:rsidRPr="00C10F5F" w:rsidRDefault="00C10F5F" w:rsidP="00C10F5F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Главы муниципального образования </w:t>
      </w:r>
      <w:proofErr w:type="spellStart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аяногорск</w:t>
      </w:r>
      <w:proofErr w:type="spellEnd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</w:p>
    <w:p w:rsidR="00C10F5F" w:rsidRPr="00C10F5F" w:rsidRDefault="00C10F5F" w:rsidP="00C10F5F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</w:t>
      </w:r>
      <w:proofErr w:type="gramStart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еремушки</w:t>
      </w:r>
      <w:proofErr w:type="spellEnd"/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7.</w:t>
      </w:r>
    </w:p>
    <w:p w:rsidR="00C10F5F" w:rsidRPr="00C10F5F" w:rsidRDefault="00C10F5F" w:rsidP="00C10F5F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обращений граждан охватывает все стороны жизнедеятельности нашего города: жилищно-коммунальное хозяйство, социальная защита, жилье, земельные вопросы, трудоустройство и т.д.</w:t>
      </w:r>
    </w:p>
    <w:p w:rsidR="00C10F5F" w:rsidRPr="00C10F5F" w:rsidRDefault="00C10F5F" w:rsidP="00C10F5F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 обращения своевременно даны письменные ответы.</w:t>
      </w:r>
    </w:p>
    <w:p w:rsidR="00C10F5F" w:rsidRPr="00C10F5F" w:rsidRDefault="00C10F5F" w:rsidP="00C10F5F">
      <w:pPr>
        <w:shd w:val="clear" w:color="auto" w:fill="FFFFFF"/>
        <w:spacing w:after="18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61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6"/>
        <w:gridCol w:w="1652"/>
        <w:gridCol w:w="1687"/>
      </w:tblGrid>
      <w:tr w:rsidR="00C10F5F" w:rsidRPr="00C10F5F" w:rsidTr="00C10F5F">
        <w:trPr>
          <w:jc w:val="center"/>
        </w:trPr>
        <w:tc>
          <w:tcPr>
            <w:tcW w:w="363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F5F" w:rsidRPr="00C10F5F" w:rsidRDefault="00C10F5F" w:rsidP="00C10F5F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F5F" w:rsidRPr="00C10F5F" w:rsidRDefault="00C10F5F" w:rsidP="00C10F5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241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F5F" w:rsidRPr="00C10F5F" w:rsidRDefault="00C10F5F" w:rsidP="00C10F5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</w:tr>
      <w:tr w:rsidR="00C10F5F" w:rsidRPr="00C10F5F" w:rsidTr="00C10F5F">
        <w:trPr>
          <w:jc w:val="center"/>
        </w:trPr>
        <w:tc>
          <w:tcPr>
            <w:tcW w:w="363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F5F" w:rsidRPr="00C10F5F" w:rsidRDefault="00C10F5F" w:rsidP="00C10F5F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 всего (письменных, устных)</w:t>
            </w:r>
          </w:p>
        </w:tc>
        <w:tc>
          <w:tcPr>
            <w:tcW w:w="235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F5F" w:rsidRPr="00C10F5F" w:rsidRDefault="00C10F5F" w:rsidP="00C10F5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241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F5F" w:rsidRPr="00C10F5F" w:rsidRDefault="00C10F5F" w:rsidP="00C10F5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</w:t>
            </w:r>
          </w:p>
        </w:tc>
      </w:tr>
      <w:tr w:rsidR="00C10F5F" w:rsidRPr="00C10F5F" w:rsidTr="00C10F5F">
        <w:trPr>
          <w:jc w:val="center"/>
        </w:trPr>
        <w:tc>
          <w:tcPr>
            <w:tcW w:w="363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F5F" w:rsidRPr="00C10F5F" w:rsidRDefault="00C10F5F" w:rsidP="00C10F5F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755" w:type="dxa"/>
            <w:gridSpan w:val="2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F5F" w:rsidRPr="00C10F5F" w:rsidRDefault="00C10F5F" w:rsidP="00C10F5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0F5F" w:rsidRPr="00C10F5F" w:rsidTr="00C10F5F">
        <w:trPr>
          <w:jc w:val="center"/>
        </w:trPr>
        <w:tc>
          <w:tcPr>
            <w:tcW w:w="363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F5F" w:rsidRPr="00C10F5F" w:rsidRDefault="00C10F5F" w:rsidP="00C10F5F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письменных</w:t>
            </w:r>
          </w:p>
        </w:tc>
        <w:tc>
          <w:tcPr>
            <w:tcW w:w="235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F5F" w:rsidRPr="00C10F5F" w:rsidRDefault="00C10F5F" w:rsidP="00C10F5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241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F5F" w:rsidRPr="00C10F5F" w:rsidRDefault="00C10F5F" w:rsidP="00C10F5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</w:tr>
      <w:tr w:rsidR="00C10F5F" w:rsidRPr="00C10F5F" w:rsidTr="00C10F5F">
        <w:trPr>
          <w:jc w:val="center"/>
        </w:trPr>
        <w:tc>
          <w:tcPr>
            <w:tcW w:w="363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F5F" w:rsidRPr="00C10F5F" w:rsidRDefault="00C10F5F" w:rsidP="00C10F5F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</w:p>
        </w:tc>
        <w:tc>
          <w:tcPr>
            <w:tcW w:w="235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F5F" w:rsidRPr="00C10F5F" w:rsidRDefault="00C10F5F" w:rsidP="00C10F5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1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F5F" w:rsidRPr="00C10F5F" w:rsidRDefault="00C10F5F" w:rsidP="00C10F5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C10F5F" w:rsidRPr="00C10F5F" w:rsidTr="00C10F5F">
        <w:trPr>
          <w:jc w:val="center"/>
        </w:trPr>
        <w:tc>
          <w:tcPr>
            <w:tcW w:w="363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F5F" w:rsidRPr="00C10F5F" w:rsidRDefault="00C10F5F" w:rsidP="00C10F5F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повторных</w:t>
            </w:r>
          </w:p>
        </w:tc>
        <w:tc>
          <w:tcPr>
            <w:tcW w:w="235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F5F" w:rsidRPr="00C10F5F" w:rsidRDefault="00C10F5F" w:rsidP="00C10F5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1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F5F" w:rsidRPr="00C10F5F" w:rsidRDefault="00C10F5F" w:rsidP="00C10F5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</w:tr>
      <w:tr w:rsidR="00C10F5F" w:rsidRPr="00C10F5F" w:rsidTr="00C10F5F">
        <w:trPr>
          <w:jc w:val="center"/>
        </w:trPr>
        <w:tc>
          <w:tcPr>
            <w:tcW w:w="363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F5F" w:rsidRPr="00C10F5F" w:rsidRDefault="00C10F5F" w:rsidP="00C10F5F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вышестоящие органы</w:t>
            </w:r>
          </w:p>
        </w:tc>
        <w:tc>
          <w:tcPr>
            <w:tcW w:w="235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F5F" w:rsidRPr="00C10F5F" w:rsidRDefault="00C10F5F" w:rsidP="00C10F5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41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F5F" w:rsidRPr="00C10F5F" w:rsidRDefault="00C10F5F" w:rsidP="00C10F5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C10F5F" w:rsidRPr="00C10F5F" w:rsidTr="00C10F5F">
        <w:trPr>
          <w:jc w:val="center"/>
        </w:trPr>
        <w:tc>
          <w:tcPr>
            <w:tcW w:w="363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F5F" w:rsidRPr="00C10F5F" w:rsidRDefault="00C10F5F" w:rsidP="00C10F5F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</w:t>
            </w:r>
          </w:p>
        </w:tc>
        <w:tc>
          <w:tcPr>
            <w:tcW w:w="235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F5F" w:rsidRPr="00C10F5F" w:rsidRDefault="00C10F5F" w:rsidP="00C10F5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41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F5F" w:rsidRPr="00C10F5F" w:rsidRDefault="00C10F5F" w:rsidP="00C10F5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C10F5F" w:rsidRPr="00C10F5F" w:rsidTr="00C10F5F">
        <w:trPr>
          <w:jc w:val="center"/>
        </w:trPr>
        <w:tc>
          <w:tcPr>
            <w:tcW w:w="363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F5F" w:rsidRPr="00C10F5F" w:rsidRDefault="00C10F5F" w:rsidP="00C10F5F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235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F5F" w:rsidRPr="00C10F5F" w:rsidRDefault="00C10F5F" w:rsidP="00C10F5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F5F" w:rsidRPr="00C10F5F" w:rsidRDefault="00C10F5F" w:rsidP="00C10F5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C10F5F" w:rsidRPr="00C10F5F" w:rsidTr="00C10F5F">
        <w:trPr>
          <w:jc w:val="center"/>
        </w:trPr>
        <w:tc>
          <w:tcPr>
            <w:tcW w:w="363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F5F" w:rsidRPr="00C10F5F" w:rsidRDefault="00C10F5F" w:rsidP="00C10F5F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с просроченным сроком</w:t>
            </w:r>
          </w:p>
        </w:tc>
        <w:tc>
          <w:tcPr>
            <w:tcW w:w="235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F5F" w:rsidRPr="00C10F5F" w:rsidRDefault="00C10F5F" w:rsidP="00C10F5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F5F" w:rsidRPr="00C10F5F" w:rsidRDefault="00C10F5F" w:rsidP="00C10F5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F5F" w:rsidRPr="00C10F5F" w:rsidTr="00C10F5F">
        <w:trPr>
          <w:jc w:val="center"/>
        </w:trPr>
        <w:tc>
          <w:tcPr>
            <w:tcW w:w="363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F5F" w:rsidRPr="00C10F5F" w:rsidRDefault="00C10F5F" w:rsidP="00C10F5F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235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F5F" w:rsidRPr="00C10F5F" w:rsidRDefault="00C10F5F" w:rsidP="00C10F5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1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F5F" w:rsidRPr="00C10F5F" w:rsidRDefault="00C10F5F" w:rsidP="00C10F5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C10F5F" w:rsidRPr="00C10F5F" w:rsidTr="00C10F5F">
        <w:trPr>
          <w:jc w:val="center"/>
        </w:trPr>
        <w:tc>
          <w:tcPr>
            <w:tcW w:w="363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F5F" w:rsidRPr="00C10F5F" w:rsidRDefault="00C10F5F" w:rsidP="00C10F5F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с выездом на место</w:t>
            </w:r>
          </w:p>
        </w:tc>
        <w:tc>
          <w:tcPr>
            <w:tcW w:w="235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F5F" w:rsidRPr="00C10F5F" w:rsidRDefault="00C10F5F" w:rsidP="00C10F5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F5F" w:rsidRPr="00C10F5F" w:rsidRDefault="00C10F5F" w:rsidP="00C10F5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C10F5F" w:rsidRPr="00C10F5F" w:rsidTr="00C10F5F">
        <w:trPr>
          <w:jc w:val="center"/>
        </w:trPr>
        <w:tc>
          <w:tcPr>
            <w:tcW w:w="363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F5F" w:rsidRPr="00C10F5F" w:rsidRDefault="00C10F5F" w:rsidP="00C10F5F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случаев волокиты либо нарушений прав и законных интересов граждан</w:t>
            </w:r>
          </w:p>
        </w:tc>
        <w:tc>
          <w:tcPr>
            <w:tcW w:w="235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F5F" w:rsidRPr="00C10F5F" w:rsidRDefault="00C10F5F" w:rsidP="00C10F5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F5F" w:rsidRPr="00C10F5F" w:rsidRDefault="00C10F5F" w:rsidP="00C10F5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0F5F" w:rsidRPr="00C10F5F" w:rsidTr="00C10F5F">
        <w:trPr>
          <w:jc w:val="center"/>
        </w:trPr>
        <w:tc>
          <w:tcPr>
            <w:tcW w:w="3630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F5F" w:rsidRPr="00C10F5F" w:rsidRDefault="00C10F5F" w:rsidP="00C10F5F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меры к виновным по фактам нарушений прав и законных интересов граждан</w:t>
            </w:r>
          </w:p>
        </w:tc>
        <w:tc>
          <w:tcPr>
            <w:tcW w:w="235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F5F" w:rsidRPr="00C10F5F" w:rsidRDefault="00C10F5F" w:rsidP="00C10F5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5" w:type="dxa"/>
            <w:tcBorders>
              <w:top w:val="single" w:sz="6" w:space="0" w:color="8AB2EF"/>
              <w:left w:val="single" w:sz="6" w:space="0" w:color="8AB2EF"/>
              <w:bottom w:val="single" w:sz="6" w:space="0" w:color="8AB2EF"/>
              <w:right w:val="single" w:sz="6" w:space="0" w:color="8AB2E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F5F" w:rsidRPr="00C10F5F" w:rsidRDefault="00C10F5F" w:rsidP="00C10F5F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bookmarkEnd w:id="0"/>
    </w:tbl>
    <w:p w:rsidR="001C6F9B" w:rsidRPr="00C10F5F" w:rsidRDefault="001C6F9B" w:rsidP="00C10F5F">
      <w:pPr>
        <w:rPr>
          <w:rFonts w:ascii="Times New Roman" w:hAnsi="Times New Roman" w:cs="Times New Roman"/>
          <w:sz w:val="24"/>
          <w:szCs w:val="24"/>
        </w:rPr>
      </w:pPr>
    </w:p>
    <w:sectPr w:rsidR="001C6F9B" w:rsidRPr="00C10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40"/>
    <w:rsid w:val="001C6F9B"/>
    <w:rsid w:val="001F753A"/>
    <w:rsid w:val="002C0F40"/>
    <w:rsid w:val="00560582"/>
    <w:rsid w:val="00567013"/>
    <w:rsid w:val="00774095"/>
    <w:rsid w:val="008E0934"/>
    <w:rsid w:val="00947294"/>
    <w:rsid w:val="00C1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left">
    <w:name w:val="justifyleft"/>
    <w:basedOn w:val="a"/>
    <w:rsid w:val="0056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0F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left">
    <w:name w:val="justifyleft"/>
    <w:basedOn w:val="a"/>
    <w:rsid w:val="0056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0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Байкалова Марина Игоревна</dc:creator>
  <cp:lastModifiedBy>Байкалова Марина Игоревна</cp:lastModifiedBy>
  <cp:revision>2</cp:revision>
  <dcterms:created xsi:type="dcterms:W3CDTF">2025-02-19T08:30:00Z</dcterms:created>
  <dcterms:modified xsi:type="dcterms:W3CDTF">2025-02-19T08:30:00Z</dcterms:modified>
</cp:coreProperties>
</file>