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1270038E" w:rsidR="008F5154" w:rsidRDefault="00BC6F07" w:rsidP="004775A7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45559ADC">
            <wp:simplePos x="0" y="0"/>
            <wp:positionH relativeFrom="column">
              <wp:posOffset>2943225</wp:posOffset>
            </wp:positionH>
            <wp:positionV relativeFrom="paragraph">
              <wp:posOffset>547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5A7">
        <w:rPr>
          <w:b/>
          <w:sz w:val="22"/>
          <w:szCs w:val="22"/>
        </w:rPr>
        <w:t xml:space="preserve"> 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4775A7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B83E3AD" w:rsidR="008F5154" w:rsidRDefault="004775A7" w:rsidP="004775A7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 w:rsidR="001B21BE">
        <w:rPr>
          <w:rFonts w:ascii="Times New Roman Hak" w:hAnsi="Times New Roman Hak"/>
          <w:b/>
          <w:sz w:val="22"/>
          <w:szCs w:val="22"/>
        </w:rPr>
        <w:t xml:space="preserve">                              </w:t>
      </w:r>
      <w:proofErr w:type="spellStart"/>
      <w:r w:rsidR="001B21BE"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67173F3A" w:rsidR="008F5154" w:rsidRDefault="004775A7" w:rsidP="004775A7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 </w:t>
      </w:r>
      <w:r>
        <w:rPr>
          <w:rFonts w:ascii="Times New Roman Hak" w:hAnsi="Times New Roman Hak"/>
          <w:b/>
          <w:sz w:val="22"/>
          <w:szCs w:val="22"/>
        </w:rPr>
        <w:t xml:space="preserve">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4775A7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0C27A2C1" w:rsidR="008F5154" w:rsidRPr="004775A7" w:rsidRDefault="004775A7" w:rsidP="004775A7">
      <w:pPr>
        <w:pStyle w:val="7"/>
        <w:spacing w:line="276" w:lineRule="auto"/>
        <w:rPr>
          <w:sz w:val="26"/>
          <w:szCs w:val="26"/>
        </w:rPr>
      </w:pPr>
      <w:r>
        <w:rPr>
          <w:bCs w:val="0"/>
          <w:sz w:val="22"/>
          <w:szCs w:val="22"/>
        </w:rPr>
        <w:t xml:space="preserve"> </w:t>
      </w:r>
      <w:proofErr w:type="gramStart"/>
      <w:r w:rsidR="008F5154" w:rsidRPr="004775A7">
        <w:rPr>
          <w:sz w:val="26"/>
          <w:szCs w:val="26"/>
        </w:rPr>
        <w:t>Р</w:t>
      </w:r>
      <w:proofErr w:type="gramEnd"/>
      <w:r w:rsidR="008F5154" w:rsidRPr="004775A7">
        <w:rPr>
          <w:sz w:val="26"/>
          <w:szCs w:val="26"/>
        </w:rPr>
        <w:t xml:space="preserve"> Е Ш Е Н И Е</w:t>
      </w:r>
    </w:p>
    <w:p w14:paraId="2A3F98BE" w14:textId="77777777" w:rsidR="008F5154" w:rsidRPr="004775A7" w:rsidRDefault="008F5154" w:rsidP="004775A7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64D36E17" w14:textId="77777777" w:rsidR="00487D6E" w:rsidRPr="004775A7" w:rsidRDefault="00487D6E" w:rsidP="004775A7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4775A7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1E33439F" w14:textId="501871EB" w:rsidR="00487D6E" w:rsidRPr="004775A7" w:rsidRDefault="004775A7" w:rsidP="004775A7">
      <w:pPr>
        <w:pStyle w:val="a5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23 июня </w:t>
      </w:r>
      <w:r w:rsidR="007E788C" w:rsidRPr="004775A7">
        <w:rPr>
          <w:b/>
          <w:sz w:val="26"/>
          <w:szCs w:val="26"/>
          <w:u w:val="single"/>
        </w:rPr>
        <w:t>202</w:t>
      </w:r>
      <w:r w:rsidR="00F43062" w:rsidRPr="004775A7">
        <w:rPr>
          <w:b/>
          <w:sz w:val="26"/>
          <w:szCs w:val="26"/>
          <w:u w:val="single"/>
        </w:rPr>
        <w:t>6</w:t>
      </w:r>
      <w:r w:rsidR="001B21BE" w:rsidRPr="004775A7">
        <w:rPr>
          <w:b/>
          <w:sz w:val="26"/>
          <w:szCs w:val="26"/>
          <w:u w:val="single"/>
        </w:rPr>
        <w:t xml:space="preserve"> года</w:t>
      </w:r>
    </w:p>
    <w:p w14:paraId="2FB5E761" w14:textId="77777777" w:rsidR="001B21BE" w:rsidRPr="004775A7" w:rsidRDefault="001B21BE" w:rsidP="004775A7">
      <w:pPr>
        <w:pStyle w:val="a5"/>
        <w:spacing w:line="276" w:lineRule="auto"/>
        <w:rPr>
          <w:b/>
          <w:sz w:val="26"/>
          <w:szCs w:val="26"/>
          <w:u w:val="single"/>
        </w:rPr>
      </w:pPr>
    </w:p>
    <w:p w14:paraId="5C2BF4E8" w14:textId="4B3D3252" w:rsidR="009031EF" w:rsidRPr="004775A7" w:rsidRDefault="008F5154" w:rsidP="004775A7">
      <w:pPr>
        <w:pStyle w:val="a3"/>
        <w:spacing w:line="276" w:lineRule="auto"/>
        <w:jc w:val="center"/>
        <w:rPr>
          <w:rFonts w:eastAsia="Lucida Sans Unicode"/>
          <w:b/>
          <w:bCs/>
          <w:iCs/>
          <w:sz w:val="26"/>
          <w:szCs w:val="26"/>
        </w:rPr>
      </w:pPr>
      <w:r w:rsidRPr="004775A7">
        <w:rPr>
          <w:b/>
          <w:sz w:val="26"/>
          <w:szCs w:val="26"/>
        </w:rPr>
        <w:t xml:space="preserve">О </w:t>
      </w:r>
      <w:proofErr w:type="gramStart"/>
      <w:r w:rsidRPr="004775A7">
        <w:rPr>
          <w:b/>
          <w:sz w:val="26"/>
          <w:szCs w:val="26"/>
        </w:rPr>
        <w:t>внесении</w:t>
      </w:r>
      <w:proofErr w:type="gramEnd"/>
      <w:r w:rsidRPr="004775A7">
        <w:rPr>
          <w:b/>
          <w:sz w:val="26"/>
          <w:szCs w:val="26"/>
        </w:rPr>
        <w:t xml:space="preserve"> изменени</w:t>
      </w:r>
      <w:r w:rsidR="006137ED" w:rsidRPr="004775A7">
        <w:rPr>
          <w:b/>
          <w:sz w:val="26"/>
          <w:szCs w:val="26"/>
        </w:rPr>
        <w:t>й</w:t>
      </w:r>
      <w:r w:rsidRPr="004775A7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4775A7">
        <w:rPr>
          <w:b/>
          <w:sz w:val="26"/>
          <w:szCs w:val="26"/>
        </w:rPr>
        <w:t>ния г</w:t>
      </w:r>
      <w:r w:rsidR="00F83400" w:rsidRPr="004775A7">
        <w:rPr>
          <w:b/>
          <w:sz w:val="26"/>
          <w:szCs w:val="26"/>
        </w:rPr>
        <w:t xml:space="preserve">ород </w:t>
      </w:r>
      <w:r w:rsidR="00C47D09" w:rsidRPr="004775A7">
        <w:rPr>
          <w:b/>
          <w:sz w:val="26"/>
          <w:szCs w:val="26"/>
        </w:rPr>
        <w:t xml:space="preserve">Саяногорск от </w:t>
      </w:r>
      <w:r w:rsidR="00E63277" w:rsidRPr="004775A7">
        <w:rPr>
          <w:b/>
          <w:sz w:val="26"/>
          <w:szCs w:val="26"/>
        </w:rPr>
        <w:t>30.11.2021</w:t>
      </w:r>
      <w:r w:rsidRPr="004775A7">
        <w:rPr>
          <w:b/>
          <w:sz w:val="26"/>
          <w:szCs w:val="26"/>
        </w:rPr>
        <w:t xml:space="preserve"> </w:t>
      </w:r>
      <w:r w:rsidR="00CC7271" w:rsidRPr="004775A7">
        <w:rPr>
          <w:rFonts w:eastAsia="Lucida Sans Unicode"/>
          <w:b/>
          <w:bCs/>
          <w:iCs/>
          <w:sz w:val="26"/>
          <w:szCs w:val="26"/>
        </w:rPr>
        <w:t>№</w:t>
      </w:r>
      <w:r w:rsidR="00B039AB" w:rsidRPr="004775A7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4775A7">
        <w:rPr>
          <w:rFonts w:eastAsia="Lucida Sans Unicode"/>
          <w:b/>
          <w:bCs/>
          <w:iCs/>
          <w:sz w:val="26"/>
          <w:szCs w:val="26"/>
        </w:rPr>
        <w:t>31</w:t>
      </w:r>
      <w:r w:rsidR="009031EF" w:rsidRPr="004775A7">
        <w:rPr>
          <w:rFonts w:eastAsia="Lucida Sans Unicode"/>
          <w:b/>
          <w:bCs/>
          <w:iCs/>
          <w:sz w:val="26"/>
          <w:szCs w:val="26"/>
        </w:rPr>
        <w:t>6</w:t>
      </w:r>
      <w:r w:rsidR="00CC7271" w:rsidRPr="004775A7">
        <w:rPr>
          <w:rFonts w:eastAsia="Lucida Sans Unicode"/>
          <w:b/>
          <w:bCs/>
          <w:iCs/>
          <w:sz w:val="26"/>
          <w:szCs w:val="26"/>
        </w:rPr>
        <w:t xml:space="preserve"> «О муниципальном</w:t>
      </w:r>
      <w:r w:rsidR="009031EF" w:rsidRPr="004775A7">
        <w:rPr>
          <w:rFonts w:eastAsia="Lucida Sans Unicode"/>
          <w:b/>
          <w:bCs/>
          <w:iCs/>
          <w:sz w:val="26"/>
          <w:szCs w:val="26"/>
        </w:rPr>
        <w:t xml:space="preserve"> контроле в сфере благоустройства на территории муниципального образования город Саяногорск»</w:t>
      </w:r>
    </w:p>
    <w:p w14:paraId="6D8C0D7F" w14:textId="77777777" w:rsidR="009031EF" w:rsidRPr="004775A7" w:rsidRDefault="009031EF" w:rsidP="004775A7">
      <w:pPr>
        <w:pStyle w:val="a3"/>
        <w:spacing w:line="276" w:lineRule="auto"/>
        <w:rPr>
          <w:rFonts w:eastAsia="Lucida Sans Unicode"/>
          <w:b/>
          <w:bCs/>
          <w:iCs/>
          <w:sz w:val="26"/>
          <w:szCs w:val="26"/>
        </w:rPr>
      </w:pPr>
    </w:p>
    <w:p w14:paraId="3FE856B4" w14:textId="06A77EAE" w:rsidR="00C86553" w:rsidRPr="004775A7" w:rsidRDefault="00D7368A" w:rsidP="004775A7">
      <w:pPr>
        <w:pStyle w:val="a3"/>
        <w:spacing w:line="276" w:lineRule="auto"/>
        <w:ind w:firstLine="567"/>
        <w:rPr>
          <w:rFonts w:eastAsia="Lucida Sans Unicode"/>
          <w:bCs/>
          <w:iCs/>
          <w:sz w:val="26"/>
          <w:szCs w:val="26"/>
        </w:rPr>
      </w:pPr>
      <w:bookmarkStart w:id="0" w:name="_Hlk224717377"/>
      <w:proofErr w:type="gramStart"/>
      <w:r w:rsidRPr="004775A7">
        <w:rPr>
          <w:bCs/>
          <w:sz w:val="26"/>
          <w:szCs w:val="26"/>
        </w:rPr>
        <w:t>Во исполнение</w:t>
      </w:r>
      <w:r w:rsidR="00C86553" w:rsidRPr="004775A7">
        <w:rPr>
          <w:sz w:val="26"/>
          <w:szCs w:val="26"/>
        </w:rPr>
        <w:t xml:space="preserve"> решения Совета депутатов муниципального образования г</w:t>
      </w:r>
      <w:r w:rsidR="00C2226A">
        <w:rPr>
          <w:sz w:val="26"/>
          <w:szCs w:val="26"/>
        </w:rPr>
        <w:t>ород Саяногорск от 28.04.2026 №</w:t>
      </w:r>
      <w:r w:rsidR="00C86553" w:rsidRPr="004775A7">
        <w:rPr>
          <w:sz w:val="26"/>
          <w:szCs w:val="26"/>
        </w:rPr>
        <w:t xml:space="preserve">317/48-6 «О протесте прокурора города Саяногорска на Положение о муниципальном контроле в сфере благоустройства на территории муниципального образования город Саяногорск, </w:t>
      </w:r>
      <w:r w:rsidR="00C86553" w:rsidRPr="004775A7">
        <w:rPr>
          <w:iCs/>
          <w:sz w:val="26"/>
          <w:szCs w:val="26"/>
        </w:rPr>
        <w:t xml:space="preserve">с учетом </w:t>
      </w:r>
      <w:r w:rsidR="00C86553" w:rsidRPr="004775A7">
        <w:rPr>
          <w:bCs/>
          <w:sz w:val="26"/>
          <w:szCs w:val="26"/>
        </w:rPr>
        <w:t xml:space="preserve">ходатайства Главы муниципального образования город Саяногорск по вопросу внесения изменения в решение Совета депутатов муниципального образования город Саяногорск от </w:t>
      </w:r>
      <w:r w:rsidR="00C86553" w:rsidRPr="004775A7">
        <w:rPr>
          <w:sz w:val="26"/>
          <w:szCs w:val="26"/>
        </w:rPr>
        <w:t xml:space="preserve">30.11.2021 </w:t>
      </w:r>
      <w:r w:rsidR="00C2226A">
        <w:rPr>
          <w:rFonts w:eastAsia="Lucida Sans Unicode"/>
          <w:bCs/>
          <w:iCs/>
          <w:sz w:val="26"/>
          <w:szCs w:val="26"/>
        </w:rPr>
        <w:t>№</w:t>
      </w:r>
      <w:r w:rsidR="00C86553" w:rsidRPr="004775A7">
        <w:rPr>
          <w:rFonts w:eastAsia="Lucida Sans Unicode"/>
          <w:bCs/>
          <w:iCs/>
          <w:sz w:val="26"/>
          <w:szCs w:val="26"/>
        </w:rPr>
        <w:t>316 «О муниципальном контроле в сфере</w:t>
      </w:r>
      <w:proofErr w:type="gramEnd"/>
      <w:r w:rsidR="00C86553" w:rsidRPr="004775A7">
        <w:rPr>
          <w:rFonts w:eastAsia="Lucida Sans Unicode"/>
          <w:bCs/>
          <w:iCs/>
          <w:sz w:val="26"/>
          <w:szCs w:val="26"/>
        </w:rPr>
        <w:t xml:space="preserve"> благоустройства на территории муниципального образования город Саяногорск», </w:t>
      </w:r>
      <w:r w:rsidR="00C86553" w:rsidRPr="004775A7">
        <w:rPr>
          <w:bCs/>
          <w:sz w:val="26"/>
          <w:szCs w:val="26"/>
        </w:rPr>
        <w:t>руководствуясь статьей 25 Устава городского округа город Саяногорск Республики Хакасия, утвержденного решением Саяногорского городского Совета депутатов от 31.05.2005 № 35, Совет депутатов муниципального образования город Саяногорск</w:t>
      </w:r>
    </w:p>
    <w:bookmarkEnd w:id="0"/>
    <w:p w14:paraId="795BF0B5" w14:textId="77777777" w:rsidR="00C86553" w:rsidRPr="004775A7" w:rsidRDefault="00C86553" w:rsidP="004775A7">
      <w:pPr>
        <w:spacing w:line="276" w:lineRule="auto"/>
        <w:jc w:val="both"/>
        <w:rPr>
          <w:b/>
          <w:sz w:val="26"/>
          <w:szCs w:val="26"/>
        </w:rPr>
      </w:pPr>
    </w:p>
    <w:p w14:paraId="1167CC1B" w14:textId="77777777" w:rsidR="008F5154" w:rsidRPr="004775A7" w:rsidRDefault="008F5154" w:rsidP="00C2226A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4775A7">
        <w:rPr>
          <w:b/>
          <w:sz w:val="26"/>
          <w:szCs w:val="26"/>
        </w:rPr>
        <w:t>Р</w:t>
      </w:r>
      <w:proofErr w:type="gramEnd"/>
      <w:r w:rsidRPr="004775A7">
        <w:rPr>
          <w:b/>
          <w:sz w:val="26"/>
          <w:szCs w:val="26"/>
        </w:rPr>
        <w:t xml:space="preserve"> Е Ш И Л:</w:t>
      </w:r>
    </w:p>
    <w:p w14:paraId="560DEEFD" w14:textId="77777777" w:rsidR="00937385" w:rsidRPr="004775A7" w:rsidRDefault="00937385" w:rsidP="004775A7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69959820" w14:textId="1D850979" w:rsidR="00A44CE0" w:rsidRPr="004775A7" w:rsidRDefault="00A44CE0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b/>
          <w:bCs/>
          <w:sz w:val="26"/>
          <w:szCs w:val="26"/>
        </w:rPr>
      </w:pPr>
      <w:r w:rsidRPr="004775A7">
        <w:rPr>
          <w:b/>
          <w:bCs/>
          <w:sz w:val="26"/>
          <w:szCs w:val="26"/>
        </w:rPr>
        <w:t xml:space="preserve">Статья 1. </w:t>
      </w:r>
      <w:bookmarkStart w:id="1" w:name="_Hlk224226635"/>
      <w:r w:rsidRPr="004775A7">
        <w:rPr>
          <w:b/>
          <w:bCs/>
          <w:sz w:val="26"/>
          <w:szCs w:val="26"/>
        </w:rPr>
        <w:t xml:space="preserve">О </w:t>
      </w:r>
      <w:proofErr w:type="gramStart"/>
      <w:r w:rsidRPr="004775A7">
        <w:rPr>
          <w:b/>
          <w:bCs/>
          <w:sz w:val="26"/>
          <w:szCs w:val="26"/>
        </w:rPr>
        <w:t>внесении</w:t>
      </w:r>
      <w:proofErr w:type="gramEnd"/>
      <w:r w:rsidRPr="004775A7">
        <w:rPr>
          <w:b/>
          <w:bCs/>
          <w:sz w:val="26"/>
          <w:szCs w:val="26"/>
        </w:rPr>
        <w:t xml:space="preserve"> изменений в решение Совета депутатов муниципального образования город Саяногорск от </w:t>
      </w:r>
      <w:r w:rsidR="00C2226A">
        <w:rPr>
          <w:b/>
          <w:sz w:val="26"/>
          <w:szCs w:val="26"/>
        </w:rPr>
        <w:t>30.11.2021 №</w:t>
      </w:r>
      <w:r w:rsidR="00D7368A" w:rsidRPr="004775A7">
        <w:rPr>
          <w:b/>
          <w:sz w:val="26"/>
          <w:szCs w:val="26"/>
        </w:rPr>
        <w:t>316</w:t>
      </w:r>
    </w:p>
    <w:bookmarkEnd w:id="1"/>
    <w:p w14:paraId="2B154DD5" w14:textId="77777777" w:rsidR="007E79FA" w:rsidRPr="004775A7" w:rsidRDefault="007E79FA" w:rsidP="004775A7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671504E0" w14:textId="4650A504" w:rsidR="00C86553" w:rsidRPr="004775A7" w:rsidRDefault="00C86553" w:rsidP="004775A7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 xml:space="preserve">Внести в </w:t>
      </w:r>
      <w:r w:rsidR="00C2226A">
        <w:rPr>
          <w:sz w:val="26"/>
          <w:szCs w:val="26"/>
        </w:rPr>
        <w:t>решение</w:t>
      </w:r>
      <w:r w:rsidR="00D7368A" w:rsidRPr="004775A7">
        <w:rPr>
          <w:sz w:val="26"/>
          <w:szCs w:val="26"/>
        </w:rPr>
        <w:t xml:space="preserve"> Совета депутатов муниципального образования г</w:t>
      </w:r>
      <w:r w:rsidR="00C2226A">
        <w:rPr>
          <w:sz w:val="26"/>
          <w:szCs w:val="26"/>
        </w:rPr>
        <w:t>ород Саяногорск от 30.11.2021 №</w:t>
      </w:r>
      <w:r w:rsidR="00D7368A" w:rsidRPr="004775A7">
        <w:rPr>
          <w:sz w:val="26"/>
          <w:szCs w:val="26"/>
        </w:rPr>
        <w:t xml:space="preserve">316 </w:t>
      </w:r>
      <w:r w:rsidR="00C2226A" w:rsidRPr="004775A7">
        <w:rPr>
          <w:rFonts w:eastAsia="Lucida Sans Unicode"/>
          <w:bCs/>
          <w:iCs/>
          <w:sz w:val="26"/>
          <w:szCs w:val="26"/>
        </w:rPr>
        <w:t xml:space="preserve">«О муниципальном </w:t>
      </w:r>
      <w:proofErr w:type="gramStart"/>
      <w:r w:rsidR="00C2226A" w:rsidRPr="004775A7">
        <w:rPr>
          <w:rFonts w:eastAsia="Lucida Sans Unicode"/>
          <w:bCs/>
          <w:iCs/>
          <w:sz w:val="26"/>
          <w:szCs w:val="26"/>
        </w:rPr>
        <w:t>контроле</w:t>
      </w:r>
      <w:proofErr w:type="gramEnd"/>
      <w:r w:rsidR="00C2226A" w:rsidRPr="004775A7">
        <w:rPr>
          <w:rFonts w:eastAsia="Lucida Sans Unicode"/>
          <w:bCs/>
          <w:iCs/>
          <w:sz w:val="26"/>
          <w:szCs w:val="26"/>
        </w:rPr>
        <w:t xml:space="preserve"> в сфере благоустройства на территории муниципального образования город Саяногорск»</w:t>
      </w:r>
      <w:r w:rsidR="00C2226A">
        <w:rPr>
          <w:rFonts w:eastAsia="Lucida Sans Unicode"/>
          <w:bCs/>
          <w:iCs/>
          <w:sz w:val="26"/>
          <w:szCs w:val="26"/>
        </w:rPr>
        <w:t xml:space="preserve"> (далее – решение)</w:t>
      </w:r>
      <w:r w:rsidR="00D7368A" w:rsidRPr="004775A7">
        <w:rPr>
          <w:sz w:val="26"/>
          <w:szCs w:val="26"/>
        </w:rPr>
        <w:t>,</w:t>
      </w:r>
      <w:r w:rsidRPr="004775A7">
        <w:rPr>
          <w:sz w:val="26"/>
          <w:szCs w:val="26"/>
        </w:rPr>
        <w:t xml:space="preserve"> следующие изменения:</w:t>
      </w:r>
    </w:p>
    <w:p w14:paraId="44D9B11F" w14:textId="614CB329" w:rsidR="007264B0" w:rsidRPr="004775A7" w:rsidRDefault="004158EA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1</w:t>
      </w:r>
      <w:r w:rsidR="00104521" w:rsidRPr="004775A7">
        <w:rPr>
          <w:sz w:val="26"/>
          <w:szCs w:val="26"/>
        </w:rPr>
        <w:t>)</w:t>
      </w:r>
      <w:r w:rsidRPr="004775A7">
        <w:rPr>
          <w:sz w:val="26"/>
          <w:szCs w:val="26"/>
        </w:rPr>
        <w:t xml:space="preserve"> </w:t>
      </w:r>
      <w:r w:rsidR="00C2226A">
        <w:rPr>
          <w:sz w:val="26"/>
          <w:szCs w:val="26"/>
        </w:rPr>
        <w:t xml:space="preserve">в приложении 1 к решению </w:t>
      </w:r>
      <w:r w:rsidR="00F658C7" w:rsidRPr="004775A7">
        <w:rPr>
          <w:sz w:val="26"/>
          <w:szCs w:val="26"/>
        </w:rPr>
        <w:t>подпункт 1.12.5</w:t>
      </w:r>
      <w:r w:rsidR="00CF00B4" w:rsidRPr="004775A7">
        <w:rPr>
          <w:sz w:val="26"/>
          <w:szCs w:val="26"/>
        </w:rPr>
        <w:t>.</w:t>
      </w:r>
      <w:r w:rsidR="00F658C7" w:rsidRPr="004775A7">
        <w:rPr>
          <w:sz w:val="26"/>
          <w:szCs w:val="26"/>
        </w:rPr>
        <w:t xml:space="preserve"> п</w:t>
      </w:r>
      <w:r w:rsidR="007264B0" w:rsidRPr="004775A7">
        <w:rPr>
          <w:sz w:val="26"/>
          <w:szCs w:val="26"/>
        </w:rPr>
        <w:t>ункт</w:t>
      </w:r>
      <w:r w:rsidR="00F658C7" w:rsidRPr="004775A7">
        <w:rPr>
          <w:sz w:val="26"/>
          <w:szCs w:val="26"/>
        </w:rPr>
        <w:t>а</w:t>
      </w:r>
      <w:r w:rsidR="007264B0" w:rsidRPr="004775A7">
        <w:rPr>
          <w:sz w:val="26"/>
          <w:szCs w:val="26"/>
        </w:rPr>
        <w:t xml:space="preserve"> 1</w:t>
      </w:r>
      <w:r w:rsidR="0000513C" w:rsidRPr="004775A7">
        <w:rPr>
          <w:sz w:val="26"/>
          <w:szCs w:val="26"/>
        </w:rPr>
        <w:t>.12</w:t>
      </w:r>
      <w:r w:rsidR="00F658C7" w:rsidRPr="004775A7">
        <w:rPr>
          <w:sz w:val="26"/>
          <w:szCs w:val="26"/>
        </w:rPr>
        <w:t xml:space="preserve"> </w:t>
      </w:r>
      <w:r w:rsidR="0000513C" w:rsidRPr="004775A7">
        <w:rPr>
          <w:sz w:val="26"/>
          <w:szCs w:val="26"/>
        </w:rPr>
        <w:t>изложить в следующей редакции:</w:t>
      </w:r>
    </w:p>
    <w:p w14:paraId="5C891558" w14:textId="59BA80B1" w:rsidR="0000513C" w:rsidRPr="004775A7" w:rsidRDefault="0000513C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«</w:t>
      </w:r>
      <w:r w:rsidR="006137ED" w:rsidRPr="004775A7">
        <w:rPr>
          <w:sz w:val="26"/>
          <w:szCs w:val="26"/>
        </w:rPr>
        <w:t xml:space="preserve">1.12.5 </w:t>
      </w:r>
      <w:r w:rsidRPr="004775A7">
        <w:rPr>
          <w:sz w:val="26"/>
          <w:szCs w:val="26"/>
        </w:rPr>
        <w:t xml:space="preserve"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</w:t>
      </w:r>
      <w:proofErr w:type="gramStart"/>
      <w:r w:rsidRPr="004775A7">
        <w:rPr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 w:rsidR="006137ED" w:rsidRPr="004775A7">
        <w:rPr>
          <w:sz w:val="26"/>
          <w:szCs w:val="26"/>
        </w:rPr>
        <w:t>.»;</w:t>
      </w:r>
      <w:proofErr w:type="gramEnd"/>
    </w:p>
    <w:p w14:paraId="7C25939B" w14:textId="52E365C9" w:rsidR="006137ED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lastRenderedPageBreak/>
        <w:t>2)</w:t>
      </w:r>
      <w:r w:rsidR="00C86553" w:rsidRPr="004775A7">
        <w:rPr>
          <w:sz w:val="26"/>
          <w:szCs w:val="26"/>
        </w:rPr>
        <w:t xml:space="preserve"> </w:t>
      </w:r>
      <w:r w:rsidR="00637135">
        <w:rPr>
          <w:sz w:val="26"/>
          <w:szCs w:val="26"/>
        </w:rPr>
        <w:t xml:space="preserve">в приложении 1 к решению </w:t>
      </w:r>
      <w:r w:rsidRPr="004775A7">
        <w:rPr>
          <w:sz w:val="26"/>
          <w:szCs w:val="26"/>
        </w:rPr>
        <w:t>пункт 2.5</w:t>
      </w:r>
      <w:r w:rsidR="00CF00B4" w:rsidRPr="004775A7">
        <w:rPr>
          <w:sz w:val="26"/>
          <w:szCs w:val="26"/>
        </w:rPr>
        <w:t>.</w:t>
      </w:r>
      <w:r w:rsidRPr="004775A7">
        <w:rPr>
          <w:sz w:val="26"/>
          <w:szCs w:val="26"/>
        </w:rPr>
        <w:t xml:space="preserve"> </w:t>
      </w:r>
      <w:r w:rsidR="006137ED" w:rsidRPr="004775A7">
        <w:rPr>
          <w:sz w:val="26"/>
          <w:szCs w:val="26"/>
        </w:rPr>
        <w:t>дополнить подпунктом 6 следующего содержания</w:t>
      </w:r>
      <w:r w:rsidR="00CF00B4" w:rsidRPr="004775A7">
        <w:rPr>
          <w:sz w:val="26"/>
          <w:szCs w:val="26"/>
        </w:rPr>
        <w:t>:</w:t>
      </w:r>
      <w:r w:rsidR="006137ED" w:rsidRPr="004775A7">
        <w:rPr>
          <w:sz w:val="26"/>
          <w:szCs w:val="26"/>
        </w:rPr>
        <w:t xml:space="preserve"> «</w:t>
      </w:r>
      <w:r w:rsidR="00CF00B4" w:rsidRPr="004775A7">
        <w:rPr>
          <w:sz w:val="26"/>
          <w:szCs w:val="26"/>
        </w:rPr>
        <w:t>6. </w:t>
      </w:r>
      <w:r w:rsidR="006137ED" w:rsidRPr="004775A7">
        <w:rPr>
          <w:sz w:val="26"/>
          <w:szCs w:val="26"/>
        </w:rPr>
        <w:t>обязательный профилактический визит</w:t>
      </w:r>
      <w:proofErr w:type="gramStart"/>
      <w:r w:rsidR="006137ED" w:rsidRPr="004775A7">
        <w:rPr>
          <w:sz w:val="26"/>
          <w:szCs w:val="26"/>
        </w:rPr>
        <w:t>.»;</w:t>
      </w:r>
      <w:proofErr w:type="gramEnd"/>
    </w:p>
    <w:p w14:paraId="140DC205" w14:textId="78C4A85B" w:rsidR="00104521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3</w:t>
      </w:r>
      <w:r w:rsidR="00104521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F658C7" w:rsidRPr="004775A7">
        <w:rPr>
          <w:sz w:val="26"/>
          <w:szCs w:val="26"/>
        </w:rPr>
        <w:t>а</w:t>
      </w:r>
      <w:r w:rsidR="0000513C" w:rsidRPr="004775A7">
        <w:rPr>
          <w:sz w:val="26"/>
          <w:szCs w:val="26"/>
        </w:rPr>
        <w:t xml:space="preserve">бзац </w:t>
      </w:r>
      <w:r w:rsidR="00CF00B4" w:rsidRPr="004775A7">
        <w:rPr>
          <w:sz w:val="26"/>
          <w:szCs w:val="26"/>
        </w:rPr>
        <w:t>седьмой</w:t>
      </w:r>
      <w:r w:rsidR="0000513C" w:rsidRPr="004775A7">
        <w:rPr>
          <w:sz w:val="26"/>
          <w:szCs w:val="26"/>
        </w:rPr>
        <w:t xml:space="preserve"> </w:t>
      </w:r>
      <w:r w:rsidR="00F658C7" w:rsidRPr="004775A7">
        <w:rPr>
          <w:sz w:val="26"/>
          <w:szCs w:val="26"/>
        </w:rPr>
        <w:t>под</w:t>
      </w:r>
      <w:r w:rsidR="0000513C" w:rsidRPr="004775A7">
        <w:rPr>
          <w:sz w:val="26"/>
          <w:szCs w:val="26"/>
        </w:rPr>
        <w:t>пункта 2.5.3</w:t>
      </w:r>
      <w:r w:rsidR="00CF00B4" w:rsidRPr="004775A7">
        <w:rPr>
          <w:sz w:val="26"/>
          <w:szCs w:val="26"/>
        </w:rPr>
        <w:t>.</w:t>
      </w:r>
      <w:r w:rsidR="0000513C" w:rsidRPr="004775A7">
        <w:rPr>
          <w:sz w:val="26"/>
          <w:szCs w:val="26"/>
        </w:rPr>
        <w:t xml:space="preserve"> </w:t>
      </w:r>
      <w:r w:rsidR="00F658C7" w:rsidRPr="004775A7">
        <w:rPr>
          <w:sz w:val="26"/>
          <w:szCs w:val="26"/>
        </w:rPr>
        <w:t xml:space="preserve">пункта 2.5 </w:t>
      </w:r>
      <w:r w:rsidR="00104521" w:rsidRPr="004775A7">
        <w:rPr>
          <w:sz w:val="26"/>
          <w:szCs w:val="26"/>
        </w:rPr>
        <w:t xml:space="preserve">изложить в следующей редакции: </w:t>
      </w:r>
    </w:p>
    <w:p w14:paraId="53BEBD17" w14:textId="6467CCC8" w:rsidR="0000513C" w:rsidRPr="004775A7" w:rsidRDefault="0000513C" w:rsidP="004775A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«Контролируемое лицо в течение десяти рабочих дней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</w:t>
      </w:r>
      <w:r w:rsidR="006137ED" w:rsidRPr="004775A7">
        <w:rPr>
          <w:sz w:val="26"/>
          <w:szCs w:val="26"/>
        </w:rPr>
        <w:t>ственных и муниципальных услуг</w:t>
      </w:r>
      <w:proofErr w:type="gramStart"/>
      <w:r w:rsidR="006137ED" w:rsidRPr="004775A7">
        <w:rPr>
          <w:sz w:val="26"/>
          <w:szCs w:val="26"/>
        </w:rPr>
        <w:t>.»;</w:t>
      </w:r>
      <w:r w:rsidRPr="004775A7">
        <w:rPr>
          <w:sz w:val="26"/>
          <w:szCs w:val="26"/>
        </w:rPr>
        <w:t xml:space="preserve"> </w:t>
      </w:r>
      <w:proofErr w:type="gramEnd"/>
    </w:p>
    <w:p w14:paraId="13DA0397" w14:textId="2B7BB12F" w:rsidR="0000513C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4</w:t>
      </w:r>
      <w:r w:rsidR="0000513C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F32259" w:rsidRPr="004775A7">
        <w:rPr>
          <w:sz w:val="26"/>
          <w:szCs w:val="26"/>
        </w:rPr>
        <w:t>а</w:t>
      </w:r>
      <w:r w:rsidR="0000513C" w:rsidRPr="004775A7">
        <w:rPr>
          <w:sz w:val="26"/>
          <w:szCs w:val="26"/>
        </w:rPr>
        <w:t xml:space="preserve">бзац </w:t>
      </w:r>
      <w:r w:rsidR="006137ED" w:rsidRPr="004775A7">
        <w:rPr>
          <w:sz w:val="26"/>
          <w:szCs w:val="26"/>
        </w:rPr>
        <w:t>четвертый</w:t>
      </w:r>
      <w:r w:rsidR="00F32259" w:rsidRPr="004775A7">
        <w:rPr>
          <w:sz w:val="26"/>
          <w:szCs w:val="26"/>
        </w:rPr>
        <w:t xml:space="preserve"> под</w:t>
      </w:r>
      <w:r w:rsidR="0000513C" w:rsidRPr="004775A7">
        <w:rPr>
          <w:sz w:val="26"/>
          <w:szCs w:val="26"/>
        </w:rPr>
        <w:t>пункта 2.5.4</w:t>
      </w:r>
      <w:r w:rsidR="00CF00B4" w:rsidRPr="004775A7">
        <w:rPr>
          <w:sz w:val="26"/>
          <w:szCs w:val="26"/>
        </w:rPr>
        <w:t>.</w:t>
      </w:r>
      <w:r w:rsidR="00F32259" w:rsidRPr="004775A7">
        <w:rPr>
          <w:sz w:val="26"/>
          <w:szCs w:val="26"/>
        </w:rPr>
        <w:t xml:space="preserve"> пункта 2.5 </w:t>
      </w:r>
      <w:r w:rsidR="0000513C" w:rsidRPr="004775A7">
        <w:rPr>
          <w:sz w:val="26"/>
          <w:szCs w:val="26"/>
        </w:rPr>
        <w:t>изложить в следующей редакции</w:t>
      </w:r>
      <w:r w:rsidR="00F32259" w:rsidRPr="004775A7">
        <w:rPr>
          <w:sz w:val="26"/>
          <w:szCs w:val="26"/>
        </w:rPr>
        <w:t>:</w:t>
      </w:r>
    </w:p>
    <w:p w14:paraId="50BE8B88" w14:textId="0067AF1F" w:rsidR="0000513C" w:rsidRPr="004775A7" w:rsidRDefault="0000513C" w:rsidP="004775A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«Консультирование может осуществляться должностным лицом контрольного (надзорного) органа по телефону, посредством видео-конференц-связи, испол</w:t>
      </w:r>
      <w:r w:rsidR="00CF00B4" w:rsidRPr="004775A7">
        <w:rPr>
          <w:sz w:val="26"/>
          <w:szCs w:val="26"/>
        </w:rPr>
        <w:t>ьзования мобильного приложения «Инспектор»</w:t>
      </w:r>
      <w:r w:rsidRPr="004775A7">
        <w:rPr>
          <w:sz w:val="26"/>
          <w:szCs w:val="26"/>
        </w:rPr>
        <w:t>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="006137ED" w:rsidRPr="004775A7">
        <w:rPr>
          <w:sz w:val="26"/>
          <w:szCs w:val="26"/>
        </w:rPr>
        <w:t>.»;</w:t>
      </w:r>
      <w:proofErr w:type="gramEnd"/>
    </w:p>
    <w:p w14:paraId="786CF50E" w14:textId="434910CC" w:rsidR="00123DA7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5</w:t>
      </w:r>
      <w:r w:rsidR="00123DA7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F32259" w:rsidRPr="004775A7">
        <w:rPr>
          <w:sz w:val="26"/>
          <w:szCs w:val="26"/>
        </w:rPr>
        <w:t>а</w:t>
      </w:r>
      <w:r w:rsidR="00123DA7" w:rsidRPr="004775A7">
        <w:rPr>
          <w:sz w:val="26"/>
          <w:szCs w:val="26"/>
        </w:rPr>
        <w:t xml:space="preserve">бзац </w:t>
      </w:r>
      <w:r w:rsidR="00005F54" w:rsidRPr="004775A7">
        <w:rPr>
          <w:sz w:val="26"/>
          <w:szCs w:val="26"/>
        </w:rPr>
        <w:t>третий</w:t>
      </w:r>
      <w:r w:rsidR="00123DA7" w:rsidRPr="004775A7">
        <w:rPr>
          <w:sz w:val="26"/>
          <w:szCs w:val="26"/>
        </w:rPr>
        <w:t xml:space="preserve"> </w:t>
      </w:r>
      <w:r w:rsidR="00F32259" w:rsidRPr="004775A7">
        <w:rPr>
          <w:sz w:val="26"/>
          <w:szCs w:val="26"/>
        </w:rPr>
        <w:t>под</w:t>
      </w:r>
      <w:r w:rsidR="00123DA7" w:rsidRPr="004775A7">
        <w:rPr>
          <w:sz w:val="26"/>
          <w:szCs w:val="26"/>
        </w:rPr>
        <w:t>пункта 2.5.5</w:t>
      </w:r>
      <w:r w:rsidR="00CF00B4" w:rsidRPr="004775A7">
        <w:rPr>
          <w:sz w:val="26"/>
          <w:szCs w:val="26"/>
        </w:rPr>
        <w:t>.</w:t>
      </w:r>
      <w:r w:rsidR="00123DA7" w:rsidRPr="004775A7">
        <w:rPr>
          <w:sz w:val="26"/>
          <w:szCs w:val="26"/>
        </w:rPr>
        <w:t xml:space="preserve"> пункта 2.5 после слов «видео-конференц-связи» дополнить словами «или мобильного приложения «Инспектор</w:t>
      </w:r>
      <w:proofErr w:type="gramStart"/>
      <w:r w:rsidR="00CF00B4" w:rsidRPr="004775A7">
        <w:rPr>
          <w:sz w:val="26"/>
          <w:szCs w:val="26"/>
        </w:rPr>
        <w:t>.»;</w:t>
      </w:r>
      <w:proofErr w:type="gramEnd"/>
    </w:p>
    <w:p w14:paraId="6450E3EE" w14:textId="651628D7" w:rsidR="0000513C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6</w:t>
      </w:r>
      <w:r w:rsidR="0000513C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6137ED" w:rsidRPr="004775A7">
        <w:rPr>
          <w:sz w:val="26"/>
          <w:szCs w:val="26"/>
        </w:rPr>
        <w:t>абзацы пятый, шестой, седьмой, восьмой</w:t>
      </w:r>
      <w:r w:rsidR="00AD5C3A" w:rsidRPr="004775A7">
        <w:rPr>
          <w:sz w:val="26"/>
          <w:szCs w:val="26"/>
        </w:rPr>
        <w:t xml:space="preserve"> подпункта 2.5.5. пункта 2.5</w:t>
      </w:r>
      <w:r w:rsidR="006137ED" w:rsidRPr="004775A7">
        <w:rPr>
          <w:sz w:val="26"/>
          <w:szCs w:val="26"/>
        </w:rPr>
        <w:t xml:space="preserve"> исключить;</w:t>
      </w:r>
    </w:p>
    <w:p w14:paraId="0CB0AA3F" w14:textId="1E29ABEE" w:rsidR="00AD5C3A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7</w:t>
      </w:r>
      <w:r w:rsidR="00AD5C3A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D7368A" w:rsidRPr="004775A7">
        <w:rPr>
          <w:sz w:val="26"/>
          <w:szCs w:val="26"/>
        </w:rPr>
        <w:t xml:space="preserve">пункт 2.5 </w:t>
      </w:r>
      <w:r w:rsidR="00AD5C3A" w:rsidRPr="004775A7">
        <w:rPr>
          <w:sz w:val="26"/>
          <w:szCs w:val="26"/>
        </w:rPr>
        <w:t>дополнить подпунктом 2.5.6</w:t>
      </w:r>
      <w:r w:rsidR="00CF00B4" w:rsidRPr="004775A7">
        <w:rPr>
          <w:sz w:val="26"/>
          <w:szCs w:val="26"/>
        </w:rPr>
        <w:t>.</w:t>
      </w:r>
      <w:r w:rsidR="00AD5C3A" w:rsidRPr="004775A7">
        <w:rPr>
          <w:sz w:val="26"/>
          <w:szCs w:val="26"/>
        </w:rPr>
        <w:t xml:space="preserve"> следующего содержания: </w:t>
      </w:r>
    </w:p>
    <w:p w14:paraId="6E662F2F" w14:textId="19CB94BD" w:rsidR="00AD5C3A" w:rsidRPr="004775A7" w:rsidRDefault="00AD5C3A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b/>
          <w:sz w:val="26"/>
          <w:szCs w:val="26"/>
        </w:rPr>
      </w:pPr>
      <w:r w:rsidRPr="004775A7">
        <w:rPr>
          <w:b/>
          <w:sz w:val="26"/>
          <w:szCs w:val="26"/>
        </w:rPr>
        <w:t>«2.5.6. Обязательный профилактический визит.</w:t>
      </w:r>
    </w:p>
    <w:p w14:paraId="612D1CA0" w14:textId="66469234" w:rsidR="00AD5C3A" w:rsidRPr="004775A7" w:rsidRDefault="00AD5C3A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Обязательный профилактический визит проводится контрольным органом в отношении объектов контроля, отнесенных к категории высокого риска, осуществляется в соответствии со статьей 52.1</w:t>
      </w:r>
      <w:r w:rsidR="00CF00B4" w:rsidRPr="004775A7">
        <w:rPr>
          <w:sz w:val="26"/>
          <w:szCs w:val="26"/>
        </w:rPr>
        <w:t>.</w:t>
      </w:r>
      <w:r w:rsidRPr="004775A7">
        <w:rPr>
          <w:sz w:val="26"/>
          <w:szCs w:val="26"/>
        </w:rPr>
        <w:t xml:space="preserve"> Федерального закона N 248-ФЗ.</w:t>
      </w:r>
    </w:p>
    <w:p w14:paraId="1AB01E63" w14:textId="77777777" w:rsidR="00AD5C3A" w:rsidRPr="004775A7" w:rsidRDefault="00AD5C3A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Обязательный профилактический визит в отношении объектов контроля, отнесенных к категории высокого риска, проводится не позднее одного года с момента отнесения объекта контроля к категории высокого риска.</w:t>
      </w:r>
    </w:p>
    <w:p w14:paraId="718A83E5" w14:textId="77777777" w:rsidR="00AD5C3A" w:rsidRPr="004775A7" w:rsidRDefault="00AD5C3A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 xml:space="preserve">Обязательный профилактический визит не предусматривает отказ контролируемого лица от его проведения. </w:t>
      </w:r>
    </w:p>
    <w:p w14:paraId="69F2D06A" w14:textId="77777777" w:rsidR="00AD5C3A" w:rsidRPr="004775A7" w:rsidRDefault="00AD5C3A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 xml:space="preserve">О </w:t>
      </w:r>
      <w:proofErr w:type="gramStart"/>
      <w:r w:rsidRPr="004775A7">
        <w:rPr>
          <w:sz w:val="26"/>
          <w:szCs w:val="26"/>
        </w:rPr>
        <w:t>проведении</w:t>
      </w:r>
      <w:proofErr w:type="gramEnd"/>
      <w:r w:rsidRPr="004775A7">
        <w:rPr>
          <w:sz w:val="26"/>
          <w:szCs w:val="26"/>
        </w:rPr>
        <w:t xml:space="preserve"> обязательного профилактического визита контролируемое лицо уведомляется не позднее, чем за двадцать четыре часа до его начала. </w:t>
      </w:r>
    </w:p>
    <w:p w14:paraId="16AF0579" w14:textId="1666286F" w:rsidR="00AD5C3A" w:rsidRPr="004775A7" w:rsidRDefault="00AD5C3A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Срок проведения обязательного профилактического визита не может превышать десять рабочих дней</w:t>
      </w:r>
      <w:proofErr w:type="gramStart"/>
      <w:r w:rsidRPr="004775A7">
        <w:rPr>
          <w:sz w:val="26"/>
          <w:szCs w:val="26"/>
        </w:rPr>
        <w:t>.»</w:t>
      </w:r>
      <w:proofErr w:type="gramEnd"/>
    </w:p>
    <w:p w14:paraId="42B0B044" w14:textId="3FB58B8C" w:rsidR="0090370B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8</w:t>
      </w:r>
      <w:r w:rsidR="00AD5C3A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90370B" w:rsidRPr="004775A7">
        <w:rPr>
          <w:sz w:val="26"/>
          <w:szCs w:val="26"/>
        </w:rPr>
        <w:t>абзац третий подпункта 3.1.1. пункта 3.1 дополнить словами</w:t>
      </w:r>
      <w:proofErr w:type="gramStart"/>
      <w:r w:rsidR="0090370B" w:rsidRPr="004775A7">
        <w:rPr>
          <w:sz w:val="26"/>
          <w:szCs w:val="26"/>
        </w:rPr>
        <w:t>: «</w:t>
      </w:r>
      <w:proofErr w:type="gramEnd"/>
      <w:r w:rsidR="0090370B" w:rsidRPr="004775A7">
        <w:rPr>
          <w:sz w:val="26"/>
          <w:szCs w:val="26"/>
        </w:rPr>
        <w:t>, без принятия решения о проведении данных контрольных мероприятий.»;</w:t>
      </w:r>
    </w:p>
    <w:p w14:paraId="78551451" w14:textId="32B75BA4" w:rsidR="00AD5C3A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9</w:t>
      </w:r>
      <w:r w:rsidR="00AD5C3A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90370B" w:rsidRPr="004775A7">
        <w:rPr>
          <w:sz w:val="26"/>
          <w:szCs w:val="26"/>
        </w:rPr>
        <w:t xml:space="preserve">абзацы второй, третий </w:t>
      </w:r>
      <w:r w:rsidR="00AD5C3A" w:rsidRPr="004775A7">
        <w:rPr>
          <w:sz w:val="26"/>
          <w:szCs w:val="26"/>
        </w:rPr>
        <w:t xml:space="preserve">подпункта 3.1.5. пункта 3.1 </w:t>
      </w:r>
      <w:r w:rsidR="0090370B" w:rsidRPr="004775A7">
        <w:rPr>
          <w:sz w:val="26"/>
          <w:szCs w:val="26"/>
        </w:rPr>
        <w:t>исключить;</w:t>
      </w:r>
    </w:p>
    <w:p w14:paraId="639B919A" w14:textId="3F437DFE" w:rsidR="00D4043F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10</w:t>
      </w:r>
      <w:r w:rsidR="00DA70AC" w:rsidRPr="004775A7">
        <w:rPr>
          <w:sz w:val="26"/>
          <w:szCs w:val="26"/>
        </w:rPr>
        <w:t>)</w:t>
      </w:r>
      <w:r w:rsidR="00DF7EBA" w:rsidRPr="004775A7">
        <w:rPr>
          <w:sz w:val="26"/>
          <w:szCs w:val="26"/>
        </w:rPr>
        <w:t xml:space="preserve"> </w:t>
      </w:r>
      <w:r w:rsidR="00637135">
        <w:rPr>
          <w:sz w:val="26"/>
          <w:szCs w:val="26"/>
        </w:rPr>
        <w:t xml:space="preserve">в приложении 1 к решению </w:t>
      </w:r>
      <w:r w:rsidR="00DA70AC" w:rsidRPr="004775A7">
        <w:rPr>
          <w:sz w:val="26"/>
          <w:szCs w:val="26"/>
        </w:rPr>
        <w:t>подпункт 3.5.1</w:t>
      </w:r>
      <w:r w:rsidR="00D4043F" w:rsidRPr="004775A7">
        <w:rPr>
          <w:sz w:val="26"/>
          <w:szCs w:val="26"/>
        </w:rPr>
        <w:t>. пункта 3.5 дополнить абзацем следующего содержания:</w:t>
      </w:r>
    </w:p>
    <w:p w14:paraId="11A92B1A" w14:textId="30AE439F" w:rsidR="00AD5C3A" w:rsidRPr="004775A7" w:rsidRDefault="00DA70AC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lastRenderedPageBreak/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4775A7">
        <w:rPr>
          <w:sz w:val="26"/>
          <w:szCs w:val="26"/>
        </w:rPr>
        <w:t>.</w:t>
      </w:r>
      <w:r w:rsidR="0090370B" w:rsidRPr="004775A7">
        <w:rPr>
          <w:sz w:val="26"/>
          <w:szCs w:val="26"/>
        </w:rPr>
        <w:t>»</w:t>
      </w:r>
      <w:proofErr w:type="gramEnd"/>
      <w:r w:rsidR="0090370B" w:rsidRPr="004775A7">
        <w:rPr>
          <w:sz w:val="26"/>
          <w:szCs w:val="26"/>
        </w:rPr>
        <w:t>;</w:t>
      </w:r>
    </w:p>
    <w:p w14:paraId="457D61E3" w14:textId="1B4543D4" w:rsidR="00D4043F" w:rsidRPr="004775A7" w:rsidRDefault="00FC45FB" w:rsidP="004775A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4775A7">
        <w:rPr>
          <w:sz w:val="26"/>
          <w:szCs w:val="26"/>
        </w:rPr>
        <w:t>11</w:t>
      </w:r>
      <w:r w:rsidR="0000513C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F32259" w:rsidRPr="004775A7">
        <w:rPr>
          <w:sz w:val="26"/>
          <w:szCs w:val="26"/>
        </w:rPr>
        <w:t>подп</w:t>
      </w:r>
      <w:r w:rsidR="0000513C" w:rsidRPr="004775A7">
        <w:rPr>
          <w:sz w:val="26"/>
          <w:szCs w:val="26"/>
        </w:rPr>
        <w:t>ункт 3.5.4</w:t>
      </w:r>
      <w:r w:rsidR="0090370B" w:rsidRPr="004775A7">
        <w:rPr>
          <w:sz w:val="26"/>
          <w:szCs w:val="26"/>
        </w:rPr>
        <w:t>.</w:t>
      </w:r>
      <w:r w:rsidR="00F32259" w:rsidRPr="004775A7">
        <w:rPr>
          <w:sz w:val="26"/>
          <w:szCs w:val="26"/>
        </w:rPr>
        <w:t xml:space="preserve"> пункта 3.5 </w:t>
      </w:r>
      <w:r w:rsidR="00D4043F" w:rsidRPr="004775A7">
        <w:rPr>
          <w:sz w:val="26"/>
          <w:szCs w:val="26"/>
        </w:rPr>
        <w:t>дополнить абзацем следующего содержания:</w:t>
      </w:r>
    </w:p>
    <w:p w14:paraId="4E037308" w14:textId="3D9B0443" w:rsidR="00D4043F" w:rsidRPr="004775A7" w:rsidRDefault="00D4043F" w:rsidP="004775A7">
      <w:pPr>
        <w:pStyle w:val="a3"/>
        <w:tabs>
          <w:tab w:val="left" w:pos="993"/>
          <w:tab w:val="left" w:pos="1134"/>
        </w:tabs>
        <w:spacing w:line="276" w:lineRule="auto"/>
        <w:rPr>
          <w:sz w:val="26"/>
          <w:szCs w:val="26"/>
        </w:rPr>
      </w:pPr>
      <w:r w:rsidRPr="004775A7">
        <w:rPr>
          <w:sz w:val="26"/>
          <w:szCs w:val="26"/>
        </w:rPr>
        <w:t>«3) экспертиза</w:t>
      </w:r>
      <w:proofErr w:type="gramStart"/>
      <w:r w:rsidRPr="004775A7">
        <w:rPr>
          <w:sz w:val="26"/>
          <w:szCs w:val="26"/>
        </w:rPr>
        <w:t>.»;</w:t>
      </w:r>
      <w:proofErr w:type="gramEnd"/>
    </w:p>
    <w:p w14:paraId="45CE6BBB" w14:textId="4B47EB97" w:rsidR="00DF7EBA" w:rsidRPr="004775A7" w:rsidRDefault="00FC45FB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12</w:t>
      </w:r>
      <w:r w:rsidR="00DA70AC"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="00DA70AC" w:rsidRPr="004775A7">
        <w:rPr>
          <w:sz w:val="26"/>
          <w:szCs w:val="26"/>
        </w:rPr>
        <w:t>подпункт 3.6.6</w:t>
      </w:r>
      <w:r w:rsidR="00D4043F" w:rsidRPr="004775A7">
        <w:rPr>
          <w:sz w:val="26"/>
          <w:szCs w:val="26"/>
        </w:rPr>
        <w:t>.</w:t>
      </w:r>
      <w:r w:rsidR="00DA70AC" w:rsidRPr="004775A7">
        <w:rPr>
          <w:sz w:val="26"/>
          <w:szCs w:val="26"/>
        </w:rPr>
        <w:t xml:space="preserve"> пункта 3.6 дополнить абзацем следующего содержания: </w:t>
      </w:r>
    </w:p>
    <w:p w14:paraId="0A694D25" w14:textId="48923068" w:rsidR="00AD5C3A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4775A7">
        <w:rPr>
          <w:sz w:val="26"/>
          <w:szCs w:val="26"/>
        </w:rPr>
        <w:t xml:space="preserve">«Действие требований, в отношении сроков проведения выездных проверок и сроков взаимодействия с субъектами малого предпринимательства и </w:t>
      </w:r>
      <w:proofErr w:type="spellStart"/>
      <w:r w:rsidRPr="004775A7">
        <w:rPr>
          <w:sz w:val="26"/>
          <w:szCs w:val="26"/>
        </w:rPr>
        <w:t>микропредприятий</w:t>
      </w:r>
      <w:proofErr w:type="spellEnd"/>
      <w:r w:rsidRPr="004775A7">
        <w:rPr>
          <w:sz w:val="26"/>
          <w:szCs w:val="26"/>
        </w:rPr>
        <w:t xml:space="preserve"> (включенных в реестр социально ориентированных некоммерческих организаций)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Федеральным законом от 24 июля 2007 года №</w:t>
      </w:r>
      <w:r w:rsidR="00D7368A" w:rsidRPr="004775A7">
        <w:rPr>
          <w:sz w:val="26"/>
          <w:szCs w:val="26"/>
        </w:rPr>
        <w:t xml:space="preserve"> </w:t>
      </w:r>
      <w:r w:rsidRPr="004775A7">
        <w:rPr>
          <w:sz w:val="26"/>
          <w:szCs w:val="26"/>
        </w:rPr>
        <w:t>209-ФЗ «О развитии малого и</w:t>
      </w:r>
      <w:proofErr w:type="gramEnd"/>
      <w:r w:rsidRPr="004775A7">
        <w:rPr>
          <w:sz w:val="26"/>
          <w:szCs w:val="26"/>
        </w:rPr>
        <w:t xml:space="preserve"> среднего предпринимательства в Российской Федерации»</w:t>
      </w:r>
      <w:proofErr w:type="gramStart"/>
      <w:r w:rsidR="00CF00B4" w:rsidRPr="004775A7">
        <w:rPr>
          <w:sz w:val="26"/>
          <w:szCs w:val="26"/>
        </w:rPr>
        <w:t>.</w:t>
      </w:r>
      <w:r w:rsidRPr="004775A7">
        <w:rPr>
          <w:sz w:val="26"/>
          <w:szCs w:val="26"/>
        </w:rPr>
        <w:t>»</w:t>
      </w:r>
      <w:proofErr w:type="gramEnd"/>
      <w:r w:rsidR="00CF00B4" w:rsidRPr="004775A7">
        <w:rPr>
          <w:sz w:val="26"/>
          <w:szCs w:val="26"/>
        </w:rPr>
        <w:t>;</w:t>
      </w:r>
    </w:p>
    <w:p w14:paraId="10FF2B5C" w14:textId="2125D5F3" w:rsidR="00AD5C3A" w:rsidRPr="004775A7" w:rsidRDefault="00AD5C3A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1</w:t>
      </w:r>
      <w:r w:rsidR="00FC45FB" w:rsidRPr="004775A7">
        <w:rPr>
          <w:sz w:val="26"/>
          <w:szCs w:val="26"/>
        </w:rPr>
        <w:t>3</w:t>
      </w:r>
      <w:r w:rsidRPr="004775A7">
        <w:rPr>
          <w:sz w:val="26"/>
          <w:szCs w:val="26"/>
        </w:rPr>
        <w:t xml:space="preserve">) </w:t>
      </w:r>
      <w:r w:rsidR="00637135">
        <w:rPr>
          <w:sz w:val="26"/>
          <w:szCs w:val="26"/>
        </w:rPr>
        <w:t xml:space="preserve">в приложении 1 к решению </w:t>
      </w:r>
      <w:r w:rsidRPr="004775A7">
        <w:rPr>
          <w:sz w:val="26"/>
          <w:szCs w:val="26"/>
        </w:rPr>
        <w:t>раздел 3 дополнить</w:t>
      </w:r>
      <w:r w:rsidR="00CF00B4" w:rsidRPr="004775A7">
        <w:rPr>
          <w:sz w:val="26"/>
          <w:szCs w:val="26"/>
        </w:rPr>
        <w:t xml:space="preserve"> пунктами</w:t>
      </w:r>
      <w:r w:rsidRPr="004775A7">
        <w:rPr>
          <w:sz w:val="26"/>
          <w:szCs w:val="26"/>
        </w:rPr>
        <w:t xml:space="preserve"> 3.8</w:t>
      </w:r>
      <w:r w:rsidR="00D7368A" w:rsidRPr="004775A7">
        <w:rPr>
          <w:sz w:val="26"/>
          <w:szCs w:val="26"/>
        </w:rPr>
        <w:t xml:space="preserve"> и</w:t>
      </w:r>
      <w:r w:rsidR="00CF00B4" w:rsidRPr="004775A7">
        <w:rPr>
          <w:sz w:val="26"/>
          <w:szCs w:val="26"/>
        </w:rPr>
        <w:t xml:space="preserve"> 3.9</w:t>
      </w:r>
      <w:r w:rsidRPr="004775A7">
        <w:rPr>
          <w:sz w:val="26"/>
          <w:szCs w:val="26"/>
        </w:rPr>
        <w:t xml:space="preserve"> следующего содержания:</w:t>
      </w:r>
    </w:p>
    <w:p w14:paraId="6BC0D256" w14:textId="55EFBBC8" w:rsidR="00DA70AC" w:rsidRPr="004775A7" w:rsidRDefault="00AD5C3A" w:rsidP="004775A7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4775A7">
        <w:rPr>
          <w:b/>
          <w:sz w:val="26"/>
          <w:szCs w:val="26"/>
        </w:rPr>
        <w:t>«</w:t>
      </w:r>
      <w:r w:rsidR="00DA70AC" w:rsidRPr="004775A7">
        <w:rPr>
          <w:b/>
          <w:sz w:val="26"/>
          <w:szCs w:val="26"/>
        </w:rPr>
        <w:t>3.8. Наблюдение за соблюдением обязательных требований (мониторинг безопасности)</w:t>
      </w:r>
    </w:p>
    <w:p w14:paraId="5F52281F" w14:textId="1F167E8C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 xml:space="preserve">3.8.1. </w:t>
      </w:r>
      <w:proofErr w:type="gramStart"/>
      <w:r w:rsidRPr="004775A7">
        <w:rPr>
          <w:sz w:val="26"/>
          <w:szCs w:val="26"/>
        </w:rPr>
        <w:t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</w:t>
      </w:r>
      <w:r w:rsidR="00CF00B4" w:rsidRPr="004775A7">
        <w:rPr>
          <w:sz w:val="26"/>
          <w:szCs w:val="26"/>
        </w:rPr>
        <w:t>онных системах, данных из сети «Интернет»</w:t>
      </w:r>
      <w:r w:rsidRPr="004775A7">
        <w:rPr>
          <w:sz w:val="26"/>
          <w:szCs w:val="26"/>
        </w:rPr>
        <w:t>, иных общедоступных данных, а также данных полученных с</w:t>
      </w:r>
      <w:proofErr w:type="gramEnd"/>
      <w:r w:rsidRPr="004775A7">
        <w:rPr>
          <w:sz w:val="26"/>
          <w:szCs w:val="26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DDA2944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3.8.2.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656E0725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3.8.3.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14:paraId="4914F094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1) решение о проведении внепланового контрольного (надзорного) мероприятия;</w:t>
      </w:r>
    </w:p>
    <w:p w14:paraId="435E4B50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2) решение об объявлении предостережения;</w:t>
      </w:r>
    </w:p>
    <w:p w14:paraId="137C04F9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3) решение о выдаче предписания об устранении выявленных нарушений;</w:t>
      </w:r>
    </w:p>
    <w:p w14:paraId="4472BFDA" w14:textId="20B9D1AC" w:rsidR="00AD5C3A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lastRenderedPageBreak/>
        <w:t>4) иное решение, закрепленное в федеральном законе о виде контроля, законе субъекта Российской Федерации о виде контроля, в случае указания такой возможности в федеральном законе о виде контроля, законе субъекта Российской Федерации о виде контроля</w:t>
      </w:r>
      <w:proofErr w:type="gramStart"/>
      <w:r w:rsidRPr="004775A7">
        <w:rPr>
          <w:sz w:val="26"/>
          <w:szCs w:val="26"/>
        </w:rPr>
        <w:t>.»</w:t>
      </w:r>
      <w:r w:rsidR="00D7368A" w:rsidRPr="004775A7">
        <w:rPr>
          <w:sz w:val="26"/>
          <w:szCs w:val="26"/>
        </w:rPr>
        <w:t>;</w:t>
      </w:r>
      <w:proofErr w:type="gramEnd"/>
    </w:p>
    <w:p w14:paraId="3BB7DE9C" w14:textId="11EECA56" w:rsidR="00DA70AC" w:rsidRPr="004775A7" w:rsidRDefault="00DA70AC" w:rsidP="004775A7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4775A7">
        <w:rPr>
          <w:b/>
          <w:sz w:val="26"/>
          <w:szCs w:val="26"/>
        </w:rPr>
        <w:t>3.9. Выездное обследование</w:t>
      </w:r>
    </w:p>
    <w:p w14:paraId="17E3D6C6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3.9.1.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14:paraId="1AB32414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657BC4F1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3.9.3. Выездное обследование может быть проведено с использованием беспилотных аппаратов (систем).</w:t>
      </w:r>
    </w:p>
    <w:p w14:paraId="583F3BCC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3.9.4. В ходе выездного обследования на общедоступных (открытых для посещения неограниченным кругом лиц) производственных объектах осуществляется осмотр и инструментальное обследование (с применением фото или видеозаписи).</w:t>
      </w:r>
    </w:p>
    <w:p w14:paraId="0CE5F0AE" w14:textId="77777777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3.9.5. Выездное обследование проводится без информирования контролируемого лица.</w:t>
      </w:r>
    </w:p>
    <w:p w14:paraId="1FD6A73E" w14:textId="3D01820C" w:rsidR="00DA70AC" w:rsidRPr="004775A7" w:rsidRDefault="00DA70AC" w:rsidP="004775A7">
      <w:pPr>
        <w:spacing w:line="276" w:lineRule="auto"/>
        <w:ind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>3.9.6.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</w:t>
      </w:r>
      <w:proofErr w:type="gramStart"/>
      <w:r w:rsidRPr="004775A7">
        <w:rPr>
          <w:sz w:val="26"/>
          <w:szCs w:val="26"/>
        </w:rPr>
        <w:t>.»</w:t>
      </w:r>
      <w:r w:rsidR="00CF00B4" w:rsidRPr="004775A7">
        <w:rPr>
          <w:sz w:val="26"/>
          <w:szCs w:val="26"/>
        </w:rPr>
        <w:t>.</w:t>
      </w:r>
      <w:proofErr w:type="gramEnd"/>
    </w:p>
    <w:p w14:paraId="2AE92FDA" w14:textId="77777777" w:rsidR="00EC6702" w:rsidRPr="004775A7" w:rsidRDefault="00EC6702" w:rsidP="004775A7">
      <w:pPr>
        <w:spacing w:line="276" w:lineRule="auto"/>
        <w:jc w:val="both"/>
        <w:rPr>
          <w:sz w:val="26"/>
          <w:szCs w:val="26"/>
        </w:rPr>
      </w:pPr>
    </w:p>
    <w:p w14:paraId="4EDD94E3" w14:textId="5EBA0C4C" w:rsidR="00915128" w:rsidRPr="004775A7" w:rsidRDefault="00915128" w:rsidP="004775A7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4775A7">
        <w:rPr>
          <w:b/>
          <w:sz w:val="26"/>
          <w:szCs w:val="26"/>
        </w:rPr>
        <w:t xml:space="preserve">Статья </w:t>
      </w:r>
      <w:r w:rsidR="003343DD" w:rsidRPr="004775A7">
        <w:rPr>
          <w:b/>
          <w:sz w:val="26"/>
          <w:szCs w:val="26"/>
        </w:rPr>
        <w:t>2</w:t>
      </w:r>
      <w:r w:rsidRPr="004775A7">
        <w:rPr>
          <w:b/>
          <w:sz w:val="26"/>
          <w:szCs w:val="26"/>
        </w:rPr>
        <w:t xml:space="preserve">. </w:t>
      </w:r>
      <w:proofErr w:type="gramStart"/>
      <w:r w:rsidRPr="004775A7">
        <w:rPr>
          <w:b/>
          <w:bCs/>
          <w:iCs/>
          <w:sz w:val="26"/>
          <w:szCs w:val="26"/>
        </w:rPr>
        <w:t>Контроль за</w:t>
      </w:r>
      <w:proofErr w:type="gramEnd"/>
      <w:r w:rsidRPr="004775A7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14:paraId="25A5A860" w14:textId="77777777" w:rsidR="00957655" w:rsidRPr="004775A7" w:rsidRDefault="00957655" w:rsidP="004775A7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5F393188" w14:textId="77777777" w:rsidR="000E33BF" w:rsidRPr="004775A7" w:rsidRDefault="000E33BF" w:rsidP="004775A7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4775A7">
        <w:rPr>
          <w:sz w:val="26"/>
          <w:szCs w:val="26"/>
        </w:rPr>
        <w:t>Контроль за</w:t>
      </w:r>
      <w:proofErr w:type="gramEnd"/>
      <w:r w:rsidRPr="004775A7">
        <w:rPr>
          <w:sz w:val="26"/>
          <w:szCs w:val="26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4775A7">
        <w:rPr>
          <w:sz w:val="26"/>
          <w:szCs w:val="26"/>
        </w:rPr>
        <w:t>о образования город Саяногорск</w:t>
      </w:r>
      <w:r w:rsidRPr="004775A7">
        <w:rPr>
          <w:sz w:val="26"/>
          <w:szCs w:val="26"/>
        </w:rPr>
        <w:t>.</w:t>
      </w:r>
      <w:r w:rsidR="00763569" w:rsidRPr="004775A7">
        <w:rPr>
          <w:sz w:val="26"/>
          <w:szCs w:val="26"/>
        </w:rPr>
        <w:t xml:space="preserve"> </w:t>
      </w:r>
    </w:p>
    <w:p w14:paraId="302E1343" w14:textId="77777777" w:rsidR="004964CD" w:rsidRPr="004775A7" w:rsidRDefault="004964CD" w:rsidP="004775A7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2A5B78B" w14:textId="3D8A4430" w:rsidR="00A86621" w:rsidRPr="004775A7" w:rsidRDefault="00AD75FA" w:rsidP="004775A7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4775A7">
        <w:rPr>
          <w:b/>
          <w:sz w:val="26"/>
          <w:szCs w:val="26"/>
        </w:rPr>
        <w:t xml:space="preserve">Статья </w:t>
      </w:r>
      <w:r w:rsidR="003343DD" w:rsidRPr="004775A7">
        <w:rPr>
          <w:b/>
          <w:sz w:val="26"/>
          <w:szCs w:val="26"/>
        </w:rPr>
        <w:t>3</w:t>
      </w:r>
      <w:r w:rsidRPr="004775A7">
        <w:rPr>
          <w:b/>
          <w:sz w:val="26"/>
          <w:szCs w:val="26"/>
        </w:rPr>
        <w:t>. Порядок вступления в силу настоящего решения</w:t>
      </w:r>
    </w:p>
    <w:p w14:paraId="5A7F5744" w14:textId="77777777" w:rsidR="00957655" w:rsidRPr="004775A7" w:rsidRDefault="00957655" w:rsidP="004775A7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243AAA3" w14:textId="77777777" w:rsidR="008F5154" w:rsidRPr="004775A7" w:rsidRDefault="008F5154" w:rsidP="004775A7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4775A7">
        <w:rPr>
          <w:sz w:val="26"/>
          <w:szCs w:val="26"/>
        </w:rPr>
        <w:t xml:space="preserve">Настоящее решение вступает в силу </w:t>
      </w:r>
      <w:r w:rsidR="00165D31" w:rsidRPr="004775A7">
        <w:rPr>
          <w:sz w:val="26"/>
          <w:szCs w:val="26"/>
        </w:rPr>
        <w:t xml:space="preserve">со дня </w:t>
      </w:r>
      <w:r w:rsidRPr="004775A7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4775A7">
        <w:rPr>
          <w:sz w:val="26"/>
          <w:szCs w:val="26"/>
        </w:rPr>
        <w:t xml:space="preserve"> </w:t>
      </w:r>
    </w:p>
    <w:p w14:paraId="58F60E5F" w14:textId="77777777" w:rsidR="001B21BE" w:rsidRPr="004775A7" w:rsidRDefault="001B21BE" w:rsidP="004775A7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tbl>
      <w:tblPr>
        <w:tblW w:w="10545" w:type="dxa"/>
        <w:tblLook w:val="04A0" w:firstRow="1" w:lastRow="0" w:firstColumn="1" w:lastColumn="0" w:noHBand="0" w:noVBand="1"/>
      </w:tblPr>
      <w:tblGrid>
        <w:gridCol w:w="4879"/>
        <w:gridCol w:w="751"/>
        <w:gridCol w:w="4915"/>
      </w:tblGrid>
      <w:tr w:rsidR="00915128" w:rsidRPr="004775A7" w14:paraId="541BD17B" w14:textId="77777777" w:rsidTr="004775A7">
        <w:trPr>
          <w:trHeight w:val="983"/>
        </w:trPr>
        <w:tc>
          <w:tcPr>
            <w:tcW w:w="4879" w:type="dxa"/>
          </w:tcPr>
          <w:p w14:paraId="70AA5D1A" w14:textId="77777777" w:rsidR="00915128" w:rsidRPr="004775A7" w:rsidRDefault="00915128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4775A7" w:rsidRDefault="00915128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0E321068" w14:textId="77777777" w:rsidR="00915128" w:rsidRPr="004775A7" w:rsidRDefault="00915128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3082FF79" w14:textId="2A52351A" w:rsidR="00915128" w:rsidRPr="004775A7" w:rsidRDefault="003343DD" w:rsidP="004775A7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 xml:space="preserve">                            </w:t>
            </w:r>
            <w:r w:rsidR="00637135">
              <w:rPr>
                <w:color w:val="000000"/>
                <w:sz w:val="26"/>
                <w:szCs w:val="26"/>
                <w:lang w:eastAsia="en-US"/>
              </w:rPr>
              <w:t xml:space="preserve">                 </w:t>
            </w:r>
            <w:r w:rsidR="00915128" w:rsidRPr="004775A7">
              <w:rPr>
                <w:color w:val="000000"/>
                <w:sz w:val="26"/>
                <w:szCs w:val="26"/>
                <w:lang w:eastAsia="en-US"/>
              </w:rPr>
              <w:t>В.В.</w:t>
            </w:r>
            <w:r w:rsidR="004775A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915128" w:rsidRPr="004775A7">
              <w:rPr>
                <w:color w:val="000000"/>
                <w:sz w:val="26"/>
                <w:szCs w:val="26"/>
                <w:lang w:eastAsia="en-US"/>
              </w:rPr>
              <w:t>Ситников</w:t>
            </w:r>
          </w:p>
        </w:tc>
        <w:tc>
          <w:tcPr>
            <w:tcW w:w="751" w:type="dxa"/>
          </w:tcPr>
          <w:p w14:paraId="2C8F834D" w14:textId="77777777" w:rsidR="00915128" w:rsidRPr="004775A7" w:rsidRDefault="00915128" w:rsidP="004775A7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15" w:type="dxa"/>
          </w:tcPr>
          <w:p w14:paraId="18ACD93F" w14:textId="77777777" w:rsidR="00915128" w:rsidRPr="004775A7" w:rsidRDefault="00915128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14:paraId="477CA2DE" w14:textId="77777777" w:rsidR="004775A7" w:rsidRDefault="00642A36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10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 xml:space="preserve">муниципального </w:t>
            </w:r>
            <w:r w:rsidR="00915128" w:rsidRPr="004775A7">
              <w:rPr>
                <w:color w:val="000000"/>
                <w:sz w:val="26"/>
                <w:szCs w:val="26"/>
                <w:lang w:eastAsia="en-US"/>
              </w:rPr>
              <w:t>образования</w:t>
            </w:r>
          </w:p>
          <w:p w14:paraId="3A17092C" w14:textId="56FD373E" w:rsidR="00915128" w:rsidRPr="004775A7" w:rsidRDefault="00915128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10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</w:t>
            </w:r>
          </w:p>
          <w:p w14:paraId="296446D3" w14:textId="53E84F93" w:rsidR="00915128" w:rsidRPr="004775A7" w:rsidRDefault="003343DD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123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 xml:space="preserve">                            </w:t>
            </w:r>
            <w:r w:rsidR="00E051FA" w:rsidRPr="004775A7">
              <w:rPr>
                <w:color w:val="000000"/>
                <w:sz w:val="26"/>
                <w:szCs w:val="26"/>
                <w:lang w:eastAsia="en-US"/>
              </w:rPr>
              <w:t>Е.И. Молодняков</w:t>
            </w:r>
          </w:p>
          <w:p w14:paraId="06FDDD34" w14:textId="77777777" w:rsidR="00915128" w:rsidRPr="004775A7" w:rsidRDefault="00915128" w:rsidP="004775A7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775A7">
              <w:rPr>
                <w:color w:val="000000"/>
                <w:sz w:val="26"/>
                <w:szCs w:val="26"/>
                <w:lang w:eastAsia="en-US"/>
              </w:rPr>
              <w:t xml:space="preserve">          </w:t>
            </w:r>
          </w:p>
        </w:tc>
      </w:tr>
    </w:tbl>
    <w:p w14:paraId="4A40415C" w14:textId="3143FB7B" w:rsidR="008D5CC1" w:rsidRPr="004775A7" w:rsidRDefault="008D5CC1" w:rsidP="004775A7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63713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637135" w:rsidRPr="0063713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23</w:t>
      </w:r>
      <w:r w:rsidRPr="0063713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»</w:t>
      </w:r>
      <w:r w:rsidRPr="004775A7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</w:t>
      </w:r>
      <w:r w:rsidR="0063713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июня</w:t>
      </w:r>
      <w:r w:rsidRPr="004775A7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2026 года</w:t>
      </w:r>
    </w:p>
    <w:p w14:paraId="2631DBD0" w14:textId="1B4108DE" w:rsidR="00487D6E" w:rsidRPr="004775A7" w:rsidRDefault="00637135" w:rsidP="00637135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334/50-6</w:t>
      </w:r>
      <w:bookmarkStart w:id="2" w:name="_GoBack"/>
      <w:bookmarkEnd w:id="2"/>
    </w:p>
    <w:sectPr w:rsidR="00487D6E" w:rsidRPr="004775A7" w:rsidSect="004775A7"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3D259" w14:textId="77777777" w:rsidR="0022589C" w:rsidRPr="00D7648F" w:rsidRDefault="0022589C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381CC3D2" w14:textId="77777777" w:rsidR="0022589C" w:rsidRPr="00D7648F" w:rsidRDefault="0022589C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4CE20" w14:textId="77777777" w:rsidR="0022589C" w:rsidRPr="00D7648F" w:rsidRDefault="0022589C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1F95B110" w14:textId="77777777" w:rsidR="0022589C" w:rsidRPr="00D7648F" w:rsidRDefault="0022589C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A70031E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135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13C"/>
    <w:rsid w:val="00005D28"/>
    <w:rsid w:val="00005F54"/>
    <w:rsid w:val="00006748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3DA7"/>
    <w:rsid w:val="00127081"/>
    <w:rsid w:val="001276E1"/>
    <w:rsid w:val="00130E72"/>
    <w:rsid w:val="00133D17"/>
    <w:rsid w:val="00140F1D"/>
    <w:rsid w:val="00165D31"/>
    <w:rsid w:val="001A17B1"/>
    <w:rsid w:val="001A5195"/>
    <w:rsid w:val="001B21BE"/>
    <w:rsid w:val="001B7C13"/>
    <w:rsid w:val="001C0565"/>
    <w:rsid w:val="001C4C34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138B2"/>
    <w:rsid w:val="0022589C"/>
    <w:rsid w:val="002315A2"/>
    <w:rsid w:val="00233C84"/>
    <w:rsid w:val="002348D7"/>
    <w:rsid w:val="002401E0"/>
    <w:rsid w:val="00241C28"/>
    <w:rsid w:val="0024583F"/>
    <w:rsid w:val="00245F87"/>
    <w:rsid w:val="00252454"/>
    <w:rsid w:val="00252840"/>
    <w:rsid w:val="00253762"/>
    <w:rsid w:val="00255A79"/>
    <w:rsid w:val="002575F7"/>
    <w:rsid w:val="00260499"/>
    <w:rsid w:val="002624E1"/>
    <w:rsid w:val="00264DFC"/>
    <w:rsid w:val="00267794"/>
    <w:rsid w:val="0027661A"/>
    <w:rsid w:val="002947FF"/>
    <w:rsid w:val="002A094F"/>
    <w:rsid w:val="002A2F5A"/>
    <w:rsid w:val="002B2197"/>
    <w:rsid w:val="002D7B69"/>
    <w:rsid w:val="002E0D8B"/>
    <w:rsid w:val="002F5CBA"/>
    <w:rsid w:val="00300E82"/>
    <w:rsid w:val="00304CBD"/>
    <w:rsid w:val="00314C58"/>
    <w:rsid w:val="003222D0"/>
    <w:rsid w:val="00323060"/>
    <w:rsid w:val="0032661D"/>
    <w:rsid w:val="00330065"/>
    <w:rsid w:val="003343DD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310D"/>
    <w:rsid w:val="003C55B5"/>
    <w:rsid w:val="003C7EBD"/>
    <w:rsid w:val="003D144D"/>
    <w:rsid w:val="003D3214"/>
    <w:rsid w:val="003E330E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775A7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137ED"/>
    <w:rsid w:val="006230D1"/>
    <w:rsid w:val="006355E5"/>
    <w:rsid w:val="00637135"/>
    <w:rsid w:val="00642A36"/>
    <w:rsid w:val="006467EF"/>
    <w:rsid w:val="006656C1"/>
    <w:rsid w:val="0067599B"/>
    <w:rsid w:val="00681479"/>
    <w:rsid w:val="006867C8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264B0"/>
    <w:rsid w:val="00752DCF"/>
    <w:rsid w:val="00763569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5B88"/>
    <w:rsid w:val="0081077F"/>
    <w:rsid w:val="00821675"/>
    <w:rsid w:val="00827C15"/>
    <w:rsid w:val="0084406A"/>
    <w:rsid w:val="00852A30"/>
    <w:rsid w:val="0085435E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1EF"/>
    <w:rsid w:val="0090370B"/>
    <w:rsid w:val="00903C58"/>
    <w:rsid w:val="00904C95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E17BC"/>
    <w:rsid w:val="009F0375"/>
    <w:rsid w:val="009F0F62"/>
    <w:rsid w:val="009F3679"/>
    <w:rsid w:val="00A00208"/>
    <w:rsid w:val="00A1515E"/>
    <w:rsid w:val="00A24717"/>
    <w:rsid w:val="00A26743"/>
    <w:rsid w:val="00A2690C"/>
    <w:rsid w:val="00A44CE0"/>
    <w:rsid w:val="00A5098F"/>
    <w:rsid w:val="00A51D39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5C3A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448C5"/>
    <w:rsid w:val="00B45641"/>
    <w:rsid w:val="00B46548"/>
    <w:rsid w:val="00B46990"/>
    <w:rsid w:val="00B55CF4"/>
    <w:rsid w:val="00B64B97"/>
    <w:rsid w:val="00B65490"/>
    <w:rsid w:val="00B65DD7"/>
    <w:rsid w:val="00B65DDB"/>
    <w:rsid w:val="00B75677"/>
    <w:rsid w:val="00B7748D"/>
    <w:rsid w:val="00B778A9"/>
    <w:rsid w:val="00B835AF"/>
    <w:rsid w:val="00B848F1"/>
    <w:rsid w:val="00B84D7E"/>
    <w:rsid w:val="00B86E1E"/>
    <w:rsid w:val="00B94FE8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226A"/>
    <w:rsid w:val="00C26F0B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86553"/>
    <w:rsid w:val="00C90E42"/>
    <w:rsid w:val="00C92599"/>
    <w:rsid w:val="00CA3978"/>
    <w:rsid w:val="00CA4F22"/>
    <w:rsid w:val="00CB76BB"/>
    <w:rsid w:val="00CC412C"/>
    <w:rsid w:val="00CC7271"/>
    <w:rsid w:val="00CD24CB"/>
    <w:rsid w:val="00CD648A"/>
    <w:rsid w:val="00CE096C"/>
    <w:rsid w:val="00CF00B4"/>
    <w:rsid w:val="00CF352E"/>
    <w:rsid w:val="00CF496E"/>
    <w:rsid w:val="00D07174"/>
    <w:rsid w:val="00D0767B"/>
    <w:rsid w:val="00D07DAC"/>
    <w:rsid w:val="00D11564"/>
    <w:rsid w:val="00D13319"/>
    <w:rsid w:val="00D1561B"/>
    <w:rsid w:val="00D32829"/>
    <w:rsid w:val="00D4043F"/>
    <w:rsid w:val="00D51E72"/>
    <w:rsid w:val="00D6718B"/>
    <w:rsid w:val="00D71A89"/>
    <w:rsid w:val="00D72FA8"/>
    <w:rsid w:val="00D7368A"/>
    <w:rsid w:val="00D7648F"/>
    <w:rsid w:val="00D77AAB"/>
    <w:rsid w:val="00D91F38"/>
    <w:rsid w:val="00DA1464"/>
    <w:rsid w:val="00DA4251"/>
    <w:rsid w:val="00DA70AC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DF7EBA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520"/>
    <w:rsid w:val="00ED666B"/>
    <w:rsid w:val="00EE1831"/>
    <w:rsid w:val="00EF5218"/>
    <w:rsid w:val="00F06B65"/>
    <w:rsid w:val="00F10CD6"/>
    <w:rsid w:val="00F1139F"/>
    <w:rsid w:val="00F12B24"/>
    <w:rsid w:val="00F32259"/>
    <w:rsid w:val="00F3241E"/>
    <w:rsid w:val="00F351E6"/>
    <w:rsid w:val="00F43062"/>
    <w:rsid w:val="00F51FA5"/>
    <w:rsid w:val="00F64BA8"/>
    <w:rsid w:val="00F658C7"/>
    <w:rsid w:val="00F6688A"/>
    <w:rsid w:val="00F80035"/>
    <w:rsid w:val="00F83400"/>
    <w:rsid w:val="00F9346C"/>
    <w:rsid w:val="00F96479"/>
    <w:rsid w:val="00FA02C3"/>
    <w:rsid w:val="00FA069A"/>
    <w:rsid w:val="00FC3861"/>
    <w:rsid w:val="00FC45FB"/>
    <w:rsid w:val="00FC7EF5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EA05-461B-49F8-BCF4-B3F73A16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Beletskaya</cp:lastModifiedBy>
  <cp:revision>17</cp:revision>
  <cp:lastPrinted>2026-06-11T01:14:00Z</cp:lastPrinted>
  <dcterms:created xsi:type="dcterms:W3CDTF">2026-04-28T07:22:00Z</dcterms:created>
  <dcterms:modified xsi:type="dcterms:W3CDTF">2026-06-23T03:46:00Z</dcterms:modified>
</cp:coreProperties>
</file>