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2429"/>
        <w:gridCol w:w="1507"/>
        <w:gridCol w:w="1757"/>
        <w:gridCol w:w="794"/>
        <w:gridCol w:w="3827"/>
      </w:tblGrid>
      <w:tr w:rsidR="00A54FF9" w:rsidTr="00995C7A">
        <w:trPr>
          <w:trHeight w:val="330"/>
        </w:trPr>
        <w:tc>
          <w:tcPr>
            <w:tcW w:w="3936" w:type="dxa"/>
            <w:gridSpan w:val="2"/>
            <w:hideMark/>
          </w:tcPr>
          <w:p w:rsidR="00A54FF9" w:rsidRPr="00F11A53" w:rsidRDefault="00A54FF9" w:rsidP="005B5267">
            <w:pPr>
              <w:jc w:val="center"/>
              <w:rPr>
                <w:b/>
                <w:bCs/>
                <w:lang w:eastAsia="ar-SA"/>
              </w:rPr>
            </w:pPr>
            <w:r w:rsidRPr="00F11A53">
              <w:rPr>
                <w:b/>
                <w:bCs/>
                <w:sz w:val="22"/>
                <w:szCs w:val="22"/>
              </w:rPr>
              <w:t>Российская Федерация</w:t>
            </w:r>
          </w:p>
          <w:p w:rsidR="00A54FF9" w:rsidRPr="00F11A53" w:rsidRDefault="00A54FF9" w:rsidP="005B5267">
            <w:pPr>
              <w:jc w:val="center"/>
              <w:rPr>
                <w:b/>
                <w:bCs/>
              </w:rPr>
            </w:pPr>
            <w:r w:rsidRPr="00F11A53">
              <w:rPr>
                <w:b/>
                <w:bCs/>
                <w:sz w:val="22"/>
                <w:szCs w:val="22"/>
              </w:rPr>
              <w:t>Республика Хакасия</w:t>
            </w:r>
          </w:p>
          <w:p w:rsidR="00A54FF9" w:rsidRPr="00F11A53" w:rsidRDefault="00A54FF9" w:rsidP="005B5267">
            <w:pPr>
              <w:jc w:val="center"/>
              <w:rPr>
                <w:b/>
                <w:bCs/>
              </w:rPr>
            </w:pPr>
            <w:r w:rsidRPr="00F11A53">
              <w:rPr>
                <w:b/>
                <w:bCs/>
                <w:sz w:val="22"/>
                <w:szCs w:val="22"/>
              </w:rPr>
              <w:t>Совет депутатов</w:t>
            </w:r>
          </w:p>
          <w:p w:rsidR="00A54FF9" w:rsidRPr="00F11A53" w:rsidRDefault="00A54FF9" w:rsidP="005B5267">
            <w:pPr>
              <w:jc w:val="center"/>
              <w:rPr>
                <w:b/>
                <w:bCs/>
              </w:rPr>
            </w:pPr>
            <w:r w:rsidRPr="00F11A53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A54FF9" w:rsidRPr="00F11A53" w:rsidRDefault="00A54FF9" w:rsidP="005B526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F11A53">
              <w:rPr>
                <w:b/>
                <w:bCs/>
                <w:sz w:val="22"/>
                <w:szCs w:val="22"/>
              </w:rPr>
              <w:t>город Саяногорск</w:t>
            </w:r>
          </w:p>
        </w:tc>
        <w:tc>
          <w:tcPr>
            <w:tcW w:w="2551" w:type="dxa"/>
            <w:gridSpan w:val="2"/>
            <w:hideMark/>
          </w:tcPr>
          <w:p w:rsidR="00A54FF9" w:rsidRPr="00F11A53" w:rsidRDefault="00A54FF9" w:rsidP="005B5267">
            <w:pPr>
              <w:tabs>
                <w:tab w:val="left" w:pos="743"/>
              </w:tabs>
              <w:suppressAutoHyphens/>
              <w:jc w:val="center"/>
              <w:rPr>
                <w:b/>
                <w:bCs/>
                <w:lang w:eastAsia="ar-SA"/>
              </w:rPr>
            </w:pPr>
            <w:r w:rsidRPr="00F11A53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28650" cy="822214"/>
                  <wp:effectExtent l="19050" t="0" r="0" b="0"/>
                  <wp:docPr id="5" name="Рисунок 1" descr="sayan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ayan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768" cy="82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hideMark/>
          </w:tcPr>
          <w:p w:rsidR="00A54FF9" w:rsidRPr="00F11A53" w:rsidRDefault="00A54FF9" w:rsidP="005B5267">
            <w:pPr>
              <w:jc w:val="center"/>
              <w:rPr>
                <w:b/>
                <w:bCs/>
                <w:lang w:eastAsia="ar-SA"/>
              </w:rPr>
            </w:pPr>
            <w:r w:rsidRPr="00F11A53">
              <w:rPr>
                <w:b/>
                <w:bCs/>
                <w:sz w:val="22"/>
                <w:szCs w:val="22"/>
              </w:rPr>
              <w:t>Россия Федерациязында</w:t>
            </w:r>
            <w:r w:rsidRPr="00F11A53">
              <w:rPr>
                <w:rFonts w:eastAsia="Arial Unicode MS"/>
                <w:b/>
                <w:bCs/>
                <w:sz w:val="22"/>
                <w:szCs w:val="22"/>
              </w:rPr>
              <w:t>ғ</w:t>
            </w:r>
            <w:r w:rsidRPr="00F11A53">
              <w:rPr>
                <w:b/>
                <w:bCs/>
                <w:sz w:val="22"/>
                <w:szCs w:val="22"/>
              </w:rPr>
              <w:t>ы</w:t>
            </w:r>
          </w:p>
          <w:p w:rsidR="00A54FF9" w:rsidRPr="00F11A53" w:rsidRDefault="00A54FF9" w:rsidP="005B5267">
            <w:pPr>
              <w:jc w:val="center"/>
              <w:rPr>
                <w:b/>
                <w:bCs/>
              </w:rPr>
            </w:pPr>
            <w:r w:rsidRPr="00F11A53">
              <w:rPr>
                <w:b/>
                <w:bCs/>
                <w:sz w:val="22"/>
                <w:szCs w:val="22"/>
              </w:rPr>
              <w:t>Хакас Республика</w:t>
            </w:r>
          </w:p>
          <w:p w:rsidR="00A54FF9" w:rsidRPr="00F11A53" w:rsidRDefault="00A54FF9" w:rsidP="005B5267">
            <w:pPr>
              <w:jc w:val="center"/>
              <w:rPr>
                <w:b/>
                <w:bCs/>
              </w:rPr>
            </w:pPr>
            <w:r w:rsidRPr="00F11A53">
              <w:rPr>
                <w:b/>
                <w:bCs/>
                <w:sz w:val="22"/>
                <w:szCs w:val="22"/>
              </w:rPr>
              <w:t>муниципальнай п</w:t>
            </w:r>
            <w:r w:rsidRPr="00F11A53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F11A53">
              <w:rPr>
                <w:b/>
                <w:bCs/>
                <w:sz w:val="22"/>
                <w:szCs w:val="22"/>
              </w:rPr>
              <w:t>д</w:t>
            </w:r>
            <w:r w:rsidRPr="00F11A53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F11A53">
              <w:rPr>
                <w:b/>
                <w:bCs/>
                <w:sz w:val="22"/>
                <w:szCs w:val="22"/>
              </w:rPr>
              <w:t>ст</w:t>
            </w:r>
            <w:r w:rsidRPr="00F11A53">
              <w:rPr>
                <w:b/>
                <w:bCs/>
                <w:sz w:val="22"/>
                <w:szCs w:val="22"/>
                <w:lang w:val="en-US"/>
              </w:rPr>
              <w:t>iy</w:t>
            </w:r>
          </w:p>
          <w:p w:rsidR="00A54FF9" w:rsidRPr="00F11A53" w:rsidRDefault="00A54FF9" w:rsidP="005B5267">
            <w:pPr>
              <w:jc w:val="center"/>
              <w:rPr>
                <w:b/>
                <w:bCs/>
              </w:rPr>
            </w:pPr>
            <w:r w:rsidRPr="00F11A53">
              <w:rPr>
                <w:b/>
                <w:bCs/>
                <w:sz w:val="22"/>
                <w:szCs w:val="22"/>
              </w:rPr>
              <w:t>депутатты</w:t>
            </w:r>
            <w:r w:rsidRPr="00F11A53">
              <w:rPr>
                <w:rFonts w:eastAsia="Arial Unicode MS"/>
                <w:b/>
                <w:bCs/>
                <w:sz w:val="22"/>
                <w:szCs w:val="22"/>
              </w:rPr>
              <w:t>ң</w:t>
            </w:r>
            <w:r w:rsidRPr="00F11A53">
              <w:rPr>
                <w:b/>
                <w:bCs/>
                <w:sz w:val="22"/>
                <w:szCs w:val="22"/>
              </w:rPr>
              <w:t xml:space="preserve"> Чöби</w:t>
            </w:r>
          </w:p>
          <w:p w:rsidR="00A54FF9" w:rsidRPr="00F11A53" w:rsidRDefault="00A54FF9" w:rsidP="005B526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F11A53">
              <w:rPr>
                <w:b/>
                <w:bCs/>
                <w:sz w:val="22"/>
                <w:szCs w:val="22"/>
              </w:rPr>
              <w:t>Саяногорск город</w:t>
            </w:r>
          </w:p>
        </w:tc>
      </w:tr>
      <w:tr w:rsidR="00A54FF9" w:rsidTr="00995C7A">
        <w:trPr>
          <w:trHeight w:val="330"/>
        </w:trPr>
        <w:tc>
          <w:tcPr>
            <w:tcW w:w="2429" w:type="dxa"/>
            <w:hideMark/>
          </w:tcPr>
          <w:p w:rsidR="00A54FF9" w:rsidRDefault="00A54FF9">
            <w:pPr>
              <w:tabs>
                <w:tab w:val="left" w:pos="743"/>
              </w:tabs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3264" w:type="dxa"/>
            <w:gridSpan w:val="2"/>
          </w:tcPr>
          <w:p w:rsidR="00A54FF9" w:rsidRDefault="00A54FF9" w:rsidP="002F01DC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621" w:type="dxa"/>
            <w:gridSpan w:val="2"/>
            <w:hideMark/>
          </w:tcPr>
          <w:p w:rsidR="00A54FF9" w:rsidRDefault="00A54FF9">
            <w:pPr>
              <w:suppressAutoHyphens/>
              <w:jc w:val="center"/>
              <w:rPr>
                <w:rFonts w:ascii="Times New Roman Hak" w:hAnsi="Times New Roman Hak" w:cs="Times New Roman Hak"/>
                <w:b/>
                <w:bCs/>
                <w:lang w:eastAsia="ar-SA"/>
              </w:rPr>
            </w:pPr>
          </w:p>
        </w:tc>
      </w:tr>
    </w:tbl>
    <w:p w:rsidR="00CF3954" w:rsidRPr="00A54FF9" w:rsidRDefault="00A54FF9" w:rsidP="00E422AD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="00CF3954" w:rsidRPr="00A54FF9">
        <w:rPr>
          <w:sz w:val="26"/>
          <w:szCs w:val="26"/>
        </w:rPr>
        <w:t>Р</w:t>
      </w:r>
      <w:proofErr w:type="gramEnd"/>
      <w:r w:rsidR="00CF3954" w:rsidRPr="00A54FF9">
        <w:rPr>
          <w:sz w:val="26"/>
          <w:szCs w:val="26"/>
        </w:rPr>
        <w:t xml:space="preserve"> Е Ш Е Н И Е</w:t>
      </w:r>
    </w:p>
    <w:p w:rsidR="00CF3954" w:rsidRPr="00A54FF9" w:rsidRDefault="00CF3954" w:rsidP="00711472">
      <w:pPr>
        <w:spacing w:line="276" w:lineRule="auto"/>
        <w:rPr>
          <w:sz w:val="26"/>
          <w:szCs w:val="26"/>
        </w:rPr>
      </w:pPr>
    </w:p>
    <w:p w:rsidR="00CF3954" w:rsidRPr="00A54FF9" w:rsidRDefault="00CF3954" w:rsidP="00711472">
      <w:pPr>
        <w:pStyle w:val="2"/>
        <w:spacing w:line="276" w:lineRule="auto"/>
        <w:rPr>
          <w:sz w:val="26"/>
          <w:szCs w:val="26"/>
        </w:rPr>
      </w:pPr>
      <w:r w:rsidRPr="00A54FF9"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CF3954" w:rsidRPr="00A54FF9" w:rsidRDefault="00F83607" w:rsidP="00711472">
      <w:pPr>
        <w:spacing w:line="276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 28</w:t>
      </w:r>
      <w:r w:rsidR="00CF3954" w:rsidRPr="00A54FF9">
        <w:rPr>
          <w:b/>
          <w:bCs/>
          <w:sz w:val="26"/>
          <w:szCs w:val="26"/>
          <w:u w:val="single"/>
        </w:rPr>
        <w:t xml:space="preserve"> </w:t>
      </w:r>
      <w:r w:rsidR="00FE262A">
        <w:rPr>
          <w:b/>
          <w:bCs/>
          <w:sz w:val="26"/>
          <w:szCs w:val="26"/>
          <w:u w:val="single"/>
        </w:rPr>
        <w:t>а</w:t>
      </w:r>
      <w:r>
        <w:rPr>
          <w:b/>
          <w:bCs/>
          <w:sz w:val="26"/>
          <w:szCs w:val="26"/>
          <w:u w:val="single"/>
        </w:rPr>
        <w:t>преля</w:t>
      </w:r>
      <w:r w:rsidR="002008F9">
        <w:rPr>
          <w:b/>
          <w:bCs/>
          <w:sz w:val="26"/>
          <w:szCs w:val="26"/>
          <w:u w:val="single"/>
        </w:rPr>
        <w:t xml:space="preserve"> 202</w:t>
      </w:r>
      <w:r w:rsidR="007E405B">
        <w:rPr>
          <w:b/>
          <w:bCs/>
          <w:sz w:val="26"/>
          <w:szCs w:val="26"/>
          <w:u w:val="single"/>
        </w:rPr>
        <w:t>6</w:t>
      </w:r>
      <w:r w:rsidR="00CF3954" w:rsidRPr="00A54FF9">
        <w:rPr>
          <w:b/>
          <w:bCs/>
          <w:sz w:val="26"/>
          <w:szCs w:val="26"/>
          <w:u w:val="single"/>
        </w:rPr>
        <w:t xml:space="preserve"> года</w:t>
      </w:r>
    </w:p>
    <w:p w:rsidR="002D7191" w:rsidRPr="00A54FF9" w:rsidRDefault="002D7191" w:rsidP="00711472">
      <w:pPr>
        <w:spacing w:line="276" w:lineRule="auto"/>
        <w:jc w:val="center"/>
        <w:rPr>
          <w:b/>
          <w:bCs/>
          <w:sz w:val="26"/>
          <w:szCs w:val="26"/>
          <w:u w:val="single"/>
        </w:rPr>
      </w:pPr>
    </w:p>
    <w:p w:rsidR="00CF3954" w:rsidRPr="00A54FF9" w:rsidRDefault="00CF3954" w:rsidP="00A32E52">
      <w:pPr>
        <w:autoSpaceDE w:val="0"/>
        <w:autoSpaceDN w:val="0"/>
        <w:spacing w:line="276" w:lineRule="auto"/>
        <w:jc w:val="center"/>
        <w:rPr>
          <w:b/>
          <w:sz w:val="26"/>
          <w:szCs w:val="26"/>
        </w:rPr>
      </w:pPr>
      <w:r w:rsidRPr="00A54FF9">
        <w:rPr>
          <w:b/>
          <w:sz w:val="26"/>
          <w:szCs w:val="26"/>
        </w:rPr>
        <w:t>Об отчёте</w:t>
      </w:r>
      <w:r w:rsidR="00A32E52">
        <w:rPr>
          <w:b/>
          <w:sz w:val="26"/>
          <w:szCs w:val="26"/>
        </w:rPr>
        <w:t xml:space="preserve"> председателя Совета депутатов о деятельности Совета депутатов </w:t>
      </w:r>
      <w:r w:rsidR="0077364E" w:rsidRPr="00A54FF9">
        <w:rPr>
          <w:b/>
          <w:sz w:val="26"/>
          <w:szCs w:val="26"/>
        </w:rPr>
        <w:t>муниципального</w:t>
      </w:r>
      <w:r w:rsidR="00A32E52">
        <w:rPr>
          <w:b/>
          <w:sz w:val="26"/>
          <w:szCs w:val="26"/>
        </w:rPr>
        <w:t xml:space="preserve"> </w:t>
      </w:r>
      <w:r w:rsidR="0077364E" w:rsidRPr="00A54FF9">
        <w:rPr>
          <w:b/>
          <w:sz w:val="26"/>
          <w:szCs w:val="26"/>
        </w:rPr>
        <w:t xml:space="preserve">образования город </w:t>
      </w:r>
      <w:r w:rsidRPr="00A54FF9">
        <w:rPr>
          <w:b/>
          <w:sz w:val="26"/>
          <w:szCs w:val="26"/>
        </w:rPr>
        <w:t>Саяногорск</w:t>
      </w:r>
      <w:r w:rsidR="00A54FF9">
        <w:rPr>
          <w:b/>
          <w:sz w:val="26"/>
          <w:szCs w:val="26"/>
        </w:rPr>
        <w:t xml:space="preserve"> </w:t>
      </w:r>
      <w:r w:rsidR="00A32E52">
        <w:rPr>
          <w:b/>
          <w:sz w:val="26"/>
          <w:szCs w:val="26"/>
        </w:rPr>
        <w:t>за</w:t>
      </w:r>
      <w:r w:rsidR="00A32E52" w:rsidRPr="00A54FF9">
        <w:rPr>
          <w:b/>
          <w:sz w:val="26"/>
          <w:szCs w:val="26"/>
        </w:rPr>
        <w:t xml:space="preserve"> </w:t>
      </w:r>
      <w:r w:rsidR="00A32E52">
        <w:rPr>
          <w:b/>
          <w:sz w:val="26"/>
          <w:szCs w:val="26"/>
        </w:rPr>
        <w:t>202</w:t>
      </w:r>
      <w:r w:rsidR="007E405B">
        <w:rPr>
          <w:b/>
          <w:sz w:val="26"/>
          <w:szCs w:val="26"/>
        </w:rPr>
        <w:t>5</w:t>
      </w:r>
      <w:r w:rsidRPr="00A54FF9">
        <w:rPr>
          <w:b/>
          <w:sz w:val="26"/>
          <w:szCs w:val="26"/>
        </w:rPr>
        <w:t xml:space="preserve"> год</w:t>
      </w:r>
    </w:p>
    <w:p w:rsidR="00CF3954" w:rsidRPr="00A54FF9" w:rsidRDefault="00CF3954" w:rsidP="00711472">
      <w:pPr>
        <w:pStyle w:val="ConsPlusNormal"/>
        <w:widowControl/>
        <w:spacing w:line="276" w:lineRule="auto"/>
        <w:ind w:firstLine="540"/>
        <w:jc w:val="both"/>
        <w:rPr>
          <w:sz w:val="26"/>
          <w:szCs w:val="26"/>
        </w:rPr>
      </w:pPr>
    </w:p>
    <w:p w:rsidR="00CF3954" w:rsidRDefault="00711472" w:rsidP="00711472">
      <w:pPr>
        <w:autoSpaceDE w:val="0"/>
        <w:autoSpaceDN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Заслушав отчет</w:t>
      </w:r>
      <w:r w:rsidR="00A32E52" w:rsidRPr="00A32E52">
        <w:rPr>
          <w:b/>
          <w:sz w:val="26"/>
          <w:szCs w:val="26"/>
        </w:rPr>
        <w:t xml:space="preserve"> </w:t>
      </w:r>
      <w:r w:rsidR="00A32E52" w:rsidRPr="00A32E52">
        <w:rPr>
          <w:sz w:val="26"/>
          <w:szCs w:val="26"/>
        </w:rPr>
        <w:t>председателя Совета депутатов о деятельности Совета депутатов муниципального образования город Саяногорск за 202</w:t>
      </w:r>
      <w:r w:rsidR="007E405B">
        <w:rPr>
          <w:sz w:val="26"/>
          <w:szCs w:val="26"/>
        </w:rPr>
        <w:t>5</w:t>
      </w:r>
      <w:r w:rsidR="00A32E52" w:rsidRPr="00A32E52">
        <w:rPr>
          <w:sz w:val="26"/>
          <w:szCs w:val="26"/>
        </w:rPr>
        <w:t xml:space="preserve"> год</w:t>
      </w:r>
      <w:r w:rsidR="00A32E52">
        <w:rPr>
          <w:sz w:val="26"/>
          <w:szCs w:val="26"/>
        </w:rPr>
        <w:t>, руководствуясь статьёй 54.1 Регламента Совета депутатов, статьёй</w:t>
      </w:r>
      <w:r w:rsidR="00EE479C">
        <w:rPr>
          <w:sz w:val="26"/>
          <w:szCs w:val="26"/>
        </w:rPr>
        <w:t xml:space="preserve"> 26</w:t>
      </w:r>
      <w:r w:rsidR="00CF3954" w:rsidRPr="00A54FF9">
        <w:rPr>
          <w:sz w:val="26"/>
          <w:szCs w:val="26"/>
        </w:rPr>
        <w:t xml:space="preserve"> Уста</w:t>
      </w:r>
      <w:r w:rsidR="0077364E" w:rsidRPr="00A54FF9">
        <w:rPr>
          <w:sz w:val="26"/>
          <w:szCs w:val="26"/>
        </w:rPr>
        <w:t xml:space="preserve">ва </w:t>
      </w:r>
      <w:r w:rsidR="00C44B66">
        <w:rPr>
          <w:sz w:val="26"/>
          <w:szCs w:val="26"/>
        </w:rPr>
        <w:t>городского округа город Саяногорск Республики Хакасия</w:t>
      </w:r>
      <w:r w:rsidR="00CF3954" w:rsidRPr="00A54FF9">
        <w:rPr>
          <w:sz w:val="26"/>
          <w:szCs w:val="26"/>
        </w:rPr>
        <w:t>, Совет депутатов муниципального образования город Саяногорск</w:t>
      </w:r>
    </w:p>
    <w:p w:rsidR="00AD6AA9" w:rsidRPr="00A54FF9" w:rsidRDefault="00AD6AA9" w:rsidP="00711472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3954" w:rsidRDefault="00CF3954" w:rsidP="00711472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4FF9">
        <w:rPr>
          <w:rFonts w:ascii="Times New Roman" w:hAnsi="Times New Roman" w:cs="Times New Roman"/>
          <w:b/>
          <w:bCs/>
          <w:sz w:val="26"/>
          <w:szCs w:val="26"/>
        </w:rPr>
        <w:t>Р Е Ш И Л:</w:t>
      </w:r>
    </w:p>
    <w:p w:rsidR="000740C3" w:rsidRDefault="000740C3" w:rsidP="00711472">
      <w:pPr>
        <w:pStyle w:val="ConsPlusNormal"/>
        <w:widowControl/>
        <w:spacing w:line="276" w:lineRule="auto"/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</w:p>
    <w:p w:rsidR="000740C3" w:rsidRDefault="000740C3" w:rsidP="00711472">
      <w:pPr>
        <w:pStyle w:val="ConsPlusNormal"/>
        <w:widowControl/>
        <w:spacing w:line="276" w:lineRule="auto"/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1</w:t>
      </w:r>
    </w:p>
    <w:p w:rsidR="00F11A53" w:rsidRPr="00A54FF9" w:rsidRDefault="00F11A53" w:rsidP="00711472">
      <w:pPr>
        <w:pStyle w:val="ConsPlusNormal"/>
        <w:widowControl/>
        <w:spacing w:line="276" w:lineRule="auto"/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</w:p>
    <w:p w:rsidR="00CF3954" w:rsidRPr="00A32E52" w:rsidRDefault="000740C3" w:rsidP="00711472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2E52">
        <w:rPr>
          <w:rFonts w:ascii="Times New Roman" w:hAnsi="Times New Roman" w:cs="Times New Roman"/>
          <w:sz w:val="26"/>
          <w:szCs w:val="26"/>
        </w:rPr>
        <w:t xml:space="preserve">1. </w:t>
      </w:r>
      <w:r w:rsidR="00CF3954" w:rsidRPr="00A32E52">
        <w:rPr>
          <w:rFonts w:ascii="Times New Roman" w:hAnsi="Times New Roman" w:cs="Times New Roman"/>
          <w:sz w:val="26"/>
          <w:szCs w:val="26"/>
        </w:rPr>
        <w:t xml:space="preserve">Принять отчёт </w:t>
      </w:r>
      <w:r w:rsidR="00A32E52" w:rsidRPr="00A32E52">
        <w:rPr>
          <w:rFonts w:ascii="Times New Roman" w:hAnsi="Times New Roman" w:cs="Times New Roman"/>
          <w:sz w:val="26"/>
          <w:szCs w:val="26"/>
        </w:rPr>
        <w:t xml:space="preserve">председателя Совета депутатов о деятельности Совета депутатов муниципального образования город Саяногорск </w:t>
      </w:r>
      <w:r w:rsidR="00CF3954" w:rsidRPr="00A32E52">
        <w:rPr>
          <w:rFonts w:ascii="Times New Roman" w:hAnsi="Times New Roman" w:cs="Times New Roman"/>
          <w:sz w:val="26"/>
          <w:szCs w:val="26"/>
        </w:rPr>
        <w:t xml:space="preserve">за </w:t>
      </w:r>
      <w:r w:rsidR="0064653A" w:rsidRPr="00A32E52">
        <w:rPr>
          <w:rFonts w:ascii="Times New Roman" w:hAnsi="Times New Roman" w:cs="Times New Roman"/>
          <w:sz w:val="26"/>
          <w:szCs w:val="26"/>
        </w:rPr>
        <w:t>202</w:t>
      </w:r>
      <w:r w:rsidR="007E405B">
        <w:rPr>
          <w:rFonts w:ascii="Times New Roman" w:hAnsi="Times New Roman" w:cs="Times New Roman"/>
          <w:sz w:val="26"/>
          <w:szCs w:val="26"/>
        </w:rPr>
        <w:t>5</w:t>
      </w:r>
      <w:r w:rsidR="0064653A" w:rsidRPr="00A32E52">
        <w:rPr>
          <w:rFonts w:ascii="Times New Roman" w:hAnsi="Times New Roman" w:cs="Times New Roman"/>
          <w:sz w:val="26"/>
          <w:szCs w:val="26"/>
        </w:rPr>
        <w:t xml:space="preserve"> год </w:t>
      </w:r>
      <w:r w:rsidR="00CF3954" w:rsidRPr="00A32E52">
        <w:rPr>
          <w:rFonts w:ascii="Times New Roman" w:hAnsi="Times New Roman" w:cs="Times New Roman"/>
          <w:sz w:val="26"/>
          <w:szCs w:val="26"/>
        </w:rPr>
        <w:t xml:space="preserve">(прилагается) к сведению. </w:t>
      </w:r>
    </w:p>
    <w:p w:rsidR="00CF3954" w:rsidRPr="00A54FF9" w:rsidRDefault="00CF3954" w:rsidP="00711472">
      <w:pPr>
        <w:pStyle w:val="ConsPlusNormal"/>
        <w:widowControl/>
        <w:spacing w:line="276" w:lineRule="auto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0C3" w:rsidRDefault="000740C3" w:rsidP="00711472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Статья 2. Контроль за исполнением настоящего решения</w:t>
      </w:r>
    </w:p>
    <w:p w:rsidR="00F11A53" w:rsidRDefault="00F11A53" w:rsidP="00711472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b/>
          <w:sz w:val="26"/>
          <w:szCs w:val="26"/>
        </w:rPr>
      </w:pPr>
    </w:p>
    <w:p w:rsidR="000740C3" w:rsidRDefault="000740C3" w:rsidP="00711472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Контроль над исполнением настоящего решения возложить на постоянную комиссию мандатную, по вопросам депутатской этики, законности, правопорядка и контроля за деятельностью администрации Совета депутатов муниципальног</w:t>
      </w:r>
      <w:r w:rsidR="00995C7A">
        <w:rPr>
          <w:sz w:val="26"/>
          <w:szCs w:val="26"/>
        </w:rPr>
        <w:t>о образования город Саяногорск</w:t>
      </w:r>
      <w:r>
        <w:rPr>
          <w:sz w:val="26"/>
          <w:szCs w:val="26"/>
        </w:rPr>
        <w:t>.</w:t>
      </w:r>
    </w:p>
    <w:p w:rsidR="00711472" w:rsidRDefault="00711472" w:rsidP="00711472">
      <w:pPr>
        <w:pStyle w:val="a7"/>
        <w:spacing w:line="276" w:lineRule="auto"/>
        <w:ind w:firstLine="540"/>
        <w:rPr>
          <w:b/>
          <w:sz w:val="26"/>
          <w:szCs w:val="26"/>
        </w:rPr>
      </w:pPr>
    </w:p>
    <w:p w:rsidR="000740C3" w:rsidRDefault="000740C3" w:rsidP="00711472">
      <w:pPr>
        <w:pStyle w:val="a7"/>
        <w:spacing w:line="276" w:lineRule="auto"/>
        <w:ind w:firstLine="540"/>
        <w:rPr>
          <w:b/>
          <w:sz w:val="26"/>
          <w:szCs w:val="26"/>
        </w:rPr>
      </w:pPr>
      <w:r>
        <w:rPr>
          <w:b/>
          <w:sz w:val="26"/>
          <w:szCs w:val="26"/>
        </w:rPr>
        <w:t>Статья 3. Порядок вступления в силу настоящего решения</w:t>
      </w:r>
    </w:p>
    <w:p w:rsidR="00F11A53" w:rsidRDefault="00F11A53" w:rsidP="00711472">
      <w:pPr>
        <w:pStyle w:val="a7"/>
        <w:spacing w:line="276" w:lineRule="auto"/>
        <w:ind w:firstLine="540"/>
        <w:rPr>
          <w:b/>
          <w:sz w:val="26"/>
          <w:szCs w:val="26"/>
        </w:rPr>
      </w:pPr>
    </w:p>
    <w:p w:rsidR="000740C3" w:rsidRDefault="000740C3" w:rsidP="00711472">
      <w:pPr>
        <w:pStyle w:val="a7"/>
        <w:spacing w:line="276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1. Настоящее решение вступает в силу со дня его принятия и подлежит опубликованию в средствах массовой информации.</w:t>
      </w:r>
    </w:p>
    <w:p w:rsidR="002D4CE6" w:rsidRDefault="002D4CE6" w:rsidP="00711472">
      <w:pPr>
        <w:pStyle w:val="a7"/>
        <w:spacing w:line="276" w:lineRule="auto"/>
        <w:ind w:firstLine="540"/>
        <w:rPr>
          <w:sz w:val="26"/>
          <w:szCs w:val="26"/>
        </w:rPr>
      </w:pPr>
    </w:p>
    <w:p w:rsidR="00E422AD" w:rsidRPr="00F923E2" w:rsidRDefault="00E422AD" w:rsidP="00E422AD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  <w:r w:rsidRPr="00F923E2">
        <w:rPr>
          <w:bCs/>
          <w:sz w:val="26"/>
          <w:szCs w:val="26"/>
        </w:rPr>
        <w:t>Председатель Совета</w:t>
      </w:r>
    </w:p>
    <w:p w:rsidR="00E422AD" w:rsidRPr="00F923E2" w:rsidRDefault="00E422AD" w:rsidP="00E422AD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  <w:r w:rsidRPr="00F923E2">
        <w:rPr>
          <w:bCs/>
          <w:sz w:val="26"/>
          <w:szCs w:val="26"/>
        </w:rPr>
        <w:t>депутатов муниципального</w:t>
      </w:r>
    </w:p>
    <w:p w:rsidR="00E422AD" w:rsidRPr="00F923E2" w:rsidRDefault="00E422AD" w:rsidP="00E422AD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  <w:r w:rsidRPr="00F923E2">
        <w:rPr>
          <w:bCs/>
          <w:sz w:val="26"/>
          <w:szCs w:val="26"/>
        </w:rPr>
        <w:t xml:space="preserve">образования город Саяногорск                                                                         </w:t>
      </w:r>
      <w:r w:rsidR="000E0ABC">
        <w:rPr>
          <w:bCs/>
          <w:sz w:val="26"/>
          <w:szCs w:val="26"/>
        </w:rPr>
        <w:t xml:space="preserve">     </w:t>
      </w:r>
      <w:r w:rsidRPr="00F923E2">
        <w:rPr>
          <w:bCs/>
          <w:sz w:val="26"/>
          <w:szCs w:val="26"/>
        </w:rPr>
        <w:t>В.В. Ситников</w:t>
      </w:r>
    </w:p>
    <w:p w:rsidR="00CC7DA6" w:rsidRDefault="00CC7DA6" w:rsidP="00711472">
      <w:pPr>
        <w:pStyle w:val="a7"/>
        <w:spacing w:line="276" w:lineRule="auto"/>
        <w:ind w:firstLine="540"/>
        <w:rPr>
          <w:sz w:val="26"/>
          <w:szCs w:val="26"/>
        </w:rPr>
      </w:pPr>
    </w:p>
    <w:p w:rsidR="002D4CE6" w:rsidRPr="00653579" w:rsidRDefault="002D4CE6" w:rsidP="00711472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F83607">
        <w:rPr>
          <w:b/>
          <w:sz w:val="26"/>
          <w:szCs w:val="26"/>
          <w:u w:val="single"/>
        </w:rPr>
        <w:t>28</w:t>
      </w:r>
      <w:r>
        <w:rPr>
          <w:b/>
          <w:sz w:val="26"/>
          <w:szCs w:val="26"/>
        </w:rPr>
        <w:t>»</w:t>
      </w:r>
      <w:r w:rsidR="00FE262A">
        <w:rPr>
          <w:b/>
          <w:sz w:val="26"/>
          <w:szCs w:val="26"/>
        </w:rPr>
        <w:t xml:space="preserve"> а</w:t>
      </w:r>
      <w:r w:rsidR="00F83607">
        <w:rPr>
          <w:b/>
          <w:sz w:val="26"/>
          <w:szCs w:val="26"/>
        </w:rPr>
        <w:t>преля</w:t>
      </w:r>
      <w:r w:rsidR="002008F9">
        <w:rPr>
          <w:b/>
          <w:sz w:val="26"/>
          <w:szCs w:val="26"/>
        </w:rPr>
        <w:t xml:space="preserve"> 202</w:t>
      </w:r>
      <w:r w:rsidR="007E405B">
        <w:rPr>
          <w:b/>
          <w:sz w:val="26"/>
          <w:szCs w:val="26"/>
        </w:rPr>
        <w:t>6</w:t>
      </w:r>
      <w:r w:rsidRPr="00653579">
        <w:rPr>
          <w:b/>
          <w:sz w:val="26"/>
          <w:szCs w:val="26"/>
        </w:rPr>
        <w:t xml:space="preserve"> года</w:t>
      </w:r>
    </w:p>
    <w:p w:rsidR="002D4CE6" w:rsidRPr="000E0ABC" w:rsidRDefault="002D4CE6" w:rsidP="00711472">
      <w:pPr>
        <w:spacing w:line="276" w:lineRule="auto"/>
        <w:jc w:val="both"/>
        <w:rPr>
          <w:b/>
          <w:sz w:val="26"/>
          <w:szCs w:val="26"/>
          <w:u w:val="single"/>
        </w:rPr>
      </w:pPr>
      <w:r w:rsidRPr="00653579">
        <w:rPr>
          <w:b/>
          <w:sz w:val="26"/>
          <w:szCs w:val="26"/>
        </w:rPr>
        <w:t>№</w:t>
      </w:r>
      <w:r w:rsidR="000E0ABC">
        <w:rPr>
          <w:b/>
          <w:sz w:val="26"/>
          <w:szCs w:val="26"/>
          <w:u w:val="single"/>
        </w:rPr>
        <w:t>320/48-6</w:t>
      </w:r>
    </w:p>
    <w:p w:rsidR="00FC2E77" w:rsidRPr="005D56CC" w:rsidRDefault="00FC2E77" w:rsidP="00FC2E7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</w:t>
      </w:r>
      <w:r w:rsidR="00186439">
        <w:rPr>
          <w:b/>
          <w:sz w:val="26"/>
          <w:szCs w:val="26"/>
        </w:rPr>
        <w:t xml:space="preserve">                             </w:t>
      </w:r>
      <w:r w:rsidR="000E0ABC">
        <w:rPr>
          <w:b/>
          <w:sz w:val="26"/>
          <w:szCs w:val="26"/>
        </w:rPr>
        <w:t xml:space="preserve">    </w:t>
      </w:r>
      <w:r w:rsidRPr="005D56CC">
        <w:rPr>
          <w:b/>
          <w:sz w:val="26"/>
          <w:szCs w:val="26"/>
        </w:rPr>
        <w:t xml:space="preserve">Приложение </w:t>
      </w:r>
    </w:p>
    <w:p w:rsidR="00FC2E77" w:rsidRPr="005C6492" w:rsidRDefault="00FC2E77" w:rsidP="00FC2E7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 w:rsidRPr="005C6492">
        <w:rPr>
          <w:sz w:val="26"/>
          <w:szCs w:val="26"/>
        </w:rPr>
        <w:t>к решению Совета депутатов</w:t>
      </w:r>
    </w:p>
    <w:p w:rsidR="00FC2E77" w:rsidRPr="005C6492" w:rsidRDefault="00FC2E77" w:rsidP="00FC2E7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 w:rsidRPr="005C6492">
        <w:rPr>
          <w:sz w:val="26"/>
          <w:szCs w:val="26"/>
        </w:rPr>
        <w:t>муниципального образования</w:t>
      </w:r>
    </w:p>
    <w:p w:rsidR="00FC2E77" w:rsidRPr="005C6492" w:rsidRDefault="00FC2E77" w:rsidP="00FC2E77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Pr="005C6492">
        <w:rPr>
          <w:sz w:val="26"/>
          <w:szCs w:val="26"/>
        </w:rPr>
        <w:t xml:space="preserve">ород Саяногорск </w:t>
      </w:r>
    </w:p>
    <w:p w:rsidR="00FC2E77" w:rsidRPr="0084660A" w:rsidRDefault="00FC2E77" w:rsidP="00FC2E77">
      <w:pPr>
        <w:pStyle w:val="2"/>
        <w:keepNext w:val="0"/>
        <w:ind w:firstLine="709"/>
        <w:jc w:val="left"/>
        <w:rPr>
          <w:b/>
        </w:rPr>
      </w:pPr>
      <w:r>
        <w:rPr>
          <w:i/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</w:t>
      </w:r>
      <w:r>
        <w:rPr>
          <w:b/>
          <w:sz w:val="26"/>
          <w:szCs w:val="26"/>
        </w:rPr>
        <w:t>№</w:t>
      </w:r>
      <w:r w:rsidR="000E0ABC">
        <w:rPr>
          <w:b/>
          <w:sz w:val="26"/>
          <w:szCs w:val="26"/>
          <w:u w:val="single"/>
        </w:rPr>
        <w:t>320/48-6</w:t>
      </w:r>
      <w:r w:rsidRPr="0084660A">
        <w:rPr>
          <w:b/>
          <w:sz w:val="26"/>
          <w:szCs w:val="26"/>
        </w:rPr>
        <w:t xml:space="preserve"> </w:t>
      </w:r>
      <w:proofErr w:type="gramStart"/>
      <w:r w:rsidRPr="00122273">
        <w:rPr>
          <w:sz w:val="26"/>
          <w:szCs w:val="26"/>
        </w:rPr>
        <w:t>принятому</w:t>
      </w:r>
      <w:proofErr w:type="gramEnd"/>
      <w:r w:rsidRPr="0084660A">
        <w:rPr>
          <w:b/>
          <w:sz w:val="26"/>
          <w:szCs w:val="26"/>
        </w:rPr>
        <w:t xml:space="preserve"> </w:t>
      </w:r>
      <w:r w:rsidR="000E0ABC">
        <w:rPr>
          <w:b/>
          <w:sz w:val="26"/>
          <w:szCs w:val="26"/>
          <w:u w:val="single"/>
        </w:rPr>
        <w:t>28</w:t>
      </w:r>
      <w:r w:rsidR="00FE262A">
        <w:rPr>
          <w:b/>
          <w:sz w:val="26"/>
          <w:szCs w:val="26"/>
          <w:u w:val="single"/>
        </w:rPr>
        <w:t>.0</w:t>
      </w:r>
      <w:r w:rsidR="000E0ABC">
        <w:rPr>
          <w:b/>
          <w:sz w:val="26"/>
          <w:szCs w:val="26"/>
          <w:u w:val="single"/>
        </w:rPr>
        <w:t>4</w:t>
      </w:r>
      <w:r w:rsidRPr="0084660A">
        <w:rPr>
          <w:b/>
          <w:sz w:val="26"/>
          <w:szCs w:val="26"/>
          <w:u w:val="single"/>
        </w:rPr>
        <w:t>.202</w:t>
      </w:r>
      <w:r w:rsidR="007E405B">
        <w:rPr>
          <w:b/>
          <w:sz w:val="26"/>
          <w:szCs w:val="26"/>
          <w:u w:val="single"/>
        </w:rPr>
        <w:t>6</w:t>
      </w:r>
      <w:r w:rsidRPr="0084660A">
        <w:rPr>
          <w:b/>
          <w:sz w:val="26"/>
          <w:szCs w:val="26"/>
          <w:u w:val="single"/>
        </w:rPr>
        <w:t>г</w:t>
      </w:r>
      <w:r>
        <w:rPr>
          <w:b/>
          <w:sz w:val="26"/>
          <w:szCs w:val="26"/>
          <w:u w:val="single"/>
        </w:rPr>
        <w:t>.</w:t>
      </w:r>
    </w:p>
    <w:p w:rsidR="00FC2E77" w:rsidRDefault="00FC2E77" w:rsidP="00FC2E77">
      <w:pPr>
        <w:spacing w:line="276" w:lineRule="auto"/>
        <w:jc w:val="center"/>
        <w:rPr>
          <w:b/>
          <w:sz w:val="26"/>
          <w:szCs w:val="26"/>
        </w:rPr>
      </w:pPr>
    </w:p>
    <w:p w:rsidR="00DF7AE0" w:rsidRPr="00140003" w:rsidRDefault="00FC2E77" w:rsidP="00FC2E77">
      <w:pPr>
        <w:spacing w:line="276" w:lineRule="auto"/>
        <w:jc w:val="center"/>
        <w:rPr>
          <w:b/>
          <w:sz w:val="26"/>
          <w:szCs w:val="26"/>
        </w:rPr>
      </w:pPr>
      <w:r w:rsidRPr="00140003">
        <w:rPr>
          <w:b/>
          <w:sz w:val="26"/>
          <w:szCs w:val="26"/>
        </w:rPr>
        <w:t xml:space="preserve">Отчёт председателя Совета депутатов о деятельности Совета депутатов муниципального образования город Саяногорск </w:t>
      </w:r>
    </w:p>
    <w:p w:rsidR="002D4CE6" w:rsidRPr="00140003" w:rsidRDefault="00FC2E77" w:rsidP="00FC2E77">
      <w:pPr>
        <w:spacing w:line="276" w:lineRule="auto"/>
        <w:jc w:val="center"/>
        <w:rPr>
          <w:b/>
          <w:sz w:val="26"/>
          <w:szCs w:val="26"/>
        </w:rPr>
      </w:pPr>
      <w:r w:rsidRPr="00140003">
        <w:rPr>
          <w:b/>
          <w:sz w:val="26"/>
          <w:szCs w:val="26"/>
        </w:rPr>
        <w:t>за 202</w:t>
      </w:r>
      <w:r w:rsidR="007E405B" w:rsidRPr="00140003">
        <w:rPr>
          <w:b/>
          <w:sz w:val="26"/>
          <w:szCs w:val="26"/>
        </w:rPr>
        <w:t>5</w:t>
      </w:r>
      <w:r w:rsidRPr="00140003">
        <w:rPr>
          <w:b/>
          <w:sz w:val="26"/>
          <w:szCs w:val="26"/>
        </w:rPr>
        <w:t xml:space="preserve"> год</w:t>
      </w:r>
    </w:p>
    <w:p w:rsidR="00FC2E77" w:rsidRPr="00140003" w:rsidRDefault="00FC2E77" w:rsidP="004A5D26">
      <w:pPr>
        <w:spacing w:line="276" w:lineRule="auto"/>
        <w:ind w:firstLine="708"/>
        <w:jc w:val="both"/>
        <w:rPr>
          <w:sz w:val="26"/>
          <w:szCs w:val="26"/>
        </w:rPr>
      </w:pPr>
    </w:p>
    <w:p w:rsidR="004A5D26" w:rsidRPr="00A97B5F" w:rsidRDefault="004A5D26" w:rsidP="004A5D26">
      <w:pPr>
        <w:spacing w:line="276" w:lineRule="auto"/>
        <w:ind w:firstLine="708"/>
        <w:jc w:val="both"/>
        <w:rPr>
          <w:sz w:val="26"/>
          <w:szCs w:val="26"/>
        </w:rPr>
      </w:pPr>
      <w:r w:rsidRPr="00A97B5F">
        <w:rPr>
          <w:sz w:val="26"/>
          <w:szCs w:val="26"/>
        </w:rPr>
        <w:t>Совет депутатов муниципального образования город Саяногорск шестого созыва приступил к работе 20 сентября 2022 года.</w:t>
      </w:r>
    </w:p>
    <w:p w:rsidR="004A5D26" w:rsidRPr="00A97B5F" w:rsidRDefault="00FE262A" w:rsidP="004A5D26">
      <w:pPr>
        <w:pStyle w:val="a5"/>
        <w:spacing w:line="276" w:lineRule="auto"/>
        <w:ind w:left="0" w:firstLine="708"/>
        <w:jc w:val="both"/>
        <w:rPr>
          <w:sz w:val="26"/>
          <w:szCs w:val="26"/>
        </w:rPr>
      </w:pPr>
      <w:r w:rsidRPr="00A97B5F">
        <w:rPr>
          <w:rFonts w:eastAsiaTheme="minorEastAsia"/>
          <w:sz w:val="26"/>
          <w:szCs w:val="26"/>
        </w:rPr>
        <w:t>В течение 202</w:t>
      </w:r>
      <w:r w:rsidR="0057350D" w:rsidRPr="00A97B5F">
        <w:rPr>
          <w:rFonts w:eastAsiaTheme="minorEastAsia"/>
          <w:sz w:val="26"/>
          <w:szCs w:val="26"/>
        </w:rPr>
        <w:t>5 года было проведено 14</w:t>
      </w:r>
      <w:r w:rsidRPr="00A97B5F">
        <w:rPr>
          <w:rFonts w:eastAsiaTheme="minorEastAsia"/>
          <w:sz w:val="26"/>
          <w:szCs w:val="26"/>
        </w:rPr>
        <w:t xml:space="preserve"> заседаний сессий Совета депутатов шестого созыва.  На заседаниях сессий</w:t>
      </w:r>
      <w:r w:rsidR="0057350D" w:rsidRPr="00A97B5F">
        <w:rPr>
          <w:rFonts w:eastAsiaTheme="minorEastAsia"/>
          <w:sz w:val="26"/>
          <w:szCs w:val="26"/>
        </w:rPr>
        <w:t xml:space="preserve"> было принято 82</w:t>
      </w:r>
      <w:r w:rsidR="005C31AF" w:rsidRPr="00A97B5F">
        <w:rPr>
          <w:rFonts w:eastAsiaTheme="minorEastAsia"/>
          <w:sz w:val="26"/>
          <w:szCs w:val="26"/>
        </w:rPr>
        <w:t xml:space="preserve">  решения,</w:t>
      </w:r>
      <w:r w:rsidRPr="00A97B5F">
        <w:rPr>
          <w:rFonts w:eastAsiaTheme="minorEastAsia"/>
          <w:sz w:val="26"/>
          <w:szCs w:val="26"/>
        </w:rPr>
        <w:t xml:space="preserve"> </w:t>
      </w:r>
      <w:r w:rsidRPr="00A97B5F">
        <w:rPr>
          <w:sz w:val="26"/>
          <w:szCs w:val="26"/>
        </w:rPr>
        <w:t xml:space="preserve">из них </w:t>
      </w:r>
      <w:r w:rsidR="00C24112" w:rsidRPr="00A97B5F">
        <w:rPr>
          <w:sz w:val="26"/>
          <w:szCs w:val="26"/>
        </w:rPr>
        <w:t>46</w:t>
      </w:r>
      <w:r w:rsidR="004A5D26" w:rsidRPr="00A97B5F">
        <w:rPr>
          <w:sz w:val="26"/>
          <w:szCs w:val="26"/>
        </w:rPr>
        <w:t xml:space="preserve"> - нормативные правовые акты. </w:t>
      </w:r>
    </w:p>
    <w:p w:rsidR="004A5D26" w:rsidRPr="00A97B5F" w:rsidRDefault="004A5D26" w:rsidP="004A5D26">
      <w:pPr>
        <w:pStyle w:val="a5"/>
        <w:spacing w:line="276" w:lineRule="auto"/>
        <w:ind w:left="0" w:firstLine="708"/>
        <w:jc w:val="both"/>
        <w:rPr>
          <w:sz w:val="26"/>
          <w:szCs w:val="26"/>
        </w:rPr>
      </w:pPr>
      <w:proofErr w:type="gramStart"/>
      <w:r w:rsidRPr="00A97B5F">
        <w:rPr>
          <w:sz w:val="26"/>
          <w:szCs w:val="26"/>
        </w:rPr>
        <w:t>Р</w:t>
      </w:r>
      <w:r w:rsidR="00FE262A" w:rsidRPr="00A97B5F">
        <w:rPr>
          <w:sz w:val="26"/>
          <w:szCs w:val="26"/>
        </w:rPr>
        <w:t xml:space="preserve">абота  Совета депутатов в </w:t>
      </w:r>
      <w:r w:rsidRPr="00A97B5F">
        <w:rPr>
          <w:sz w:val="26"/>
          <w:szCs w:val="26"/>
        </w:rPr>
        <w:t>202</w:t>
      </w:r>
      <w:r w:rsidR="00256F62" w:rsidRPr="00A97B5F">
        <w:rPr>
          <w:sz w:val="26"/>
          <w:szCs w:val="26"/>
        </w:rPr>
        <w:t>5</w:t>
      </w:r>
      <w:r w:rsidR="00FE262A" w:rsidRPr="00A97B5F">
        <w:rPr>
          <w:sz w:val="26"/>
          <w:szCs w:val="26"/>
        </w:rPr>
        <w:t xml:space="preserve"> </w:t>
      </w:r>
      <w:r w:rsidRPr="00A97B5F">
        <w:rPr>
          <w:sz w:val="26"/>
          <w:szCs w:val="26"/>
        </w:rPr>
        <w:t>г</w:t>
      </w:r>
      <w:r w:rsidR="00FE262A" w:rsidRPr="00A97B5F">
        <w:rPr>
          <w:sz w:val="26"/>
          <w:szCs w:val="26"/>
        </w:rPr>
        <w:t>оду</w:t>
      </w:r>
      <w:r w:rsidRPr="00A97B5F">
        <w:rPr>
          <w:sz w:val="26"/>
          <w:szCs w:val="26"/>
        </w:rPr>
        <w:t xml:space="preserve"> в основном была направлена на реализацию Федерального за</w:t>
      </w:r>
      <w:r w:rsidR="00256F62" w:rsidRPr="00A97B5F">
        <w:rPr>
          <w:sz w:val="26"/>
          <w:szCs w:val="26"/>
        </w:rPr>
        <w:t xml:space="preserve">кона </w:t>
      </w:r>
      <w:r w:rsidR="00D001F7" w:rsidRPr="00A97B5F">
        <w:rPr>
          <w:rStyle w:val="ae"/>
          <w:b w:val="0"/>
          <w:color w:val="333333"/>
          <w:sz w:val="26"/>
          <w:szCs w:val="26"/>
          <w:shd w:val="clear" w:color="auto" w:fill="FFFFFF"/>
        </w:rPr>
        <w:t>от 20</w:t>
      </w:r>
      <w:r w:rsidR="003709A8" w:rsidRPr="00A97B5F">
        <w:rPr>
          <w:rStyle w:val="ae"/>
          <w:b w:val="0"/>
          <w:color w:val="333333"/>
          <w:sz w:val="26"/>
          <w:szCs w:val="26"/>
          <w:shd w:val="clear" w:color="auto" w:fill="FFFFFF"/>
        </w:rPr>
        <w:t>.03.2025 №33-ФЗ</w:t>
      </w:r>
      <w:r w:rsidR="003709A8" w:rsidRPr="00A97B5F">
        <w:rPr>
          <w:b/>
          <w:color w:val="333333"/>
          <w:sz w:val="26"/>
          <w:szCs w:val="26"/>
          <w:shd w:val="clear" w:color="auto" w:fill="FFFFFF"/>
        </w:rPr>
        <w:t> </w:t>
      </w:r>
      <w:r w:rsidR="00291FD8" w:rsidRPr="00A97B5F">
        <w:rPr>
          <w:rStyle w:val="ae"/>
          <w:b w:val="0"/>
          <w:color w:val="333333"/>
          <w:sz w:val="26"/>
          <w:szCs w:val="26"/>
          <w:shd w:val="clear" w:color="auto" w:fill="FFFFFF"/>
        </w:rPr>
        <w:t xml:space="preserve"> </w:t>
      </w:r>
      <w:r w:rsidR="003709A8" w:rsidRPr="00A97B5F">
        <w:rPr>
          <w:rStyle w:val="ae"/>
          <w:b w:val="0"/>
          <w:color w:val="333333"/>
          <w:sz w:val="26"/>
          <w:szCs w:val="26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A97B5F">
        <w:rPr>
          <w:b/>
          <w:sz w:val="26"/>
          <w:szCs w:val="26"/>
        </w:rPr>
        <w:t>,</w:t>
      </w:r>
      <w:r w:rsidRPr="00A97B5F">
        <w:rPr>
          <w:sz w:val="26"/>
          <w:szCs w:val="26"/>
        </w:rPr>
        <w:t xml:space="preserve"> законов Республики Хакасия, на выполнение приоритетных национальных проектов, на организацию исполнения принятых решений, приведение в соответствие с федеральным и региональным законодательством муниципальных нормативных правовых актов. </w:t>
      </w:r>
      <w:proofErr w:type="gramEnd"/>
    </w:p>
    <w:p w:rsidR="004A5D26" w:rsidRPr="00A97B5F" w:rsidRDefault="004A5D26" w:rsidP="004A5D26">
      <w:pPr>
        <w:pStyle w:val="a5"/>
        <w:spacing w:line="276" w:lineRule="auto"/>
        <w:ind w:left="0" w:firstLine="708"/>
        <w:jc w:val="both"/>
        <w:rPr>
          <w:sz w:val="26"/>
          <w:szCs w:val="26"/>
        </w:rPr>
      </w:pPr>
      <w:r w:rsidRPr="00A97B5F">
        <w:rPr>
          <w:sz w:val="26"/>
          <w:szCs w:val="26"/>
        </w:rPr>
        <w:t>Подготовка заседаний сессий Совета депутатов и формирование повестки к ним ведется председателями шести постоянных комиссий Совета депутатов  на основании ходатайств  Главы муниципального образования город Саяногорск и руководителей структурных подразделений администрац</w:t>
      </w:r>
      <w:r w:rsidR="00FE262A" w:rsidRPr="00A97B5F">
        <w:rPr>
          <w:sz w:val="26"/>
          <w:szCs w:val="26"/>
        </w:rPr>
        <w:t xml:space="preserve">ии муниципального образования город </w:t>
      </w:r>
      <w:r w:rsidR="008524E6" w:rsidRPr="00A97B5F">
        <w:rPr>
          <w:sz w:val="26"/>
          <w:szCs w:val="26"/>
        </w:rPr>
        <w:t>Саяногорск и предложений Прокуратуры г.Саяногорска.</w:t>
      </w:r>
      <w:r w:rsidRPr="00A97B5F">
        <w:rPr>
          <w:sz w:val="26"/>
          <w:szCs w:val="26"/>
        </w:rPr>
        <w:t xml:space="preserve"> </w:t>
      </w:r>
    </w:p>
    <w:p w:rsidR="004A5D26" w:rsidRPr="00A97B5F" w:rsidRDefault="00FE262A" w:rsidP="004A5D26">
      <w:pPr>
        <w:pStyle w:val="a5"/>
        <w:spacing w:line="276" w:lineRule="auto"/>
        <w:ind w:left="0" w:firstLine="708"/>
        <w:jc w:val="both"/>
        <w:rPr>
          <w:sz w:val="26"/>
          <w:szCs w:val="26"/>
        </w:rPr>
      </w:pPr>
      <w:r w:rsidRPr="00A97B5F">
        <w:rPr>
          <w:sz w:val="26"/>
          <w:szCs w:val="26"/>
        </w:rPr>
        <w:t>За отчетный период проведено 1</w:t>
      </w:r>
      <w:r w:rsidR="00757A80" w:rsidRPr="00A97B5F">
        <w:rPr>
          <w:sz w:val="26"/>
          <w:szCs w:val="26"/>
        </w:rPr>
        <w:t>4</w:t>
      </w:r>
      <w:r w:rsidR="004A5D26" w:rsidRPr="00A97B5F">
        <w:rPr>
          <w:sz w:val="26"/>
          <w:szCs w:val="26"/>
        </w:rPr>
        <w:t xml:space="preserve"> расширенных заседаний постоянных комиссий Совета депутатов.</w:t>
      </w:r>
    </w:p>
    <w:p w:rsidR="004A5D26" w:rsidRPr="00A97B5F" w:rsidRDefault="004A5D26" w:rsidP="004A5D26">
      <w:pPr>
        <w:pStyle w:val="a5"/>
        <w:spacing w:line="276" w:lineRule="auto"/>
        <w:ind w:left="0" w:firstLine="708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Проекты решений по вопросам,  выносимым на рассмотрение сессии Совета депутатов, рассматриваются на заседаниях постоянных комиссий Совета депутатов.  </w:t>
      </w:r>
    </w:p>
    <w:p w:rsidR="004A5D26" w:rsidRPr="00A97B5F" w:rsidRDefault="00B140F7" w:rsidP="004A5D26">
      <w:pPr>
        <w:spacing w:line="276" w:lineRule="auto"/>
        <w:ind w:firstLine="708"/>
        <w:jc w:val="both"/>
        <w:rPr>
          <w:sz w:val="26"/>
          <w:szCs w:val="26"/>
        </w:rPr>
      </w:pPr>
      <w:r w:rsidRPr="00A97B5F">
        <w:rPr>
          <w:sz w:val="26"/>
          <w:szCs w:val="26"/>
        </w:rPr>
        <w:t>Проведено 9</w:t>
      </w:r>
      <w:r w:rsidR="004A5D26" w:rsidRPr="00A97B5F">
        <w:rPr>
          <w:sz w:val="26"/>
          <w:szCs w:val="26"/>
        </w:rPr>
        <w:t xml:space="preserve"> заседаний постоянной комиссии по вопросам  бюджета, финансов, использования муниципальной собст</w:t>
      </w:r>
      <w:r w:rsidRPr="00A97B5F">
        <w:rPr>
          <w:sz w:val="26"/>
          <w:szCs w:val="26"/>
        </w:rPr>
        <w:t>венности и земельных ресурсов; 3</w:t>
      </w:r>
      <w:r w:rsidR="004A5D26" w:rsidRPr="00A97B5F">
        <w:rPr>
          <w:sz w:val="26"/>
          <w:szCs w:val="26"/>
        </w:rPr>
        <w:t xml:space="preserve"> заседания постоянной комиссии по вопросам  образования, культуры, спорта и молодежной политике; 2 заседания постоянной комиссии по вопросам социальных гарантий и занятости населени</w:t>
      </w:r>
      <w:r w:rsidR="00307991" w:rsidRPr="00A97B5F">
        <w:rPr>
          <w:sz w:val="26"/>
          <w:szCs w:val="26"/>
        </w:rPr>
        <w:t>я, здравоохранения и экологии; 4</w:t>
      </w:r>
      <w:r w:rsidR="004A5D26" w:rsidRPr="00A97B5F">
        <w:rPr>
          <w:sz w:val="26"/>
          <w:szCs w:val="26"/>
        </w:rPr>
        <w:t xml:space="preserve"> заседаний постоянной комиссии по вопросам строительства, коммун</w:t>
      </w:r>
      <w:r w:rsidR="0099440F" w:rsidRPr="00A97B5F">
        <w:rPr>
          <w:sz w:val="26"/>
          <w:szCs w:val="26"/>
        </w:rPr>
        <w:t xml:space="preserve">ального хозяйства и транспорта, 4 заседания постоянной комиссии по вопросам промышленности, торговли, связи и средств массовой информации и  </w:t>
      </w:r>
      <w:r w:rsidR="004A5D26" w:rsidRPr="00A97B5F">
        <w:rPr>
          <w:sz w:val="26"/>
          <w:szCs w:val="26"/>
        </w:rPr>
        <w:t xml:space="preserve"> 1</w:t>
      </w:r>
      <w:r w:rsidR="00291FD8" w:rsidRPr="00A97B5F">
        <w:rPr>
          <w:sz w:val="26"/>
          <w:szCs w:val="26"/>
        </w:rPr>
        <w:t>5</w:t>
      </w:r>
      <w:r w:rsidR="004A5D26" w:rsidRPr="00A97B5F">
        <w:rPr>
          <w:sz w:val="26"/>
          <w:szCs w:val="26"/>
        </w:rPr>
        <w:t xml:space="preserve"> заседан</w:t>
      </w:r>
      <w:r w:rsidR="005C31AF" w:rsidRPr="00A97B5F">
        <w:rPr>
          <w:sz w:val="26"/>
          <w:szCs w:val="26"/>
        </w:rPr>
        <w:t>ий постоянной комиссии мандатной</w:t>
      </w:r>
      <w:r w:rsidR="004A5D26" w:rsidRPr="00A97B5F">
        <w:rPr>
          <w:sz w:val="26"/>
          <w:szCs w:val="26"/>
        </w:rPr>
        <w:t xml:space="preserve">, по вопросам депутатской этики, законности, правопорядка и  </w:t>
      </w:r>
      <w:proofErr w:type="gramStart"/>
      <w:r w:rsidR="004A5D26" w:rsidRPr="00A97B5F">
        <w:rPr>
          <w:sz w:val="26"/>
          <w:szCs w:val="26"/>
        </w:rPr>
        <w:t>контроля за</w:t>
      </w:r>
      <w:proofErr w:type="gramEnd"/>
      <w:r w:rsidR="004A5D26" w:rsidRPr="00A97B5F">
        <w:rPr>
          <w:sz w:val="26"/>
          <w:szCs w:val="26"/>
        </w:rPr>
        <w:t xml:space="preserve"> деятельностью администрации муниципального образования город Саяногорск.   </w:t>
      </w:r>
    </w:p>
    <w:p w:rsidR="004A5D26" w:rsidRPr="00A97B5F" w:rsidRDefault="004A5D26" w:rsidP="004A5D26">
      <w:pPr>
        <w:spacing w:line="276" w:lineRule="auto"/>
        <w:ind w:firstLine="708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В отчетном </w:t>
      </w:r>
      <w:proofErr w:type="gramStart"/>
      <w:r w:rsidRPr="00A97B5F">
        <w:rPr>
          <w:sz w:val="26"/>
          <w:szCs w:val="26"/>
        </w:rPr>
        <w:t>периоде</w:t>
      </w:r>
      <w:proofErr w:type="gramEnd"/>
      <w:r w:rsidRPr="00A97B5F">
        <w:rPr>
          <w:sz w:val="26"/>
          <w:szCs w:val="26"/>
        </w:rPr>
        <w:t xml:space="preserve"> Совет депутатов работал с органами прокуратуры города Саяногорска по вопросам совершенствования и соответствия решений Совета депутатов действующему законодательству. Продолжает конструктивно развиваться  такая форма </w:t>
      </w:r>
      <w:r w:rsidRPr="00A97B5F">
        <w:rPr>
          <w:sz w:val="26"/>
          <w:szCs w:val="26"/>
        </w:rPr>
        <w:lastRenderedPageBreak/>
        <w:t xml:space="preserve">работы прокуратуры с Советом депутатов, как обращения и предложения. Прокуратура в своих предложениях рекомендует обратить внимание на неточности в </w:t>
      </w:r>
      <w:r w:rsidR="008524E6" w:rsidRPr="00A97B5F">
        <w:rPr>
          <w:sz w:val="26"/>
          <w:szCs w:val="26"/>
        </w:rPr>
        <w:t xml:space="preserve">составлении проектов </w:t>
      </w:r>
      <w:r w:rsidR="009F7371" w:rsidRPr="00A97B5F">
        <w:rPr>
          <w:sz w:val="26"/>
          <w:szCs w:val="26"/>
        </w:rPr>
        <w:t>решений и вносить</w:t>
      </w:r>
      <w:r w:rsidRPr="00A97B5F">
        <w:rPr>
          <w:sz w:val="26"/>
          <w:szCs w:val="26"/>
        </w:rPr>
        <w:t xml:space="preserve"> изменения. Такая форма работы позволила избежать судебных разбирательств по несоответствию муниципальных правовых актов действующему законодательству.  </w:t>
      </w:r>
      <w:r w:rsidR="00A54244" w:rsidRPr="00A97B5F">
        <w:rPr>
          <w:sz w:val="26"/>
          <w:szCs w:val="26"/>
        </w:rPr>
        <w:t>Всего рассмотрено 6</w:t>
      </w:r>
      <w:r w:rsidRPr="00A97B5F">
        <w:rPr>
          <w:sz w:val="26"/>
          <w:szCs w:val="26"/>
        </w:rPr>
        <w:t xml:space="preserve"> писем информационного содержания, 8 заключений на проекты решений Совета депутатов,</w:t>
      </w:r>
      <w:r w:rsidR="00A54244" w:rsidRPr="00A97B5F">
        <w:rPr>
          <w:sz w:val="26"/>
          <w:szCs w:val="26"/>
        </w:rPr>
        <w:t xml:space="preserve"> 1 правотворческая</w:t>
      </w:r>
      <w:r w:rsidR="00B140F7" w:rsidRPr="00A97B5F">
        <w:rPr>
          <w:sz w:val="26"/>
          <w:szCs w:val="26"/>
        </w:rPr>
        <w:t xml:space="preserve"> инициатив</w:t>
      </w:r>
      <w:r w:rsidR="00A54244" w:rsidRPr="00A97B5F">
        <w:rPr>
          <w:sz w:val="26"/>
          <w:szCs w:val="26"/>
        </w:rPr>
        <w:t>а, 8 протестов прокуратуры и 2</w:t>
      </w:r>
      <w:r w:rsidRPr="00A97B5F">
        <w:rPr>
          <w:sz w:val="26"/>
          <w:szCs w:val="26"/>
        </w:rPr>
        <w:t xml:space="preserve"> представления.</w:t>
      </w:r>
    </w:p>
    <w:p w:rsidR="00C30A5B" w:rsidRPr="00A97B5F" w:rsidRDefault="00C30A5B" w:rsidP="004A5D26">
      <w:pPr>
        <w:spacing w:line="276" w:lineRule="auto"/>
        <w:ind w:firstLine="708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 Депутаты ведут работу по решению городских вопросов с депутатами </w:t>
      </w:r>
      <w:proofErr w:type="gramStart"/>
      <w:r w:rsidRPr="00A97B5F">
        <w:rPr>
          <w:sz w:val="26"/>
          <w:szCs w:val="26"/>
        </w:rPr>
        <w:t>Верховного</w:t>
      </w:r>
      <w:proofErr w:type="gramEnd"/>
      <w:r w:rsidRPr="00A97B5F">
        <w:rPr>
          <w:sz w:val="26"/>
          <w:szCs w:val="26"/>
        </w:rPr>
        <w:t xml:space="preserve"> Совета Республики Хакасия.</w:t>
      </w:r>
    </w:p>
    <w:p w:rsidR="004A5D26" w:rsidRPr="00A97B5F" w:rsidRDefault="004A5D26" w:rsidP="004A5D26">
      <w:pPr>
        <w:spacing w:line="276" w:lineRule="auto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         Большое   место   в  работе  депутатского   корпуса  занимает  работа  с избирателями,  их обращениями и заявлениями. За отчетный период на имя </w:t>
      </w:r>
      <w:r w:rsidR="00F40183" w:rsidRPr="00A97B5F">
        <w:rPr>
          <w:sz w:val="26"/>
          <w:szCs w:val="26"/>
        </w:rPr>
        <w:t>депутатов</w:t>
      </w:r>
      <w:r w:rsidRPr="00A97B5F">
        <w:rPr>
          <w:sz w:val="26"/>
          <w:szCs w:val="26"/>
        </w:rPr>
        <w:t xml:space="preserve"> Сове</w:t>
      </w:r>
      <w:r w:rsidR="00F40183" w:rsidRPr="00A97B5F">
        <w:rPr>
          <w:sz w:val="26"/>
          <w:szCs w:val="26"/>
        </w:rPr>
        <w:t>та депутатов поступили десятки заявлений,</w:t>
      </w:r>
      <w:r w:rsidRPr="00A97B5F">
        <w:rPr>
          <w:sz w:val="26"/>
          <w:szCs w:val="26"/>
        </w:rPr>
        <w:t xml:space="preserve"> все </w:t>
      </w:r>
      <w:r w:rsidR="00100D4D" w:rsidRPr="00A97B5F">
        <w:rPr>
          <w:sz w:val="26"/>
          <w:szCs w:val="26"/>
        </w:rPr>
        <w:t xml:space="preserve">обращения рассмотрены и по </w:t>
      </w:r>
      <w:r w:rsidR="00651665" w:rsidRPr="00A97B5F">
        <w:rPr>
          <w:sz w:val="26"/>
          <w:szCs w:val="26"/>
        </w:rPr>
        <w:t>ним</w:t>
      </w:r>
      <w:r w:rsidR="00100D4D" w:rsidRPr="00A97B5F">
        <w:rPr>
          <w:sz w:val="26"/>
          <w:szCs w:val="26"/>
        </w:rPr>
        <w:t xml:space="preserve"> приняты решения, оказана помощь</w:t>
      </w:r>
      <w:r w:rsidR="00651665" w:rsidRPr="00A97B5F">
        <w:rPr>
          <w:sz w:val="26"/>
          <w:szCs w:val="26"/>
        </w:rPr>
        <w:t>.</w:t>
      </w:r>
      <w:r w:rsidRPr="00A97B5F">
        <w:rPr>
          <w:sz w:val="26"/>
          <w:szCs w:val="26"/>
        </w:rPr>
        <w:t xml:space="preserve"> </w:t>
      </w:r>
    </w:p>
    <w:p w:rsidR="006F1EB9" w:rsidRPr="00A97B5F" w:rsidRDefault="003F6FC8" w:rsidP="004A5D26">
      <w:pPr>
        <w:spacing w:line="276" w:lineRule="auto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        Депутаты ведут активную общественную работу</w:t>
      </w:r>
      <w:r w:rsidR="006F1EB9" w:rsidRPr="00A97B5F">
        <w:rPr>
          <w:sz w:val="26"/>
          <w:szCs w:val="26"/>
        </w:rPr>
        <w:t>, постоянно участвуют в сборе гуманитарной помощи и её отправке в зону С</w:t>
      </w:r>
      <w:r w:rsidR="00034A24" w:rsidRPr="00A97B5F">
        <w:rPr>
          <w:sz w:val="26"/>
          <w:szCs w:val="26"/>
        </w:rPr>
        <w:t>пециальной военной операции, принимают участие в волонтерских акциях, проводимых в городе.</w:t>
      </w:r>
    </w:p>
    <w:p w:rsidR="006F1EB9" w:rsidRPr="00A97B5F" w:rsidRDefault="006F1EB9" w:rsidP="004A5D26">
      <w:pPr>
        <w:spacing w:line="276" w:lineRule="auto"/>
        <w:jc w:val="both"/>
        <w:rPr>
          <w:sz w:val="26"/>
          <w:szCs w:val="26"/>
        </w:rPr>
      </w:pPr>
      <w:r w:rsidRPr="00A97B5F">
        <w:rPr>
          <w:sz w:val="26"/>
          <w:szCs w:val="26"/>
        </w:rPr>
        <w:tab/>
        <w:t xml:space="preserve">Депутаты приняли участие в экологических акциях «Зеленая волна», «День Енисея», «Вода Россия» и субботнике по уборке пешеходной  тропы от </w:t>
      </w:r>
      <w:proofErr w:type="spellStart"/>
      <w:r w:rsidRPr="00A97B5F">
        <w:rPr>
          <w:sz w:val="26"/>
          <w:szCs w:val="26"/>
        </w:rPr>
        <w:t>п</w:t>
      </w:r>
      <w:proofErr w:type="gramStart"/>
      <w:r w:rsidRPr="00A97B5F">
        <w:rPr>
          <w:sz w:val="26"/>
          <w:szCs w:val="26"/>
        </w:rPr>
        <w:t>.</w:t>
      </w:r>
      <w:r w:rsidR="00034A24" w:rsidRPr="00A97B5F">
        <w:rPr>
          <w:sz w:val="26"/>
          <w:szCs w:val="26"/>
        </w:rPr>
        <w:t>Б</w:t>
      </w:r>
      <w:proofErr w:type="gramEnd"/>
      <w:r w:rsidR="00034A24" w:rsidRPr="00A97B5F">
        <w:rPr>
          <w:sz w:val="26"/>
          <w:szCs w:val="26"/>
        </w:rPr>
        <w:t>ольшой</w:t>
      </w:r>
      <w:proofErr w:type="spellEnd"/>
      <w:r w:rsidR="00034A24" w:rsidRPr="00A97B5F">
        <w:rPr>
          <w:sz w:val="26"/>
          <w:szCs w:val="26"/>
        </w:rPr>
        <w:t xml:space="preserve"> </w:t>
      </w:r>
      <w:proofErr w:type="spellStart"/>
      <w:r w:rsidRPr="00A97B5F">
        <w:rPr>
          <w:sz w:val="26"/>
          <w:szCs w:val="26"/>
        </w:rPr>
        <w:t>Карак</w:t>
      </w:r>
      <w:proofErr w:type="spellEnd"/>
      <w:r w:rsidRPr="00A97B5F">
        <w:rPr>
          <w:sz w:val="26"/>
          <w:szCs w:val="26"/>
        </w:rPr>
        <w:t xml:space="preserve"> до </w:t>
      </w:r>
      <w:proofErr w:type="spellStart"/>
      <w:r w:rsidRPr="00A97B5F">
        <w:rPr>
          <w:sz w:val="26"/>
          <w:szCs w:val="26"/>
        </w:rPr>
        <w:t>п.Майн</w:t>
      </w:r>
      <w:r w:rsidR="00034A24" w:rsidRPr="00A97B5F">
        <w:rPr>
          <w:sz w:val="26"/>
          <w:szCs w:val="26"/>
        </w:rPr>
        <w:t>ский</w:t>
      </w:r>
      <w:proofErr w:type="spellEnd"/>
      <w:r w:rsidRPr="00A97B5F">
        <w:rPr>
          <w:sz w:val="26"/>
          <w:szCs w:val="26"/>
        </w:rPr>
        <w:t xml:space="preserve"> ключ</w:t>
      </w:r>
      <w:r w:rsidR="00812D84" w:rsidRPr="00A97B5F">
        <w:rPr>
          <w:sz w:val="26"/>
          <w:szCs w:val="26"/>
        </w:rPr>
        <w:t xml:space="preserve">, а также субботниках по благоустройству территорий муниципалитета. </w:t>
      </w:r>
    </w:p>
    <w:p w:rsidR="00812D84" w:rsidRPr="00A97B5F" w:rsidRDefault="006F1EB9" w:rsidP="004A5D26">
      <w:pPr>
        <w:spacing w:line="276" w:lineRule="auto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     </w:t>
      </w:r>
      <w:r w:rsidR="00812D84" w:rsidRPr="00A97B5F">
        <w:rPr>
          <w:sz w:val="26"/>
          <w:szCs w:val="26"/>
        </w:rPr>
        <w:t xml:space="preserve">   </w:t>
      </w:r>
      <w:r w:rsidRPr="00A97B5F">
        <w:rPr>
          <w:sz w:val="26"/>
          <w:szCs w:val="26"/>
        </w:rPr>
        <w:t>Многие депутаты входят в состав общественной организации «Клуб отцов», который занимается волонт</w:t>
      </w:r>
      <w:r w:rsidR="00812D84" w:rsidRPr="00A97B5F">
        <w:rPr>
          <w:sz w:val="26"/>
          <w:szCs w:val="26"/>
        </w:rPr>
        <w:t>ё</w:t>
      </w:r>
      <w:r w:rsidRPr="00A97B5F">
        <w:rPr>
          <w:sz w:val="26"/>
          <w:szCs w:val="26"/>
        </w:rPr>
        <w:t xml:space="preserve">рством и в летний период проводят </w:t>
      </w:r>
      <w:r w:rsidR="00034A24" w:rsidRPr="00A97B5F">
        <w:rPr>
          <w:sz w:val="26"/>
          <w:szCs w:val="26"/>
        </w:rPr>
        <w:t xml:space="preserve">общегородскую </w:t>
      </w:r>
      <w:r w:rsidRPr="00A97B5F">
        <w:rPr>
          <w:sz w:val="26"/>
          <w:szCs w:val="26"/>
        </w:rPr>
        <w:t>акцию «Ребята нашего двора»</w:t>
      </w:r>
      <w:r w:rsidR="00812D84" w:rsidRPr="00A97B5F">
        <w:rPr>
          <w:sz w:val="26"/>
          <w:szCs w:val="26"/>
        </w:rPr>
        <w:t>.</w:t>
      </w:r>
      <w:r w:rsidRPr="00A97B5F">
        <w:rPr>
          <w:sz w:val="26"/>
          <w:szCs w:val="26"/>
        </w:rPr>
        <w:t xml:space="preserve">  </w:t>
      </w:r>
    </w:p>
    <w:p w:rsidR="003F6FC8" w:rsidRPr="00A97B5F" w:rsidRDefault="00812D84" w:rsidP="004A5D26">
      <w:pPr>
        <w:spacing w:line="276" w:lineRule="auto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       Депутаты организуют и учувствуют в подготовке городских общественных и спортивных мероприятий</w:t>
      </w:r>
      <w:r w:rsidR="00034A24" w:rsidRPr="00A97B5F">
        <w:rPr>
          <w:sz w:val="26"/>
          <w:szCs w:val="26"/>
        </w:rPr>
        <w:t>, в том числе выступают в роли меценатов.</w:t>
      </w:r>
    </w:p>
    <w:p w:rsidR="004A5D26" w:rsidRPr="00A97B5F" w:rsidRDefault="004A5D26" w:rsidP="004A5D26">
      <w:pPr>
        <w:spacing w:line="276" w:lineRule="auto"/>
        <w:ind w:firstLine="708"/>
        <w:jc w:val="both"/>
        <w:rPr>
          <w:sz w:val="26"/>
          <w:szCs w:val="26"/>
        </w:rPr>
      </w:pPr>
    </w:p>
    <w:p w:rsidR="00B3638D" w:rsidRPr="00A97B5F" w:rsidRDefault="004A5D26" w:rsidP="004A5D26">
      <w:pPr>
        <w:spacing w:line="276" w:lineRule="auto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         Работу Совета </w:t>
      </w:r>
      <w:r w:rsidR="00817DD3" w:rsidRPr="00A97B5F">
        <w:rPr>
          <w:sz w:val="26"/>
          <w:szCs w:val="26"/>
        </w:rPr>
        <w:t xml:space="preserve">депутатов </w:t>
      </w:r>
      <w:r w:rsidRPr="00A97B5F">
        <w:rPr>
          <w:sz w:val="26"/>
          <w:szCs w:val="26"/>
        </w:rPr>
        <w:t xml:space="preserve">постоянно освещает городская газета «Саянские ведомости»,  Первое городское телевидение Саяногорска. </w:t>
      </w:r>
      <w:r w:rsidR="00817DD3" w:rsidRPr="00A97B5F">
        <w:rPr>
          <w:sz w:val="26"/>
          <w:szCs w:val="26"/>
        </w:rPr>
        <w:t xml:space="preserve">На постоянной основе деятельность Совета депутатов освещается в социальных сетях </w:t>
      </w:r>
      <w:proofErr w:type="spellStart"/>
      <w:r w:rsidR="00817DD3" w:rsidRPr="00A97B5F">
        <w:rPr>
          <w:sz w:val="26"/>
          <w:szCs w:val="26"/>
        </w:rPr>
        <w:t>ВКонтакте</w:t>
      </w:r>
      <w:proofErr w:type="spellEnd"/>
      <w:r w:rsidR="00817DD3" w:rsidRPr="00A97B5F">
        <w:rPr>
          <w:sz w:val="26"/>
          <w:szCs w:val="26"/>
        </w:rPr>
        <w:t xml:space="preserve"> на официальной странице Совета депутатов (по ссылке: </w:t>
      </w:r>
      <w:hyperlink r:id="rId10" w:history="1">
        <w:r w:rsidR="00817DD3" w:rsidRPr="00A97B5F">
          <w:rPr>
            <w:rStyle w:val="ad"/>
            <w:sz w:val="26"/>
            <w:szCs w:val="26"/>
            <w:u w:val="none"/>
          </w:rPr>
          <w:t>https://vk.com/deputies_sayan?from=search</w:t>
        </w:r>
      </w:hyperlink>
      <w:r w:rsidR="00817DD3" w:rsidRPr="00A97B5F">
        <w:rPr>
          <w:sz w:val="26"/>
          <w:szCs w:val="26"/>
        </w:rPr>
        <w:t>)</w:t>
      </w:r>
      <w:r w:rsidR="00CC2E04" w:rsidRPr="00A97B5F">
        <w:rPr>
          <w:sz w:val="26"/>
          <w:szCs w:val="26"/>
        </w:rPr>
        <w:t>.</w:t>
      </w:r>
    </w:p>
    <w:p w:rsidR="004A5D26" w:rsidRPr="00A97B5F" w:rsidRDefault="00B3638D" w:rsidP="004A5D26">
      <w:pPr>
        <w:spacing w:line="276" w:lineRule="auto"/>
        <w:jc w:val="both"/>
        <w:rPr>
          <w:sz w:val="26"/>
          <w:szCs w:val="26"/>
        </w:rPr>
      </w:pPr>
      <w:r w:rsidRPr="00A97B5F">
        <w:rPr>
          <w:sz w:val="26"/>
          <w:szCs w:val="26"/>
        </w:rPr>
        <w:t xml:space="preserve">        </w:t>
      </w:r>
      <w:r w:rsidR="00817DD3" w:rsidRPr="00A97B5F">
        <w:rPr>
          <w:sz w:val="26"/>
          <w:szCs w:val="26"/>
        </w:rPr>
        <w:t xml:space="preserve"> Гражданам предоставляется информация не только о проведенных сессиях, но и о заседаниях по</w:t>
      </w:r>
      <w:r w:rsidR="00800798" w:rsidRPr="00A97B5F">
        <w:rPr>
          <w:sz w:val="26"/>
          <w:szCs w:val="26"/>
        </w:rPr>
        <w:t>стоянных комиссий. Р</w:t>
      </w:r>
      <w:r w:rsidR="00817DD3" w:rsidRPr="00A97B5F">
        <w:rPr>
          <w:sz w:val="26"/>
          <w:szCs w:val="26"/>
        </w:rPr>
        <w:t xml:space="preserve">абота депутатов отражается в местных средствах массовой информации, таких как телевидение и газеты, а также на официальных страницах Администрации Саяногорска. </w:t>
      </w:r>
      <w:r w:rsidR="004A5D26" w:rsidRPr="00A97B5F">
        <w:rPr>
          <w:sz w:val="26"/>
          <w:szCs w:val="26"/>
        </w:rPr>
        <w:t>Все нормативные правовые акты Совета депутатов размещаются на официальном сайте муниципального образования город Саяногорск, направляются  в Министерство юстиции  Республики Хакасия в целях обеспечения формирования и ведения регистра муниципальных нормативных правовых актов Республики Хакасия и прокуратуру города Саяногорска.</w:t>
      </w:r>
    </w:p>
    <w:p w:rsidR="004A5D26" w:rsidRPr="00A97B5F" w:rsidRDefault="004A5D26" w:rsidP="004A5D26">
      <w:pPr>
        <w:spacing w:line="276" w:lineRule="auto"/>
        <w:jc w:val="both"/>
        <w:rPr>
          <w:sz w:val="26"/>
          <w:szCs w:val="26"/>
        </w:rPr>
      </w:pPr>
      <w:r w:rsidRPr="00A97B5F">
        <w:rPr>
          <w:sz w:val="26"/>
          <w:szCs w:val="26"/>
        </w:rPr>
        <w:tab/>
      </w:r>
    </w:p>
    <w:p w:rsidR="004A5D26" w:rsidRPr="00DF7AE0" w:rsidRDefault="004A5D26" w:rsidP="004A5D26">
      <w:pPr>
        <w:rPr>
          <w:sz w:val="32"/>
          <w:szCs w:val="32"/>
        </w:rPr>
      </w:pPr>
    </w:p>
    <w:p w:rsidR="00E422AD" w:rsidRPr="00F923E2" w:rsidRDefault="00E422AD" w:rsidP="00E422AD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  <w:r w:rsidRPr="00F923E2">
        <w:rPr>
          <w:bCs/>
          <w:sz w:val="26"/>
          <w:szCs w:val="26"/>
        </w:rPr>
        <w:t>Председатель Совета</w:t>
      </w:r>
    </w:p>
    <w:p w:rsidR="00E422AD" w:rsidRPr="00F923E2" w:rsidRDefault="00E422AD" w:rsidP="00E422AD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  <w:r w:rsidRPr="00F923E2">
        <w:rPr>
          <w:bCs/>
          <w:sz w:val="26"/>
          <w:szCs w:val="26"/>
        </w:rPr>
        <w:t>депутатов муниципального</w:t>
      </w:r>
    </w:p>
    <w:p w:rsidR="002D4CE6" w:rsidRDefault="00E422AD" w:rsidP="000E0ABC">
      <w:pPr>
        <w:pStyle w:val="11"/>
        <w:tabs>
          <w:tab w:val="left" w:pos="1260"/>
          <w:tab w:val="num" w:pos="1620"/>
        </w:tabs>
        <w:ind w:left="540" w:hanging="540"/>
        <w:rPr>
          <w:sz w:val="26"/>
          <w:szCs w:val="26"/>
        </w:rPr>
      </w:pPr>
      <w:r w:rsidRPr="00F923E2">
        <w:rPr>
          <w:bCs/>
          <w:sz w:val="26"/>
          <w:szCs w:val="26"/>
        </w:rPr>
        <w:t xml:space="preserve">образования город Саяногорск                                                                          </w:t>
      </w:r>
      <w:r w:rsidR="000E0ABC">
        <w:rPr>
          <w:bCs/>
          <w:sz w:val="26"/>
          <w:szCs w:val="26"/>
        </w:rPr>
        <w:t xml:space="preserve"> </w:t>
      </w:r>
      <w:r w:rsidRPr="00F923E2">
        <w:rPr>
          <w:bCs/>
          <w:sz w:val="26"/>
          <w:szCs w:val="26"/>
        </w:rPr>
        <w:t>В.В. Ситников</w:t>
      </w:r>
      <w:bookmarkStart w:id="0" w:name="_GoBack"/>
      <w:bookmarkEnd w:id="0"/>
    </w:p>
    <w:sectPr w:rsidR="002D4CE6" w:rsidSect="00CC7D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AD" w:rsidRDefault="00D55CAD" w:rsidP="00B724D6">
      <w:r>
        <w:separator/>
      </w:r>
    </w:p>
  </w:endnote>
  <w:endnote w:type="continuationSeparator" w:id="0">
    <w:p w:rsidR="00D55CAD" w:rsidRDefault="00D55CAD" w:rsidP="00B7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D6" w:rsidRDefault="00B724D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D6" w:rsidRDefault="00B724D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D6" w:rsidRDefault="00B724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AD" w:rsidRDefault="00D55CAD" w:rsidP="00B724D6">
      <w:r>
        <w:separator/>
      </w:r>
    </w:p>
  </w:footnote>
  <w:footnote w:type="continuationSeparator" w:id="0">
    <w:p w:rsidR="00D55CAD" w:rsidRDefault="00D55CAD" w:rsidP="00B7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D6" w:rsidRDefault="00B724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14311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B724D6" w:rsidRPr="00B724D6" w:rsidRDefault="00B724D6">
        <w:pPr>
          <w:pStyle w:val="a9"/>
          <w:jc w:val="center"/>
          <w:rPr>
            <w:sz w:val="18"/>
            <w:szCs w:val="18"/>
          </w:rPr>
        </w:pPr>
        <w:r w:rsidRPr="00B724D6">
          <w:rPr>
            <w:sz w:val="18"/>
            <w:szCs w:val="18"/>
          </w:rPr>
          <w:fldChar w:fldCharType="begin"/>
        </w:r>
        <w:r w:rsidRPr="00B724D6">
          <w:rPr>
            <w:sz w:val="18"/>
            <w:szCs w:val="18"/>
          </w:rPr>
          <w:instrText>PAGE   \* MERGEFORMAT</w:instrText>
        </w:r>
        <w:r w:rsidRPr="00B724D6">
          <w:rPr>
            <w:sz w:val="18"/>
            <w:szCs w:val="18"/>
          </w:rPr>
          <w:fldChar w:fldCharType="separate"/>
        </w:r>
        <w:r w:rsidR="000E0ABC">
          <w:rPr>
            <w:noProof/>
            <w:sz w:val="18"/>
            <w:szCs w:val="18"/>
          </w:rPr>
          <w:t>3</w:t>
        </w:r>
        <w:r w:rsidRPr="00B724D6">
          <w:rPr>
            <w:sz w:val="18"/>
            <w:szCs w:val="18"/>
          </w:rPr>
          <w:fldChar w:fldCharType="end"/>
        </w:r>
      </w:p>
    </w:sdtContent>
  </w:sdt>
  <w:p w:rsidR="00B724D6" w:rsidRDefault="00B724D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D6" w:rsidRDefault="00B724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C5A06"/>
    <w:multiLevelType w:val="hybridMultilevel"/>
    <w:tmpl w:val="C3C86CB6"/>
    <w:lvl w:ilvl="0" w:tplc="A98839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954"/>
    <w:rsid w:val="00003618"/>
    <w:rsid w:val="000037A0"/>
    <w:rsid w:val="00004626"/>
    <w:rsid w:val="00014641"/>
    <w:rsid w:val="00014F01"/>
    <w:rsid w:val="00016031"/>
    <w:rsid w:val="000168A7"/>
    <w:rsid w:val="00032CDD"/>
    <w:rsid w:val="00034A24"/>
    <w:rsid w:val="000477E4"/>
    <w:rsid w:val="000511D4"/>
    <w:rsid w:val="00053525"/>
    <w:rsid w:val="00054748"/>
    <w:rsid w:val="00060303"/>
    <w:rsid w:val="0007168D"/>
    <w:rsid w:val="000740C3"/>
    <w:rsid w:val="00080185"/>
    <w:rsid w:val="000A3468"/>
    <w:rsid w:val="000A5903"/>
    <w:rsid w:val="000B3BF1"/>
    <w:rsid w:val="000C1AED"/>
    <w:rsid w:val="000C49F6"/>
    <w:rsid w:val="000C502D"/>
    <w:rsid w:val="000D42A1"/>
    <w:rsid w:val="000E0ABC"/>
    <w:rsid w:val="000E440D"/>
    <w:rsid w:val="000E6E44"/>
    <w:rsid w:val="000F2E46"/>
    <w:rsid w:val="00100D4D"/>
    <w:rsid w:val="0011292A"/>
    <w:rsid w:val="00112CDF"/>
    <w:rsid w:val="0012131A"/>
    <w:rsid w:val="00122273"/>
    <w:rsid w:val="00124251"/>
    <w:rsid w:val="00126F41"/>
    <w:rsid w:val="001318B8"/>
    <w:rsid w:val="00131F87"/>
    <w:rsid w:val="00132E87"/>
    <w:rsid w:val="00135CED"/>
    <w:rsid w:val="00137E21"/>
    <w:rsid w:val="00140003"/>
    <w:rsid w:val="00142043"/>
    <w:rsid w:val="001462F5"/>
    <w:rsid w:val="001524A2"/>
    <w:rsid w:val="00153E1F"/>
    <w:rsid w:val="00155555"/>
    <w:rsid w:val="00155926"/>
    <w:rsid w:val="00160520"/>
    <w:rsid w:val="00163774"/>
    <w:rsid w:val="00163923"/>
    <w:rsid w:val="00163C67"/>
    <w:rsid w:val="001640A2"/>
    <w:rsid w:val="00165239"/>
    <w:rsid w:val="0016780A"/>
    <w:rsid w:val="001708B7"/>
    <w:rsid w:val="0017150C"/>
    <w:rsid w:val="001764B6"/>
    <w:rsid w:val="00186439"/>
    <w:rsid w:val="0019433C"/>
    <w:rsid w:val="00197D6D"/>
    <w:rsid w:val="001A16E5"/>
    <w:rsid w:val="001A2720"/>
    <w:rsid w:val="001A38AF"/>
    <w:rsid w:val="001A48D0"/>
    <w:rsid w:val="001A7A5E"/>
    <w:rsid w:val="001B2D47"/>
    <w:rsid w:val="001B3840"/>
    <w:rsid w:val="001B76E8"/>
    <w:rsid w:val="001C210F"/>
    <w:rsid w:val="001C34E0"/>
    <w:rsid w:val="001C6609"/>
    <w:rsid w:val="001D26AE"/>
    <w:rsid w:val="001D7652"/>
    <w:rsid w:val="001F03BB"/>
    <w:rsid w:val="001F72DD"/>
    <w:rsid w:val="001F78F0"/>
    <w:rsid w:val="002003B8"/>
    <w:rsid w:val="002008F9"/>
    <w:rsid w:val="00202C10"/>
    <w:rsid w:val="002054B9"/>
    <w:rsid w:val="00205CCA"/>
    <w:rsid w:val="00212E9C"/>
    <w:rsid w:val="002134C8"/>
    <w:rsid w:val="0021555E"/>
    <w:rsid w:val="00216D98"/>
    <w:rsid w:val="002275AE"/>
    <w:rsid w:val="00227ED1"/>
    <w:rsid w:val="0023176E"/>
    <w:rsid w:val="00231C23"/>
    <w:rsid w:val="002350C9"/>
    <w:rsid w:val="00236185"/>
    <w:rsid w:val="00237ACE"/>
    <w:rsid w:val="0024493E"/>
    <w:rsid w:val="00250BF4"/>
    <w:rsid w:val="00256961"/>
    <w:rsid w:val="00256F62"/>
    <w:rsid w:val="00257A44"/>
    <w:rsid w:val="00260253"/>
    <w:rsid w:val="002611C2"/>
    <w:rsid w:val="002628E4"/>
    <w:rsid w:val="002658A0"/>
    <w:rsid w:val="00271B10"/>
    <w:rsid w:val="00276C09"/>
    <w:rsid w:val="00283B63"/>
    <w:rsid w:val="00286E8C"/>
    <w:rsid w:val="00291FD8"/>
    <w:rsid w:val="002A0943"/>
    <w:rsid w:val="002A3862"/>
    <w:rsid w:val="002A3E1D"/>
    <w:rsid w:val="002A6006"/>
    <w:rsid w:val="002B4917"/>
    <w:rsid w:val="002C4FC1"/>
    <w:rsid w:val="002C63EF"/>
    <w:rsid w:val="002D4CE6"/>
    <w:rsid w:val="002D7191"/>
    <w:rsid w:val="002D7925"/>
    <w:rsid w:val="002E2AD6"/>
    <w:rsid w:val="002F4AD5"/>
    <w:rsid w:val="00300BE2"/>
    <w:rsid w:val="003022A1"/>
    <w:rsid w:val="00307991"/>
    <w:rsid w:val="0031082F"/>
    <w:rsid w:val="00317957"/>
    <w:rsid w:val="00320890"/>
    <w:rsid w:val="0032417E"/>
    <w:rsid w:val="0032421A"/>
    <w:rsid w:val="00330AC1"/>
    <w:rsid w:val="003357B6"/>
    <w:rsid w:val="003400BD"/>
    <w:rsid w:val="0034342E"/>
    <w:rsid w:val="0035086F"/>
    <w:rsid w:val="00351A9C"/>
    <w:rsid w:val="00356C7B"/>
    <w:rsid w:val="003709A8"/>
    <w:rsid w:val="0038653B"/>
    <w:rsid w:val="00387D0C"/>
    <w:rsid w:val="00392FDE"/>
    <w:rsid w:val="0039795C"/>
    <w:rsid w:val="00397D34"/>
    <w:rsid w:val="003A3453"/>
    <w:rsid w:val="003B1409"/>
    <w:rsid w:val="003B594D"/>
    <w:rsid w:val="003C5E32"/>
    <w:rsid w:val="003D159E"/>
    <w:rsid w:val="003D15A5"/>
    <w:rsid w:val="003D492E"/>
    <w:rsid w:val="003D4B52"/>
    <w:rsid w:val="003E5430"/>
    <w:rsid w:val="003E5CF1"/>
    <w:rsid w:val="003E72B4"/>
    <w:rsid w:val="003F1107"/>
    <w:rsid w:val="003F54B9"/>
    <w:rsid w:val="003F557A"/>
    <w:rsid w:val="003F6FC8"/>
    <w:rsid w:val="00400712"/>
    <w:rsid w:val="004016CA"/>
    <w:rsid w:val="004023E7"/>
    <w:rsid w:val="00403ABC"/>
    <w:rsid w:val="004161E2"/>
    <w:rsid w:val="00417A20"/>
    <w:rsid w:val="00421E3F"/>
    <w:rsid w:val="00425149"/>
    <w:rsid w:val="00433612"/>
    <w:rsid w:val="004373B6"/>
    <w:rsid w:val="00446C94"/>
    <w:rsid w:val="00453D37"/>
    <w:rsid w:val="00461600"/>
    <w:rsid w:val="00463D62"/>
    <w:rsid w:val="00470B61"/>
    <w:rsid w:val="004745E7"/>
    <w:rsid w:val="004750EA"/>
    <w:rsid w:val="00477E2A"/>
    <w:rsid w:val="00483160"/>
    <w:rsid w:val="004844E6"/>
    <w:rsid w:val="00490DE6"/>
    <w:rsid w:val="00494265"/>
    <w:rsid w:val="004A37DA"/>
    <w:rsid w:val="004A5D26"/>
    <w:rsid w:val="004A749F"/>
    <w:rsid w:val="004B0CD1"/>
    <w:rsid w:val="004B3899"/>
    <w:rsid w:val="004B7B14"/>
    <w:rsid w:val="004C113B"/>
    <w:rsid w:val="004C2689"/>
    <w:rsid w:val="004F7ED6"/>
    <w:rsid w:val="005023F3"/>
    <w:rsid w:val="00503381"/>
    <w:rsid w:val="00506044"/>
    <w:rsid w:val="00506B90"/>
    <w:rsid w:val="00526981"/>
    <w:rsid w:val="00533D54"/>
    <w:rsid w:val="00540049"/>
    <w:rsid w:val="005417BA"/>
    <w:rsid w:val="00553A9D"/>
    <w:rsid w:val="005545F6"/>
    <w:rsid w:val="00555EA8"/>
    <w:rsid w:val="005565D5"/>
    <w:rsid w:val="0056110A"/>
    <w:rsid w:val="00562D6C"/>
    <w:rsid w:val="00565990"/>
    <w:rsid w:val="005675AA"/>
    <w:rsid w:val="00571BC5"/>
    <w:rsid w:val="0057350D"/>
    <w:rsid w:val="00580064"/>
    <w:rsid w:val="00583E3A"/>
    <w:rsid w:val="0058600E"/>
    <w:rsid w:val="005916A3"/>
    <w:rsid w:val="005939B4"/>
    <w:rsid w:val="005959EA"/>
    <w:rsid w:val="00596569"/>
    <w:rsid w:val="005A131F"/>
    <w:rsid w:val="005A3BB2"/>
    <w:rsid w:val="005B33F3"/>
    <w:rsid w:val="005B350C"/>
    <w:rsid w:val="005B4A1D"/>
    <w:rsid w:val="005B53E7"/>
    <w:rsid w:val="005B689D"/>
    <w:rsid w:val="005C31AF"/>
    <w:rsid w:val="005C4DB7"/>
    <w:rsid w:val="005D19F8"/>
    <w:rsid w:val="005D25A3"/>
    <w:rsid w:val="005D3F2B"/>
    <w:rsid w:val="005D4E17"/>
    <w:rsid w:val="005D53DF"/>
    <w:rsid w:val="005D72B6"/>
    <w:rsid w:val="005E7908"/>
    <w:rsid w:val="005F10E4"/>
    <w:rsid w:val="005F31BC"/>
    <w:rsid w:val="00601E3A"/>
    <w:rsid w:val="0060363A"/>
    <w:rsid w:val="0060633C"/>
    <w:rsid w:val="006071FF"/>
    <w:rsid w:val="00611B64"/>
    <w:rsid w:val="006125FC"/>
    <w:rsid w:val="00614883"/>
    <w:rsid w:val="006176F5"/>
    <w:rsid w:val="006207D4"/>
    <w:rsid w:val="00622A2E"/>
    <w:rsid w:val="00624C41"/>
    <w:rsid w:val="00625B94"/>
    <w:rsid w:val="0062779B"/>
    <w:rsid w:val="00635DE3"/>
    <w:rsid w:val="006363FF"/>
    <w:rsid w:val="006370DE"/>
    <w:rsid w:val="00640A2A"/>
    <w:rsid w:val="00642951"/>
    <w:rsid w:val="0064455C"/>
    <w:rsid w:val="0064590C"/>
    <w:rsid w:val="0064653A"/>
    <w:rsid w:val="00647A69"/>
    <w:rsid w:val="00651665"/>
    <w:rsid w:val="00651C30"/>
    <w:rsid w:val="0065436F"/>
    <w:rsid w:val="0065453C"/>
    <w:rsid w:val="00666E80"/>
    <w:rsid w:val="00671D53"/>
    <w:rsid w:val="00673423"/>
    <w:rsid w:val="00681268"/>
    <w:rsid w:val="00686FE0"/>
    <w:rsid w:val="006A3A5C"/>
    <w:rsid w:val="006B3DBC"/>
    <w:rsid w:val="006C27BE"/>
    <w:rsid w:val="006D1AC6"/>
    <w:rsid w:val="006E0290"/>
    <w:rsid w:val="006E0F3B"/>
    <w:rsid w:val="006E2CD5"/>
    <w:rsid w:val="006E518A"/>
    <w:rsid w:val="006E53AC"/>
    <w:rsid w:val="006F1EB9"/>
    <w:rsid w:val="006F29AF"/>
    <w:rsid w:val="006F3CF9"/>
    <w:rsid w:val="006F68AE"/>
    <w:rsid w:val="006F6E25"/>
    <w:rsid w:val="006F78CE"/>
    <w:rsid w:val="007004A0"/>
    <w:rsid w:val="00705281"/>
    <w:rsid w:val="0070710B"/>
    <w:rsid w:val="00711472"/>
    <w:rsid w:val="00714388"/>
    <w:rsid w:val="00717AFA"/>
    <w:rsid w:val="00725826"/>
    <w:rsid w:val="00727166"/>
    <w:rsid w:val="00727193"/>
    <w:rsid w:val="00731CE3"/>
    <w:rsid w:val="00732584"/>
    <w:rsid w:val="00734142"/>
    <w:rsid w:val="00734386"/>
    <w:rsid w:val="00736231"/>
    <w:rsid w:val="00746C1F"/>
    <w:rsid w:val="00746F36"/>
    <w:rsid w:val="00757A80"/>
    <w:rsid w:val="00764F8F"/>
    <w:rsid w:val="00765F03"/>
    <w:rsid w:val="00770E40"/>
    <w:rsid w:val="00771F95"/>
    <w:rsid w:val="0077364E"/>
    <w:rsid w:val="00780740"/>
    <w:rsid w:val="00783308"/>
    <w:rsid w:val="007836A2"/>
    <w:rsid w:val="00784DEE"/>
    <w:rsid w:val="0079414E"/>
    <w:rsid w:val="00794ACD"/>
    <w:rsid w:val="00797759"/>
    <w:rsid w:val="007A040C"/>
    <w:rsid w:val="007A3D37"/>
    <w:rsid w:val="007B0EF7"/>
    <w:rsid w:val="007B766A"/>
    <w:rsid w:val="007C00AE"/>
    <w:rsid w:val="007C06E5"/>
    <w:rsid w:val="007C1BEE"/>
    <w:rsid w:val="007C67BE"/>
    <w:rsid w:val="007D05F2"/>
    <w:rsid w:val="007E405B"/>
    <w:rsid w:val="007E4E6F"/>
    <w:rsid w:val="007F368F"/>
    <w:rsid w:val="007F478A"/>
    <w:rsid w:val="007F6A32"/>
    <w:rsid w:val="007F7BF2"/>
    <w:rsid w:val="00800628"/>
    <w:rsid w:val="00800798"/>
    <w:rsid w:val="00805632"/>
    <w:rsid w:val="00810A16"/>
    <w:rsid w:val="00811CDB"/>
    <w:rsid w:val="00812D84"/>
    <w:rsid w:val="00816619"/>
    <w:rsid w:val="00817C0E"/>
    <w:rsid w:val="00817DD3"/>
    <w:rsid w:val="00820715"/>
    <w:rsid w:val="00820728"/>
    <w:rsid w:val="00841BB0"/>
    <w:rsid w:val="008438F2"/>
    <w:rsid w:val="00845EF0"/>
    <w:rsid w:val="00846BF6"/>
    <w:rsid w:val="00847EA6"/>
    <w:rsid w:val="008512D0"/>
    <w:rsid w:val="008524E6"/>
    <w:rsid w:val="00865FAA"/>
    <w:rsid w:val="00866639"/>
    <w:rsid w:val="00871494"/>
    <w:rsid w:val="0087596C"/>
    <w:rsid w:val="00885FFD"/>
    <w:rsid w:val="00886A37"/>
    <w:rsid w:val="008952EA"/>
    <w:rsid w:val="008A1525"/>
    <w:rsid w:val="008A34EE"/>
    <w:rsid w:val="008A37E5"/>
    <w:rsid w:val="008A395A"/>
    <w:rsid w:val="008A5509"/>
    <w:rsid w:val="008A5AF9"/>
    <w:rsid w:val="008A7C5F"/>
    <w:rsid w:val="008B02EF"/>
    <w:rsid w:val="008B4A59"/>
    <w:rsid w:val="008B5143"/>
    <w:rsid w:val="008B54C9"/>
    <w:rsid w:val="008C2222"/>
    <w:rsid w:val="008C2801"/>
    <w:rsid w:val="008D77FD"/>
    <w:rsid w:val="008E53A5"/>
    <w:rsid w:val="008F1DC9"/>
    <w:rsid w:val="008F5349"/>
    <w:rsid w:val="008F61D6"/>
    <w:rsid w:val="00911430"/>
    <w:rsid w:val="00914C56"/>
    <w:rsid w:val="00933198"/>
    <w:rsid w:val="00933355"/>
    <w:rsid w:val="009370B6"/>
    <w:rsid w:val="009433AD"/>
    <w:rsid w:val="00945061"/>
    <w:rsid w:val="0094789C"/>
    <w:rsid w:val="0095118B"/>
    <w:rsid w:val="00953753"/>
    <w:rsid w:val="00961807"/>
    <w:rsid w:val="00961EBC"/>
    <w:rsid w:val="00962126"/>
    <w:rsid w:val="0096521C"/>
    <w:rsid w:val="00965870"/>
    <w:rsid w:val="00972ED9"/>
    <w:rsid w:val="00980B52"/>
    <w:rsid w:val="00990BC2"/>
    <w:rsid w:val="0099440F"/>
    <w:rsid w:val="00995C7A"/>
    <w:rsid w:val="00995E13"/>
    <w:rsid w:val="00995EB6"/>
    <w:rsid w:val="009B4F62"/>
    <w:rsid w:val="009C4876"/>
    <w:rsid w:val="009C5BA6"/>
    <w:rsid w:val="009D1830"/>
    <w:rsid w:val="009D3FF4"/>
    <w:rsid w:val="009D6809"/>
    <w:rsid w:val="009E1C83"/>
    <w:rsid w:val="009E1CA4"/>
    <w:rsid w:val="009E1F24"/>
    <w:rsid w:val="009F05C0"/>
    <w:rsid w:val="009F6133"/>
    <w:rsid w:val="009F7371"/>
    <w:rsid w:val="009F7D5E"/>
    <w:rsid w:val="00A00E1F"/>
    <w:rsid w:val="00A01114"/>
    <w:rsid w:val="00A1140A"/>
    <w:rsid w:val="00A13B77"/>
    <w:rsid w:val="00A259B6"/>
    <w:rsid w:val="00A25BEF"/>
    <w:rsid w:val="00A26BDF"/>
    <w:rsid w:val="00A32E52"/>
    <w:rsid w:val="00A32EF0"/>
    <w:rsid w:val="00A35FC5"/>
    <w:rsid w:val="00A45821"/>
    <w:rsid w:val="00A53F2F"/>
    <w:rsid w:val="00A54244"/>
    <w:rsid w:val="00A5498E"/>
    <w:rsid w:val="00A54FF9"/>
    <w:rsid w:val="00A5676E"/>
    <w:rsid w:val="00A61DF4"/>
    <w:rsid w:val="00A653EC"/>
    <w:rsid w:val="00A66C30"/>
    <w:rsid w:val="00A75AC3"/>
    <w:rsid w:val="00A8166F"/>
    <w:rsid w:val="00A87E9D"/>
    <w:rsid w:val="00A94BD7"/>
    <w:rsid w:val="00A955C8"/>
    <w:rsid w:val="00A96420"/>
    <w:rsid w:val="00A97B5F"/>
    <w:rsid w:val="00AA3390"/>
    <w:rsid w:val="00AA47C8"/>
    <w:rsid w:val="00AA4D77"/>
    <w:rsid w:val="00AB14A5"/>
    <w:rsid w:val="00AC630E"/>
    <w:rsid w:val="00AC7FEC"/>
    <w:rsid w:val="00AD6AA9"/>
    <w:rsid w:val="00AE2192"/>
    <w:rsid w:val="00AE312F"/>
    <w:rsid w:val="00AE736F"/>
    <w:rsid w:val="00AF0825"/>
    <w:rsid w:val="00AF2D25"/>
    <w:rsid w:val="00AF46F2"/>
    <w:rsid w:val="00AF5EFF"/>
    <w:rsid w:val="00B022F6"/>
    <w:rsid w:val="00B0574E"/>
    <w:rsid w:val="00B11CF1"/>
    <w:rsid w:val="00B140F7"/>
    <w:rsid w:val="00B26A5B"/>
    <w:rsid w:val="00B27AFC"/>
    <w:rsid w:val="00B31E55"/>
    <w:rsid w:val="00B32585"/>
    <w:rsid w:val="00B3638D"/>
    <w:rsid w:val="00B41C68"/>
    <w:rsid w:val="00B44AF6"/>
    <w:rsid w:val="00B46A6A"/>
    <w:rsid w:val="00B5169F"/>
    <w:rsid w:val="00B65628"/>
    <w:rsid w:val="00B65951"/>
    <w:rsid w:val="00B66274"/>
    <w:rsid w:val="00B719D8"/>
    <w:rsid w:val="00B724D6"/>
    <w:rsid w:val="00B751BE"/>
    <w:rsid w:val="00B80B1C"/>
    <w:rsid w:val="00B83740"/>
    <w:rsid w:val="00B83D8C"/>
    <w:rsid w:val="00B856CC"/>
    <w:rsid w:val="00B877E6"/>
    <w:rsid w:val="00B9235F"/>
    <w:rsid w:val="00B9326A"/>
    <w:rsid w:val="00B95B32"/>
    <w:rsid w:val="00B9695C"/>
    <w:rsid w:val="00BB73CF"/>
    <w:rsid w:val="00BC3050"/>
    <w:rsid w:val="00BC3CB3"/>
    <w:rsid w:val="00BC7120"/>
    <w:rsid w:val="00BD1BB3"/>
    <w:rsid w:val="00BD20B5"/>
    <w:rsid w:val="00BD3DB2"/>
    <w:rsid w:val="00BD435C"/>
    <w:rsid w:val="00BD7CC4"/>
    <w:rsid w:val="00BE09B9"/>
    <w:rsid w:val="00BE15F2"/>
    <w:rsid w:val="00BE181C"/>
    <w:rsid w:val="00BE597A"/>
    <w:rsid w:val="00BE610E"/>
    <w:rsid w:val="00BE6497"/>
    <w:rsid w:val="00BF37B3"/>
    <w:rsid w:val="00C00A44"/>
    <w:rsid w:val="00C01D71"/>
    <w:rsid w:val="00C0294A"/>
    <w:rsid w:val="00C041B3"/>
    <w:rsid w:val="00C1223D"/>
    <w:rsid w:val="00C139DF"/>
    <w:rsid w:val="00C14135"/>
    <w:rsid w:val="00C17FA4"/>
    <w:rsid w:val="00C202DD"/>
    <w:rsid w:val="00C24112"/>
    <w:rsid w:val="00C24469"/>
    <w:rsid w:val="00C26434"/>
    <w:rsid w:val="00C27A8B"/>
    <w:rsid w:val="00C30A5B"/>
    <w:rsid w:val="00C33EAC"/>
    <w:rsid w:val="00C35508"/>
    <w:rsid w:val="00C35823"/>
    <w:rsid w:val="00C362E7"/>
    <w:rsid w:val="00C414BC"/>
    <w:rsid w:val="00C44A36"/>
    <w:rsid w:val="00C44B66"/>
    <w:rsid w:val="00C451C7"/>
    <w:rsid w:val="00C45C6A"/>
    <w:rsid w:val="00C51EAC"/>
    <w:rsid w:val="00C54646"/>
    <w:rsid w:val="00C61CA5"/>
    <w:rsid w:val="00C64AC7"/>
    <w:rsid w:val="00C65B71"/>
    <w:rsid w:val="00C67974"/>
    <w:rsid w:val="00C72561"/>
    <w:rsid w:val="00C81AF2"/>
    <w:rsid w:val="00C8531F"/>
    <w:rsid w:val="00C87897"/>
    <w:rsid w:val="00C90285"/>
    <w:rsid w:val="00CB34E2"/>
    <w:rsid w:val="00CB5081"/>
    <w:rsid w:val="00CC2461"/>
    <w:rsid w:val="00CC2E04"/>
    <w:rsid w:val="00CC494F"/>
    <w:rsid w:val="00CC78B4"/>
    <w:rsid w:val="00CC7DA6"/>
    <w:rsid w:val="00CD1290"/>
    <w:rsid w:val="00CD2F43"/>
    <w:rsid w:val="00CD4228"/>
    <w:rsid w:val="00CD6A64"/>
    <w:rsid w:val="00CE01DF"/>
    <w:rsid w:val="00CE4CAB"/>
    <w:rsid w:val="00CF08F8"/>
    <w:rsid w:val="00CF15A6"/>
    <w:rsid w:val="00CF2991"/>
    <w:rsid w:val="00CF3954"/>
    <w:rsid w:val="00CF5304"/>
    <w:rsid w:val="00D001F7"/>
    <w:rsid w:val="00D13EEA"/>
    <w:rsid w:val="00D20243"/>
    <w:rsid w:val="00D20E77"/>
    <w:rsid w:val="00D23B38"/>
    <w:rsid w:val="00D23FD9"/>
    <w:rsid w:val="00D257D3"/>
    <w:rsid w:val="00D33E9A"/>
    <w:rsid w:val="00D35F79"/>
    <w:rsid w:val="00D37CC7"/>
    <w:rsid w:val="00D41D66"/>
    <w:rsid w:val="00D51781"/>
    <w:rsid w:val="00D53A69"/>
    <w:rsid w:val="00D540A5"/>
    <w:rsid w:val="00D55A77"/>
    <w:rsid w:val="00D55CAD"/>
    <w:rsid w:val="00D67E63"/>
    <w:rsid w:val="00D87C60"/>
    <w:rsid w:val="00D91AE7"/>
    <w:rsid w:val="00D92C51"/>
    <w:rsid w:val="00D943DD"/>
    <w:rsid w:val="00DA4136"/>
    <w:rsid w:val="00DC621B"/>
    <w:rsid w:val="00DD1B9B"/>
    <w:rsid w:val="00DD775F"/>
    <w:rsid w:val="00DE07B2"/>
    <w:rsid w:val="00DE22DC"/>
    <w:rsid w:val="00DE6937"/>
    <w:rsid w:val="00DF126B"/>
    <w:rsid w:val="00DF386E"/>
    <w:rsid w:val="00DF7ACD"/>
    <w:rsid w:val="00DF7AE0"/>
    <w:rsid w:val="00E12B38"/>
    <w:rsid w:val="00E13AB1"/>
    <w:rsid w:val="00E17120"/>
    <w:rsid w:val="00E219C4"/>
    <w:rsid w:val="00E21A41"/>
    <w:rsid w:val="00E24C38"/>
    <w:rsid w:val="00E262E7"/>
    <w:rsid w:val="00E2746C"/>
    <w:rsid w:val="00E27AF1"/>
    <w:rsid w:val="00E35D1A"/>
    <w:rsid w:val="00E422AD"/>
    <w:rsid w:val="00E45057"/>
    <w:rsid w:val="00E4734B"/>
    <w:rsid w:val="00E523AE"/>
    <w:rsid w:val="00E5438B"/>
    <w:rsid w:val="00E54F5F"/>
    <w:rsid w:val="00E6132D"/>
    <w:rsid w:val="00E613A5"/>
    <w:rsid w:val="00E64AEC"/>
    <w:rsid w:val="00E6614B"/>
    <w:rsid w:val="00E671D9"/>
    <w:rsid w:val="00E72FE3"/>
    <w:rsid w:val="00E741A4"/>
    <w:rsid w:val="00E75111"/>
    <w:rsid w:val="00E76AAB"/>
    <w:rsid w:val="00E834F9"/>
    <w:rsid w:val="00E86048"/>
    <w:rsid w:val="00E96A32"/>
    <w:rsid w:val="00E96B07"/>
    <w:rsid w:val="00EA03DD"/>
    <w:rsid w:val="00EA3136"/>
    <w:rsid w:val="00EA3560"/>
    <w:rsid w:val="00EB6FC6"/>
    <w:rsid w:val="00EC48EA"/>
    <w:rsid w:val="00EC493B"/>
    <w:rsid w:val="00EC5123"/>
    <w:rsid w:val="00EC59BD"/>
    <w:rsid w:val="00EC68CB"/>
    <w:rsid w:val="00ED7F96"/>
    <w:rsid w:val="00EE09C8"/>
    <w:rsid w:val="00EE12A5"/>
    <w:rsid w:val="00EE479C"/>
    <w:rsid w:val="00EF4FBA"/>
    <w:rsid w:val="00F01598"/>
    <w:rsid w:val="00F03296"/>
    <w:rsid w:val="00F069B5"/>
    <w:rsid w:val="00F07627"/>
    <w:rsid w:val="00F10CBC"/>
    <w:rsid w:val="00F11A53"/>
    <w:rsid w:val="00F11B6E"/>
    <w:rsid w:val="00F137B0"/>
    <w:rsid w:val="00F157B1"/>
    <w:rsid w:val="00F21BBC"/>
    <w:rsid w:val="00F2283A"/>
    <w:rsid w:val="00F40183"/>
    <w:rsid w:val="00F45403"/>
    <w:rsid w:val="00F45646"/>
    <w:rsid w:val="00F52387"/>
    <w:rsid w:val="00F64B1E"/>
    <w:rsid w:val="00F704AB"/>
    <w:rsid w:val="00F719E2"/>
    <w:rsid w:val="00F82112"/>
    <w:rsid w:val="00F83607"/>
    <w:rsid w:val="00F91FB1"/>
    <w:rsid w:val="00F925FF"/>
    <w:rsid w:val="00F937E5"/>
    <w:rsid w:val="00FA080B"/>
    <w:rsid w:val="00FA0F94"/>
    <w:rsid w:val="00FA2047"/>
    <w:rsid w:val="00FA7D8E"/>
    <w:rsid w:val="00FB5605"/>
    <w:rsid w:val="00FB67F0"/>
    <w:rsid w:val="00FC2982"/>
    <w:rsid w:val="00FC2E77"/>
    <w:rsid w:val="00FE0DD8"/>
    <w:rsid w:val="00FE1298"/>
    <w:rsid w:val="00FE262A"/>
    <w:rsid w:val="00FE4C62"/>
    <w:rsid w:val="00FE5C0E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5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95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954"/>
    <w:pPr>
      <w:keepNext/>
      <w:autoSpaceDE w:val="0"/>
      <w:autoSpaceDN w:val="0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9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F3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3954"/>
    <w:pPr>
      <w:widowControl w:val="0"/>
      <w:autoSpaceDE w:val="0"/>
      <w:autoSpaceDN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C621B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0740C3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semiHidden/>
    <w:rsid w:val="00074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2D4CE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4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724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24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4A5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rsid w:val="00E422AD"/>
    <w:pPr>
      <w:ind w:left="709"/>
      <w:jc w:val="both"/>
    </w:pPr>
    <w:rPr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817DD3"/>
    <w:rPr>
      <w:color w:val="0000FF"/>
      <w:u w:val="single"/>
    </w:rPr>
  </w:style>
  <w:style w:type="character" w:styleId="ae">
    <w:name w:val="Strong"/>
    <w:basedOn w:val="a0"/>
    <w:uiPriority w:val="22"/>
    <w:qFormat/>
    <w:rsid w:val="003709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vk.com/deputies_sayan?from=sear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28AD-A3ED-41A7-A385-5EE7F877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Белецкая НА</dc:creator>
  <cp:lastModifiedBy>Beletskaya</cp:lastModifiedBy>
  <cp:revision>110</cp:revision>
  <cp:lastPrinted>2026-04-27T08:05:00Z</cp:lastPrinted>
  <dcterms:created xsi:type="dcterms:W3CDTF">2013-12-20T03:54:00Z</dcterms:created>
  <dcterms:modified xsi:type="dcterms:W3CDTF">2026-04-28T03:22:00Z</dcterms:modified>
</cp:coreProperties>
</file>