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6"/>
        <w:gridCol w:w="1319"/>
        <w:gridCol w:w="3215"/>
      </w:tblGrid>
      <w:tr w:rsidR="007C0259" w14:paraId="631D0D7F" w14:textId="77777777" w:rsidTr="00F613D6">
        <w:trPr>
          <w:trHeight w:val="1164"/>
        </w:trPr>
        <w:tc>
          <w:tcPr>
            <w:tcW w:w="9210" w:type="dxa"/>
            <w:gridSpan w:val="3"/>
            <w:hideMark/>
          </w:tcPr>
          <w:p w14:paraId="5E2596F5" w14:textId="77777777" w:rsidR="007C0259" w:rsidRDefault="007C0259" w:rsidP="00BB1E93">
            <w:pPr>
              <w:pStyle w:val="1"/>
              <w:spacing w:before="240"/>
              <w:rPr>
                <w:rFonts w:ascii="KhakCyr Times" w:eastAsiaTheme="minorEastAsia" w:hAnsi="KhakCyr Times"/>
                <w:caps/>
                <w:sz w:val="22"/>
                <w:szCs w:val="22"/>
              </w:rPr>
            </w:pPr>
            <w:r>
              <w:rPr>
                <w:rFonts w:eastAsiaTheme="minorEastAsia"/>
                <w:noProof/>
              </w:rPr>
              <w:drawing>
                <wp:inline distT="0" distB="0" distL="0" distR="0" wp14:anchorId="2AEE289C" wp14:editId="0D98C044">
                  <wp:extent cx="781050" cy="771525"/>
                  <wp:effectExtent l="19050" t="0" r="0" b="0"/>
                  <wp:docPr id="1" name="Рисунок 1" descr="Герб Хакасии 2007_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Хакасии 2007_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259" w14:paraId="7700172F" w14:textId="77777777" w:rsidTr="00F613D6">
        <w:trPr>
          <w:trHeight w:val="1164"/>
        </w:trPr>
        <w:tc>
          <w:tcPr>
            <w:tcW w:w="4676" w:type="dxa"/>
            <w:hideMark/>
          </w:tcPr>
          <w:p w14:paraId="6C9B9F78" w14:textId="77777777" w:rsidR="007C0259" w:rsidRDefault="007C0259">
            <w:pPr>
              <w:pStyle w:val="2"/>
              <w:jc w:val="center"/>
              <w:rPr>
                <w:rFonts w:ascii="KhakCyr Times" w:eastAsiaTheme="minorEastAsia" w:hAnsi="KhakCyr Times"/>
                <w:bCs/>
                <w:sz w:val="22"/>
                <w:szCs w:val="22"/>
              </w:rPr>
            </w:pPr>
            <w:r>
              <w:rPr>
                <w:rFonts w:ascii="KhakCyr Times" w:eastAsiaTheme="minorEastAsia" w:hAnsi="KhakCyr Times"/>
                <w:bCs/>
                <w:sz w:val="22"/>
                <w:szCs w:val="22"/>
              </w:rPr>
              <w:t>РЕСПУБЛИКА ХАКАСИЯ</w:t>
            </w:r>
          </w:p>
          <w:p w14:paraId="2941B2BC" w14:textId="77777777" w:rsidR="007C0259" w:rsidRDefault="007C0259">
            <w:pPr>
              <w:pStyle w:val="2"/>
              <w:ind w:firstLine="34"/>
              <w:jc w:val="center"/>
              <w:rPr>
                <w:rFonts w:ascii="KhakCyr Times" w:eastAsiaTheme="minorEastAsia" w:hAnsi="KhakCyr Times"/>
                <w:bCs/>
                <w:sz w:val="22"/>
                <w:szCs w:val="22"/>
              </w:rPr>
            </w:pPr>
            <w:r>
              <w:rPr>
                <w:rFonts w:ascii="KhakCyr Times" w:eastAsiaTheme="minorEastAsia" w:hAnsi="KhakCyr Times"/>
                <w:sz w:val="22"/>
                <w:szCs w:val="22"/>
              </w:rPr>
              <w:t>ТЕРРИТОРИАЛЬНАЯ ИЗБИРАТЕЛЬНАЯ КОМИССИЯ</w:t>
            </w:r>
          </w:p>
          <w:p w14:paraId="58729EC0" w14:textId="77777777" w:rsidR="007C0259" w:rsidRDefault="007C0259">
            <w:pPr>
              <w:pStyle w:val="a3"/>
            </w:pPr>
            <w:r>
              <w:rPr>
                <w:rFonts w:ascii="KhakCyr Times" w:hAnsi="KhakCyr Times"/>
                <w:b/>
                <w:bCs/>
                <w:sz w:val="22"/>
                <w:szCs w:val="22"/>
              </w:rPr>
              <w:t>ГОРОДА САЯНОГОРСКА</w:t>
            </w:r>
          </w:p>
        </w:tc>
        <w:tc>
          <w:tcPr>
            <w:tcW w:w="4534" w:type="dxa"/>
            <w:gridSpan w:val="2"/>
            <w:hideMark/>
          </w:tcPr>
          <w:p w14:paraId="40411E64" w14:textId="77777777" w:rsidR="007C0259" w:rsidRDefault="007C0259">
            <w:pPr>
              <w:pStyle w:val="1"/>
              <w:rPr>
                <w:rFonts w:ascii="KhakCyr Times" w:eastAsiaTheme="minorEastAsia" w:hAnsi="KhakCyr Times"/>
                <w:caps/>
                <w:sz w:val="22"/>
                <w:szCs w:val="22"/>
              </w:rPr>
            </w:pPr>
            <w:r>
              <w:rPr>
                <w:rFonts w:ascii="KhakCyr Times" w:eastAsiaTheme="minorEastAsia" w:hAnsi="KhakCyr Times"/>
                <w:caps/>
                <w:sz w:val="22"/>
                <w:szCs w:val="22"/>
              </w:rPr>
              <w:t>Хакас Республиказы</w:t>
            </w:r>
          </w:p>
          <w:p w14:paraId="1D37B8B9" w14:textId="77777777" w:rsidR="007C0259" w:rsidRDefault="007C0259">
            <w:pPr>
              <w:ind w:left="-107"/>
              <w:jc w:val="center"/>
              <w:rPr>
                <w:rFonts w:ascii="KhakCyr Times" w:hAnsi="KhakCyr Times"/>
                <w:bCs/>
                <w:sz w:val="22"/>
                <w:szCs w:val="22"/>
              </w:rPr>
            </w:pPr>
            <w:r>
              <w:rPr>
                <w:rFonts w:ascii="KhakCyr Times" w:hAnsi="KhakCyr Times"/>
                <w:bCs/>
                <w:sz w:val="22"/>
                <w:szCs w:val="22"/>
              </w:rPr>
              <w:t>САЯНОГОРСК ГОРОДТЫA</w:t>
            </w:r>
          </w:p>
          <w:p w14:paraId="7DB6553D" w14:textId="77777777" w:rsidR="007C0259" w:rsidRDefault="007C0259">
            <w:pPr>
              <w:pStyle w:val="1"/>
              <w:framePr w:hSpace="180" w:wrap="around" w:vAnchor="text" w:hAnchor="margin" w:y="-82"/>
              <w:rPr>
                <w:rFonts w:ascii="KhakCyr Times" w:eastAsiaTheme="minorEastAsia" w:hAnsi="KhakCyr Times"/>
                <w:caps/>
                <w:sz w:val="22"/>
                <w:szCs w:val="22"/>
              </w:rPr>
            </w:pPr>
            <w:r>
              <w:rPr>
                <w:rFonts w:ascii="KhakCyr Times" w:eastAsiaTheme="minorEastAsia" w:hAnsi="KhakCyr Times"/>
                <w:caps/>
                <w:sz w:val="22"/>
                <w:szCs w:val="22"/>
              </w:rPr>
              <w:t>ОРЫНДА</w:t>
            </w:r>
            <w:r>
              <w:rPr>
                <w:rFonts w:ascii="KhakCyr Times" w:eastAsiaTheme="minorEastAsia" w:hAnsi="KhakCyr Times"/>
                <w:sz w:val="22"/>
              </w:rPr>
              <w:t>O</w:t>
            </w:r>
            <w:r>
              <w:rPr>
                <w:rFonts w:ascii="KhakCyr Times" w:eastAsiaTheme="minorEastAsia" w:hAnsi="KhakCyr Times"/>
                <w:caps/>
                <w:sz w:val="22"/>
                <w:szCs w:val="22"/>
              </w:rPr>
              <w:t>Ы</w:t>
            </w:r>
          </w:p>
          <w:p w14:paraId="56F102AA" w14:textId="77777777" w:rsidR="007C0259" w:rsidRDefault="007C0259">
            <w:pPr>
              <w:pStyle w:val="1"/>
              <w:rPr>
                <w:rFonts w:eastAsiaTheme="minorEastAsia"/>
                <w:szCs w:val="24"/>
              </w:rPr>
            </w:pPr>
            <w:r>
              <w:rPr>
                <w:rFonts w:ascii="KhakCyr Times" w:eastAsiaTheme="minorEastAsia" w:hAnsi="KhakCyr Times"/>
                <w:bCs/>
                <w:caps/>
                <w:sz w:val="22"/>
                <w:szCs w:val="22"/>
              </w:rPr>
              <w:t>ТАБЫ</w:t>
            </w:r>
            <w:r>
              <w:rPr>
                <w:rFonts w:ascii="KhakCyr Times" w:eastAsiaTheme="minorEastAsia" w:hAnsi="KhakCyr Times"/>
                <w:sz w:val="22"/>
              </w:rPr>
              <w:t>O</w:t>
            </w:r>
            <w:r>
              <w:rPr>
                <w:rFonts w:ascii="KhakCyr Times" w:eastAsiaTheme="minorEastAsia" w:hAnsi="KhakCyr Times"/>
                <w:bCs/>
                <w:caps/>
                <w:sz w:val="22"/>
                <w:szCs w:val="22"/>
              </w:rPr>
              <w:t xml:space="preserve"> КОМИССИЯЗЫ</w:t>
            </w:r>
          </w:p>
        </w:tc>
      </w:tr>
      <w:tr w:rsidR="007C0259" w14:paraId="3B15E149" w14:textId="77777777" w:rsidTr="00F613D6">
        <w:trPr>
          <w:cantSplit/>
          <w:trHeight w:val="483"/>
        </w:trPr>
        <w:tc>
          <w:tcPr>
            <w:tcW w:w="9210" w:type="dxa"/>
            <w:gridSpan w:val="3"/>
            <w:vAlign w:val="center"/>
          </w:tcPr>
          <w:p w14:paraId="598667B3" w14:textId="77777777" w:rsidR="007C0259" w:rsidRDefault="007C0259">
            <w:pPr>
              <w:pStyle w:val="a3"/>
              <w:rPr>
                <w:sz w:val="16"/>
                <w:szCs w:val="16"/>
              </w:rPr>
            </w:pPr>
          </w:p>
          <w:p w14:paraId="14452129" w14:textId="77777777" w:rsidR="007C0259" w:rsidRDefault="007C0259">
            <w:pPr>
              <w:pStyle w:val="3"/>
              <w:jc w:val="center"/>
              <w:rPr>
                <w:rFonts w:ascii="Times New Roman" w:eastAsiaTheme="minorEastAsia" w:hAnsi="Times New Roman"/>
                <w:bCs w:val="0"/>
                <w:sz w:val="32"/>
              </w:rPr>
            </w:pPr>
            <w:r>
              <w:rPr>
                <w:rFonts w:ascii="Times New Roman" w:eastAsiaTheme="minorEastAsia" w:hAnsi="Times New Roman"/>
                <w:bCs w:val="0"/>
                <w:sz w:val="32"/>
              </w:rPr>
              <w:t>ПОСТАНОВЛЕНИЕ</w:t>
            </w:r>
          </w:p>
        </w:tc>
      </w:tr>
      <w:tr w:rsidR="007C0259" w:rsidRPr="002E1010" w14:paraId="07467DEE" w14:textId="77777777" w:rsidTr="00F613D6">
        <w:trPr>
          <w:trHeight w:val="382"/>
        </w:trPr>
        <w:tc>
          <w:tcPr>
            <w:tcW w:w="4676" w:type="dxa"/>
            <w:vAlign w:val="center"/>
            <w:hideMark/>
          </w:tcPr>
          <w:p w14:paraId="51707A9F" w14:textId="7C8A0DDC" w:rsidR="007C0259" w:rsidRPr="00ED18C9" w:rsidRDefault="007C0259" w:rsidP="00637F93">
            <w:pPr>
              <w:rPr>
                <w:rFonts w:ascii="Times New Roman" w:hAnsi="Times New Roman"/>
                <w:b w:val="0"/>
                <w:sz w:val="28"/>
                <w:szCs w:val="28"/>
                <w:highlight w:val="yellow"/>
                <w:u w:val="single"/>
              </w:rPr>
            </w:pPr>
            <w:r w:rsidRPr="004B7E5D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>«</w:t>
            </w:r>
            <w:r w:rsidR="00083CFA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>11</w:t>
            </w:r>
            <w:r w:rsidRPr="004B7E5D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 xml:space="preserve">» </w:t>
            </w:r>
            <w:r w:rsidR="00083CFA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>июля</w:t>
            </w:r>
            <w:r w:rsidRPr="004B7E5D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 xml:space="preserve"> 20</w:t>
            </w:r>
            <w:r w:rsidRPr="004B7E5D">
              <w:rPr>
                <w:rFonts w:ascii="Times New Roman" w:hAnsi="Times New Roman"/>
                <w:b w:val="0"/>
                <w:sz w:val="28"/>
                <w:szCs w:val="28"/>
                <w:u w:val="single"/>
                <w:lang w:val="en-US"/>
              </w:rPr>
              <w:t>2</w:t>
            </w:r>
            <w:r w:rsidR="00564CCE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>4</w:t>
            </w:r>
            <w:r w:rsidRPr="004B7E5D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 xml:space="preserve"> года</w:t>
            </w:r>
          </w:p>
        </w:tc>
        <w:tc>
          <w:tcPr>
            <w:tcW w:w="1319" w:type="dxa"/>
          </w:tcPr>
          <w:p w14:paraId="631CFC14" w14:textId="77777777" w:rsidR="007C0259" w:rsidRPr="00ED18C9" w:rsidRDefault="007C0259">
            <w:pPr>
              <w:spacing w:before="60"/>
              <w:jc w:val="center"/>
              <w:rPr>
                <w:rFonts w:ascii="KhakCyr Times" w:hAnsi="KhakCyr Times"/>
                <w:b w:val="0"/>
                <w:color w:val="000000"/>
                <w:highlight w:val="yellow"/>
              </w:rPr>
            </w:pPr>
          </w:p>
        </w:tc>
        <w:tc>
          <w:tcPr>
            <w:tcW w:w="3215" w:type="dxa"/>
            <w:vAlign w:val="center"/>
            <w:hideMark/>
          </w:tcPr>
          <w:p w14:paraId="69FF6EB1" w14:textId="19406F43" w:rsidR="007C0259" w:rsidRPr="002E1010" w:rsidRDefault="007C0259" w:rsidP="001D485E">
            <w:pPr>
              <w:pStyle w:val="4"/>
              <w:spacing w:before="0" w:after="0"/>
              <w:jc w:val="right"/>
              <w:rPr>
                <w:rFonts w:eastAsiaTheme="minorEastAsia"/>
                <w:b w:val="0"/>
                <w:bCs w:val="0"/>
                <w:color w:val="000000"/>
                <w:u w:val="single"/>
              </w:rPr>
            </w:pPr>
            <w:r w:rsidRPr="001D485E">
              <w:rPr>
                <w:rFonts w:eastAsiaTheme="minorEastAsia"/>
                <w:b w:val="0"/>
                <w:bCs w:val="0"/>
                <w:u w:val="single"/>
              </w:rPr>
              <w:t>№</w:t>
            </w:r>
            <w:r w:rsidR="00440AFC">
              <w:rPr>
                <w:rFonts w:eastAsiaTheme="minorEastAsia"/>
                <w:b w:val="0"/>
                <w:bCs w:val="0"/>
                <w:u w:val="single"/>
              </w:rPr>
              <w:t> </w:t>
            </w:r>
            <w:r w:rsidR="00083CFA">
              <w:rPr>
                <w:rFonts w:eastAsiaTheme="minorEastAsia"/>
                <w:b w:val="0"/>
                <w:bCs w:val="0"/>
                <w:u w:val="single"/>
              </w:rPr>
              <w:t>124</w:t>
            </w:r>
            <w:r w:rsidR="004B7E5D" w:rsidRPr="001D485E">
              <w:rPr>
                <w:rFonts w:eastAsiaTheme="minorEastAsia"/>
                <w:b w:val="0"/>
                <w:bCs w:val="0"/>
                <w:u w:val="single"/>
              </w:rPr>
              <w:t>/</w:t>
            </w:r>
            <w:r w:rsidR="000A38C0">
              <w:rPr>
                <w:rFonts w:eastAsiaTheme="minorEastAsia"/>
                <w:b w:val="0"/>
                <w:bCs w:val="0"/>
                <w:u w:val="single"/>
              </w:rPr>
              <w:t>774</w:t>
            </w:r>
            <w:r w:rsidR="002E1010" w:rsidRPr="001D485E">
              <w:rPr>
                <w:rFonts w:eastAsiaTheme="minorEastAsia"/>
                <w:b w:val="0"/>
                <w:bCs w:val="0"/>
                <w:u w:val="single"/>
              </w:rPr>
              <w:t>-7</w:t>
            </w:r>
          </w:p>
        </w:tc>
      </w:tr>
      <w:tr w:rsidR="007C0259" w14:paraId="2E906715" w14:textId="77777777" w:rsidTr="00F613D6">
        <w:trPr>
          <w:cantSplit/>
          <w:trHeight w:val="431"/>
        </w:trPr>
        <w:tc>
          <w:tcPr>
            <w:tcW w:w="9210" w:type="dxa"/>
            <w:gridSpan w:val="3"/>
            <w:hideMark/>
          </w:tcPr>
          <w:p w14:paraId="3659D014" w14:textId="77777777" w:rsidR="007C0259" w:rsidRDefault="007C0259">
            <w:pPr>
              <w:spacing w:before="6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г. Саяногорск</w:t>
            </w:r>
          </w:p>
        </w:tc>
      </w:tr>
    </w:tbl>
    <w:p w14:paraId="74CF65F8" w14:textId="77777777" w:rsidR="00704114" w:rsidRPr="00741F0E" w:rsidRDefault="00704114">
      <w:pPr>
        <w:rPr>
          <w:rFonts w:asciiTheme="minorHAnsi" w:hAnsiTheme="minorHAnsi"/>
          <w:b w:val="0"/>
          <w:bCs/>
        </w:rPr>
      </w:pPr>
    </w:p>
    <w:p w14:paraId="4DE3E0DB" w14:textId="45E46B9E" w:rsidR="00564CCE" w:rsidRDefault="00564CCE" w:rsidP="009D2B09">
      <w:pPr>
        <w:pStyle w:val="a7"/>
        <w:ind w:firstLine="1"/>
        <w:jc w:val="center"/>
        <w:rPr>
          <w:rFonts w:ascii="Times New Roman" w:hAnsi="Times New Roman"/>
          <w:sz w:val="28"/>
          <w:szCs w:val="28"/>
        </w:rPr>
      </w:pPr>
      <w:r w:rsidRPr="00564CCE">
        <w:rPr>
          <w:rFonts w:ascii="Times New Roman" w:hAnsi="Times New Roman" w:hint="eastAsia"/>
          <w:sz w:val="28"/>
          <w:szCs w:val="28"/>
        </w:rPr>
        <w:t>Об</w:t>
      </w:r>
      <w:r w:rsidRPr="00564CCE">
        <w:rPr>
          <w:rFonts w:ascii="Times New Roman" w:hAnsi="Times New Roman"/>
          <w:sz w:val="28"/>
          <w:szCs w:val="28"/>
        </w:rPr>
        <w:t xml:space="preserve"> </w:t>
      </w:r>
      <w:r w:rsidRPr="00564CCE">
        <w:rPr>
          <w:rFonts w:ascii="Times New Roman" w:hAnsi="Times New Roman" w:hint="eastAsia"/>
          <w:sz w:val="28"/>
          <w:szCs w:val="28"/>
        </w:rPr>
        <w:t>установлении</w:t>
      </w:r>
      <w:r w:rsidRPr="00564CCE">
        <w:rPr>
          <w:rFonts w:ascii="Times New Roman" w:hAnsi="Times New Roman"/>
          <w:sz w:val="28"/>
          <w:szCs w:val="28"/>
        </w:rPr>
        <w:t xml:space="preserve"> </w:t>
      </w:r>
      <w:r w:rsidRPr="00564CCE">
        <w:rPr>
          <w:rFonts w:ascii="Times New Roman" w:hAnsi="Times New Roman" w:hint="eastAsia"/>
          <w:sz w:val="28"/>
          <w:szCs w:val="28"/>
        </w:rPr>
        <w:t>времени</w:t>
      </w:r>
      <w:r w:rsidRPr="00564CCE">
        <w:rPr>
          <w:rFonts w:ascii="Times New Roman" w:hAnsi="Times New Roman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sz w:val="28"/>
          <w:szCs w:val="28"/>
        </w:rPr>
        <w:t>для</w:t>
      </w:r>
      <w:r w:rsidR="00F81B2B" w:rsidRPr="00F81B2B">
        <w:rPr>
          <w:rFonts w:ascii="Times New Roman" w:hAnsi="Times New Roman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sz w:val="28"/>
          <w:szCs w:val="28"/>
        </w:rPr>
        <w:t>проведения</w:t>
      </w:r>
      <w:r w:rsidR="00F81B2B" w:rsidRPr="00F81B2B">
        <w:rPr>
          <w:rFonts w:ascii="Times New Roman" w:hAnsi="Times New Roman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sz w:val="28"/>
          <w:szCs w:val="28"/>
        </w:rPr>
        <w:t>агитационных</w:t>
      </w:r>
      <w:r w:rsidR="00F81B2B" w:rsidRPr="00F81B2B">
        <w:rPr>
          <w:rFonts w:ascii="Times New Roman" w:hAnsi="Times New Roman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sz w:val="28"/>
          <w:szCs w:val="28"/>
        </w:rPr>
        <w:t>публичных</w:t>
      </w:r>
      <w:r w:rsidR="00F81B2B" w:rsidRPr="00F81B2B">
        <w:rPr>
          <w:rFonts w:ascii="Times New Roman" w:hAnsi="Times New Roman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sz w:val="28"/>
          <w:szCs w:val="28"/>
        </w:rPr>
        <w:t>мероприятий</w:t>
      </w:r>
      <w:r w:rsidR="00F81B2B" w:rsidRPr="00F81B2B">
        <w:rPr>
          <w:rFonts w:ascii="Times New Roman" w:hAnsi="Times New Roman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sz w:val="28"/>
          <w:szCs w:val="28"/>
        </w:rPr>
        <w:t>в</w:t>
      </w:r>
      <w:r w:rsidR="00F81B2B" w:rsidRPr="00F81B2B">
        <w:rPr>
          <w:rFonts w:ascii="Times New Roman" w:hAnsi="Times New Roman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sz w:val="28"/>
          <w:szCs w:val="28"/>
        </w:rPr>
        <w:t>форме</w:t>
      </w:r>
      <w:r w:rsidR="00F81B2B" w:rsidRPr="00F81B2B">
        <w:rPr>
          <w:rFonts w:ascii="Times New Roman" w:hAnsi="Times New Roman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sz w:val="28"/>
          <w:szCs w:val="28"/>
        </w:rPr>
        <w:t>собраний</w:t>
      </w:r>
      <w:r w:rsidR="00F81B2B" w:rsidRPr="00F81B2B">
        <w:rPr>
          <w:rFonts w:ascii="Times New Roman" w:hAnsi="Times New Roman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sz w:val="28"/>
          <w:szCs w:val="28"/>
        </w:rPr>
        <w:t>зарегистрированным</w:t>
      </w:r>
      <w:r w:rsidR="00F81B2B" w:rsidRPr="00F81B2B">
        <w:rPr>
          <w:rFonts w:ascii="Times New Roman" w:hAnsi="Times New Roman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sz w:val="28"/>
          <w:szCs w:val="28"/>
        </w:rPr>
        <w:t>кандидатам</w:t>
      </w:r>
      <w:r w:rsidR="00F81B2B" w:rsidRPr="00F81B2B">
        <w:rPr>
          <w:rFonts w:ascii="Times New Roman" w:hAnsi="Times New Roman"/>
          <w:sz w:val="28"/>
          <w:szCs w:val="28"/>
        </w:rPr>
        <w:t xml:space="preserve">, </w:t>
      </w:r>
      <w:r w:rsidR="00F81B2B" w:rsidRPr="00F81B2B">
        <w:rPr>
          <w:rFonts w:ascii="Times New Roman" w:hAnsi="Times New Roman" w:hint="eastAsia"/>
          <w:sz w:val="28"/>
          <w:szCs w:val="28"/>
        </w:rPr>
        <w:t>политическим</w:t>
      </w:r>
      <w:r w:rsidR="00F81B2B" w:rsidRPr="00F81B2B">
        <w:rPr>
          <w:rFonts w:ascii="Times New Roman" w:hAnsi="Times New Roman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sz w:val="28"/>
          <w:szCs w:val="28"/>
        </w:rPr>
        <w:t>партиям</w:t>
      </w:r>
      <w:r w:rsidR="00F81B2B" w:rsidRPr="00F81B2B">
        <w:rPr>
          <w:rFonts w:ascii="Times New Roman" w:hAnsi="Times New Roman"/>
          <w:sz w:val="28"/>
          <w:szCs w:val="28"/>
        </w:rPr>
        <w:t xml:space="preserve">, </w:t>
      </w:r>
      <w:r w:rsidR="00F81B2B" w:rsidRPr="00F81B2B">
        <w:rPr>
          <w:rFonts w:ascii="Times New Roman" w:hAnsi="Times New Roman" w:hint="eastAsia"/>
          <w:sz w:val="28"/>
          <w:szCs w:val="28"/>
        </w:rPr>
        <w:t>выдвинувшим</w:t>
      </w:r>
      <w:r w:rsidR="00F81B2B" w:rsidRPr="00F81B2B">
        <w:rPr>
          <w:rFonts w:ascii="Times New Roman" w:hAnsi="Times New Roman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sz w:val="28"/>
          <w:szCs w:val="28"/>
        </w:rPr>
        <w:t>зарегистрированных</w:t>
      </w:r>
      <w:r w:rsidR="00F81B2B" w:rsidRPr="00F81B2B">
        <w:rPr>
          <w:rFonts w:ascii="Times New Roman" w:hAnsi="Times New Roman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sz w:val="28"/>
          <w:szCs w:val="28"/>
        </w:rPr>
        <w:t>кандидатов</w:t>
      </w:r>
      <w:r w:rsidR="00F81B2B" w:rsidRPr="00F81B2B">
        <w:rPr>
          <w:rFonts w:ascii="Times New Roman" w:hAnsi="Times New Roman"/>
          <w:sz w:val="28"/>
          <w:szCs w:val="28"/>
        </w:rPr>
        <w:t xml:space="preserve">, </w:t>
      </w:r>
      <w:r w:rsidR="00F81B2B" w:rsidRPr="00F81B2B">
        <w:rPr>
          <w:rFonts w:ascii="Times New Roman" w:hAnsi="Times New Roman" w:hint="eastAsia"/>
          <w:sz w:val="28"/>
          <w:szCs w:val="28"/>
        </w:rPr>
        <w:t>помещений при</w:t>
      </w:r>
      <w:r w:rsidR="00F81B2B" w:rsidRPr="00F81B2B">
        <w:rPr>
          <w:rFonts w:ascii="Times New Roman" w:hAnsi="Times New Roman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sz w:val="28"/>
          <w:szCs w:val="28"/>
        </w:rPr>
        <w:t>проведении</w:t>
      </w:r>
      <w:r w:rsidR="00F81B2B" w:rsidRPr="00F81B2B">
        <w:rPr>
          <w:rFonts w:ascii="Times New Roman" w:hAnsi="Times New Roman"/>
          <w:sz w:val="28"/>
          <w:szCs w:val="28"/>
        </w:rPr>
        <w:t xml:space="preserve"> </w:t>
      </w:r>
      <w:r w:rsidR="009D2B09" w:rsidRPr="009D2B09">
        <w:rPr>
          <w:rFonts w:ascii="Times New Roman" w:hAnsi="Times New Roman" w:hint="eastAsia"/>
          <w:sz w:val="28"/>
          <w:szCs w:val="28"/>
        </w:rPr>
        <w:t>дополнительных</w:t>
      </w:r>
      <w:r w:rsidR="009D2B09" w:rsidRPr="009D2B09">
        <w:rPr>
          <w:rFonts w:ascii="Times New Roman" w:hAnsi="Times New Roman"/>
          <w:sz w:val="28"/>
          <w:szCs w:val="28"/>
        </w:rPr>
        <w:t xml:space="preserve"> </w:t>
      </w:r>
      <w:r w:rsidR="009D2B09" w:rsidRPr="009D2B09">
        <w:rPr>
          <w:rFonts w:ascii="Times New Roman" w:hAnsi="Times New Roman" w:hint="eastAsia"/>
          <w:sz w:val="28"/>
          <w:szCs w:val="28"/>
        </w:rPr>
        <w:t>выборов</w:t>
      </w:r>
      <w:r w:rsidR="009D2B09" w:rsidRPr="009D2B09">
        <w:rPr>
          <w:rFonts w:ascii="Times New Roman" w:hAnsi="Times New Roman"/>
          <w:sz w:val="28"/>
          <w:szCs w:val="28"/>
        </w:rPr>
        <w:t xml:space="preserve"> </w:t>
      </w:r>
      <w:r w:rsidR="009D2B09" w:rsidRPr="009D2B09">
        <w:rPr>
          <w:rFonts w:ascii="Times New Roman" w:hAnsi="Times New Roman" w:hint="eastAsia"/>
          <w:sz w:val="28"/>
          <w:szCs w:val="28"/>
        </w:rPr>
        <w:t>депутата</w:t>
      </w:r>
      <w:r w:rsidR="009D2B09" w:rsidRPr="009D2B09">
        <w:rPr>
          <w:rFonts w:ascii="Times New Roman" w:hAnsi="Times New Roman"/>
          <w:sz w:val="28"/>
          <w:szCs w:val="28"/>
        </w:rPr>
        <w:t xml:space="preserve"> </w:t>
      </w:r>
      <w:r w:rsidR="009D2B09" w:rsidRPr="009D2B09">
        <w:rPr>
          <w:rFonts w:ascii="Times New Roman" w:hAnsi="Times New Roman" w:hint="eastAsia"/>
          <w:sz w:val="28"/>
          <w:szCs w:val="28"/>
        </w:rPr>
        <w:t>Государственной</w:t>
      </w:r>
      <w:r w:rsidR="009D2B09" w:rsidRPr="009D2B09">
        <w:rPr>
          <w:rFonts w:ascii="Times New Roman" w:hAnsi="Times New Roman"/>
          <w:sz w:val="28"/>
          <w:szCs w:val="28"/>
        </w:rPr>
        <w:t xml:space="preserve"> </w:t>
      </w:r>
      <w:r w:rsidR="009D2B09" w:rsidRPr="009D2B09">
        <w:rPr>
          <w:rFonts w:ascii="Times New Roman" w:hAnsi="Times New Roman" w:hint="eastAsia"/>
          <w:sz w:val="28"/>
          <w:szCs w:val="28"/>
        </w:rPr>
        <w:t>Думы</w:t>
      </w:r>
      <w:r w:rsidR="009D2B09" w:rsidRPr="009D2B09">
        <w:rPr>
          <w:rFonts w:ascii="Times New Roman" w:hAnsi="Times New Roman"/>
          <w:sz w:val="28"/>
          <w:szCs w:val="28"/>
        </w:rPr>
        <w:t xml:space="preserve"> </w:t>
      </w:r>
      <w:r w:rsidR="009D2B09" w:rsidRPr="009D2B09">
        <w:rPr>
          <w:rFonts w:ascii="Times New Roman" w:hAnsi="Times New Roman" w:hint="eastAsia"/>
          <w:sz w:val="28"/>
          <w:szCs w:val="28"/>
        </w:rPr>
        <w:t>Федерального</w:t>
      </w:r>
      <w:r w:rsidR="009D2B09" w:rsidRPr="009D2B09">
        <w:rPr>
          <w:rFonts w:ascii="Times New Roman" w:hAnsi="Times New Roman"/>
          <w:sz w:val="28"/>
          <w:szCs w:val="28"/>
        </w:rPr>
        <w:t xml:space="preserve"> </w:t>
      </w:r>
      <w:r w:rsidR="009D2B09" w:rsidRPr="009D2B09">
        <w:rPr>
          <w:rFonts w:ascii="Times New Roman" w:hAnsi="Times New Roman" w:hint="eastAsia"/>
          <w:sz w:val="28"/>
          <w:szCs w:val="28"/>
        </w:rPr>
        <w:t>Собрания</w:t>
      </w:r>
      <w:r w:rsidR="009D2B09" w:rsidRPr="009D2B09">
        <w:rPr>
          <w:rFonts w:ascii="Times New Roman" w:hAnsi="Times New Roman"/>
          <w:sz w:val="28"/>
          <w:szCs w:val="28"/>
        </w:rPr>
        <w:t xml:space="preserve"> </w:t>
      </w:r>
      <w:r w:rsidR="009D2B09" w:rsidRPr="009D2B09">
        <w:rPr>
          <w:rFonts w:ascii="Times New Roman" w:hAnsi="Times New Roman" w:hint="eastAsia"/>
          <w:sz w:val="28"/>
          <w:szCs w:val="28"/>
        </w:rPr>
        <w:t>Российской</w:t>
      </w:r>
      <w:r w:rsidR="009D2B09" w:rsidRPr="009D2B09">
        <w:rPr>
          <w:rFonts w:ascii="Times New Roman" w:hAnsi="Times New Roman"/>
          <w:sz w:val="28"/>
          <w:szCs w:val="28"/>
        </w:rPr>
        <w:t xml:space="preserve"> </w:t>
      </w:r>
      <w:r w:rsidR="009D2B09" w:rsidRPr="009D2B09">
        <w:rPr>
          <w:rFonts w:ascii="Times New Roman" w:hAnsi="Times New Roman" w:hint="eastAsia"/>
          <w:sz w:val="28"/>
          <w:szCs w:val="28"/>
        </w:rPr>
        <w:t>Федерации</w:t>
      </w:r>
      <w:r w:rsidR="009D2B09" w:rsidRPr="009D2B09">
        <w:rPr>
          <w:rFonts w:ascii="Times New Roman" w:hAnsi="Times New Roman"/>
          <w:sz w:val="28"/>
          <w:szCs w:val="28"/>
        </w:rPr>
        <w:t xml:space="preserve"> </w:t>
      </w:r>
      <w:r w:rsidR="009D2B09" w:rsidRPr="009D2B09">
        <w:rPr>
          <w:rFonts w:ascii="Times New Roman" w:hAnsi="Times New Roman" w:hint="eastAsia"/>
          <w:sz w:val="28"/>
          <w:szCs w:val="28"/>
        </w:rPr>
        <w:t>восьмого</w:t>
      </w:r>
      <w:r w:rsidR="009D2B09" w:rsidRPr="009D2B09">
        <w:rPr>
          <w:rFonts w:ascii="Times New Roman" w:hAnsi="Times New Roman"/>
          <w:sz w:val="28"/>
          <w:szCs w:val="28"/>
        </w:rPr>
        <w:t xml:space="preserve"> </w:t>
      </w:r>
      <w:r w:rsidR="009D2B09" w:rsidRPr="009D2B09">
        <w:rPr>
          <w:rFonts w:ascii="Times New Roman" w:hAnsi="Times New Roman" w:hint="eastAsia"/>
          <w:sz w:val="28"/>
          <w:szCs w:val="28"/>
        </w:rPr>
        <w:t>созыва</w:t>
      </w:r>
      <w:r w:rsidR="009D2B09" w:rsidRPr="009D2B09">
        <w:rPr>
          <w:rFonts w:ascii="Times New Roman" w:hAnsi="Times New Roman"/>
          <w:sz w:val="28"/>
          <w:szCs w:val="28"/>
        </w:rPr>
        <w:t xml:space="preserve"> </w:t>
      </w:r>
      <w:r w:rsidR="009D2B09" w:rsidRPr="009D2B09">
        <w:rPr>
          <w:rFonts w:ascii="Times New Roman" w:hAnsi="Times New Roman" w:hint="eastAsia"/>
          <w:sz w:val="28"/>
          <w:szCs w:val="28"/>
        </w:rPr>
        <w:t>по</w:t>
      </w:r>
      <w:r w:rsidR="009D2B09" w:rsidRPr="009D2B09">
        <w:rPr>
          <w:rFonts w:ascii="Times New Roman" w:hAnsi="Times New Roman"/>
          <w:sz w:val="28"/>
          <w:szCs w:val="28"/>
        </w:rPr>
        <w:t xml:space="preserve"> </w:t>
      </w:r>
      <w:r w:rsidR="009D2B09" w:rsidRPr="009D2B09">
        <w:rPr>
          <w:rFonts w:ascii="Times New Roman" w:hAnsi="Times New Roman" w:hint="eastAsia"/>
          <w:sz w:val="28"/>
          <w:szCs w:val="28"/>
        </w:rPr>
        <w:t>одномандатному</w:t>
      </w:r>
      <w:r w:rsidR="009D2B09" w:rsidRPr="009D2B09">
        <w:rPr>
          <w:rFonts w:ascii="Times New Roman" w:hAnsi="Times New Roman"/>
          <w:sz w:val="28"/>
          <w:szCs w:val="28"/>
        </w:rPr>
        <w:t xml:space="preserve"> </w:t>
      </w:r>
      <w:r w:rsidR="009D2B09" w:rsidRPr="009D2B09">
        <w:rPr>
          <w:rFonts w:ascii="Times New Roman" w:hAnsi="Times New Roman" w:hint="eastAsia"/>
          <w:sz w:val="28"/>
          <w:szCs w:val="28"/>
        </w:rPr>
        <w:t>избирательному</w:t>
      </w:r>
      <w:r w:rsidR="009D2B09" w:rsidRPr="009D2B09">
        <w:rPr>
          <w:rFonts w:ascii="Times New Roman" w:hAnsi="Times New Roman"/>
          <w:sz w:val="28"/>
          <w:szCs w:val="28"/>
        </w:rPr>
        <w:t xml:space="preserve"> </w:t>
      </w:r>
      <w:r w:rsidR="009D2B09" w:rsidRPr="009D2B09">
        <w:rPr>
          <w:rFonts w:ascii="Times New Roman" w:hAnsi="Times New Roman" w:hint="eastAsia"/>
          <w:sz w:val="28"/>
          <w:szCs w:val="28"/>
        </w:rPr>
        <w:t>округу</w:t>
      </w:r>
      <w:r w:rsidR="009D2B09" w:rsidRPr="009D2B09">
        <w:rPr>
          <w:rFonts w:ascii="Times New Roman" w:hAnsi="Times New Roman"/>
          <w:sz w:val="28"/>
          <w:szCs w:val="28"/>
        </w:rPr>
        <w:t xml:space="preserve"> </w:t>
      </w:r>
      <w:r w:rsidR="009D2B09" w:rsidRPr="009D2B09">
        <w:rPr>
          <w:rFonts w:ascii="Times New Roman" w:hAnsi="Times New Roman" w:hint="eastAsia"/>
          <w:sz w:val="28"/>
          <w:szCs w:val="28"/>
        </w:rPr>
        <w:t>Республика</w:t>
      </w:r>
      <w:r w:rsidR="009D2B09" w:rsidRPr="009D2B09">
        <w:rPr>
          <w:rFonts w:ascii="Times New Roman" w:hAnsi="Times New Roman"/>
          <w:sz w:val="28"/>
          <w:szCs w:val="28"/>
        </w:rPr>
        <w:t xml:space="preserve"> </w:t>
      </w:r>
      <w:r w:rsidR="009D2B09" w:rsidRPr="009D2B09">
        <w:rPr>
          <w:rFonts w:ascii="Times New Roman" w:hAnsi="Times New Roman" w:hint="eastAsia"/>
          <w:sz w:val="28"/>
          <w:szCs w:val="28"/>
        </w:rPr>
        <w:t>Хакасия</w:t>
      </w:r>
      <w:r w:rsidR="009D2B09" w:rsidRPr="009D2B09">
        <w:rPr>
          <w:rFonts w:ascii="Times New Roman" w:hAnsi="Times New Roman"/>
          <w:sz w:val="28"/>
          <w:szCs w:val="28"/>
        </w:rPr>
        <w:t xml:space="preserve"> –</w:t>
      </w:r>
      <w:r w:rsidR="009D2B09">
        <w:rPr>
          <w:rFonts w:ascii="Times New Roman" w:hAnsi="Times New Roman"/>
          <w:sz w:val="28"/>
          <w:szCs w:val="28"/>
        </w:rPr>
        <w:t xml:space="preserve"> </w:t>
      </w:r>
      <w:r w:rsidR="009D2B09" w:rsidRPr="009D2B09">
        <w:rPr>
          <w:rFonts w:ascii="Times New Roman" w:hAnsi="Times New Roman" w:hint="eastAsia"/>
          <w:sz w:val="28"/>
          <w:szCs w:val="28"/>
        </w:rPr>
        <w:t>Хакасский</w:t>
      </w:r>
      <w:r w:rsidR="009D2B09" w:rsidRPr="009D2B09">
        <w:rPr>
          <w:rFonts w:ascii="Times New Roman" w:hAnsi="Times New Roman"/>
          <w:sz w:val="28"/>
          <w:szCs w:val="28"/>
        </w:rPr>
        <w:t xml:space="preserve"> </w:t>
      </w:r>
      <w:r w:rsidR="009D2B09" w:rsidRPr="009D2B09">
        <w:rPr>
          <w:rFonts w:ascii="Times New Roman" w:hAnsi="Times New Roman" w:hint="eastAsia"/>
          <w:sz w:val="28"/>
          <w:szCs w:val="28"/>
        </w:rPr>
        <w:t>одномандатный</w:t>
      </w:r>
      <w:r w:rsidR="009D2B09" w:rsidRPr="009D2B09">
        <w:rPr>
          <w:rFonts w:ascii="Times New Roman" w:hAnsi="Times New Roman"/>
          <w:sz w:val="28"/>
          <w:szCs w:val="28"/>
        </w:rPr>
        <w:t xml:space="preserve"> </w:t>
      </w:r>
      <w:r w:rsidR="009D2B09" w:rsidRPr="009D2B09">
        <w:rPr>
          <w:rFonts w:ascii="Times New Roman" w:hAnsi="Times New Roman" w:hint="eastAsia"/>
          <w:sz w:val="28"/>
          <w:szCs w:val="28"/>
        </w:rPr>
        <w:t>избирательный</w:t>
      </w:r>
      <w:r w:rsidR="009D2B09" w:rsidRPr="009D2B09">
        <w:rPr>
          <w:rFonts w:ascii="Times New Roman" w:hAnsi="Times New Roman"/>
          <w:sz w:val="28"/>
          <w:szCs w:val="28"/>
        </w:rPr>
        <w:t xml:space="preserve"> </w:t>
      </w:r>
      <w:r w:rsidR="009D2B09" w:rsidRPr="009D2B09">
        <w:rPr>
          <w:rFonts w:ascii="Times New Roman" w:hAnsi="Times New Roman" w:hint="eastAsia"/>
          <w:sz w:val="28"/>
          <w:szCs w:val="28"/>
        </w:rPr>
        <w:t>округ</w:t>
      </w:r>
      <w:r w:rsidR="009D2B09" w:rsidRPr="009D2B09">
        <w:rPr>
          <w:rFonts w:ascii="Times New Roman" w:hAnsi="Times New Roman"/>
          <w:sz w:val="28"/>
          <w:szCs w:val="28"/>
        </w:rPr>
        <w:t xml:space="preserve"> </w:t>
      </w:r>
      <w:r w:rsidR="009D2B09" w:rsidRPr="009D2B09">
        <w:rPr>
          <w:rFonts w:ascii="Times New Roman" w:hAnsi="Times New Roman" w:hint="eastAsia"/>
          <w:sz w:val="28"/>
          <w:szCs w:val="28"/>
        </w:rPr>
        <w:t>№</w:t>
      </w:r>
      <w:r w:rsidR="009D2B09" w:rsidRPr="009D2B09">
        <w:rPr>
          <w:rFonts w:ascii="Times New Roman" w:hAnsi="Times New Roman"/>
          <w:sz w:val="28"/>
          <w:szCs w:val="28"/>
        </w:rPr>
        <w:t xml:space="preserve"> 35</w:t>
      </w:r>
    </w:p>
    <w:p w14:paraId="1D50EBCE" w14:textId="742F7C4C" w:rsidR="001F07E4" w:rsidRPr="004A16D9" w:rsidRDefault="009D2B09" w:rsidP="009D2B09">
      <w:pPr>
        <w:pStyle w:val="a7"/>
        <w:spacing w:before="240" w:line="360" w:lineRule="auto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 целях обеспечения равных возможностей для зарегистрированных кандидатов, политических партий, выдвинувших зарегистрированных кандидатов, на дополнительных выборах депутатов Государственной Думы Федерального Собрания Российской Федерации восьмого созыва в соответствии с пунктами 3, 4 статьи 53 Федерального закона «Об основных гарантиях избирательных прав и права на участие в референдуме граждан Российской Федерации», в</w:t>
      </w:r>
      <w:r w:rsidR="00D4040F">
        <w:rPr>
          <w:rFonts w:ascii="Times New Roman" w:hAnsi="Times New Roman"/>
          <w:b w:val="0"/>
          <w:sz w:val="28"/>
          <w:szCs w:val="28"/>
        </w:rPr>
        <w:t xml:space="preserve">о исполнение постановления Избирательной комиссии Республики Хакасия </w:t>
      </w:r>
      <w:r>
        <w:rPr>
          <w:rFonts w:ascii="Times New Roman" w:hAnsi="Times New Roman"/>
          <w:b w:val="0"/>
          <w:sz w:val="28"/>
          <w:szCs w:val="28"/>
        </w:rPr>
        <w:br/>
      </w:r>
      <w:r w:rsidR="00D4040F" w:rsidRPr="00587FAB">
        <w:rPr>
          <w:rFonts w:ascii="Times New Roman" w:hAnsi="Times New Roman" w:hint="eastAsia"/>
          <w:b w:val="0"/>
          <w:sz w:val="28"/>
          <w:szCs w:val="28"/>
        </w:rPr>
        <w:t>от</w:t>
      </w:r>
      <w:r w:rsidR="00D4040F" w:rsidRPr="00587FAB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28</w:t>
      </w:r>
      <w:r w:rsidR="00D4040F" w:rsidRPr="00587FAB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hint="eastAsia"/>
          <w:b w:val="0"/>
          <w:sz w:val="28"/>
          <w:szCs w:val="28"/>
        </w:rPr>
        <w:t>и</w:t>
      </w:r>
      <w:r>
        <w:rPr>
          <w:rFonts w:ascii="Times New Roman" w:hAnsi="Times New Roman"/>
          <w:b w:val="0"/>
          <w:sz w:val="28"/>
          <w:szCs w:val="28"/>
        </w:rPr>
        <w:t>юня</w:t>
      </w:r>
      <w:r w:rsidR="00D4040F" w:rsidRPr="00587FAB">
        <w:rPr>
          <w:rFonts w:ascii="Times New Roman" w:hAnsi="Times New Roman"/>
          <w:b w:val="0"/>
          <w:sz w:val="28"/>
          <w:szCs w:val="28"/>
        </w:rPr>
        <w:t xml:space="preserve"> 202</w:t>
      </w:r>
      <w:r w:rsidR="00564CCE">
        <w:rPr>
          <w:rFonts w:ascii="Times New Roman" w:hAnsi="Times New Roman"/>
          <w:b w:val="0"/>
          <w:sz w:val="28"/>
          <w:szCs w:val="28"/>
        </w:rPr>
        <w:t>4</w:t>
      </w:r>
      <w:r w:rsidR="00D4040F" w:rsidRPr="00587FAB">
        <w:rPr>
          <w:rFonts w:ascii="Times New Roman" w:hAnsi="Times New Roman"/>
          <w:b w:val="0"/>
          <w:sz w:val="28"/>
          <w:szCs w:val="28"/>
        </w:rPr>
        <w:t xml:space="preserve"> </w:t>
      </w:r>
      <w:r w:rsidR="00D4040F" w:rsidRPr="00587FAB">
        <w:rPr>
          <w:rFonts w:ascii="Times New Roman" w:hAnsi="Times New Roman" w:hint="eastAsia"/>
          <w:b w:val="0"/>
          <w:sz w:val="28"/>
          <w:szCs w:val="28"/>
        </w:rPr>
        <w:t>года</w:t>
      </w:r>
      <w:r w:rsidR="00D4040F" w:rsidRPr="00587FAB">
        <w:rPr>
          <w:rFonts w:ascii="Times New Roman" w:hAnsi="Times New Roman"/>
          <w:b w:val="0"/>
          <w:sz w:val="28"/>
          <w:szCs w:val="28"/>
        </w:rPr>
        <w:t xml:space="preserve"> </w:t>
      </w:r>
      <w:r w:rsidR="00564CCE" w:rsidRPr="00564CCE">
        <w:rPr>
          <w:rFonts w:ascii="Times New Roman" w:hAnsi="Times New Roman" w:hint="eastAsia"/>
          <w:b w:val="0"/>
          <w:sz w:val="28"/>
          <w:szCs w:val="28"/>
        </w:rPr>
        <w:t>№</w:t>
      </w:r>
      <w:r w:rsidR="00564CCE">
        <w:rPr>
          <w:rFonts w:ascii="Times New Roman" w:hAnsi="Times New Roman"/>
          <w:b w:val="0"/>
          <w:sz w:val="28"/>
          <w:szCs w:val="28"/>
        </w:rPr>
        <w:t> </w:t>
      </w:r>
      <w:r>
        <w:rPr>
          <w:rFonts w:ascii="Times New Roman" w:hAnsi="Times New Roman"/>
          <w:b w:val="0"/>
          <w:sz w:val="28"/>
          <w:szCs w:val="28"/>
        </w:rPr>
        <w:t>104</w:t>
      </w:r>
      <w:r w:rsidR="00564CCE" w:rsidRPr="00564CCE">
        <w:rPr>
          <w:rFonts w:ascii="Times New Roman" w:hAnsi="Times New Roman"/>
          <w:b w:val="0"/>
          <w:sz w:val="28"/>
          <w:szCs w:val="28"/>
        </w:rPr>
        <w:t>/</w:t>
      </w:r>
      <w:r>
        <w:rPr>
          <w:rFonts w:ascii="Times New Roman" w:hAnsi="Times New Roman"/>
          <w:b w:val="0"/>
          <w:sz w:val="28"/>
          <w:szCs w:val="28"/>
        </w:rPr>
        <w:t>708</w:t>
      </w:r>
      <w:r w:rsidR="00564CCE" w:rsidRPr="00564CCE">
        <w:rPr>
          <w:rFonts w:ascii="Times New Roman" w:hAnsi="Times New Roman"/>
          <w:b w:val="0"/>
          <w:sz w:val="28"/>
          <w:szCs w:val="28"/>
        </w:rPr>
        <w:t>-8</w:t>
      </w:r>
      <w:r>
        <w:rPr>
          <w:rFonts w:ascii="Times New Roman" w:hAnsi="Times New Roman"/>
          <w:b w:val="0"/>
          <w:sz w:val="28"/>
          <w:szCs w:val="28"/>
        </w:rPr>
        <w:t>-ГД</w:t>
      </w:r>
      <w:r w:rsidR="00564CCE" w:rsidRPr="00564CCE">
        <w:rPr>
          <w:rFonts w:ascii="Times New Roman" w:hAnsi="Times New Roman"/>
          <w:b w:val="0"/>
          <w:sz w:val="28"/>
          <w:szCs w:val="28"/>
        </w:rPr>
        <w:t xml:space="preserve"> </w:t>
      </w:r>
      <w:r w:rsidR="00D4040F">
        <w:rPr>
          <w:rFonts w:ascii="Times New Roman" w:hAnsi="Times New Roman"/>
          <w:b w:val="0"/>
          <w:sz w:val="28"/>
          <w:szCs w:val="28"/>
        </w:rPr>
        <w:t>«</w:t>
      </w:r>
      <w:r w:rsidRPr="009D2B09">
        <w:rPr>
          <w:rFonts w:ascii="Times New Roman" w:hAnsi="Times New Roman" w:hint="eastAsia"/>
          <w:b w:val="0"/>
          <w:sz w:val="28"/>
          <w:szCs w:val="28"/>
        </w:rPr>
        <w:t>Об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условиях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предоставления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зарегистрированным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кандидатам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помещений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, </w:t>
      </w:r>
      <w:r w:rsidRPr="009D2B09">
        <w:rPr>
          <w:rFonts w:ascii="Times New Roman" w:hAnsi="Times New Roman" w:hint="eastAsia"/>
          <w:b w:val="0"/>
          <w:sz w:val="28"/>
          <w:szCs w:val="28"/>
        </w:rPr>
        <w:t>находящихся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в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государственной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или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муниципальной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собственности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, </w:t>
      </w:r>
      <w:r w:rsidRPr="009D2B09">
        <w:rPr>
          <w:rFonts w:ascii="Times New Roman" w:hAnsi="Times New Roman" w:hint="eastAsia"/>
          <w:b w:val="0"/>
          <w:sz w:val="28"/>
          <w:szCs w:val="28"/>
        </w:rPr>
        <w:t>для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проведения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публичных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агитационных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мероприятий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в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форме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собраний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при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проведении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дополнительных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выборов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депутата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Государственной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Думы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Федерального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Собрания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Российской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Федерации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восьмого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созыва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по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одномандатному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избирательному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округу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Республика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Хакасия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– </w:t>
      </w:r>
      <w:r w:rsidRPr="009D2B09">
        <w:rPr>
          <w:rFonts w:ascii="Times New Roman" w:hAnsi="Times New Roman" w:hint="eastAsia"/>
          <w:b w:val="0"/>
          <w:sz w:val="28"/>
          <w:szCs w:val="28"/>
        </w:rPr>
        <w:lastRenderedPageBreak/>
        <w:t>Хакасский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одномандатный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избирательный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округ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№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35</w:t>
      </w:r>
      <w:r w:rsidR="00D4040F">
        <w:rPr>
          <w:rFonts w:ascii="Times New Roman" w:hAnsi="Times New Roman"/>
          <w:b w:val="0"/>
          <w:sz w:val="28"/>
          <w:szCs w:val="28"/>
        </w:rPr>
        <w:t>»</w:t>
      </w:r>
      <w:r w:rsidR="00F81B2B">
        <w:rPr>
          <w:rFonts w:ascii="Times New Roman" w:hAnsi="Times New Roman"/>
          <w:b w:val="0"/>
          <w:sz w:val="28"/>
          <w:szCs w:val="28"/>
        </w:rPr>
        <w:t>,</w:t>
      </w:r>
      <w:r w:rsidR="00D4040F">
        <w:rPr>
          <w:rFonts w:ascii="Times New Roman" w:hAnsi="Times New Roman"/>
          <w:b w:val="0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b w:val="0"/>
          <w:sz w:val="28"/>
          <w:szCs w:val="28"/>
        </w:rPr>
        <w:t>в</w:t>
      </w:r>
      <w:r w:rsidR="00F81B2B"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b w:val="0"/>
          <w:sz w:val="28"/>
          <w:szCs w:val="28"/>
        </w:rPr>
        <w:t>соответствии</w:t>
      </w:r>
      <w:r w:rsidR="00F81B2B"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b w:val="0"/>
          <w:sz w:val="28"/>
          <w:szCs w:val="28"/>
        </w:rPr>
        <w:t>с</w:t>
      </w:r>
      <w:r w:rsidR="00F81B2B"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частью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3 </w:t>
      </w:r>
      <w:r w:rsidRPr="009D2B09">
        <w:rPr>
          <w:rFonts w:ascii="Times New Roman" w:hAnsi="Times New Roman" w:hint="eastAsia"/>
          <w:b w:val="0"/>
          <w:sz w:val="28"/>
          <w:szCs w:val="28"/>
        </w:rPr>
        <w:t>статьи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67 </w:t>
      </w:r>
      <w:r w:rsidRPr="009D2B09">
        <w:rPr>
          <w:rFonts w:ascii="Times New Roman" w:hAnsi="Times New Roman" w:hint="eastAsia"/>
          <w:b w:val="0"/>
          <w:sz w:val="28"/>
          <w:szCs w:val="28"/>
        </w:rPr>
        <w:t>Федерального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закона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от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22 </w:t>
      </w:r>
      <w:r w:rsidRPr="009D2B09">
        <w:rPr>
          <w:rFonts w:ascii="Times New Roman" w:hAnsi="Times New Roman" w:hint="eastAsia"/>
          <w:b w:val="0"/>
          <w:sz w:val="28"/>
          <w:szCs w:val="28"/>
        </w:rPr>
        <w:t>февраля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2014 </w:t>
      </w:r>
      <w:r w:rsidRPr="009D2B09">
        <w:rPr>
          <w:rFonts w:ascii="Times New Roman" w:hAnsi="Times New Roman" w:hint="eastAsia"/>
          <w:b w:val="0"/>
          <w:sz w:val="28"/>
          <w:szCs w:val="28"/>
        </w:rPr>
        <w:t>года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№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20-</w:t>
      </w:r>
      <w:r w:rsidRPr="009D2B09">
        <w:rPr>
          <w:rFonts w:ascii="Times New Roman" w:hAnsi="Times New Roman" w:hint="eastAsia"/>
          <w:b w:val="0"/>
          <w:sz w:val="28"/>
          <w:szCs w:val="28"/>
        </w:rPr>
        <w:t>ФЗ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«</w:t>
      </w:r>
      <w:r w:rsidRPr="009D2B09">
        <w:rPr>
          <w:rFonts w:ascii="Times New Roman" w:hAnsi="Times New Roman" w:hint="eastAsia"/>
          <w:b w:val="0"/>
          <w:sz w:val="28"/>
          <w:szCs w:val="28"/>
        </w:rPr>
        <w:t>О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выборах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депутатов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Государственной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Думы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Федерального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Собрания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Российской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Федерации»</w:t>
      </w:r>
      <w:r w:rsidR="00D4040F">
        <w:rPr>
          <w:rFonts w:ascii="Times New Roman" w:hAnsi="Times New Roman"/>
          <w:b w:val="0"/>
          <w:sz w:val="28"/>
          <w:szCs w:val="28"/>
        </w:rPr>
        <w:t>, территориальная избирательная комиссия города Саяногорска</w:t>
      </w:r>
      <w:r w:rsidR="001F07E4">
        <w:rPr>
          <w:rFonts w:ascii="Times New Roman" w:hAnsi="Times New Roman"/>
          <w:b w:val="0"/>
          <w:sz w:val="28"/>
          <w:szCs w:val="28"/>
        </w:rPr>
        <w:t xml:space="preserve"> </w:t>
      </w:r>
      <w:r w:rsidR="001F07E4">
        <w:rPr>
          <w:rFonts w:ascii="Times New Roman" w:hAnsi="Times New Roman"/>
          <w:i/>
          <w:sz w:val="28"/>
          <w:szCs w:val="28"/>
        </w:rPr>
        <w:t>постанов</w:t>
      </w:r>
      <w:r w:rsidR="00892326">
        <w:rPr>
          <w:rFonts w:ascii="Times New Roman" w:hAnsi="Times New Roman"/>
          <w:i/>
          <w:sz w:val="28"/>
          <w:szCs w:val="28"/>
        </w:rPr>
        <w:t>ила</w:t>
      </w:r>
      <w:r w:rsidR="001F07E4">
        <w:rPr>
          <w:rFonts w:ascii="Times New Roman" w:hAnsi="Times New Roman"/>
          <w:sz w:val="28"/>
          <w:szCs w:val="28"/>
        </w:rPr>
        <w:t>:</w:t>
      </w:r>
    </w:p>
    <w:p w14:paraId="44730385" w14:textId="7E31077A" w:rsidR="001F07E4" w:rsidRPr="00F81B2B" w:rsidRDefault="00F81B2B" w:rsidP="00104BB0">
      <w:pPr>
        <w:pStyle w:val="a7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F81B2B">
        <w:rPr>
          <w:rFonts w:ascii="Times New Roman" w:hAnsi="Times New Roman" w:hint="eastAsia"/>
          <w:b w:val="0"/>
          <w:sz w:val="28"/>
          <w:szCs w:val="28"/>
        </w:rPr>
        <w:t>Установить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время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для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проведения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по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заявкам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зарегистрированных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кандидатов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,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политических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партий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,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выдвинувших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зарегистрированных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кандидатов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,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агитационных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публичных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мероприятий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в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форме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собраний</w:t>
      </w:r>
      <w:r w:rsidR="00B944D4">
        <w:rPr>
          <w:rFonts w:ascii="Times New Roman" w:hAnsi="Times New Roman"/>
          <w:b w:val="0"/>
          <w:sz w:val="28"/>
          <w:szCs w:val="28"/>
        </w:rPr>
        <w:br/>
      </w:r>
      <w:r w:rsidRPr="00F81B2B">
        <w:rPr>
          <w:rFonts w:ascii="Times New Roman" w:hAnsi="Times New Roman" w:hint="eastAsia"/>
          <w:b w:val="0"/>
          <w:sz w:val="28"/>
          <w:szCs w:val="28"/>
        </w:rPr>
        <w:t>в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пригодных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для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этого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помещениях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,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находящихся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в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государственной</w:t>
      </w:r>
      <w:r w:rsidR="00B944D4">
        <w:rPr>
          <w:rFonts w:ascii="Times New Roman" w:hAnsi="Times New Roman"/>
          <w:b w:val="0"/>
          <w:sz w:val="28"/>
          <w:szCs w:val="28"/>
        </w:rPr>
        <w:br/>
      </w:r>
      <w:r w:rsidRPr="00F81B2B">
        <w:rPr>
          <w:rFonts w:ascii="Times New Roman" w:hAnsi="Times New Roman" w:hint="eastAsia"/>
          <w:b w:val="0"/>
          <w:sz w:val="28"/>
          <w:szCs w:val="28"/>
        </w:rPr>
        <w:t>и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муниципальной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собственности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,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для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встреч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с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избирателями</w:t>
      </w:r>
      <w:r w:rsidR="001F07E4" w:rsidRPr="00F81B2B">
        <w:rPr>
          <w:rFonts w:ascii="Times New Roman" w:hAnsi="Times New Roman"/>
          <w:b w:val="0"/>
          <w:sz w:val="28"/>
          <w:szCs w:val="28"/>
        </w:rPr>
        <w:t xml:space="preserve">, </w:t>
      </w:r>
      <w:r w:rsidR="001F07E4" w:rsidRPr="00F81B2B">
        <w:rPr>
          <w:rFonts w:ascii="Times New Roman" w:hAnsi="Times New Roman" w:hint="eastAsia"/>
          <w:b w:val="0"/>
          <w:sz w:val="28"/>
          <w:szCs w:val="28"/>
        </w:rPr>
        <w:t>равное</w:t>
      </w:r>
      <w:r w:rsidR="001F07E4"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="004523B4">
        <w:rPr>
          <w:rFonts w:ascii="Times New Roman" w:hAnsi="Times New Roman"/>
          <w:b w:val="0"/>
          <w:sz w:val="28"/>
          <w:szCs w:val="28"/>
        </w:rPr>
        <w:t>90</w:t>
      </w:r>
      <w:r w:rsidR="00B944D4">
        <w:rPr>
          <w:rFonts w:ascii="Times New Roman" w:hAnsi="Times New Roman"/>
          <w:b w:val="0"/>
          <w:sz w:val="28"/>
          <w:szCs w:val="28"/>
        </w:rPr>
        <w:t> </w:t>
      </w:r>
      <w:r w:rsidR="001F07E4" w:rsidRPr="00F81B2B">
        <w:rPr>
          <w:rFonts w:ascii="Times New Roman" w:hAnsi="Times New Roman" w:hint="eastAsia"/>
          <w:b w:val="0"/>
          <w:sz w:val="28"/>
          <w:szCs w:val="28"/>
        </w:rPr>
        <w:t>минутам</w:t>
      </w:r>
      <w:r w:rsidR="001F07E4" w:rsidRPr="00F81B2B">
        <w:rPr>
          <w:rFonts w:ascii="Times New Roman" w:hAnsi="Times New Roman"/>
          <w:b w:val="0"/>
          <w:sz w:val="28"/>
          <w:szCs w:val="28"/>
        </w:rPr>
        <w:t>.</w:t>
      </w:r>
    </w:p>
    <w:p w14:paraId="3BE500FB" w14:textId="77777777" w:rsidR="00DE6D90" w:rsidRDefault="001F07E4" w:rsidP="001F07E4">
      <w:pPr>
        <w:pStyle w:val="a7"/>
        <w:numPr>
          <w:ilvl w:val="0"/>
          <w:numId w:val="1"/>
        </w:numPr>
        <w:tabs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Направить настоящее постановление в Избирательную комиссию Республики Хакасия</w:t>
      </w:r>
      <w:r w:rsidR="00DE6D90">
        <w:rPr>
          <w:rFonts w:ascii="Times New Roman" w:hAnsi="Times New Roman"/>
          <w:b w:val="0"/>
          <w:sz w:val="28"/>
          <w:szCs w:val="28"/>
        </w:rPr>
        <w:t>.</w:t>
      </w:r>
    </w:p>
    <w:p w14:paraId="0B5ADC50" w14:textId="1E94E8FA" w:rsidR="001F07E4" w:rsidRDefault="00DE6D90" w:rsidP="001F07E4">
      <w:pPr>
        <w:pStyle w:val="a7"/>
        <w:numPr>
          <w:ilvl w:val="0"/>
          <w:numId w:val="1"/>
        </w:numPr>
        <w:tabs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bookmarkStart w:id="0" w:name="_Hlk130824034"/>
      <w:r>
        <w:rPr>
          <w:rFonts w:ascii="Times New Roman" w:hAnsi="Times New Roman"/>
          <w:b w:val="0"/>
          <w:sz w:val="28"/>
          <w:szCs w:val="28"/>
        </w:rPr>
        <w:t>Направить настоящее постановление для опубликования в газету «Саянские ведомости» и разместить на странице территориальной избирательной комиссии города Саяногорска официального сайта муниципального образования город Саяногорск в сети Интернет.</w:t>
      </w:r>
      <w:bookmarkEnd w:id="0"/>
    </w:p>
    <w:p w14:paraId="3F52936F" w14:textId="4D2BECF1" w:rsidR="008D1540" w:rsidRDefault="00AB6445" w:rsidP="00AB6445">
      <w:pPr>
        <w:pStyle w:val="a7"/>
        <w:numPr>
          <w:ilvl w:val="0"/>
          <w:numId w:val="1"/>
        </w:numPr>
        <w:tabs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AB6445">
        <w:rPr>
          <w:rFonts w:ascii="Times New Roman" w:hAnsi="Times New Roman" w:hint="eastAsia"/>
          <w:b w:val="0"/>
          <w:sz w:val="28"/>
          <w:szCs w:val="28"/>
        </w:rPr>
        <w:t>Контроль</w:t>
      </w:r>
      <w:r w:rsidRPr="00AB6445">
        <w:rPr>
          <w:rFonts w:ascii="Times New Roman" w:hAnsi="Times New Roman"/>
          <w:b w:val="0"/>
          <w:sz w:val="28"/>
          <w:szCs w:val="28"/>
        </w:rPr>
        <w:t xml:space="preserve"> </w:t>
      </w:r>
      <w:r w:rsidRPr="00AB6445">
        <w:rPr>
          <w:rFonts w:ascii="Times New Roman" w:hAnsi="Times New Roman" w:hint="eastAsia"/>
          <w:b w:val="0"/>
          <w:sz w:val="28"/>
          <w:szCs w:val="28"/>
        </w:rPr>
        <w:t>за</w:t>
      </w:r>
      <w:r w:rsidRPr="00AB6445">
        <w:rPr>
          <w:rFonts w:ascii="Times New Roman" w:hAnsi="Times New Roman"/>
          <w:b w:val="0"/>
          <w:sz w:val="28"/>
          <w:szCs w:val="28"/>
        </w:rPr>
        <w:t xml:space="preserve"> </w:t>
      </w:r>
      <w:r w:rsidRPr="00AB6445">
        <w:rPr>
          <w:rFonts w:ascii="Times New Roman" w:hAnsi="Times New Roman" w:hint="eastAsia"/>
          <w:b w:val="0"/>
          <w:sz w:val="28"/>
          <w:szCs w:val="28"/>
        </w:rPr>
        <w:t>исполнением</w:t>
      </w:r>
      <w:r w:rsidRPr="00AB6445">
        <w:rPr>
          <w:rFonts w:ascii="Times New Roman" w:hAnsi="Times New Roman"/>
          <w:b w:val="0"/>
          <w:sz w:val="28"/>
          <w:szCs w:val="28"/>
        </w:rPr>
        <w:t xml:space="preserve"> </w:t>
      </w:r>
      <w:r w:rsidRPr="00AB6445">
        <w:rPr>
          <w:rFonts w:ascii="Times New Roman" w:hAnsi="Times New Roman" w:hint="eastAsia"/>
          <w:b w:val="0"/>
          <w:sz w:val="28"/>
          <w:szCs w:val="28"/>
        </w:rPr>
        <w:t>настоящего</w:t>
      </w:r>
      <w:r w:rsidRPr="00AB6445">
        <w:rPr>
          <w:rFonts w:ascii="Times New Roman" w:hAnsi="Times New Roman"/>
          <w:b w:val="0"/>
          <w:sz w:val="28"/>
          <w:szCs w:val="28"/>
        </w:rPr>
        <w:t xml:space="preserve"> </w:t>
      </w:r>
      <w:r w:rsidRPr="00AB6445">
        <w:rPr>
          <w:rFonts w:ascii="Times New Roman" w:hAnsi="Times New Roman" w:hint="eastAsia"/>
          <w:b w:val="0"/>
          <w:sz w:val="28"/>
          <w:szCs w:val="28"/>
        </w:rPr>
        <w:t>решения</w:t>
      </w:r>
      <w:r w:rsidRPr="00AB6445">
        <w:rPr>
          <w:rFonts w:ascii="Times New Roman" w:hAnsi="Times New Roman"/>
          <w:b w:val="0"/>
          <w:sz w:val="28"/>
          <w:szCs w:val="28"/>
        </w:rPr>
        <w:t xml:space="preserve"> </w:t>
      </w:r>
      <w:r w:rsidRPr="00AB6445">
        <w:rPr>
          <w:rFonts w:ascii="Times New Roman" w:hAnsi="Times New Roman" w:hint="eastAsia"/>
          <w:b w:val="0"/>
          <w:sz w:val="28"/>
          <w:szCs w:val="28"/>
        </w:rPr>
        <w:t>возложить</w:t>
      </w:r>
      <w:r w:rsidR="00B944D4">
        <w:rPr>
          <w:rFonts w:ascii="Times New Roman" w:hAnsi="Times New Roman"/>
          <w:b w:val="0"/>
          <w:sz w:val="28"/>
          <w:szCs w:val="28"/>
        </w:rPr>
        <w:br/>
      </w:r>
      <w:r w:rsidRPr="00AB6445">
        <w:rPr>
          <w:rFonts w:ascii="Times New Roman" w:hAnsi="Times New Roman" w:hint="eastAsia"/>
          <w:b w:val="0"/>
          <w:sz w:val="28"/>
          <w:szCs w:val="28"/>
        </w:rPr>
        <w:t>на</w:t>
      </w:r>
      <w:r w:rsidRPr="00AB6445">
        <w:rPr>
          <w:rFonts w:ascii="Times New Roman" w:hAnsi="Times New Roman"/>
          <w:b w:val="0"/>
          <w:sz w:val="28"/>
          <w:szCs w:val="28"/>
        </w:rPr>
        <w:t xml:space="preserve"> </w:t>
      </w:r>
      <w:r w:rsidRPr="00AB6445">
        <w:rPr>
          <w:rFonts w:ascii="Times New Roman" w:hAnsi="Times New Roman" w:hint="eastAsia"/>
          <w:b w:val="0"/>
          <w:sz w:val="28"/>
          <w:szCs w:val="28"/>
        </w:rPr>
        <w:t>секретаря</w:t>
      </w:r>
      <w:r w:rsidRPr="00AB6445">
        <w:rPr>
          <w:rFonts w:ascii="Times New Roman" w:hAnsi="Times New Roman"/>
          <w:b w:val="0"/>
          <w:sz w:val="28"/>
          <w:szCs w:val="28"/>
        </w:rPr>
        <w:t xml:space="preserve"> </w:t>
      </w:r>
      <w:r w:rsidRPr="00AB6445">
        <w:rPr>
          <w:rFonts w:ascii="Times New Roman" w:hAnsi="Times New Roman" w:hint="eastAsia"/>
          <w:b w:val="0"/>
          <w:sz w:val="28"/>
          <w:szCs w:val="28"/>
        </w:rPr>
        <w:t>территориальной</w:t>
      </w:r>
      <w:r w:rsidRPr="00AB6445">
        <w:rPr>
          <w:rFonts w:ascii="Times New Roman" w:hAnsi="Times New Roman"/>
          <w:b w:val="0"/>
          <w:sz w:val="28"/>
          <w:szCs w:val="28"/>
        </w:rPr>
        <w:t xml:space="preserve"> </w:t>
      </w:r>
      <w:r w:rsidRPr="00AB6445">
        <w:rPr>
          <w:rFonts w:ascii="Times New Roman" w:hAnsi="Times New Roman" w:hint="eastAsia"/>
          <w:b w:val="0"/>
          <w:sz w:val="28"/>
          <w:szCs w:val="28"/>
        </w:rPr>
        <w:t>избирательной</w:t>
      </w:r>
      <w:r w:rsidRPr="00AB6445">
        <w:rPr>
          <w:rFonts w:ascii="Times New Roman" w:hAnsi="Times New Roman"/>
          <w:b w:val="0"/>
          <w:sz w:val="28"/>
          <w:szCs w:val="28"/>
        </w:rPr>
        <w:t xml:space="preserve"> </w:t>
      </w:r>
      <w:r w:rsidRPr="00AB6445">
        <w:rPr>
          <w:rFonts w:ascii="Times New Roman" w:hAnsi="Times New Roman" w:hint="eastAsia"/>
          <w:b w:val="0"/>
          <w:sz w:val="28"/>
          <w:szCs w:val="28"/>
        </w:rPr>
        <w:t>комиссии</w:t>
      </w:r>
      <w:r w:rsidRPr="00AB6445">
        <w:rPr>
          <w:rFonts w:ascii="Times New Roman" w:hAnsi="Times New Roman"/>
          <w:b w:val="0"/>
          <w:sz w:val="28"/>
          <w:szCs w:val="28"/>
        </w:rPr>
        <w:t xml:space="preserve"> </w:t>
      </w:r>
      <w:r w:rsidRPr="00AB6445">
        <w:rPr>
          <w:rFonts w:ascii="Times New Roman" w:hAnsi="Times New Roman" w:hint="eastAsia"/>
          <w:b w:val="0"/>
          <w:sz w:val="28"/>
          <w:szCs w:val="28"/>
        </w:rPr>
        <w:t>города</w:t>
      </w:r>
      <w:r w:rsidRPr="00AB6445">
        <w:rPr>
          <w:rFonts w:ascii="Times New Roman" w:hAnsi="Times New Roman"/>
          <w:b w:val="0"/>
          <w:sz w:val="28"/>
          <w:szCs w:val="28"/>
        </w:rPr>
        <w:t xml:space="preserve"> </w:t>
      </w:r>
      <w:r w:rsidRPr="00AB6445">
        <w:rPr>
          <w:rFonts w:ascii="Times New Roman" w:hAnsi="Times New Roman" w:hint="eastAsia"/>
          <w:b w:val="0"/>
          <w:sz w:val="28"/>
          <w:szCs w:val="28"/>
        </w:rPr>
        <w:t>Саяногорск</w:t>
      </w:r>
      <w:r w:rsidRPr="00AB6445">
        <w:rPr>
          <w:rFonts w:ascii="Times New Roman" w:hAnsi="Times New Roman"/>
          <w:b w:val="0"/>
          <w:sz w:val="28"/>
          <w:szCs w:val="28"/>
        </w:rPr>
        <w:t xml:space="preserve"> </w:t>
      </w:r>
      <w:r w:rsidRPr="00AB6445">
        <w:rPr>
          <w:rFonts w:ascii="Times New Roman" w:hAnsi="Times New Roman" w:hint="eastAsia"/>
          <w:b w:val="0"/>
          <w:sz w:val="28"/>
          <w:szCs w:val="28"/>
        </w:rPr>
        <w:t>П</w:t>
      </w:r>
      <w:r w:rsidRPr="00AB6445">
        <w:rPr>
          <w:rFonts w:ascii="Times New Roman" w:hAnsi="Times New Roman"/>
          <w:b w:val="0"/>
          <w:sz w:val="28"/>
          <w:szCs w:val="28"/>
        </w:rPr>
        <w:t>.</w:t>
      </w:r>
      <w:r w:rsidRPr="00AB6445">
        <w:rPr>
          <w:rFonts w:ascii="Times New Roman" w:hAnsi="Times New Roman" w:hint="eastAsia"/>
          <w:b w:val="0"/>
          <w:sz w:val="28"/>
          <w:szCs w:val="28"/>
        </w:rPr>
        <w:t>Е</w:t>
      </w:r>
      <w:r w:rsidRPr="00AB6445">
        <w:rPr>
          <w:rFonts w:ascii="Times New Roman" w:hAnsi="Times New Roman"/>
          <w:b w:val="0"/>
          <w:sz w:val="28"/>
          <w:szCs w:val="28"/>
        </w:rPr>
        <w:t xml:space="preserve">. </w:t>
      </w:r>
      <w:r w:rsidRPr="00AB6445">
        <w:rPr>
          <w:rFonts w:ascii="Times New Roman" w:hAnsi="Times New Roman" w:hint="eastAsia"/>
          <w:b w:val="0"/>
          <w:sz w:val="28"/>
          <w:szCs w:val="28"/>
        </w:rPr>
        <w:t>Королеву</w:t>
      </w:r>
      <w:r w:rsidRPr="00AB6445">
        <w:rPr>
          <w:rFonts w:ascii="Times New Roman" w:hAnsi="Times New Roman"/>
          <w:b w:val="0"/>
          <w:sz w:val="28"/>
          <w:szCs w:val="28"/>
        </w:rPr>
        <w:t>.</w:t>
      </w:r>
    </w:p>
    <w:p w14:paraId="19ADB7BE" w14:textId="13DF04C0" w:rsidR="00AB6445" w:rsidRDefault="00AB6445" w:rsidP="00AB6445">
      <w:pPr>
        <w:pStyle w:val="a7"/>
        <w:spacing w:after="0" w:line="36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14:paraId="5DEEEFAD" w14:textId="39F8DC37" w:rsidR="003E651D" w:rsidRPr="00236892" w:rsidRDefault="003E651D" w:rsidP="003E651D">
      <w:pPr>
        <w:spacing w:line="360" w:lineRule="auto"/>
        <w:rPr>
          <w:rFonts w:ascii="Times New Roman" w:hAnsi="Times New Roman"/>
          <w:b w:val="0"/>
          <w:sz w:val="28"/>
          <w:szCs w:val="28"/>
        </w:rPr>
      </w:pPr>
      <w:bookmarkStart w:id="1" w:name="_Hlk84250942"/>
      <w:r w:rsidRPr="00236892">
        <w:rPr>
          <w:rFonts w:ascii="Times New Roman" w:hAnsi="Times New Roman" w:hint="eastAsia"/>
          <w:sz w:val="28"/>
          <w:szCs w:val="28"/>
        </w:rPr>
        <w:t>Председатель</w:t>
      </w:r>
      <w:r w:rsidRPr="00236892">
        <w:rPr>
          <w:rFonts w:ascii="Times New Roman" w:hAnsi="Times New Roman"/>
          <w:sz w:val="28"/>
          <w:szCs w:val="28"/>
        </w:rPr>
        <w:t xml:space="preserve"> </w:t>
      </w:r>
      <w:r w:rsidRPr="00236892">
        <w:rPr>
          <w:rFonts w:ascii="Times New Roman" w:hAnsi="Times New Roman" w:hint="eastAsia"/>
          <w:sz w:val="28"/>
          <w:szCs w:val="28"/>
        </w:rPr>
        <w:t>комиссии</w:t>
      </w:r>
      <w:r w:rsidRPr="00236892">
        <w:rPr>
          <w:rFonts w:ascii="Times New Roman" w:hAnsi="Times New Roman"/>
          <w:sz w:val="28"/>
          <w:szCs w:val="28"/>
        </w:rPr>
        <w:tab/>
      </w:r>
      <w:r w:rsidRPr="00236892">
        <w:rPr>
          <w:rFonts w:ascii="Times New Roman" w:hAnsi="Times New Roman"/>
          <w:sz w:val="28"/>
          <w:szCs w:val="28"/>
        </w:rPr>
        <w:tab/>
      </w:r>
      <w:r w:rsidRPr="00236892">
        <w:rPr>
          <w:rFonts w:ascii="Times New Roman" w:hAnsi="Times New Roman"/>
          <w:sz w:val="28"/>
          <w:szCs w:val="28"/>
        </w:rPr>
        <w:tab/>
      </w:r>
      <w:r w:rsidRPr="00236892">
        <w:rPr>
          <w:rFonts w:ascii="Times New Roman" w:hAnsi="Times New Roman"/>
          <w:sz w:val="28"/>
          <w:szCs w:val="28"/>
        </w:rPr>
        <w:tab/>
      </w:r>
      <w:r w:rsidRPr="00236892">
        <w:rPr>
          <w:rFonts w:ascii="Times New Roman" w:hAnsi="Times New Roman"/>
          <w:sz w:val="28"/>
          <w:szCs w:val="28"/>
        </w:rPr>
        <w:tab/>
      </w:r>
      <w:r w:rsidR="004523B4">
        <w:rPr>
          <w:rFonts w:ascii="Times New Roman" w:hAnsi="Times New Roman"/>
          <w:sz w:val="28"/>
          <w:szCs w:val="28"/>
        </w:rPr>
        <w:tab/>
      </w:r>
      <w:r w:rsidRPr="00236892">
        <w:rPr>
          <w:rFonts w:ascii="Times New Roman" w:hAnsi="Times New Roman" w:hint="eastAsia"/>
          <w:sz w:val="28"/>
          <w:szCs w:val="28"/>
        </w:rPr>
        <w:t>Ю</w:t>
      </w:r>
      <w:r w:rsidRPr="00236892">
        <w:rPr>
          <w:rFonts w:ascii="Times New Roman" w:hAnsi="Times New Roman"/>
          <w:sz w:val="28"/>
          <w:szCs w:val="28"/>
        </w:rPr>
        <w:t>.</w:t>
      </w:r>
      <w:r w:rsidRPr="00236892">
        <w:rPr>
          <w:rFonts w:ascii="Times New Roman" w:hAnsi="Times New Roman" w:hint="eastAsia"/>
          <w:sz w:val="28"/>
          <w:szCs w:val="28"/>
        </w:rPr>
        <w:t>Д</w:t>
      </w:r>
      <w:r w:rsidRPr="00236892">
        <w:rPr>
          <w:rFonts w:ascii="Times New Roman" w:hAnsi="Times New Roman"/>
          <w:sz w:val="28"/>
          <w:szCs w:val="28"/>
        </w:rPr>
        <w:t xml:space="preserve">. </w:t>
      </w:r>
      <w:r w:rsidRPr="00236892">
        <w:rPr>
          <w:rFonts w:ascii="Times New Roman" w:hAnsi="Times New Roman" w:hint="eastAsia"/>
          <w:sz w:val="28"/>
          <w:szCs w:val="28"/>
        </w:rPr>
        <w:t>Синкина</w:t>
      </w:r>
    </w:p>
    <w:p w14:paraId="326D9E55" w14:textId="77777777" w:rsidR="0049189D" w:rsidRPr="00741F0E" w:rsidRDefault="0049189D" w:rsidP="00741F0E">
      <w:pPr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14:paraId="27B6CD49" w14:textId="1B24FE6D" w:rsidR="007C0259" w:rsidRPr="007C0259" w:rsidRDefault="00AB6445" w:rsidP="008D15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С</w:t>
      </w:r>
      <w:r w:rsidR="003E651D" w:rsidRPr="00236892">
        <w:rPr>
          <w:rFonts w:ascii="Times New Roman" w:hAnsi="Times New Roman" w:hint="eastAsia"/>
          <w:sz w:val="28"/>
          <w:szCs w:val="28"/>
        </w:rPr>
        <w:t>екретар</w:t>
      </w:r>
      <w:r>
        <w:rPr>
          <w:rFonts w:ascii="Times New Roman" w:hAnsi="Times New Roman" w:hint="eastAsia"/>
          <w:sz w:val="28"/>
          <w:szCs w:val="28"/>
        </w:rPr>
        <w:t>ь</w:t>
      </w:r>
      <w:r w:rsidR="003E651D" w:rsidRPr="00236892">
        <w:rPr>
          <w:rFonts w:ascii="Times New Roman" w:hAnsi="Times New Roman"/>
          <w:sz w:val="28"/>
          <w:szCs w:val="28"/>
        </w:rPr>
        <w:t xml:space="preserve"> </w:t>
      </w:r>
      <w:r w:rsidR="003E651D" w:rsidRPr="00236892">
        <w:rPr>
          <w:rFonts w:ascii="Times New Roman" w:hAnsi="Times New Roman" w:hint="eastAsia"/>
          <w:sz w:val="28"/>
          <w:szCs w:val="28"/>
        </w:rPr>
        <w:t>комиссии</w:t>
      </w:r>
      <w:r w:rsidR="003E651D" w:rsidRPr="00236892">
        <w:rPr>
          <w:rFonts w:ascii="Times New Roman" w:hAnsi="Times New Roman"/>
          <w:sz w:val="28"/>
          <w:szCs w:val="28"/>
        </w:rPr>
        <w:t xml:space="preserve"> </w:t>
      </w:r>
      <w:r w:rsidR="003E651D" w:rsidRPr="00236892">
        <w:rPr>
          <w:rFonts w:ascii="Times New Roman" w:hAnsi="Times New Roman"/>
          <w:sz w:val="28"/>
          <w:szCs w:val="28"/>
        </w:rPr>
        <w:tab/>
      </w:r>
      <w:r w:rsidR="003E651D" w:rsidRPr="00236892">
        <w:rPr>
          <w:rFonts w:ascii="Times New Roman" w:hAnsi="Times New Roman"/>
          <w:sz w:val="28"/>
          <w:szCs w:val="28"/>
        </w:rPr>
        <w:tab/>
      </w:r>
      <w:r w:rsidR="003E651D" w:rsidRPr="00236892">
        <w:rPr>
          <w:rFonts w:ascii="Times New Roman" w:hAnsi="Times New Roman"/>
          <w:sz w:val="28"/>
          <w:szCs w:val="28"/>
        </w:rPr>
        <w:tab/>
      </w:r>
      <w:r w:rsidR="003E651D" w:rsidRPr="00236892">
        <w:rPr>
          <w:rFonts w:ascii="Times New Roman" w:hAnsi="Times New Roman"/>
          <w:sz w:val="28"/>
          <w:szCs w:val="28"/>
        </w:rPr>
        <w:tab/>
      </w:r>
      <w:r w:rsidR="003E651D" w:rsidRPr="00236892">
        <w:rPr>
          <w:rFonts w:ascii="Times New Roman" w:hAnsi="Times New Roman"/>
          <w:sz w:val="28"/>
          <w:szCs w:val="28"/>
        </w:rPr>
        <w:tab/>
      </w:r>
      <w:r w:rsidR="004523B4">
        <w:rPr>
          <w:rFonts w:ascii="Times New Roman" w:hAnsi="Times New Roman"/>
          <w:sz w:val="28"/>
          <w:szCs w:val="28"/>
        </w:rPr>
        <w:tab/>
      </w:r>
      <w:r w:rsidR="00074F88">
        <w:rPr>
          <w:rFonts w:ascii="Times New Roman" w:hAnsi="Times New Roman"/>
          <w:sz w:val="28"/>
          <w:szCs w:val="28"/>
        </w:rPr>
        <w:tab/>
      </w:r>
      <w:bookmarkEnd w:id="1"/>
      <w:r>
        <w:rPr>
          <w:rFonts w:ascii="Times New Roman" w:hAnsi="Times New Roman" w:hint="eastAsia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.Е. Королева</w:t>
      </w:r>
    </w:p>
    <w:sectPr w:rsidR="007C0259" w:rsidRPr="007C0259" w:rsidSect="00741F0E">
      <w:pgSz w:w="11906" w:h="16838"/>
      <w:pgMar w:top="993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rider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hakCyr Times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582D43"/>
    <w:multiLevelType w:val="hybridMultilevel"/>
    <w:tmpl w:val="6442ADE4"/>
    <w:lvl w:ilvl="0" w:tplc="EC8A27E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259"/>
    <w:rsid w:val="000105ED"/>
    <w:rsid w:val="00011596"/>
    <w:rsid w:val="00026CE6"/>
    <w:rsid w:val="00056321"/>
    <w:rsid w:val="0006066A"/>
    <w:rsid w:val="00074F88"/>
    <w:rsid w:val="00083CFA"/>
    <w:rsid w:val="00096559"/>
    <w:rsid w:val="0009681F"/>
    <w:rsid w:val="000A076A"/>
    <w:rsid w:val="000A38C0"/>
    <w:rsid w:val="000D4EF1"/>
    <w:rsid w:val="000E3391"/>
    <w:rsid w:val="00104BB0"/>
    <w:rsid w:val="00120321"/>
    <w:rsid w:val="0017336F"/>
    <w:rsid w:val="001C212C"/>
    <w:rsid w:val="001D485E"/>
    <w:rsid w:val="001D5E93"/>
    <w:rsid w:val="001E2D62"/>
    <w:rsid w:val="001F07E4"/>
    <w:rsid w:val="001F646A"/>
    <w:rsid w:val="00202A98"/>
    <w:rsid w:val="00206BA8"/>
    <w:rsid w:val="0021662F"/>
    <w:rsid w:val="002664C1"/>
    <w:rsid w:val="002D6B97"/>
    <w:rsid w:val="002E1010"/>
    <w:rsid w:val="002E74D3"/>
    <w:rsid w:val="002F5546"/>
    <w:rsid w:val="00312E04"/>
    <w:rsid w:val="00345745"/>
    <w:rsid w:val="00376070"/>
    <w:rsid w:val="00384677"/>
    <w:rsid w:val="00395014"/>
    <w:rsid w:val="003A6651"/>
    <w:rsid w:val="003B7B5B"/>
    <w:rsid w:val="003C0E01"/>
    <w:rsid w:val="003D19B9"/>
    <w:rsid w:val="003D255B"/>
    <w:rsid w:val="003E651D"/>
    <w:rsid w:val="00413391"/>
    <w:rsid w:val="004142D1"/>
    <w:rsid w:val="00440AFC"/>
    <w:rsid w:val="004523B4"/>
    <w:rsid w:val="004740B3"/>
    <w:rsid w:val="004824A6"/>
    <w:rsid w:val="0049189D"/>
    <w:rsid w:val="004B0846"/>
    <w:rsid w:val="004B7E5D"/>
    <w:rsid w:val="004E255B"/>
    <w:rsid w:val="004F4CFD"/>
    <w:rsid w:val="005003FE"/>
    <w:rsid w:val="00537384"/>
    <w:rsid w:val="005609F7"/>
    <w:rsid w:val="00564CCE"/>
    <w:rsid w:val="00565F2A"/>
    <w:rsid w:val="005A54E6"/>
    <w:rsid w:val="005B624E"/>
    <w:rsid w:val="0062777E"/>
    <w:rsid w:val="00631243"/>
    <w:rsid w:val="00637F93"/>
    <w:rsid w:val="0065061D"/>
    <w:rsid w:val="006B7FD4"/>
    <w:rsid w:val="00703A8E"/>
    <w:rsid w:val="00704114"/>
    <w:rsid w:val="007209AE"/>
    <w:rsid w:val="00741F0E"/>
    <w:rsid w:val="00745C3B"/>
    <w:rsid w:val="007955F8"/>
    <w:rsid w:val="007C0259"/>
    <w:rsid w:val="007C2C1F"/>
    <w:rsid w:val="00820729"/>
    <w:rsid w:val="00832048"/>
    <w:rsid w:val="00856F1E"/>
    <w:rsid w:val="008620EE"/>
    <w:rsid w:val="00891509"/>
    <w:rsid w:val="00892326"/>
    <w:rsid w:val="00894AF1"/>
    <w:rsid w:val="008C3AB2"/>
    <w:rsid w:val="008D1142"/>
    <w:rsid w:val="008D1540"/>
    <w:rsid w:val="008D4167"/>
    <w:rsid w:val="008E5759"/>
    <w:rsid w:val="008F28EE"/>
    <w:rsid w:val="00955E94"/>
    <w:rsid w:val="0097699D"/>
    <w:rsid w:val="009C6741"/>
    <w:rsid w:val="009D2B09"/>
    <w:rsid w:val="00A13976"/>
    <w:rsid w:val="00A44184"/>
    <w:rsid w:val="00A52193"/>
    <w:rsid w:val="00A85634"/>
    <w:rsid w:val="00A85D7A"/>
    <w:rsid w:val="00AB6445"/>
    <w:rsid w:val="00AC3048"/>
    <w:rsid w:val="00AD27F0"/>
    <w:rsid w:val="00AE2298"/>
    <w:rsid w:val="00B07580"/>
    <w:rsid w:val="00B23454"/>
    <w:rsid w:val="00B4035D"/>
    <w:rsid w:val="00B64B72"/>
    <w:rsid w:val="00B867F0"/>
    <w:rsid w:val="00B944D4"/>
    <w:rsid w:val="00BA4C4F"/>
    <w:rsid w:val="00BB1E93"/>
    <w:rsid w:val="00BC4E66"/>
    <w:rsid w:val="00BD5833"/>
    <w:rsid w:val="00C01302"/>
    <w:rsid w:val="00C17F8F"/>
    <w:rsid w:val="00C26D80"/>
    <w:rsid w:val="00C55A16"/>
    <w:rsid w:val="00C74AEC"/>
    <w:rsid w:val="00CB4688"/>
    <w:rsid w:val="00CC21F0"/>
    <w:rsid w:val="00CD2008"/>
    <w:rsid w:val="00D1023E"/>
    <w:rsid w:val="00D4040F"/>
    <w:rsid w:val="00D55042"/>
    <w:rsid w:val="00DE23B8"/>
    <w:rsid w:val="00DE3807"/>
    <w:rsid w:val="00DE6D90"/>
    <w:rsid w:val="00E07362"/>
    <w:rsid w:val="00E34130"/>
    <w:rsid w:val="00E34D16"/>
    <w:rsid w:val="00E4201B"/>
    <w:rsid w:val="00E541F2"/>
    <w:rsid w:val="00E64877"/>
    <w:rsid w:val="00E864B7"/>
    <w:rsid w:val="00EB4807"/>
    <w:rsid w:val="00EC5D90"/>
    <w:rsid w:val="00ED18C9"/>
    <w:rsid w:val="00EE5CD5"/>
    <w:rsid w:val="00EF4D15"/>
    <w:rsid w:val="00F335B2"/>
    <w:rsid w:val="00F34A12"/>
    <w:rsid w:val="00F613D6"/>
    <w:rsid w:val="00F66DEB"/>
    <w:rsid w:val="00F81B2B"/>
    <w:rsid w:val="00F8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9403"/>
  <w15:docId w15:val="{0BFE9A1A-2941-4634-9A2D-7B1C3468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259"/>
    <w:pPr>
      <w:spacing w:after="0" w:line="240" w:lineRule="auto"/>
    </w:pPr>
    <w:rPr>
      <w:rFonts w:ascii="Strider" w:eastAsia="Times New Roman" w:hAnsi="Strider" w:cs="Times New Roman"/>
      <w:b/>
      <w:sz w:val="32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0259"/>
    <w:pPr>
      <w:keepNext/>
      <w:jc w:val="center"/>
      <w:outlineLvl w:val="0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7C0259"/>
    <w:pPr>
      <w:keepNext/>
      <w:jc w:val="right"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nhideWhenUsed/>
    <w:qFormat/>
    <w:rsid w:val="007C0259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7C0259"/>
    <w:pPr>
      <w:keepNext/>
      <w:spacing w:before="240" w:after="60"/>
      <w:outlineLvl w:val="3"/>
    </w:pPr>
    <w:rPr>
      <w:rFonts w:ascii="Times New Roman" w:hAnsi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02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C02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025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C025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7C0259"/>
    <w:pPr>
      <w:jc w:val="center"/>
    </w:pPr>
    <w:rPr>
      <w:rFonts w:ascii="Times New Roman" w:hAnsi="Times New Roman"/>
      <w:b w:val="0"/>
      <w:sz w:val="36"/>
    </w:rPr>
  </w:style>
  <w:style w:type="character" w:customStyle="1" w:styleId="a4">
    <w:name w:val="Основной текст Знак"/>
    <w:basedOn w:val="a0"/>
    <w:link w:val="a3"/>
    <w:rsid w:val="007C0259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02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259"/>
    <w:rPr>
      <w:rFonts w:ascii="Tahoma" w:eastAsia="Times New Roman" w:hAnsi="Tahoma" w:cs="Tahoma"/>
      <w:b/>
      <w:sz w:val="16"/>
      <w:szCs w:val="16"/>
      <w:lang w:eastAsia="ru-RU"/>
    </w:rPr>
  </w:style>
  <w:style w:type="paragraph" w:customStyle="1" w:styleId="14-15">
    <w:name w:val="14-15"/>
    <w:basedOn w:val="a"/>
    <w:rsid w:val="003E651D"/>
    <w:pPr>
      <w:spacing w:line="360" w:lineRule="auto"/>
      <w:ind w:firstLine="709"/>
      <w:jc w:val="both"/>
    </w:pPr>
    <w:rPr>
      <w:rFonts w:ascii="Times New Roman" w:hAnsi="Times New Roman"/>
      <w:b w:val="0"/>
      <w:sz w:val="28"/>
      <w:szCs w:val="24"/>
    </w:rPr>
  </w:style>
  <w:style w:type="paragraph" w:styleId="a7">
    <w:name w:val="Body Text Indent"/>
    <w:basedOn w:val="a"/>
    <w:link w:val="a8"/>
    <w:rsid w:val="001F07E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1F07E4"/>
    <w:rPr>
      <w:rFonts w:ascii="Strider" w:eastAsia="Times New Roman" w:hAnsi="Strider" w:cs="Times New Roman"/>
      <w:b/>
      <w:sz w:val="32"/>
      <w:szCs w:val="20"/>
      <w:lang w:eastAsia="ru-RU"/>
    </w:rPr>
  </w:style>
  <w:style w:type="paragraph" w:styleId="a9">
    <w:name w:val="List Paragraph"/>
    <w:basedOn w:val="a"/>
    <w:uiPriority w:val="34"/>
    <w:qFormat/>
    <w:rsid w:val="00AB6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ППЗ</dc:creator>
  <cp:lastModifiedBy>ТИК Саяногорска</cp:lastModifiedBy>
  <cp:revision>20</cp:revision>
  <cp:lastPrinted>2024-07-11T09:36:00Z</cp:lastPrinted>
  <dcterms:created xsi:type="dcterms:W3CDTF">2022-07-02T10:15:00Z</dcterms:created>
  <dcterms:modified xsi:type="dcterms:W3CDTF">2024-07-11T09:36:00Z</dcterms:modified>
</cp:coreProperties>
</file>