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5A9" w:rsidRDefault="003125A9">
      <w:pPr>
        <w:pStyle w:val="ConsPlusTitlePage"/>
      </w:pPr>
      <w:r>
        <w:br/>
      </w:r>
    </w:p>
    <w:p w:rsidR="003125A9" w:rsidRDefault="003125A9">
      <w:pPr>
        <w:pStyle w:val="ConsPlusNormal"/>
        <w:jc w:val="both"/>
        <w:outlineLvl w:val="0"/>
      </w:pPr>
    </w:p>
    <w:p w:rsidR="003125A9" w:rsidRDefault="003125A9">
      <w:pPr>
        <w:pStyle w:val="ConsPlusTitle"/>
        <w:jc w:val="center"/>
        <w:outlineLvl w:val="0"/>
      </w:pPr>
      <w:r>
        <w:t>СОВЕТ ДЕПУТАТОВ МУНИЦИПАЛЬНОГО ОБРАЗОВАНИЯ Г. САЯНОГОРСК</w:t>
      </w:r>
    </w:p>
    <w:p w:rsidR="003125A9" w:rsidRDefault="003125A9">
      <w:pPr>
        <w:pStyle w:val="ConsPlusTitle"/>
        <w:jc w:val="center"/>
      </w:pPr>
    </w:p>
    <w:p w:rsidR="003125A9" w:rsidRDefault="003125A9">
      <w:pPr>
        <w:pStyle w:val="ConsPlusTitle"/>
        <w:jc w:val="center"/>
      </w:pPr>
      <w:r>
        <w:t>РЕШЕНИЕ</w:t>
      </w:r>
    </w:p>
    <w:p w:rsidR="003125A9" w:rsidRDefault="003125A9">
      <w:pPr>
        <w:pStyle w:val="ConsPlusTitle"/>
        <w:jc w:val="center"/>
      </w:pPr>
      <w:r>
        <w:t>от 15 сентября 2016 г. N 44</w:t>
      </w:r>
    </w:p>
    <w:p w:rsidR="003125A9" w:rsidRDefault="003125A9">
      <w:pPr>
        <w:pStyle w:val="ConsPlusTitle"/>
        <w:jc w:val="center"/>
      </w:pPr>
    </w:p>
    <w:p w:rsidR="003125A9" w:rsidRDefault="003125A9">
      <w:pPr>
        <w:pStyle w:val="ConsPlusTitle"/>
        <w:jc w:val="center"/>
      </w:pPr>
      <w:r>
        <w:t>О СОЗДАНИИ КОНТРОЛЬНО-СЧЕТНОЙ ПАЛАТЫ</w:t>
      </w:r>
    </w:p>
    <w:p w:rsidR="003125A9" w:rsidRDefault="003125A9">
      <w:pPr>
        <w:pStyle w:val="ConsPlusTitle"/>
        <w:jc w:val="center"/>
      </w:pPr>
      <w:r>
        <w:t>МУНИЦИПАЛЬНОГО ОБРАЗОВАНИЯ ГОРОД САЯНОГОРСК</w:t>
      </w:r>
    </w:p>
    <w:p w:rsidR="003125A9" w:rsidRDefault="003125A9">
      <w:pPr>
        <w:pStyle w:val="ConsPlusTitle"/>
        <w:jc w:val="center"/>
      </w:pPr>
      <w:r>
        <w:t>С ПРАВАМИ ЮРИДИЧЕСКОГО ЛИЦА</w:t>
      </w:r>
    </w:p>
    <w:p w:rsidR="003125A9" w:rsidRDefault="003125A9">
      <w:pPr>
        <w:pStyle w:val="ConsPlusNormal"/>
        <w:jc w:val="both"/>
      </w:pPr>
    </w:p>
    <w:p w:rsidR="003125A9" w:rsidRDefault="003125A9">
      <w:pPr>
        <w:pStyle w:val="ConsPlusNormal"/>
        <w:jc w:val="right"/>
      </w:pPr>
      <w:r>
        <w:t>Принято</w:t>
      </w:r>
    </w:p>
    <w:p w:rsidR="003125A9" w:rsidRDefault="003125A9">
      <w:pPr>
        <w:pStyle w:val="ConsPlusNormal"/>
        <w:jc w:val="right"/>
      </w:pPr>
      <w:r>
        <w:t>Советом депутатов</w:t>
      </w:r>
    </w:p>
    <w:p w:rsidR="003125A9" w:rsidRDefault="003125A9">
      <w:pPr>
        <w:pStyle w:val="ConsPlusNormal"/>
        <w:jc w:val="right"/>
      </w:pPr>
      <w:r>
        <w:t>муниципального образования</w:t>
      </w:r>
    </w:p>
    <w:p w:rsidR="003125A9" w:rsidRDefault="003125A9">
      <w:pPr>
        <w:pStyle w:val="ConsPlusNormal"/>
        <w:jc w:val="right"/>
      </w:pPr>
      <w:r>
        <w:t>город Саяногорск</w:t>
      </w:r>
    </w:p>
    <w:p w:rsidR="003125A9" w:rsidRDefault="003125A9">
      <w:pPr>
        <w:pStyle w:val="ConsPlusNormal"/>
        <w:jc w:val="right"/>
      </w:pPr>
      <w:r>
        <w:t>15 сентября 2016 года</w:t>
      </w:r>
    </w:p>
    <w:p w:rsidR="003125A9" w:rsidRDefault="003125A9">
      <w:pPr>
        <w:pStyle w:val="ConsPlusNormal"/>
        <w:spacing w:after="1"/>
      </w:pPr>
    </w:p>
    <w:tbl>
      <w:tblPr>
        <w:tblW w:w="5137"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25"/>
        <w:gridCol w:w="113"/>
      </w:tblGrid>
      <w:tr w:rsidR="003125A9" w:rsidRPr="00425F31" w:rsidTr="00A477AA">
        <w:tc>
          <w:tcPr>
            <w:tcW w:w="60" w:type="dxa"/>
            <w:tcBorders>
              <w:top w:val="nil"/>
              <w:left w:val="nil"/>
              <w:bottom w:val="nil"/>
              <w:right w:val="nil"/>
            </w:tcBorders>
            <w:shd w:val="clear" w:color="auto" w:fill="CED3F1"/>
            <w:tcMar>
              <w:top w:w="0" w:type="dxa"/>
              <w:left w:w="0" w:type="dxa"/>
              <w:bottom w:w="0" w:type="dxa"/>
              <w:right w:w="0" w:type="dxa"/>
            </w:tcMar>
          </w:tcPr>
          <w:p w:rsidR="003125A9" w:rsidRPr="00425F31" w:rsidRDefault="003125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25A9" w:rsidRPr="00425F31" w:rsidRDefault="003125A9">
            <w:pPr>
              <w:pStyle w:val="ConsPlusNormal"/>
            </w:pPr>
          </w:p>
        </w:tc>
        <w:tc>
          <w:tcPr>
            <w:tcW w:w="9325" w:type="dxa"/>
            <w:tcBorders>
              <w:top w:val="nil"/>
              <w:left w:val="nil"/>
              <w:bottom w:val="nil"/>
              <w:right w:val="nil"/>
            </w:tcBorders>
            <w:shd w:val="clear" w:color="auto" w:fill="F4F3F8"/>
            <w:tcMar>
              <w:top w:w="113" w:type="dxa"/>
              <w:left w:w="0" w:type="dxa"/>
              <w:bottom w:w="113" w:type="dxa"/>
              <w:right w:w="0" w:type="dxa"/>
            </w:tcMar>
          </w:tcPr>
          <w:p w:rsidR="003125A9" w:rsidRPr="00425F31" w:rsidRDefault="003125A9">
            <w:pPr>
              <w:pStyle w:val="ConsPlusNormal"/>
              <w:jc w:val="center"/>
            </w:pPr>
            <w:r w:rsidRPr="00425F31">
              <w:t>Список изменяющих документов</w:t>
            </w:r>
          </w:p>
          <w:p w:rsidR="003125A9" w:rsidRPr="00425F31" w:rsidRDefault="003125A9">
            <w:pPr>
              <w:pStyle w:val="ConsPlusNormal"/>
              <w:jc w:val="center"/>
            </w:pPr>
            <w:r w:rsidRPr="00425F31">
              <w:t>(в ред. решений Совета депутатов муниципального образования г. Саяногорск</w:t>
            </w:r>
          </w:p>
          <w:p w:rsidR="003125A9" w:rsidRPr="00425F31" w:rsidRDefault="003125A9">
            <w:pPr>
              <w:pStyle w:val="ConsPlusNormal"/>
              <w:jc w:val="center"/>
            </w:pPr>
            <w:r w:rsidRPr="00425F31">
              <w:t xml:space="preserve">от 10.08.2017 </w:t>
            </w:r>
            <w:hyperlink r:id="rId4">
              <w:r w:rsidRPr="00425F31">
                <w:t>N 59</w:t>
              </w:r>
            </w:hyperlink>
            <w:r w:rsidRPr="00425F31">
              <w:t xml:space="preserve">, от 25.06.2019 </w:t>
            </w:r>
            <w:hyperlink r:id="rId5">
              <w:r w:rsidRPr="00425F31">
                <w:t>N 159</w:t>
              </w:r>
            </w:hyperlink>
            <w:r w:rsidRPr="00425F31">
              <w:t xml:space="preserve">, от 08.06.2021 </w:t>
            </w:r>
            <w:hyperlink r:id="rId6">
              <w:r w:rsidRPr="00425F31">
                <w:t>N 292</w:t>
              </w:r>
            </w:hyperlink>
            <w:r w:rsidRPr="00425F31">
              <w:t>,</w:t>
            </w:r>
          </w:p>
          <w:p w:rsidR="003125A9" w:rsidRPr="00425F31" w:rsidRDefault="003125A9">
            <w:pPr>
              <w:pStyle w:val="ConsPlusNormal"/>
              <w:jc w:val="center"/>
            </w:pPr>
            <w:r w:rsidRPr="00425F31">
              <w:t xml:space="preserve">от 21.12.2021 </w:t>
            </w:r>
            <w:hyperlink r:id="rId7">
              <w:r w:rsidRPr="00425F31">
                <w:t>N 326</w:t>
              </w:r>
            </w:hyperlink>
            <w:r w:rsidRPr="00425F31">
              <w:t xml:space="preserve">, от 22.03.2022 </w:t>
            </w:r>
            <w:hyperlink r:id="rId8">
              <w:r w:rsidRPr="00425F31">
                <w:t>N 345</w:t>
              </w:r>
            </w:hyperlink>
            <w:r w:rsidRPr="00425F31">
              <w:t xml:space="preserve">, от 29.11.2022 </w:t>
            </w:r>
            <w:hyperlink r:id="rId9">
              <w:r w:rsidRPr="00425F31">
                <w:t>N 28/4-6</w:t>
              </w:r>
            </w:hyperlink>
            <w:r w:rsidRPr="00425F31">
              <w:t>,</w:t>
            </w:r>
          </w:p>
          <w:p w:rsidR="003125A9" w:rsidRPr="00425F31" w:rsidRDefault="003125A9" w:rsidP="00A477AA">
            <w:pPr>
              <w:pStyle w:val="ConsPlusNormal"/>
              <w:jc w:val="center"/>
            </w:pPr>
            <w:r w:rsidRPr="00425F31">
              <w:t xml:space="preserve">от 20.12.2022 </w:t>
            </w:r>
            <w:hyperlink r:id="rId10">
              <w:r w:rsidRPr="00425F31">
                <w:t>N 47/6-6</w:t>
              </w:r>
            </w:hyperlink>
            <w:r w:rsidRPr="00425F31">
              <w:t xml:space="preserve">, от 23.04.2024 </w:t>
            </w:r>
            <w:hyperlink r:id="rId11">
              <w:r w:rsidRPr="00425F31">
                <w:t>N 157/23-6</w:t>
              </w:r>
            </w:hyperlink>
            <w:r w:rsidRPr="00425F31">
              <w:t xml:space="preserve">, от  </w:t>
            </w:r>
            <w:r w:rsidR="00A477AA">
              <w:t>24.</w:t>
            </w:r>
            <w:r w:rsidRPr="00425F31">
              <w:t>12.2024 №</w:t>
            </w:r>
            <w:r w:rsidR="00A477AA">
              <w:t xml:space="preserve"> 208</w:t>
            </w:r>
            <w:r w:rsidRPr="00425F31">
              <w:t>, от 21.01.2025 №</w:t>
            </w:r>
            <w:r w:rsidR="00A477AA">
              <w:t xml:space="preserve"> </w:t>
            </w:r>
            <w:r w:rsidRPr="00425F31">
              <w:t>211/31-6)</w:t>
            </w:r>
          </w:p>
        </w:tc>
        <w:tc>
          <w:tcPr>
            <w:tcW w:w="113" w:type="dxa"/>
            <w:tcBorders>
              <w:top w:val="nil"/>
              <w:left w:val="nil"/>
              <w:bottom w:val="nil"/>
              <w:right w:val="nil"/>
            </w:tcBorders>
            <w:shd w:val="clear" w:color="auto" w:fill="F4F3F8"/>
            <w:tcMar>
              <w:top w:w="0" w:type="dxa"/>
              <w:left w:w="0" w:type="dxa"/>
              <w:bottom w:w="0" w:type="dxa"/>
              <w:right w:w="0" w:type="dxa"/>
            </w:tcMar>
          </w:tcPr>
          <w:p w:rsidR="003125A9" w:rsidRPr="00425F31" w:rsidRDefault="003125A9">
            <w:pPr>
              <w:pStyle w:val="ConsPlusNormal"/>
            </w:pPr>
          </w:p>
        </w:tc>
      </w:tr>
    </w:tbl>
    <w:p w:rsidR="003125A9" w:rsidRPr="00425F31" w:rsidRDefault="003125A9">
      <w:pPr>
        <w:pStyle w:val="ConsPlusNormal"/>
        <w:jc w:val="both"/>
      </w:pPr>
    </w:p>
    <w:p w:rsidR="003125A9" w:rsidRPr="00425F31" w:rsidRDefault="003125A9">
      <w:pPr>
        <w:pStyle w:val="ConsPlusNormal"/>
        <w:ind w:firstLine="540"/>
        <w:jc w:val="both"/>
      </w:pPr>
      <w:r w:rsidRPr="00425F31">
        <w:t xml:space="preserve">Рассмотрев ходатайство председателя Контрольно-счетной палаты муниципального образования город Саяногорск по вопросу создания Контрольно-счетной палаты муниципального образования город Саяногорск с правами юридического лица, руководствуясь </w:t>
      </w:r>
      <w:hyperlink r:id="rId12">
        <w:r w:rsidRPr="00425F31">
          <w:t>статьями 25</w:t>
        </w:r>
      </w:hyperlink>
      <w:r w:rsidRPr="00425F31">
        <w:t xml:space="preserve">, </w:t>
      </w:r>
      <w:hyperlink r:id="rId13">
        <w:r w:rsidRPr="00425F31">
          <w:t>29</w:t>
        </w:r>
      </w:hyperlink>
      <w:r w:rsidRPr="00425F31">
        <w:t xml:space="preserve"> Устава муниципального образования город Саяногорск, Совет депутатов муниципального образования город Саяногорск решил:</w:t>
      </w:r>
    </w:p>
    <w:p w:rsidR="003125A9" w:rsidRPr="00425F31" w:rsidRDefault="003125A9">
      <w:pPr>
        <w:pStyle w:val="ConsPlusNormal"/>
        <w:jc w:val="both"/>
      </w:pPr>
    </w:p>
    <w:p w:rsidR="003125A9" w:rsidRPr="00425F31" w:rsidRDefault="003125A9">
      <w:pPr>
        <w:pStyle w:val="ConsPlusTitle"/>
        <w:ind w:firstLine="540"/>
        <w:jc w:val="both"/>
        <w:outlineLvl w:val="1"/>
      </w:pPr>
      <w:r w:rsidRPr="00425F31">
        <w:t>Статья 1. О создании контрольно-счетного органа</w:t>
      </w:r>
    </w:p>
    <w:p w:rsidR="003125A9" w:rsidRPr="00425F31" w:rsidRDefault="003125A9">
      <w:pPr>
        <w:pStyle w:val="ConsPlusNormal"/>
        <w:jc w:val="both"/>
      </w:pPr>
    </w:p>
    <w:p w:rsidR="003125A9" w:rsidRPr="00425F31" w:rsidRDefault="003125A9">
      <w:pPr>
        <w:pStyle w:val="ConsPlusNormal"/>
        <w:ind w:firstLine="540"/>
        <w:jc w:val="both"/>
      </w:pPr>
      <w:r w:rsidRPr="00425F31">
        <w:t>1. Создать контрольно-счетный орган муниципального образования город Саяногорск - Контрольно-счетную палату муниципального образования город Саяногорск с правами юридического лица.</w:t>
      </w:r>
    </w:p>
    <w:p w:rsidR="003125A9" w:rsidRPr="00425F31" w:rsidRDefault="003125A9">
      <w:pPr>
        <w:pStyle w:val="ConsPlusNormal"/>
        <w:jc w:val="both"/>
      </w:pPr>
    </w:p>
    <w:p w:rsidR="003125A9" w:rsidRPr="00425F31" w:rsidRDefault="003125A9">
      <w:pPr>
        <w:pStyle w:val="ConsPlusTitle"/>
        <w:ind w:firstLine="540"/>
        <w:jc w:val="both"/>
        <w:outlineLvl w:val="1"/>
      </w:pPr>
      <w:r w:rsidRPr="00425F31">
        <w:t>Статья 2. Об утверждении Положения о Контрольно-счетной палате</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Утвердить </w:t>
      </w:r>
      <w:hyperlink w:anchor="P84">
        <w:r w:rsidRPr="00425F31">
          <w:t>Положение</w:t>
        </w:r>
      </w:hyperlink>
      <w:r w:rsidRPr="00425F31">
        <w:t xml:space="preserve"> "О Контрольно-счетной палате муниципального образования город Саяногорск" согласно приложению 1 к настоящему решению.</w:t>
      </w:r>
    </w:p>
    <w:p w:rsidR="003125A9" w:rsidRPr="00425F31" w:rsidRDefault="003125A9">
      <w:pPr>
        <w:pStyle w:val="ConsPlusNormal"/>
        <w:jc w:val="both"/>
      </w:pPr>
    </w:p>
    <w:p w:rsidR="003125A9" w:rsidRPr="00425F31" w:rsidRDefault="003125A9">
      <w:pPr>
        <w:pStyle w:val="ConsPlusTitle"/>
        <w:ind w:firstLine="540"/>
        <w:jc w:val="both"/>
        <w:outlineLvl w:val="1"/>
      </w:pPr>
      <w:r w:rsidRPr="00425F31">
        <w:t>Статья 3. Об утверждении структуры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Утвердить </w:t>
      </w:r>
      <w:hyperlink w:anchor="P603">
        <w:r w:rsidRPr="00425F31">
          <w:t>структуру</w:t>
        </w:r>
      </w:hyperlink>
      <w:r w:rsidRPr="00425F31">
        <w:t xml:space="preserve"> Контрольно-счетной палаты муниципального образования город Саяногорск согласно приложению 2 к настоящему решению.</w:t>
      </w:r>
    </w:p>
    <w:p w:rsidR="003125A9" w:rsidRPr="00425F31" w:rsidRDefault="003125A9">
      <w:pPr>
        <w:pStyle w:val="ConsPlusNormal"/>
        <w:jc w:val="both"/>
      </w:pPr>
    </w:p>
    <w:p w:rsidR="003125A9" w:rsidRPr="00425F31" w:rsidRDefault="003125A9">
      <w:pPr>
        <w:pStyle w:val="ConsPlusTitle"/>
        <w:ind w:firstLine="540"/>
        <w:jc w:val="both"/>
        <w:outlineLvl w:val="1"/>
      </w:pPr>
      <w:r w:rsidRPr="00425F31">
        <w:t>Статья 4. О государственной регистрации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Осуществить государственную регистрацию Контрольно-счетной палаты муниципального образования город Саяногорск как юридического лица в установленном законом порядке.</w:t>
      </w:r>
    </w:p>
    <w:p w:rsidR="003125A9" w:rsidRPr="00425F31" w:rsidRDefault="003125A9">
      <w:pPr>
        <w:pStyle w:val="ConsPlusNormal"/>
        <w:jc w:val="both"/>
      </w:pPr>
    </w:p>
    <w:p w:rsidR="003125A9" w:rsidRPr="00425F31" w:rsidRDefault="003125A9">
      <w:pPr>
        <w:pStyle w:val="ConsPlusTitle"/>
        <w:ind w:firstLine="540"/>
        <w:jc w:val="both"/>
        <w:outlineLvl w:val="1"/>
      </w:pPr>
      <w:r w:rsidRPr="00425F31">
        <w:t>Статья 5. О возложении полномочий заявителя</w:t>
      </w:r>
    </w:p>
    <w:p w:rsidR="003125A9" w:rsidRPr="00425F31" w:rsidRDefault="003125A9">
      <w:pPr>
        <w:pStyle w:val="ConsPlusNormal"/>
        <w:jc w:val="both"/>
      </w:pPr>
    </w:p>
    <w:p w:rsidR="003125A9" w:rsidRPr="00425F31" w:rsidRDefault="003125A9">
      <w:pPr>
        <w:pStyle w:val="ConsPlusNormal"/>
        <w:ind w:firstLine="540"/>
        <w:jc w:val="both"/>
      </w:pPr>
      <w:r w:rsidRPr="00425F31">
        <w:lastRenderedPageBreak/>
        <w:t xml:space="preserve">1. Возложить полномочия заявителя при государственной регистрации Контрольно-счетной палаты муниципального образования город Саяногорск в качестве юридического лица на председателя Контрольно-счетной палаты муниципального образования город Саяногорск </w:t>
      </w:r>
      <w:proofErr w:type="spellStart"/>
      <w:r w:rsidRPr="00425F31">
        <w:t>Ряшенцеву</w:t>
      </w:r>
      <w:proofErr w:type="spellEnd"/>
      <w:r w:rsidRPr="00425F31">
        <w:t xml:space="preserve"> Елену Геннадьевну.</w:t>
      </w:r>
    </w:p>
    <w:p w:rsidR="003125A9" w:rsidRPr="00425F31" w:rsidRDefault="003125A9">
      <w:pPr>
        <w:pStyle w:val="ConsPlusNormal"/>
        <w:jc w:val="both"/>
      </w:pPr>
    </w:p>
    <w:p w:rsidR="003125A9" w:rsidRPr="00425F31" w:rsidRDefault="003125A9">
      <w:pPr>
        <w:pStyle w:val="ConsPlusTitle"/>
        <w:ind w:firstLine="540"/>
        <w:jc w:val="both"/>
        <w:outlineLvl w:val="1"/>
      </w:pPr>
      <w:bookmarkStart w:id="0" w:name="P43"/>
      <w:bookmarkEnd w:id="0"/>
      <w:r w:rsidRPr="00425F31">
        <w:t>Статья 6. Об утративших силу решениях</w:t>
      </w:r>
    </w:p>
    <w:p w:rsidR="003125A9" w:rsidRPr="00425F31" w:rsidRDefault="003125A9">
      <w:pPr>
        <w:pStyle w:val="ConsPlusNormal"/>
        <w:jc w:val="both"/>
      </w:pPr>
    </w:p>
    <w:p w:rsidR="003125A9" w:rsidRPr="00425F31" w:rsidRDefault="003125A9">
      <w:pPr>
        <w:pStyle w:val="ConsPlusNormal"/>
        <w:ind w:firstLine="540"/>
        <w:jc w:val="both"/>
      </w:pPr>
      <w:r w:rsidRPr="00425F31">
        <w:t>1. Считать утратившими силу со дня регистрации Контрольно-счетной палаты муниципального образования город Саяногорск как юридического лица:</w:t>
      </w:r>
    </w:p>
    <w:p w:rsidR="003125A9" w:rsidRPr="00425F31" w:rsidRDefault="003125A9">
      <w:pPr>
        <w:pStyle w:val="ConsPlusNormal"/>
        <w:spacing w:before="220"/>
        <w:ind w:firstLine="540"/>
        <w:jc w:val="both"/>
      </w:pPr>
      <w:r w:rsidRPr="00425F31">
        <w:t xml:space="preserve">- </w:t>
      </w:r>
      <w:hyperlink r:id="rId14">
        <w:r w:rsidRPr="00425F31">
          <w:t>решение</w:t>
        </w:r>
      </w:hyperlink>
      <w:r w:rsidRPr="00425F31">
        <w:t xml:space="preserve"> Совета депутатов муниципального образования г. Саяногорск от 24.12.2013 N 110 "О принятии Положения "О Контрольно-счетной палате муниципального образования город Саяногорск";</w:t>
      </w:r>
    </w:p>
    <w:p w:rsidR="003125A9" w:rsidRPr="00425F31" w:rsidRDefault="003125A9">
      <w:pPr>
        <w:pStyle w:val="ConsPlusNormal"/>
        <w:spacing w:before="220"/>
        <w:ind w:firstLine="540"/>
        <w:jc w:val="both"/>
      </w:pPr>
      <w:r w:rsidRPr="00425F31">
        <w:t xml:space="preserve">- </w:t>
      </w:r>
      <w:hyperlink r:id="rId15">
        <w:r w:rsidRPr="00425F31">
          <w:t>решение</w:t>
        </w:r>
      </w:hyperlink>
      <w:r w:rsidRPr="00425F31">
        <w:t xml:space="preserve"> Совета депутатов муниципального образования г. Саяногорск от 29.05.2014 N 45 "О внесении изменения в приложение к решению Совета депутатов муниципального образования город Саяногорск от 24.12.2013 N 110 "О принятии Положения "О Контрольно-счетной палате муниципального образования город Саяногорск";</w:t>
      </w:r>
    </w:p>
    <w:p w:rsidR="003125A9" w:rsidRPr="00425F31" w:rsidRDefault="003125A9">
      <w:pPr>
        <w:pStyle w:val="ConsPlusNormal"/>
        <w:spacing w:before="220"/>
        <w:ind w:firstLine="540"/>
        <w:jc w:val="both"/>
      </w:pPr>
      <w:r w:rsidRPr="00425F31">
        <w:t xml:space="preserve">- </w:t>
      </w:r>
      <w:hyperlink r:id="rId16">
        <w:r w:rsidRPr="00425F31">
          <w:t>решение</w:t>
        </w:r>
      </w:hyperlink>
      <w:r w:rsidRPr="00425F31">
        <w:t xml:space="preserve"> Совета депутатов муниципального образования г. Саяногорск от 26.02.2015 N 10 "О внесении изменений в решение Совета депутатов муниципального образования город Саяногорск от 24.12.2013 N 110 "О принятии Положения "О Контрольно-счетной палате муниципального образования город Саяногорск";</w:t>
      </w:r>
    </w:p>
    <w:p w:rsidR="003125A9" w:rsidRPr="00425F31" w:rsidRDefault="003125A9">
      <w:pPr>
        <w:pStyle w:val="ConsPlusNormal"/>
        <w:spacing w:before="220"/>
        <w:ind w:firstLine="540"/>
        <w:jc w:val="both"/>
      </w:pPr>
      <w:r w:rsidRPr="00425F31">
        <w:t xml:space="preserve">- </w:t>
      </w:r>
      <w:hyperlink r:id="rId17">
        <w:r w:rsidRPr="00425F31">
          <w:t>решение</w:t>
        </w:r>
      </w:hyperlink>
      <w:r w:rsidRPr="00425F31">
        <w:t xml:space="preserve"> Совета депутатов муниципального образования г. Саяногорск от 24.12.2015 N 72 "О внесении изменений в решение Совета депутатов муниципального образования город Саяногорск от 24.12.2013 N 110 "О принятии Положения "О Контрольно-счетной палате муниципального образования город Саяногорск".</w:t>
      </w:r>
    </w:p>
    <w:p w:rsidR="003125A9" w:rsidRPr="00425F31" w:rsidRDefault="003125A9">
      <w:pPr>
        <w:pStyle w:val="ConsPlusNormal"/>
        <w:jc w:val="both"/>
      </w:pPr>
    </w:p>
    <w:p w:rsidR="003125A9" w:rsidRPr="00425F31" w:rsidRDefault="003125A9">
      <w:pPr>
        <w:pStyle w:val="ConsPlusTitle"/>
        <w:ind w:firstLine="540"/>
        <w:jc w:val="both"/>
        <w:outlineLvl w:val="1"/>
      </w:pPr>
      <w:r w:rsidRPr="00425F31">
        <w:t>Статья 7</w:t>
      </w:r>
    </w:p>
    <w:p w:rsidR="003125A9" w:rsidRPr="00425F31" w:rsidRDefault="003125A9">
      <w:pPr>
        <w:pStyle w:val="ConsPlusNormal"/>
        <w:jc w:val="both"/>
      </w:pPr>
    </w:p>
    <w:p w:rsidR="003125A9" w:rsidRPr="00425F31" w:rsidRDefault="003125A9">
      <w:pPr>
        <w:pStyle w:val="ConsPlusNormal"/>
        <w:ind w:firstLine="540"/>
        <w:jc w:val="both"/>
      </w:pPr>
      <w:r w:rsidRPr="00425F31">
        <w:t>1. Администрации муниципального образования город Саяногорск внести изменения в бюджет муниципального образования город Саяногорск на 2016 год и на плановый период 2017 и 2018 годов в связи с созданием юридического лица и в целях финансового обеспечения деятельности Контрольно-счетной палаты муниципального образования город Саяногорск.</w:t>
      </w:r>
    </w:p>
    <w:p w:rsidR="003125A9" w:rsidRPr="00425F31" w:rsidRDefault="003125A9">
      <w:pPr>
        <w:pStyle w:val="ConsPlusNormal"/>
        <w:jc w:val="both"/>
      </w:pPr>
    </w:p>
    <w:p w:rsidR="003125A9" w:rsidRPr="00425F31" w:rsidRDefault="003125A9">
      <w:pPr>
        <w:pStyle w:val="ConsPlusTitle"/>
        <w:ind w:firstLine="540"/>
        <w:jc w:val="both"/>
        <w:outlineLvl w:val="1"/>
      </w:pPr>
      <w:r w:rsidRPr="00425F31">
        <w:t>Статья 8. Контроль за исполнением настоящего решения</w:t>
      </w:r>
    </w:p>
    <w:p w:rsidR="003125A9" w:rsidRPr="00425F31" w:rsidRDefault="003125A9">
      <w:pPr>
        <w:pStyle w:val="ConsPlusNormal"/>
        <w:jc w:val="both"/>
      </w:pPr>
    </w:p>
    <w:p w:rsidR="003125A9" w:rsidRPr="00425F31" w:rsidRDefault="003125A9">
      <w:pPr>
        <w:pStyle w:val="ConsPlusNormal"/>
        <w:ind w:firstLine="540"/>
        <w:jc w:val="both"/>
      </w:pPr>
      <w:r w:rsidRPr="00425F31">
        <w:t>1. Контроль за исполнением настоящего решения возложить на постоянные комиссии по вопросам бюджета, финансов, использования муниципальной собственности и земельных ресурсов (</w:t>
      </w:r>
      <w:proofErr w:type="spellStart"/>
      <w:r w:rsidRPr="00425F31">
        <w:t>Киба</w:t>
      </w:r>
      <w:proofErr w:type="spellEnd"/>
      <w:r w:rsidRPr="00425F31">
        <w:t xml:space="preserve"> Ю.М.) и мандатную, по вопросам депутатской этики, законности, правопорядка и контроля за деятельностью администрации (</w:t>
      </w:r>
      <w:proofErr w:type="spellStart"/>
      <w:r w:rsidRPr="00425F31">
        <w:t>Казин</w:t>
      </w:r>
      <w:proofErr w:type="spellEnd"/>
      <w:r w:rsidRPr="00425F31">
        <w:t xml:space="preserve"> С.А.) Совета депутатов муниципального образования город Саяногорск.</w:t>
      </w:r>
    </w:p>
    <w:p w:rsidR="003125A9" w:rsidRPr="00425F31" w:rsidRDefault="003125A9">
      <w:pPr>
        <w:pStyle w:val="ConsPlusNormal"/>
        <w:jc w:val="both"/>
      </w:pPr>
    </w:p>
    <w:p w:rsidR="003125A9" w:rsidRPr="00425F31" w:rsidRDefault="003125A9">
      <w:pPr>
        <w:pStyle w:val="ConsPlusTitle"/>
        <w:ind w:firstLine="540"/>
        <w:jc w:val="both"/>
        <w:outlineLvl w:val="1"/>
      </w:pPr>
      <w:r w:rsidRPr="00425F31">
        <w:t>Статья 9. Порядок вступления в силу настоящего решения</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Настоящее решение вступает в силу со дня его официального опубликования в средствах массовой информации, за исключением </w:t>
      </w:r>
      <w:hyperlink w:anchor="P43">
        <w:r w:rsidRPr="00425F31">
          <w:t>статьи 6</w:t>
        </w:r>
      </w:hyperlink>
      <w:r w:rsidRPr="00425F31">
        <w:t xml:space="preserve"> настоящего решения.</w:t>
      </w:r>
    </w:p>
    <w:p w:rsidR="003125A9" w:rsidRPr="00425F31" w:rsidRDefault="003125A9">
      <w:pPr>
        <w:pStyle w:val="ConsPlusNormal"/>
        <w:jc w:val="both"/>
      </w:pPr>
    </w:p>
    <w:p w:rsidR="003125A9" w:rsidRPr="00425F31" w:rsidRDefault="003125A9">
      <w:pPr>
        <w:pStyle w:val="ConsPlusNormal"/>
        <w:jc w:val="right"/>
      </w:pPr>
      <w:r w:rsidRPr="00425F31">
        <w:t>Глава</w:t>
      </w:r>
    </w:p>
    <w:p w:rsidR="003125A9" w:rsidRPr="00425F31" w:rsidRDefault="003125A9">
      <w:pPr>
        <w:pStyle w:val="ConsPlusNormal"/>
        <w:jc w:val="right"/>
      </w:pPr>
      <w:r w:rsidRPr="00425F31">
        <w:t>муниципального образования</w:t>
      </w:r>
    </w:p>
    <w:p w:rsidR="003125A9" w:rsidRPr="00425F31" w:rsidRDefault="003125A9">
      <w:pPr>
        <w:pStyle w:val="ConsPlusNormal"/>
        <w:jc w:val="right"/>
      </w:pPr>
      <w:r w:rsidRPr="00425F31">
        <w:t>г. Саяногорск</w:t>
      </w:r>
    </w:p>
    <w:p w:rsidR="003125A9" w:rsidRPr="00425F31" w:rsidRDefault="003125A9">
      <w:pPr>
        <w:pStyle w:val="ConsPlusNormal"/>
        <w:jc w:val="right"/>
      </w:pPr>
      <w:r w:rsidRPr="00425F31">
        <w:t>Л.М.БЫКОВ</w:t>
      </w:r>
    </w:p>
    <w:p w:rsidR="003125A9" w:rsidRPr="00425F31" w:rsidRDefault="003125A9">
      <w:pPr>
        <w:pStyle w:val="ConsPlusNormal"/>
        <w:jc w:val="both"/>
      </w:pPr>
    </w:p>
    <w:p w:rsidR="003125A9" w:rsidRPr="00425F31" w:rsidRDefault="003125A9">
      <w:pPr>
        <w:pStyle w:val="ConsPlusNormal"/>
        <w:jc w:val="right"/>
      </w:pPr>
      <w:r w:rsidRPr="00425F31">
        <w:lastRenderedPageBreak/>
        <w:t>Председатель</w:t>
      </w:r>
    </w:p>
    <w:p w:rsidR="003125A9" w:rsidRPr="00425F31" w:rsidRDefault="003125A9">
      <w:pPr>
        <w:pStyle w:val="ConsPlusNormal"/>
        <w:jc w:val="right"/>
      </w:pPr>
      <w:r w:rsidRPr="00425F31">
        <w:t>Совета депутатов</w:t>
      </w:r>
    </w:p>
    <w:p w:rsidR="003125A9" w:rsidRPr="00425F31" w:rsidRDefault="003125A9">
      <w:pPr>
        <w:pStyle w:val="ConsPlusNormal"/>
        <w:jc w:val="right"/>
      </w:pPr>
      <w:r w:rsidRPr="00425F31">
        <w:t>муниципального образования</w:t>
      </w:r>
    </w:p>
    <w:p w:rsidR="003125A9" w:rsidRPr="00425F31" w:rsidRDefault="003125A9">
      <w:pPr>
        <w:pStyle w:val="ConsPlusNormal"/>
        <w:jc w:val="right"/>
      </w:pPr>
      <w:r w:rsidRPr="00425F31">
        <w:t>город Саяногорск</w:t>
      </w:r>
    </w:p>
    <w:p w:rsidR="003125A9" w:rsidRPr="00425F31" w:rsidRDefault="003125A9">
      <w:pPr>
        <w:pStyle w:val="ConsPlusNormal"/>
        <w:jc w:val="right"/>
      </w:pPr>
      <w:r w:rsidRPr="00425F31">
        <w:t>В.В.СИТНИКОВ</w:t>
      </w:r>
    </w:p>
    <w:p w:rsidR="003125A9" w:rsidRPr="00425F31" w:rsidRDefault="003125A9">
      <w:pPr>
        <w:pStyle w:val="ConsPlusNormal"/>
        <w:jc w:val="both"/>
      </w:pPr>
    </w:p>
    <w:p w:rsidR="003125A9" w:rsidRPr="00425F31" w:rsidRDefault="003125A9">
      <w:pPr>
        <w:pStyle w:val="ConsPlusNormal"/>
        <w:jc w:val="both"/>
      </w:pPr>
    </w:p>
    <w:p w:rsidR="003125A9" w:rsidRPr="00425F31" w:rsidRDefault="003125A9">
      <w:pPr>
        <w:pStyle w:val="ConsPlusNormal"/>
        <w:jc w:val="both"/>
      </w:pPr>
    </w:p>
    <w:p w:rsidR="003125A9" w:rsidRPr="00425F31" w:rsidRDefault="003125A9">
      <w:pPr>
        <w:pStyle w:val="ConsPlusNormal"/>
        <w:jc w:val="both"/>
      </w:pPr>
    </w:p>
    <w:p w:rsidR="003125A9" w:rsidRPr="00425F31" w:rsidRDefault="003125A9">
      <w:pPr>
        <w:pStyle w:val="ConsPlusNormal"/>
        <w:jc w:val="both"/>
      </w:pPr>
    </w:p>
    <w:p w:rsidR="003125A9" w:rsidRPr="00425F31" w:rsidRDefault="003125A9">
      <w:pPr>
        <w:pStyle w:val="ConsPlusNormal"/>
        <w:jc w:val="right"/>
        <w:outlineLvl w:val="0"/>
      </w:pPr>
      <w:r w:rsidRPr="00425F31">
        <w:t>Приложение 1</w:t>
      </w:r>
    </w:p>
    <w:p w:rsidR="003125A9" w:rsidRPr="00425F31" w:rsidRDefault="003125A9">
      <w:pPr>
        <w:pStyle w:val="ConsPlusNormal"/>
        <w:jc w:val="right"/>
      </w:pPr>
      <w:r w:rsidRPr="00425F31">
        <w:t>к решению Совета депутатов</w:t>
      </w:r>
    </w:p>
    <w:p w:rsidR="003125A9" w:rsidRPr="00425F31" w:rsidRDefault="003125A9">
      <w:pPr>
        <w:pStyle w:val="ConsPlusNormal"/>
        <w:jc w:val="right"/>
      </w:pPr>
      <w:r w:rsidRPr="00425F31">
        <w:t>муниципального образования</w:t>
      </w:r>
    </w:p>
    <w:p w:rsidR="003125A9" w:rsidRPr="00425F31" w:rsidRDefault="003125A9">
      <w:pPr>
        <w:pStyle w:val="ConsPlusNormal"/>
        <w:jc w:val="right"/>
      </w:pPr>
      <w:r w:rsidRPr="00425F31">
        <w:t>город Саяногорск</w:t>
      </w:r>
    </w:p>
    <w:p w:rsidR="003125A9" w:rsidRPr="00425F31" w:rsidRDefault="003125A9">
      <w:pPr>
        <w:pStyle w:val="ConsPlusNormal"/>
        <w:jc w:val="right"/>
      </w:pPr>
      <w:r w:rsidRPr="00425F31">
        <w:t>N 44, принятому 15.09.2016</w:t>
      </w:r>
    </w:p>
    <w:p w:rsidR="003125A9" w:rsidRPr="00425F31" w:rsidRDefault="003125A9">
      <w:pPr>
        <w:pStyle w:val="ConsPlusNormal"/>
        <w:jc w:val="both"/>
      </w:pPr>
    </w:p>
    <w:p w:rsidR="003125A9" w:rsidRPr="00425F31" w:rsidRDefault="003125A9">
      <w:pPr>
        <w:pStyle w:val="ConsPlusTitle"/>
        <w:jc w:val="center"/>
      </w:pPr>
      <w:bookmarkStart w:id="1" w:name="P84"/>
      <w:bookmarkEnd w:id="1"/>
      <w:r w:rsidRPr="00425F31">
        <w:t>ПОЛОЖЕНИЕ</w:t>
      </w:r>
    </w:p>
    <w:p w:rsidR="003125A9" w:rsidRPr="00425F31" w:rsidRDefault="003125A9">
      <w:pPr>
        <w:pStyle w:val="ConsPlusTitle"/>
        <w:jc w:val="center"/>
      </w:pPr>
      <w:r w:rsidRPr="00425F31">
        <w:t>О КОНТРОЛЬНО-СЧЕТНОЙ ПАЛАТЕ ГОРОДСКОГО ОКРУГА</w:t>
      </w:r>
    </w:p>
    <w:p w:rsidR="003125A9" w:rsidRPr="00425F31" w:rsidRDefault="003125A9">
      <w:pPr>
        <w:pStyle w:val="ConsPlusTitle"/>
        <w:jc w:val="center"/>
      </w:pPr>
      <w:r w:rsidRPr="00425F31">
        <w:t>ГОРОД</w:t>
      </w:r>
      <w:r w:rsidR="00425F31" w:rsidRPr="00425F31">
        <w:t>А</w:t>
      </w:r>
      <w:r w:rsidRPr="00425F31">
        <w:t xml:space="preserve"> САЯНОГОРСК</w:t>
      </w:r>
      <w:r w:rsidR="00425F31" w:rsidRPr="00425F31">
        <w:t>А РЕСПУБЛИКИ ХАКАСИЯ</w:t>
      </w:r>
    </w:p>
    <w:p w:rsidR="003125A9" w:rsidRPr="00425F31" w:rsidRDefault="003125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25A9" w:rsidRPr="00425F31">
        <w:tc>
          <w:tcPr>
            <w:tcW w:w="60" w:type="dxa"/>
            <w:tcBorders>
              <w:top w:val="nil"/>
              <w:left w:val="nil"/>
              <w:bottom w:val="nil"/>
              <w:right w:val="nil"/>
            </w:tcBorders>
            <w:shd w:val="clear" w:color="auto" w:fill="CED3F1"/>
            <w:tcMar>
              <w:top w:w="0" w:type="dxa"/>
              <w:left w:w="0" w:type="dxa"/>
              <w:bottom w:w="0" w:type="dxa"/>
              <w:right w:w="0" w:type="dxa"/>
            </w:tcMar>
          </w:tcPr>
          <w:p w:rsidR="003125A9" w:rsidRPr="00425F31" w:rsidRDefault="003125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25A9" w:rsidRPr="00425F31" w:rsidRDefault="003125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25A9" w:rsidRPr="00425F31" w:rsidRDefault="003125A9">
            <w:pPr>
              <w:pStyle w:val="ConsPlusNormal"/>
              <w:jc w:val="center"/>
            </w:pPr>
            <w:r w:rsidRPr="00425F31">
              <w:t>Список изменяющих документов</w:t>
            </w:r>
          </w:p>
          <w:p w:rsidR="003125A9" w:rsidRPr="00425F31" w:rsidRDefault="003125A9">
            <w:pPr>
              <w:pStyle w:val="ConsPlusNormal"/>
              <w:jc w:val="center"/>
            </w:pPr>
            <w:r w:rsidRPr="00425F31">
              <w:t>(в ред. решений Совета депутатов муниципального образования г. Саяногорск</w:t>
            </w:r>
          </w:p>
          <w:p w:rsidR="003125A9" w:rsidRPr="00425F31" w:rsidRDefault="003125A9">
            <w:pPr>
              <w:pStyle w:val="ConsPlusNormal"/>
              <w:jc w:val="center"/>
            </w:pPr>
            <w:r w:rsidRPr="00425F31">
              <w:t xml:space="preserve">от 10.08.2017 </w:t>
            </w:r>
            <w:hyperlink r:id="rId18">
              <w:r w:rsidRPr="00425F31">
                <w:t>N 59</w:t>
              </w:r>
            </w:hyperlink>
            <w:r w:rsidRPr="00425F31">
              <w:t xml:space="preserve">, от 25.06.2019 </w:t>
            </w:r>
            <w:hyperlink r:id="rId19">
              <w:r w:rsidRPr="00425F31">
                <w:t>N 159</w:t>
              </w:r>
            </w:hyperlink>
            <w:r w:rsidRPr="00425F31">
              <w:t xml:space="preserve">, от 08.06.2021 </w:t>
            </w:r>
            <w:hyperlink r:id="rId20">
              <w:r w:rsidRPr="00425F31">
                <w:t>N 292</w:t>
              </w:r>
            </w:hyperlink>
            <w:r w:rsidRPr="00425F31">
              <w:t>,</w:t>
            </w:r>
          </w:p>
          <w:p w:rsidR="003125A9" w:rsidRPr="00425F31" w:rsidRDefault="003125A9">
            <w:pPr>
              <w:pStyle w:val="ConsPlusNormal"/>
              <w:jc w:val="center"/>
            </w:pPr>
            <w:r w:rsidRPr="00425F31">
              <w:t xml:space="preserve">от 21.12.2021 </w:t>
            </w:r>
            <w:hyperlink r:id="rId21">
              <w:r w:rsidRPr="00425F31">
                <w:t>N 326</w:t>
              </w:r>
            </w:hyperlink>
            <w:r w:rsidRPr="00425F31">
              <w:t xml:space="preserve">, от 22.03.2022 </w:t>
            </w:r>
            <w:hyperlink r:id="rId22">
              <w:r w:rsidRPr="00425F31">
                <w:t>N 345</w:t>
              </w:r>
            </w:hyperlink>
            <w:r w:rsidRPr="00425F31">
              <w:t xml:space="preserve">, от 29.11.2022 </w:t>
            </w:r>
            <w:hyperlink r:id="rId23">
              <w:r w:rsidRPr="00425F31">
                <w:t>N 28/4-6</w:t>
              </w:r>
            </w:hyperlink>
            <w:r w:rsidRPr="00425F31">
              <w:t>,</w:t>
            </w:r>
          </w:p>
          <w:p w:rsidR="003125A9" w:rsidRPr="00425F31" w:rsidRDefault="003125A9" w:rsidP="00A477AA">
            <w:pPr>
              <w:pStyle w:val="ConsPlusNormal"/>
              <w:jc w:val="center"/>
            </w:pPr>
            <w:r w:rsidRPr="00425F31">
              <w:t xml:space="preserve">от 20.12.2022 </w:t>
            </w:r>
            <w:hyperlink r:id="rId24">
              <w:r w:rsidRPr="00425F31">
                <w:t>N 47/6-6</w:t>
              </w:r>
            </w:hyperlink>
            <w:r w:rsidRPr="00425F31">
              <w:t xml:space="preserve">, от 23.04.2024 </w:t>
            </w:r>
            <w:hyperlink r:id="rId25">
              <w:r w:rsidRPr="00425F31">
                <w:t>N 157/23-6</w:t>
              </w:r>
            </w:hyperlink>
            <w:r w:rsidRPr="00425F31">
              <w:t xml:space="preserve"> от </w:t>
            </w:r>
            <w:r w:rsidR="00A477AA">
              <w:t>24.</w:t>
            </w:r>
            <w:r w:rsidRPr="00425F31">
              <w:t>12.2024 №</w:t>
            </w:r>
            <w:r w:rsidR="00A477AA">
              <w:t xml:space="preserve"> 208,</w:t>
            </w:r>
            <w:r w:rsidRPr="00425F31">
              <w:t xml:space="preserve"> от 21.01.2025 № 211/31-6)</w:t>
            </w:r>
          </w:p>
        </w:tc>
        <w:tc>
          <w:tcPr>
            <w:tcW w:w="113" w:type="dxa"/>
            <w:tcBorders>
              <w:top w:val="nil"/>
              <w:left w:val="nil"/>
              <w:bottom w:val="nil"/>
              <w:right w:val="nil"/>
            </w:tcBorders>
            <w:shd w:val="clear" w:color="auto" w:fill="F4F3F8"/>
            <w:tcMar>
              <w:top w:w="0" w:type="dxa"/>
              <w:left w:w="0" w:type="dxa"/>
              <w:bottom w:w="0" w:type="dxa"/>
              <w:right w:w="0" w:type="dxa"/>
            </w:tcMar>
          </w:tcPr>
          <w:p w:rsidR="003125A9" w:rsidRPr="00425F31" w:rsidRDefault="003125A9">
            <w:pPr>
              <w:pStyle w:val="ConsPlusNormal"/>
            </w:pPr>
          </w:p>
        </w:tc>
      </w:tr>
    </w:tbl>
    <w:p w:rsidR="003125A9" w:rsidRPr="00425F31" w:rsidRDefault="003125A9">
      <w:pPr>
        <w:pStyle w:val="ConsPlusNormal"/>
        <w:jc w:val="both"/>
      </w:pPr>
    </w:p>
    <w:p w:rsidR="003125A9" w:rsidRPr="00425F31" w:rsidRDefault="003125A9">
      <w:pPr>
        <w:pStyle w:val="ConsPlusTitle"/>
        <w:jc w:val="center"/>
        <w:outlineLvl w:val="1"/>
      </w:pPr>
      <w:r w:rsidRPr="00425F31">
        <w:t>Глава I. ОБЩИЕ ПОЛОЖЕНИЯ</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 Статус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w:t>
      </w:r>
      <w:r w:rsidR="00425F31" w:rsidRPr="00425F31">
        <w:t xml:space="preserve">Контрольно-счетная палата городского округа города Саяногорска Республики Хакасия </w:t>
      </w:r>
      <w:r w:rsidRPr="00425F31">
        <w:t>(далее по тексту - Контрольно-счетная палата) является постоянно действующим органом внешнего муниципального финансового контроля и образуется Советом депутатов муниципального образования город Саяногорск и ему подотчетна.</w:t>
      </w:r>
    </w:p>
    <w:p w:rsidR="003125A9" w:rsidRPr="00425F31" w:rsidRDefault="003125A9">
      <w:pPr>
        <w:pStyle w:val="ConsPlusNormal"/>
        <w:spacing w:before="220"/>
        <w:ind w:firstLine="540"/>
        <w:jc w:val="both"/>
      </w:pPr>
      <w:r w:rsidRPr="00425F31">
        <w:t>2. Контрольно-счетная палата обладает организационной и функциональной независимостью и осуществляет свою деятельность самостоятельно.</w:t>
      </w:r>
    </w:p>
    <w:p w:rsidR="003125A9" w:rsidRPr="00425F31" w:rsidRDefault="003125A9">
      <w:pPr>
        <w:pStyle w:val="ConsPlusNormal"/>
        <w:spacing w:before="220"/>
        <w:ind w:firstLine="540"/>
        <w:jc w:val="both"/>
      </w:pPr>
      <w:r w:rsidRPr="00425F31">
        <w:t>3.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4. Контрольно-счетная палата является органом местного самоуправления, входит в структуру органов местного самоуправления муниципального образования город Саяногорск, обладает правами юридического лица, является муниципальным казенным учреждением, имеет самостоятельный баланс, лицевой счет в Управлении Федерального казначейства по Республике Хакасия, гербовую печать и бланки со своим наименованием и с изображением герба муниципального образования город Саяногорск.</w:t>
      </w:r>
    </w:p>
    <w:p w:rsidR="003125A9" w:rsidRPr="00425F31" w:rsidRDefault="003125A9">
      <w:pPr>
        <w:pStyle w:val="ConsPlusNormal"/>
        <w:spacing w:before="220"/>
        <w:ind w:firstLine="540"/>
        <w:jc w:val="both"/>
      </w:pPr>
      <w:r w:rsidRPr="00425F31">
        <w:t>4(1). Контрольно-счетная палата 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3125A9" w:rsidRPr="00425F31" w:rsidRDefault="003125A9">
      <w:pPr>
        <w:pStyle w:val="ConsPlusNormal"/>
        <w:jc w:val="both"/>
      </w:pPr>
      <w:r w:rsidRPr="00425F31">
        <w:t xml:space="preserve">(часть 4(1) введена </w:t>
      </w:r>
      <w:hyperlink r:id="rId26">
        <w:r w:rsidRPr="00425F31">
          <w:t>решением</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lastRenderedPageBreak/>
        <w:t xml:space="preserve">5. В соответствии с </w:t>
      </w:r>
      <w:hyperlink r:id="rId27">
        <w:r w:rsidRPr="00425F31">
          <w:t>Уставом</w:t>
        </w:r>
      </w:hyperlink>
      <w:r w:rsidRPr="00425F31">
        <w:t xml:space="preserve"> муниципального образования город Саяногорск полное наименование Контрольно-счетной палаты: Контрольно-счетная палата муниципального образования город Саяногорск. Сокращенное наименование: Контрольно-счетная палата муниципального образования г. Саяногорск.</w:t>
      </w:r>
    </w:p>
    <w:p w:rsidR="003125A9" w:rsidRPr="00425F31" w:rsidRDefault="003125A9">
      <w:pPr>
        <w:pStyle w:val="ConsPlusNormal"/>
        <w:spacing w:before="220"/>
        <w:ind w:firstLine="540"/>
        <w:jc w:val="both"/>
      </w:pPr>
      <w:r w:rsidRPr="00425F31">
        <w:t>6. Место нахождения (юридический и фактический адреса) Контрольно-счетной палаты: 655603, Республика Хакасия, город Саяногорск, микрорайон Советский, д. 1.</w:t>
      </w:r>
    </w:p>
    <w:p w:rsidR="003125A9" w:rsidRPr="00425F31" w:rsidRDefault="003125A9">
      <w:pPr>
        <w:pStyle w:val="ConsPlusNormal"/>
        <w:spacing w:before="220"/>
        <w:ind w:firstLine="540"/>
        <w:jc w:val="both"/>
      </w:pPr>
      <w:r w:rsidRPr="00425F31">
        <w:t>7. Председатель Контрольно-счетной палаты обладает правотворческой инициативой по принятию муниципальных правовых актов.</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2. Правовые основы деятельности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Контрольно-счетная палата осуществляет свою деятельность на основе </w:t>
      </w:r>
      <w:hyperlink r:id="rId28">
        <w:r w:rsidRPr="00425F31">
          <w:t>Конституции</w:t>
        </w:r>
      </w:hyperlink>
      <w:r w:rsidRPr="00425F31">
        <w:t xml:space="preserve"> Российской Федерации, федеральных законов, иных нормативно-правовых актов Российской Федерации, </w:t>
      </w:r>
      <w:hyperlink r:id="rId29">
        <w:r w:rsidRPr="00425F31">
          <w:t>Конституции</w:t>
        </w:r>
      </w:hyperlink>
      <w:r w:rsidRPr="00425F31">
        <w:t xml:space="preserve"> Республики Хакасия, законов Республики Хакасия, </w:t>
      </w:r>
      <w:hyperlink r:id="rId30">
        <w:r w:rsidRPr="00425F31">
          <w:t>Устава</w:t>
        </w:r>
      </w:hyperlink>
      <w:r w:rsidRPr="00425F31">
        <w:t xml:space="preserve"> муниципального образования город Саяногорск, муниципальных нормативных правовых актов, а также настоящего Положения.</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3. Принципы деятельности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Деятельность Контрольно-счетной палаты основывается на принципах законности, объективности, эффективности, независимости, открытости и гласности.</w:t>
      </w:r>
    </w:p>
    <w:p w:rsidR="003125A9" w:rsidRPr="00425F31" w:rsidRDefault="003125A9">
      <w:pPr>
        <w:pStyle w:val="ConsPlusNormal"/>
        <w:jc w:val="both"/>
      </w:pPr>
      <w:r w:rsidRPr="00425F31">
        <w:t xml:space="preserve">(в ред. </w:t>
      </w:r>
      <w:hyperlink r:id="rId31">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jc w:val="both"/>
      </w:pPr>
    </w:p>
    <w:p w:rsidR="003125A9" w:rsidRPr="00425F31" w:rsidRDefault="003125A9">
      <w:pPr>
        <w:pStyle w:val="ConsPlusTitle"/>
        <w:jc w:val="center"/>
        <w:outlineLvl w:val="1"/>
      </w:pPr>
      <w:r w:rsidRPr="00425F31">
        <w:t>Глава II. СОСТАВ И СТРУКТУРА КОНТРОЛЬНО-СЧЕТНОЙ ПАЛАТЫ</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4. Состав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Контрольно-счетная палата образуется в составе председателя и аппарата Контрольно-счетной палаты. В состав аппарата Контрольно-счетной палаты входят главный инспектор и ведущий инспектор (далее инспекторы). Штатная численность Контрольно-счетной палаты определяется Советом депутатов муниципального образования город Саяногорск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3125A9" w:rsidRPr="00425F31" w:rsidRDefault="003125A9">
      <w:pPr>
        <w:pStyle w:val="ConsPlusNormal"/>
        <w:spacing w:before="220"/>
        <w:ind w:firstLine="540"/>
        <w:jc w:val="both"/>
      </w:pPr>
      <w:r w:rsidRPr="00425F31">
        <w:t>Штатная численность Контрольно-счетной палаты устанавливается в количестве трех единиц.</w:t>
      </w:r>
    </w:p>
    <w:p w:rsidR="003125A9" w:rsidRPr="00425F31" w:rsidRDefault="003125A9">
      <w:pPr>
        <w:pStyle w:val="ConsPlusNormal"/>
        <w:jc w:val="both"/>
      </w:pPr>
      <w:r w:rsidRPr="00425F31">
        <w:t xml:space="preserve">(часть 1 в ред. </w:t>
      </w:r>
      <w:hyperlink r:id="rId32">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2. Должность председателя Контрольно-счетной палаты является муниципальной должностью. Инспекторы Контрольно-счетной палаты замещают должности муниципальной службы и являются муниципальными служащими.</w:t>
      </w:r>
    </w:p>
    <w:p w:rsidR="003125A9" w:rsidRPr="00425F31" w:rsidRDefault="003125A9">
      <w:pPr>
        <w:pStyle w:val="ConsPlusNormal"/>
        <w:spacing w:before="220"/>
        <w:ind w:firstLine="540"/>
        <w:jc w:val="both"/>
      </w:pPr>
      <w:r w:rsidRPr="00425F31">
        <w:t>3. Срок полномочий председателя Контрольно-счетной палаты составляет пять лет.</w:t>
      </w:r>
    </w:p>
    <w:p w:rsidR="003125A9" w:rsidRPr="00425F31" w:rsidRDefault="003125A9">
      <w:pPr>
        <w:pStyle w:val="ConsPlusNormal"/>
        <w:spacing w:before="220"/>
        <w:ind w:firstLine="540"/>
        <w:jc w:val="both"/>
      </w:pPr>
      <w:r w:rsidRPr="00425F31">
        <w:t>4. Права, обязанности и ответственность работников Контрольно-счетной палаты определяются федеральным законодательством,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3125A9" w:rsidRPr="00425F31" w:rsidRDefault="003125A9">
      <w:pPr>
        <w:pStyle w:val="ConsPlusNormal"/>
        <w:spacing w:before="220"/>
        <w:ind w:firstLine="540"/>
        <w:jc w:val="both"/>
      </w:pPr>
      <w:r w:rsidRPr="00425F31">
        <w:t>5. Структура Контрольно-счетной палаты устанавливается Советом депутатов муниципального образования город Саяногорск.</w:t>
      </w:r>
    </w:p>
    <w:p w:rsidR="003125A9" w:rsidRPr="00425F31" w:rsidRDefault="003125A9">
      <w:pPr>
        <w:pStyle w:val="ConsPlusNormal"/>
        <w:spacing w:before="220"/>
        <w:ind w:firstLine="540"/>
        <w:jc w:val="both"/>
      </w:pPr>
      <w:r w:rsidRPr="00425F31">
        <w:lastRenderedPageBreak/>
        <w:t>Штатное расписание Контрольно-счетной палаты утверждается председателем Контрольно-счетной палаты в соответствии с установленными Советом депутатов муниципального образования город Саяногорск составом, структурой и штатной численностью Контрольно-счетной палаты.</w:t>
      </w:r>
    </w:p>
    <w:p w:rsidR="003125A9" w:rsidRPr="00425F31" w:rsidRDefault="003125A9">
      <w:pPr>
        <w:pStyle w:val="ConsPlusNormal"/>
        <w:spacing w:before="220"/>
        <w:ind w:firstLine="540"/>
        <w:jc w:val="both"/>
      </w:pPr>
      <w:r w:rsidRPr="00425F31">
        <w:t>6. В случае образования в Контрольно-счетной палате коллегиального органа (коллегии) компетенция и порядок его работы определяются Регламентом Контрольно-счетной палаты.</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5. Порядок назначения на должность председателя и инспекторов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Председатель Контрольно-счетной палаты назначается на должность решением Совета депутатов муниципального образования город Саяногорск.</w:t>
      </w:r>
    </w:p>
    <w:p w:rsidR="003125A9" w:rsidRPr="00425F31" w:rsidRDefault="003125A9">
      <w:pPr>
        <w:pStyle w:val="ConsPlusNormal"/>
        <w:spacing w:before="220"/>
        <w:ind w:firstLine="540"/>
        <w:jc w:val="both"/>
      </w:pPr>
      <w:bookmarkStart w:id="2" w:name="P133"/>
      <w:bookmarkEnd w:id="2"/>
      <w:r w:rsidRPr="00425F31">
        <w:t>2. Предложения о кандидатурах на должность председателя Контрольно-счетной палаты вносятся в Совет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1) председателем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2) депутатами Совета депутатов муниципального образования город Саяногорск - не менее одной трети от установленного числа депутатов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3) Главой муниципального образования город Саяногорск;</w:t>
      </w:r>
    </w:p>
    <w:p w:rsidR="003125A9" w:rsidRPr="00425F31" w:rsidRDefault="003125A9">
      <w:pPr>
        <w:pStyle w:val="ConsPlusNormal"/>
        <w:spacing w:before="220"/>
        <w:ind w:firstLine="540"/>
        <w:jc w:val="both"/>
      </w:pPr>
      <w:r w:rsidRPr="00425F31">
        <w:t>4) комиссиями Совета депутатов муниципального образования город Саяногорск.</w:t>
      </w:r>
    </w:p>
    <w:p w:rsidR="003125A9" w:rsidRPr="00425F31" w:rsidRDefault="003125A9">
      <w:pPr>
        <w:pStyle w:val="ConsPlusNormal"/>
        <w:spacing w:before="220"/>
        <w:ind w:firstLine="540"/>
        <w:jc w:val="both"/>
      </w:pPr>
      <w:bookmarkStart w:id="3" w:name="P138"/>
      <w:bookmarkEnd w:id="3"/>
      <w:r w:rsidRPr="00425F31">
        <w:t xml:space="preserve">3. Кандидатуры на должность председателя Контрольно-счетной палаты представляются в Совет депутатов муниципального образования город Саяногорск субъектами, перечисленными в </w:t>
      </w:r>
      <w:hyperlink w:anchor="P133">
        <w:r w:rsidRPr="00425F31">
          <w:t>части 2</w:t>
        </w:r>
      </w:hyperlink>
      <w:r w:rsidRPr="00425F31">
        <w:t xml:space="preserve"> настоящей статьи, не позднее чем за три месяца до истечения полномочий действующего председателя Контрольно-счетной палаты, а в случае досрочного освобождения от должности председателя Контрольно-счетной палаты - в течение месяца со дня досрочного освобождения от должности.</w:t>
      </w:r>
    </w:p>
    <w:p w:rsidR="003125A9" w:rsidRPr="00425F31" w:rsidRDefault="003125A9">
      <w:pPr>
        <w:pStyle w:val="ConsPlusNormal"/>
        <w:spacing w:before="220"/>
        <w:ind w:firstLine="540"/>
        <w:jc w:val="both"/>
      </w:pPr>
      <w:r w:rsidRPr="00425F31">
        <w:t xml:space="preserve">4. Порядок рассмотрения кандидатур на должность председателя Контрольно-счетной палаты устанавливается </w:t>
      </w:r>
      <w:hyperlink r:id="rId33">
        <w:r w:rsidRPr="00425F31">
          <w:t>Регламентом</w:t>
        </w:r>
      </w:hyperlink>
      <w:r w:rsidRPr="00425F31">
        <w:t xml:space="preserve">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 xml:space="preserve">4(1). Совет депутатов муниципального образования город Саяногорск вправе обратиться в Контрольно-счетную палату Республики Хакасия за заключением о соответствии кандидатур на должность председателя Контрольно-счетной палаты квалификационным требованиям, установленным </w:t>
      </w:r>
      <w:hyperlink r:id="rId34">
        <w:r w:rsidRPr="00425F31">
          <w:t>статьей 7</w:t>
        </w:r>
      </w:hyperlink>
      <w:r w:rsidRPr="00425F31">
        <w:t xml:space="preserve"> Федерального закона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125A9" w:rsidRPr="00425F31" w:rsidRDefault="003125A9">
      <w:pPr>
        <w:pStyle w:val="ConsPlusNormal"/>
        <w:jc w:val="both"/>
      </w:pPr>
      <w:r w:rsidRPr="00425F31">
        <w:t xml:space="preserve">(часть 4(1) введена </w:t>
      </w:r>
      <w:hyperlink r:id="rId35">
        <w:r w:rsidRPr="00425F31">
          <w:t>решением</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 xml:space="preserve">5. Председатель Контрольно-счетной палаты назначается на должность со дня, следующего за днем истечения срока полномочий действующего председателя Контрольно-счетной палаты, а в случае досрочного освобождения от должности действующего председателя </w:t>
      </w:r>
      <w:proofErr w:type="gramStart"/>
      <w:r w:rsidRPr="00425F31">
        <w:t>или</w:t>
      </w:r>
      <w:proofErr w:type="gramEnd"/>
      <w:r w:rsidRPr="00425F31">
        <w:t xml:space="preserve"> когда назначение председателя состоялось после истечения срока полномочий ранее действовавшего председателя - со дня, указанного в решении Совета депутатов муниципального образования город Саяногорск о его назначении.</w:t>
      </w:r>
    </w:p>
    <w:p w:rsidR="003125A9" w:rsidRPr="00425F31" w:rsidRDefault="003125A9">
      <w:pPr>
        <w:pStyle w:val="ConsPlusNormal"/>
        <w:spacing w:before="220"/>
        <w:ind w:firstLine="540"/>
        <w:jc w:val="both"/>
      </w:pPr>
      <w:r w:rsidRPr="00425F31">
        <w:t>6. Инспекторы Контрольно-счетной палаты назначаются на должность председателем Контрольно-счетной палаты и поступают на муниципальную службу в порядке, установленном законодательством о муниципальной службе.</w:t>
      </w:r>
    </w:p>
    <w:p w:rsidR="003125A9" w:rsidRPr="00425F31" w:rsidRDefault="003125A9">
      <w:pPr>
        <w:pStyle w:val="ConsPlusNormal"/>
        <w:spacing w:before="220"/>
        <w:ind w:firstLine="540"/>
        <w:jc w:val="both"/>
      </w:pPr>
      <w:r w:rsidRPr="00425F31">
        <w:lastRenderedPageBreak/>
        <w:t>7. В случае временного отсутствия председателя Контрольно-счетной палаты, временной невозможности выполнения им своих обязанностей, а также в случае досрочного освобождения его от должности или истечения срока его полномочий, обязанности председателя Контрольно-счетной палаты временно исполняет главный инспектор Контрольно-счетной палаты.</w:t>
      </w:r>
    </w:p>
    <w:p w:rsidR="003125A9" w:rsidRPr="00425F31" w:rsidRDefault="003125A9">
      <w:pPr>
        <w:pStyle w:val="ConsPlusNormal"/>
        <w:jc w:val="both"/>
      </w:pPr>
      <w:r w:rsidRPr="00425F31">
        <w:t xml:space="preserve">(часть 7 введена </w:t>
      </w:r>
      <w:hyperlink r:id="rId36">
        <w:r w:rsidRPr="00425F31">
          <w:t>решением</w:t>
        </w:r>
      </w:hyperlink>
      <w:r w:rsidRPr="00425F31">
        <w:t xml:space="preserve"> Совета депутатов муниципального образования г. Саяногорск от 20.12.2022 N 47/6-6)</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6. Требования к кандидатурам на должность председателя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В соответствии со </w:t>
      </w:r>
      <w:hyperlink r:id="rId37">
        <w:r w:rsidRPr="00425F31">
          <w:t>статьей 7</w:t>
        </w:r>
      </w:hyperlink>
      <w:r w:rsidRPr="00425F31">
        <w:t xml:space="preserve"> Федерального закона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 должность председателя Контрольно-счетной палаты назначается гражданин Российской Федерации, соответствующий следующим квалификационным требованиям:</w:t>
      </w:r>
    </w:p>
    <w:p w:rsidR="003125A9" w:rsidRPr="00425F31" w:rsidRDefault="003125A9">
      <w:pPr>
        <w:pStyle w:val="ConsPlusNormal"/>
        <w:spacing w:before="220"/>
        <w:ind w:firstLine="540"/>
        <w:jc w:val="both"/>
      </w:pPr>
      <w:r w:rsidRPr="00425F31">
        <w:t>1) наличие высшего образования;</w:t>
      </w:r>
    </w:p>
    <w:p w:rsidR="003125A9" w:rsidRPr="00425F31" w:rsidRDefault="003125A9">
      <w:pPr>
        <w:pStyle w:val="ConsPlusNormal"/>
        <w:spacing w:before="220"/>
        <w:ind w:firstLine="540"/>
        <w:jc w:val="both"/>
      </w:pPr>
      <w:r w:rsidRPr="00425F31">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3125A9" w:rsidRPr="00425F31" w:rsidRDefault="003125A9">
      <w:pPr>
        <w:pStyle w:val="ConsPlusNormal"/>
        <w:spacing w:before="220"/>
        <w:ind w:firstLine="540"/>
        <w:jc w:val="both"/>
      </w:pPr>
      <w:r w:rsidRPr="00425F31">
        <w:t xml:space="preserve">3) знание </w:t>
      </w:r>
      <w:hyperlink r:id="rId38">
        <w:r w:rsidRPr="00425F31">
          <w:t>Конституции</w:t>
        </w:r>
      </w:hyperlink>
      <w:r w:rsidRPr="00425F31">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39">
        <w:r w:rsidRPr="00425F31">
          <w:t>Конституции</w:t>
        </w:r>
      </w:hyperlink>
      <w:r w:rsidRPr="00425F31">
        <w:t xml:space="preserve"> Республики Хакасия, законов Республики Хакасия и иных нормативных правовых актов Республики Хакасия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3125A9" w:rsidRPr="00425F31" w:rsidRDefault="003125A9">
      <w:pPr>
        <w:pStyle w:val="ConsPlusNormal"/>
        <w:jc w:val="both"/>
      </w:pPr>
      <w:r w:rsidRPr="00425F31">
        <w:t xml:space="preserve">(часть 1 в ред. </w:t>
      </w:r>
      <w:hyperlink r:id="rId40">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bookmarkStart w:id="4" w:name="P154"/>
      <w:bookmarkEnd w:id="4"/>
      <w:r w:rsidRPr="00425F31">
        <w:t>2. Гражданин Российской Федерации не может быть назначен на должность председателя Контрольно-счетной палаты в случае:</w:t>
      </w:r>
    </w:p>
    <w:p w:rsidR="003125A9" w:rsidRPr="00425F31" w:rsidRDefault="003125A9">
      <w:pPr>
        <w:pStyle w:val="ConsPlusNormal"/>
        <w:spacing w:before="220"/>
        <w:ind w:firstLine="540"/>
        <w:jc w:val="both"/>
      </w:pPr>
      <w:r w:rsidRPr="00425F31">
        <w:t>1) наличия у него неснятой или непогашенной судимости;</w:t>
      </w:r>
    </w:p>
    <w:p w:rsidR="003125A9" w:rsidRPr="00425F31" w:rsidRDefault="003125A9">
      <w:pPr>
        <w:pStyle w:val="ConsPlusNormal"/>
        <w:spacing w:before="220"/>
        <w:ind w:firstLine="540"/>
        <w:jc w:val="both"/>
      </w:pPr>
      <w:r w:rsidRPr="00425F31">
        <w:t>2) признания его недееспособным или ограниченно дееспособным решением суда, вступившим в законную силу;</w:t>
      </w:r>
    </w:p>
    <w:p w:rsidR="003125A9" w:rsidRPr="00425F31" w:rsidRDefault="003125A9">
      <w:pPr>
        <w:pStyle w:val="ConsPlusNormal"/>
        <w:spacing w:before="220"/>
        <w:ind w:firstLine="540"/>
        <w:jc w:val="both"/>
      </w:pPr>
      <w:bookmarkStart w:id="5" w:name="P157"/>
      <w:bookmarkEnd w:id="5"/>
      <w:r w:rsidRPr="00425F31">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3125A9" w:rsidRPr="00425F31" w:rsidRDefault="003125A9">
      <w:pPr>
        <w:pStyle w:val="ConsPlusNormal"/>
        <w:spacing w:before="220"/>
        <w:ind w:firstLine="540"/>
        <w:jc w:val="both"/>
      </w:pPr>
      <w:r w:rsidRPr="00425F31">
        <w:t>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125A9" w:rsidRPr="00425F31" w:rsidRDefault="003125A9">
      <w:pPr>
        <w:pStyle w:val="ConsPlusNormal"/>
        <w:spacing w:before="220"/>
        <w:ind w:firstLine="540"/>
        <w:jc w:val="both"/>
      </w:pPr>
      <w:r w:rsidRPr="00425F31">
        <w:t xml:space="preserve">5) наличия оснований, предусмотренных </w:t>
      </w:r>
      <w:hyperlink w:anchor="P157">
        <w:r w:rsidRPr="00425F31">
          <w:t>пунктом 3</w:t>
        </w:r>
      </w:hyperlink>
      <w:r w:rsidRPr="00425F31">
        <w:t xml:space="preserve"> настоящей статьи.</w:t>
      </w:r>
    </w:p>
    <w:p w:rsidR="003125A9" w:rsidRPr="00425F31" w:rsidRDefault="003125A9">
      <w:pPr>
        <w:pStyle w:val="ConsPlusNormal"/>
        <w:jc w:val="both"/>
      </w:pPr>
      <w:r w:rsidRPr="00425F31">
        <w:t>(</w:t>
      </w:r>
      <w:proofErr w:type="spellStart"/>
      <w:r w:rsidRPr="00425F31">
        <w:t>пп</w:t>
      </w:r>
      <w:proofErr w:type="spellEnd"/>
      <w:r w:rsidRPr="00425F31">
        <w:t xml:space="preserve">. 5 введен </w:t>
      </w:r>
      <w:hyperlink r:id="rId41">
        <w:r w:rsidRPr="00425F31">
          <w:t>решением</w:t>
        </w:r>
      </w:hyperlink>
      <w:r w:rsidRPr="00425F31">
        <w:t xml:space="preserve"> Совета депутатов муниципального образования г. Саяногорск от 25.06.2019 N 159)</w:t>
      </w:r>
    </w:p>
    <w:p w:rsidR="003125A9" w:rsidRPr="00425F31" w:rsidRDefault="003125A9">
      <w:pPr>
        <w:pStyle w:val="ConsPlusNormal"/>
        <w:spacing w:before="220"/>
        <w:ind w:firstLine="540"/>
        <w:jc w:val="both"/>
      </w:pPr>
      <w:bookmarkStart w:id="6" w:name="P161"/>
      <w:bookmarkEnd w:id="6"/>
      <w:r w:rsidRPr="00425F31">
        <w:t xml:space="preserve">3. Председатель Контрольно-счетной палаты (заместитель председателя и аудиторы - в </w:t>
      </w:r>
      <w:r w:rsidRPr="00425F31">
        <w:lastRenderedPageBreak/>
        <w:t>случае введения указанных должностей в структуру Контрольно-счетной палаты)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депутатов муниципального образования город Саяногорск, Главой муниципального образования город Саяногорск и руководителями судебных и правоохранительных органов, расположенных на территории муниципального образования г. Саяногорск.</w:t>
      </w:r>
    </w:p>
    <w:p w:rsidR="003125A9" w:rsidRPr="00425F31" w:rsidRDefault="003125A9">
      <w:pPr>
        <w:pStyle w:val="ConsPlusNormal"/>
        <w:jc w:val="both"/>
      </w:pPr>
      <w:r w:rsidRPr="00425F31">
        <w:t xml:space="preserve">(п. 3 в ред. </w:t>
      </w:r>
      <w:hyperlink r:id="rId42">
        <w:r w:rsidRPr="00425F31">
          <w:t>решения</w:t>
        </w:r>
      </w:hyperlink>
      <w:r w:rsidRPr="00425F31">
        <w:t xml:space="preserve"> Совета депутатов муниципального образования г. Саяногорск от 25.06.2019 N 159)</w:t>
      </w:r>
    </w:p>
    <w:p w:rsidR="003125A9" w:rsidRPr="00425F31" w:rsidRDefault="003125A9">
      <w:pPr>
        <w:pStyle w:val="ConsPlusNormal"/>
        <w:spacing w:before="220"/>
        <w:ind w:firstLine="540"/>
        <w:jc w:val="both"/>
      </w:pPr>
      <w:r w:rsidRPr="00425F31">
        <w:t>4. Председатель Контрольно-счетной палаты не может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125A9" w:rsidRPr="00425F31" w:rsidRDefault="003125A9">
      <w:pPr>
        <w:pStyle w:val="ConsPlusNormal"/>
        <w:spacing w:before="220"/>
        <w:ind w:firstLine="540"/>
        <w:jc w:val="both"/>
      </w:pPr>
      <w:r w:rsidRPr="00425F31">
        <w:t>5. Лица, претендующие на замещение должности председателя Контрольно-счетной палаты,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Республики Хакасия и муниципального образования город Саяногорск.</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6.1. Порядок проведения проверки соответствия кандидатур на должность председателя Контрольно-счетной палаты</w:t>
      </w:r>
    </w:p>
    <w:p w:rsidR="003125A9" w:rsidRPr="00425F31" w:rsidRDefault="003125A9">
      <w:pPr>
        <w:pStyle w:val="ConsPlusNormal"/>
        <w:ind w:firstLine="540"/>
        <w:jc w:val="both"/>
      </w:pPr>
    </w:p>
    <w:p w:rsidR="003125A9" w:rsidRPr="00425F31" w:rsidRDefault="003125A9">
      <w:pPr>
        <w:pStyle w:val="ConsPlusNormal"/>
        <w:ind w:firstLine="540"/>
        <w:jc w:val="both"/>
      </w:pPr>
      <w:r w:rsidRPr="00425F31">
        <w:t xml:space="preserve">(введена </w:t>
      </w:r>
      <w:hyperlink r:id="rId43">
        <w:r w:rsidRPr="00425F31">
          <w:t>решением</w:t>
        </w:r>
      </w:hyperlink>
      <w:r w:rsidRPr="00425F31">
        <w:t xml:space="preserve"> Совета депутатов муниципального образования г. Саяногорск от 29.11.2022 N 28/4-6)</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Предложения о кандидатурах на должность председателя Контрольно-счетной палаты вносятся в Совет депутатов муниципального образования город Саяногорск в соответствии с </w:t>
      </w:r>
      <w:hyperlink w:anchor="P133">
        <w:r w:rsidRPr="00425F31">
          <w:t>частью 2 статьи 5 Главы II</w:t>
        </w:r>
      </w:hyperlink>
      <w:r w:rsidRPr="00425F31">
        <w:t xml:space="preserve"> Приложения 1 настоящего Решения, в срок, установленный </w:t>
      </w:r>
      <w:hyperlink w:anchor="P138">
        <w:r w:rsidRPr="00425F31">
          <w:t>частью 3 статьи 5 Главы II</w:t>
        </w:r>
      </w:hyperlink>
      <w:r w:rsidRPr="00425F31">
        <w:t xml:space="preserve"> Приложения 1 настоящего Решения.</w:t>
      </w:r>
    </w:p>
    <w:p w:rsidR="003125A9" w:rsidRPr="00425F31" w:rsidRDefault="003125A9">
      <w:pPr>
        <w:pStyle w:val="ConsPlusNormal"/>
        <w:spacing w:before="220"/>
        <w:ind w:firstLine="540"/>
        <w:jc w:val="both"/>
      </w:pPr>
      <w:r w:rsidRPr="00425F31">
        <w:t>2. Вместе с предложениями о кандидатурах на должность председателя Контрольно-счетной палаты в Совет депутатов муниципального образования город Саяногорск представляются:</w:t>
      </w:r>
    </w:p>
    <w:p w:rsidR="003125A9" w:rsidRPr="00425F31" w:rsidRDefault="003125A9">
      <w:pPr>
        <w:pStyle w:val="ConsPlusNormal"/>
        <w:spacing w:before="220"/>
        <w:ind w:firstLine="540"/>
        <w:jc w:val="both"/>
      </w:pPr>
      <w:r w:rsidRPr="00425F31">
        <w:t>- заявление о рассмотрении его кандидатуры на должность председателя;</w:t>
      </w:r>
    </w:p>
    <w:p w:rsidR="003125A9" w:rsidRPr="00425F31" w:rsidRDefault="003125A9">
      <w:pPr>
        <w:pStyle w:val="ConsPlusNormal"/>
        <w:spacing w:before="220"/>
        <w:ind w:firstLine="540"/>
        <w:jc w:val="both"/>
      </w:pPr>
      <w:r w:rsidRPr="00425F31">
        <w:t xml:space="preserve">- </w:t>
      </w:r>
      <w:hyperlink w:anchor="P194">
        <w:r w:rsidRPr="00425F31">
          <w:t>анкета</w:t>
        </w:r>
      </w:hyperlink>
      <w:r w:rsidRPr="00425F31">
        <w:t xml:space="preserve"> по форме части 7 настоящей статьи;</w:t>
      </w:r>
    </w:p>
    <w:p w:rsidR="003125A9" w:rsidRPr="00425F31" w:rsidRDefault="003125A9">
      <w:pPr>
        <w:pStyle w:val="ConsPlusNormal"/>
        <w:spacing w:before="220"/>
        <w:ind w:firstLine="540"/>
        <w:jc w:val="both"/>
      </w:pPr>
      <w:r w:rsidRPr="00425F31">
        <w:t>- копии документов о высшем образовании, заверенные нотариально или кадровой службой по месту работы (службы);</w:t>
      </w:r>
    </w:p>
    <w:p w:rsidR="003125A9" w:rsidRPr="00425F31" w:rsidRDefault="003125A9">
      <w:pPr>
        <w:pStyle w:val="ConsPlusNormal"/>
        <w:spacing w:before="220"/>
        <w:ind w:firstLine="540"/>
        <w:jc w:val="both"/>
      </w:pPr>
      <w:r w:rsidRPr="00425F31">
        <w:t>- копия трудовой книжки, заверенная нотариально или кадровой службой по месту работы (службы), и (или) сведения о трудовой деятельности, оформленные в установленном законодательством порядке, и (или) иные документы, подтверждающие трудовую (служебную) деятельность гражданина.</w:t>
      </w:r>
    </w:p>
    <w:p w:rsidR="003125A9" w:rsidRPr="00425F31" w:rsidRDefault="003125A9">
      <w:pPr>
        <w:pStyle w:val="ConsPlusNormal"/>
        <w:spacing w:before="220"/>
        <w:ind w:firstLine="540"/>
        <w:jc w:val="both"/>
      </w:pPr>
      <w:r w:rsidRPr="00425F31">
        <w:t xml:space="preserve">3. Поступившие в Совет депутатов муниципального образования город Саяногорск предложения о кандидатурах на должность председателя Контрольно-счетной палаты направляются председателем Совета депутатам муниципального образования город Саяногорск в постоянную комиссию мандатную, по вопросам депутатской этики, законности, правопорядка и контроля за деятельностью администрации Совета депутатов муниципального образования город </w:t>
      </w:r>
      <w:r w:rsidRPr="00425F31">
        <w:lastRenderedPageBreak/>
        <w:t>Саяногорск (далее - мандатная комиссия, комиссия).</w:t>
      </w:r>
    </w:p>
    <w:p w:rsidR="003125A9" w:rsidRPr="00425F31" w:rsidRDefault="003125A9">
      <w:pPr>
        <w:pStyle w:val="ConsPlusNormal"/>
        <w:spacing w:before="220"/>
        <w:ind w:firstLine="540"/>
        <w:jc w:val="both"/>
      </w:pPr>
      <w:r w:rsidRPr="00425F31">
        <w:t>Председатель мандатной комиссии организует работу комиссии, определяет порядок ее работы, подписывает запросы о представлении сведений и материалов, необходимых для работы комиссии.</w:t>
      </w:r>
    </w:p>
    <w:p w:rsidR="003125A9" w:rsidRPr="00425F31" w:rsidRDefault="003125A9">
      <w:pPr>
        <w:pStyle w:val="ConsPlusNormal"/>
        <w:spacing w:before="220"/>
        <w:ind w:firstLine="540"/>
        <w:jc w:val="both"/>
      </w:pPr>
      <w:r w:rsidRPr="00425F31">
        <w:t xml:space="preserve">Порядок заседания, голосования и принятия решений определяется </w:t>
      </w:r>
      <w:hyperlink r:id="rId44">
        <w:r w:rsidRPr="00425F31">
          <w:t>решением</w:t>
        </w:r>
      </w:hyperlink>
      <w:r w:rsidRPr="00425F31">
        <w:t xml:space="preserve"> Совета депутатов муниципального образования г. Саяногорск от 24.04.2018 N 63 "Об утверждении Положения "О постоянных комиссиях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Все решения принимаются комиссией открытым голосованием простым большинством голосов присутствующих на заседании членов мандатной комиссии, в отсутствие кандидатов.</w:t>
      </w:r>
    </w:p>
    <w:p w:rsidR="003125A9" w:rsidRPr="00425F31" w:rsidRDefault="003125A9">
      <w:pPr>
        <w:pStyle w:val="ConsPlusNormal"/>
        <w:spacing w:before="220"/>
        <w:ind w:firstLine="540"/>
        <w:jc w:val="both"/>
      </w:pPr>
      <w:r w:rsidRPr="00425F31">
        <w:t xml:space="preserve">При рассмотрении предложений о кандидатурах на должность председателя Контрольно-счетной палаты мандатной комиссией проводится проверка соответствия кандидатур на должность председателя Контрольно-счетной палаты квалификационным требованиям, установленным Федеральным </w:t>
      </w:r>
      <w:hyperlink r:id="rId45">
        <w:r w:rsidRPr="00425F31">
          <w:t>законом</w:t>
        </w:r>
      </w:hyperlink>
      <w:r w:rsidRPr="00425F31">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настоящим Положением, в ходе которой изучаются представленные документы и проводится индивидуальное собеседование.</w:t>
      </w:r>
    </w:p>
    <w:p w:rsidR="003125A9" w:rsidRPr="00425F31" w:rsidRDefault="003125A9">
      <w:pPr>
        <w:pStyle w:val="ConsPlusNormal"/>
        <w:spacing w:before="220"/>
        <w:ind w:firstLine="540"/>
        <w:jc w:val="both"/>
      </w:pPr>
      <w:r w:rsidRPr="00425F31">
        <w:t xml:space="preserve">Комиссия изучает представленные документы на предмет их полноты и соответствия кандидатов на должность председателя Контрольно-счетной палаты квалификационным требованиям, установленным Федеральным </w:t>
      </w:r>
      <w:hyperlink r:id="rId46">
        <w:r w:rsidRPr="00425F31">
          <w:t>законом</w:t>
        </w:r>
      </w:hyperlink>
      <w:r w:rsidRPr="00425F31">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настоящим Положением, к образованию и опыту работы.</w:t>
      </w:r>
    </w:p>
    <w:p w:rsidR="003125A9" w:rsidRPr="00425F31" w:rsidRDefault="003125A9">
      <w:pPr>
        <w:pStyle w:val="ConsPlusNormal"/>
        <w:spacing w:before="220"/>
        <w:ind w:firstLine="540"/>
        <w:jc w:val="both"/>
      </w:pPr>
      <w:r w:rsidRPr="00425F31">
        <w:t>Кандидаты на должность председателя Контрольно-счетной палаты уведомляются председателем комиссии о дате, времени и месте заседания в срок не позднее чем за два рабочих дня до дня проведения заседания мандатной комиссии.</w:t>
      </w:r>
    </w:p>
    <w:p w:rsidR="003125A9" w:rsidRPr="00425F31" w:rsidRDefault="003125A9">
      <w:pPr>
        <w:pStyle w:val="ConsPlusNormal"/>
        <w:spacing w:before="220"/>
        <w:ind w:firstLine="540"/>
        <w:jc w:val="both"/>
      </w:pPr>
      <w:r w:rsidRPr="00425F31">
        <w:t xml:space="preserve">Определение уровня знаний </w:t>
      </w:r>
      <w:hyperlink r:id="rId47">
        <w:r w:rsidRPr="00425F31">
          <w:t>Конституции</w:t>
        </w:r>
      </w:hyperlink>
      <w:r w:rsidRPr="00425F31">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48">
        <w:r w:rsidRPr="00425F31">
          <w:t>Конституции</w:t>
        </w:r>
      </w:hyperlink>
      <w:r w:rsidRPr="00425F31">
        <w:t xml:space="preserve"> Республики Хакасия, законов Республики Хакасия и иных нормативных правовых актов Республики Хакасия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комиссия осуществляет в форме проведения тестирования кандидата на должность председателя Контрольно-счетной палаты.</w:t>
      </w:r>
    </w:p>
    <w:p w:rsidR="003125A9" w:rsidRPr="00425F31" w:rsidRDefault="003125A9">
      <w:pPr>
        <w:pStyle w:val="ConsPlusNormal"/>
        <w:spacing w:before="220"/>
        <w:ind w:firstLine="540"/>
        <w:jc w:val="both"/>
      </w:pPr>
      <w:r w:rsidRPr="00425F31">
        <w:t>Перечень вопросов (тем) для проведения тестирования кандидатов выдается председателем комиссии в срок не позднее чем за два рабочих дня до дня проведения заседания.</w:t>
      </w:r>
    </w:p>
    <w:p w:rsidR="003125A9" w:rsidRPr="00425F31" w:rsidRDefault="003125A9">
      <w:pPr>
        <w:pStyle w:val="ConsPlusNormal"/>
        <w:spacing w:before="220"/>
        <w:ind w:firstLine="540"/>
        <w:jc w:val="both"/>
      </w:pPr>
      <w:r w:rsidRPr="00425F31">
        <w:t>По результатам рассмотрения представленных документов, проведения тестирования комиссия принимает мотивированное решение, в котором указывается о соответствии или несоответствии кандидатов квалификационным требованиям, установленным федеральными законами, настоящим Положением.</w:t>
      </w:r>
    </w:p>
    <w:p w:rsidR="003125A9" w:rsidRPr="00425F31" w:rsidRDefault="003125A9">
      <w:pPr>
        <w:pStyle w:val="ConsPlusNormal"/>
        <w:spacing w:before="220"/>
        <w:ind w:firstLine="540"/>
        <w:jc w:val="both"/>
      </w:pPr>
      <w:r w:rsidRPr="00425F31">
        <w:t>По итогам каждого заседания мандатной комиссии оформляется протокол, в котором отражается информация о работе комиссии, принятых решениях. Протоколы комиссии подписывает председатель комиссии.</w:t>
      </w:r>
    </w:p>
    <w:p w:rsidR="003125A9" w:rsidRPr="00425F31" w:rsidRDefault="003125A9">
      <w:pPr>
        <w:pStyle w:val="ConsPlusNormal"/>
        <w:spacing w:before="220"/>
        <w:ind w:firstLine="540"/>
        <w:jc w:val="both"/>
      </w:pPr>
      <w:r w:rsidRPr="00425F31">
        <w:lastRenderedPageBreak/>
        <w:t>Протокол заседания комиссии по результатам рассмотрения предложений о кандидатурах на должность председателя Контрольно-счетной палаты, а также иные документы, образованные в результате работы комиссии, направляются комиссией в Совет депутатов муниципального образования город Саяногорск не позднее одного календарного дня со дня рассмотрения предложений о кандидатурах на должность председателя Контрольно-счетной палаты.</w:t>
      </w:r>
    </w:p>
    <w:p w:rsidR="003125A9" w:rsidRPr="00425F31" w:rsidRDefault="003125A9">
      <w:pPr>
        <w:pStyle w:val="ConsPlusNormal"/>
        <w:spacing w:before="220"/>
        <w:ind w:firstLine="540"/>
        <w:jc w:val="both"/>
      </w:pPr>
      <w:r w:rsidRPr="00425F31">
        <w:t>Поступивший в Совет депутатов муниципального образования город Саяногорск протокол заседания комиссии по результатам рассмотрения предложений о кандидатурах на должность председателя Контрольно-счетной палаты в течение одного календарного дня направляется председателем Совета депутатов муниципального образования город Саяногорск депутатам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4. Материально-техническое и организационное обеспечение деятельности Комиссии осуществляется аппаратом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 xml:space="preserve">5. Вопрос о назначении на должность председателя Контрольно-счетной палаты рассматривается на сессии Совета депутатов муниципального образования город Саяногорск в порядке, установленном </w:t>
      </w:r>
      <w:hyperlink r:id="rId49">
        <w:r w:rsidRPr="00425F31">
          <w:t>Регламентом</w:t>
        </w:r>
      </w:hyperlink>
      <w:r w:rsidRPr="00425F31">
        <w:t xml:space="preserve"> Совета депутатов муниципального образования город Саяногорск, с учетом особенностей, предусмотренных настоящим Положением.</w:t>
      </w:r>
    </w:p>
    <w:p w:rsidR="003125A9" w:rsidRPr="00425F31" w:rsidRDefault="003125A9">
      <w:pPr>
        <w:pStyle w:val="ConsPlusNormal"/>
        <w:spacing w:before="220"/>
        <w:ind w:firstLine="540"/>
        <w:jc w:val="both"/>
      </w:pPr>
      <w:r w:rsidRPr="00425F31">
        <w:t>6. В случае если на сессии Совета депутатов решение о назначении на должность председателя Контрольно-счетной палаты не принято, процедура назначения председателя Контрольно-счетной палаты повторяется.</w:t>
      </w:r>
    </w:p>
    <w:p w:rsidR="003125A9" w:rsidRPr="00425F31" w:rsidRDefault="003125A9">
      <w:pPr>
        <w:pStyle w:val="ConsPlusNormal"/>
        <w:spacing w:before="220"/>
        <w:ind w:firstLine="540"/>
        <w:jc w:val="both"/>
      </w:pPr>
      <w:r w:rsidRPr="00425F31">
        <w:t>7. Анкета кандидата на муниципальную должность в Контрольно-счетной палате:</w:t>
      </w:r>
    </w:p>
    <w:p w:rsidR="003125A9" w:rsidRPr="00425F31" w:rsidRDefault="003125A9">
      <w:pPr>
        <w:pStyle w:val="ConsPlusNormal"/>
        <w:jc w:val="both"/>
      </w:pPr>
    </w:p>
    <w:p w:rsidR="003125A9" w:rsidRPr="00425F31" w:rsidRDefault="003125A9">
      <w:pPr>
        <w:pStyle w:val="ConsPlusNonformat"/>
        <w:jc w:val="both"/>
      </w:pPr>
      <w:bookmarkStart w:id="7" w:name="P194"/>
      <w:bookmarkEnd w:id="7"/>
      <w:r w:rsidRPr="00425F31">
        <w:t xml:space="preserve">                                   Место</w:t>
      </w:r>
    </w:p>
    <w:p w:rsidR="003125A9" w:rsidRPr="00425F31" w:rsidRDefault="003125A9">
      <w:pPr>
        <w:pStyle w:val="ConsPlusNonformat"/>
        <w:jc w:val="both"/>
      </w:pPr>
      <w:r w:rsidRPr="00425F31">
        <w:t xml:space="preserve">                                    для</w:t>
      </w:r>
    </w:p>
    <w:p w:rsidR="003125A9" w:rsidRPr="00425F31" w:rsidRDefault="003125A9">
      <w:pPr>
        <w:pStyle w:val="ConsPlusNonformat"/>
        <w:jc w:val="both"/>
      </w:pPr>
      <w:r w:rsidRPr="00425F31">
        <w:t xml:space="preserve">                                   фото</w:t>
      </w:r>
    </w:p>
    <w:p w:rsidR="003125A9" w:rsidRPr="00425F31" w:rsidRDefault="003125A9">
      <w:pPr>
        <w:pStyle w:val="ConsPlusNonformat"/>
        <w:jc w:val="both"/>
      </w:pPr>
    </w:p>
    <w:p w:rsidR="003125A9" w:rsidRPr="00425F31" w:rsidRDefault="003125A9">
      <w:pPr>
        <w:pStyle w:val="ConsPlusNonformat"/>
        <w:jc w:val="both"/>
      </w:pPr>
      <w:r w:rsidRPr="00425F31">
        <w:t xml:space="preserve">    1. Фамилия ______________________________________</w:t>
      </w:r>
    </w:p>
    <w:p w:rsidR="003125A9" w:rsidRPr="00425F31" w:rsidRDefault="003125A9">
      <w:pPr>
        <w:pStyle w:val="ConsPlusNonformat"/>
        <w:jc w:val="both"/>
      </w:pPr>
      <w:r w:rsidRPr="00425F31">
        <w:t xml:space="preserve">    Имя _____________________________________________</w:t>
      </w:r>
    </w:p>
    <w:p w:rsidR="003125A9" w:rsidRPr="00425F31" w:rsidRDefault="003125A9">
      <w:pPr>
        <w:pStyle w:val="ConsPlusNonformat"/>
        <w:jc w:val="both"/>
      </w:pPr>
      <w:r w:rsidRPr="00425F31">
        <w:t xml:space="preserve">    Отчество ________________________________________</w:t>
      </w:r>
    </w:p>
    <w:p w:rsidR="003125A9" w:rsidRPr="00425F31" w:rsidRDefault="003125A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7"/>
        <w:gridCol w:w="3912"/>
      </w:tblGrid>
      <w:tr w:rsidR="003125A9" w:rsidRPr="00425F31">
        <w:tc>
          <w:tcPr>
            <w:tcW w:w="5117" w:type="dxa"/>
            <w:tcBorders>
              <w:left w:val="nil"/>
            </w:tcBorders>
          </w:tcPr>
          <w:p w:rsidR="003125A9" w:rsidRPr="00425F31" w:rsidRDefault="003125A9">
            <w:pPr>
              <w:pStyle w:val="ConsPlusNormal"/>
            </w:pPr>
            <w:r w:rsidRPr="00425F31">
              <w:t>2. Если изменяли фамилию, имя или отчество, то укажите их, а также когда, где и по какой причине изменяли</w:t>
            </w:r>
          </w:p>
        </w:tc>
        <w:tc>
          <w:tcPr>
            <w:tcW w:w="3912" w:type="dxa"/>
            <w:tcBorders>
              <w:right w:val="nil"/>
            </w:tcBorders>
          </w:tcPr>
          <w:p w:rsidR="003125A9" w:rsidRPr="00425F31" w:rsidRDefault="003125A9">
            <w:pPr>
              <w:pStyle w:val="ConsPlusNormal"/>
            </w:pPr>
          </w:p>
        </w:tc>
      </w:tr>
      <w:tr w:rsidR="003125A9" w:rsidRPr="00425F31">
        <w:tc>
          <w:tcPr>
            <w:tcW w:w="5117" w:type="dxa"/>
            <w:tcBorders>
              <w:left w:val="nil"/>
            </w:tcBorders>
          </w:tcPr>
          <w:p w:rsidR="003125A9" w:rsidRPr="00425F31" w:rsidRDefault="003125A9">
            <w:pPr>
              <w:pStyle w:val="ConsPlusNormal"/>
            </w:pPr>
            <w:r w:rsidRPr="00425F31">
              <w:t>3. Число, месяц, год и место рождения (село, деревня, город, район, область, край, республика, страна)</w:t>
            </w:r>
          </w:p>
        </w:tc>
        <w:tc>
          <w:tcPr>
            <w:tcW w:w="3912" w:type="dxa"/>
            <w:tcBorders>
              <w:right w:val="nil"/>
            </w:tcBorders>
          </w:tcPr>
          <w:p w:rsidR="003125A9" w:rsidRPr="00425F31" w:rsidRDefault="003125A9">
            <w:pPr>
              <w:pStyle w:val="ConsPlusNormal"/>
            </w:pPr>
          </w:p>
        </w:tc>
      </w:tr>
      <w:tr w:rsidR="003125A9" w:rsidRPr="00425F31">
        <w:tc>
          <w:tcPr>
            <w:tcW w:w="5117" w:type="dxa"/>
            <w:tcBorders>
              <w:left w:val="nil"/>
            </w:tcBorders>
          </w:tcPr>
          <w:p w:rsidR="003125A9" w:rsidRPr="00425F31" w:rsidRDefault="003125A9">
            <w:pPr>
              <w:pStyle w:val="ConsPlusNormal"/>
            </w:pPr>
            <w:r w:rsidRPr="00425F31">
              <w:t>4. Гражданство (если изменяли, то укажите, когда и по какой причине, если имеете гражданство (подданство) другого иностранного государства либо вид на жительство или иной документ, подтверждающий право на постоянное проживание на территории иностранного государства гражданина Российской Федерации - укажите)</w:t>
            </w:r>
          </w:p>
        </w:tc>
        <w:tc>
          <w:tcPr>
            <w:tcW w:w="3912" w:type="dxa"/>
            <w:tcBorders>
              <w:right w:val="nil"/>
            </w:tcBorders>
          </w:tcPr>
          <w:p w:rsidR="003125A9" w:rsidRPr="00425F31" w:rsidRDefault="003125A9">
            <w:pPr>
              <w:pStyle w:val="ConsPlusNormal"/>
            </w:pPr>
          </w:p>
        </w:tc>
      </w:tr>
      <w:tr w:rsidR="003125A9" w:rsidRPr="00425F31">
        <w:tc>
          <w:tcPr>
            <w:tcW w:w="5117" w:type="dxa"/>
            <w:tcBorders>
              <w:left w:val="nil"/>
            </w:tcBorders>
          </w:tcPr>
          <w:p w:rsidR="003125A9" w:rsidRPr="00425F31" w:rsidRDefault="003125A9">
            <w:pPr>
              <w:pStyle w:val="ConsPlusNormal"/>
            </w:pPr>
            <w:r w:rsidRPr="00425F31">
              <w:t>5. Образование (когда и какие учебные заведения окончили, номера дипломов).</w:t>
            </w:r>
          </w:p>
          <w:p w:rsidR="003125A9" w:rsidRPr="00425F31" w:rsidRDefault="003125A9">
            <w:pPr>
              <w:pStyle w:val="ConsPlusNormal"/>
            </w:pPr>
            <w:r w:rsidRPr="00425F31">
              <w:t>Направление подготовки или специальность по диплому. Квалификация по диплому</w:t>
            </w:r>
          </w:p>
        </w:tc>
        <w:tc>
          <w:tcPr>
            <w:tcW w:w="3912" w:type="dxa"/>
            <w:tcBorders>
              <w:right w:val="nil"/>
            </w:tcBorders>
          </w:tcPr>
          <w:p w:rsidR="003125A9" w:rsidRPr="00425F31" w:rsidRDefault="003125A9">
            <w:pPr>
              <w:pStyle w:val="ConsPlusNormal"/>
            </w:pPr>
          </w:p>
        </w:tc>
      </w:tr>
      <w:tr w:rsidR="003125A9" w:rsidRPr="00425F31">
        <w:tc>
          <w:tcPr>
            <w:tcW w:w="5117" w:type="dxa"/>
            <w:tcBorders>
              <w:left w:val="nil"/>
            </w:tcBorders>
          </w:tcPr>
          <w:p w:rsidR="003125A9" w:rsidRPr="00425F31" w:rsidRDefault="003125A9">
            <w:pPr>
              <w:pStyle w:val="ConsPlusNormal"/>
            </w:pPr>
            <w:r w:rsidRPr="00425F31">
              <w:t xml:space="preserve">6. Послевузовское профессиональное образование: </w:t>
            </w:r>
            <w:r w:rsidRPr="00425F31">
              <w:lastRenderedPageBreak/>
              <w:t>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912" w:type="dxa"/>
            <w:tcBorders>
              <w:right w:val="nil"/>
            </w:tcBorders>
          </w:tcPr>
          <w:p w:rsidR="003125A9" w:rsidRPr="00425F31" w:rsidRDefault="003125A9">
            <w:pPr>
              <w:pStyle w:val="ConsPlusNormal"/>
            </w:pPr>
          </w:p>
        </w:tc>
      </w:tr>
      <w:tr w:rsidR="003125A9" w:rsidRPr="00425F31">
        <w:tc>
          <w:tcPr>
            <w:tcW w:w="5117" w:type="dxa"/>
            <w:tcBorders>
              <w:left w:val="nil"/>
            </w:tcBorders>
          </w:tcPr>
          <w:p w:rsidR="003125A9" w:rsidRPr="00425F31" w:rsidRDefault="003125A9">
            <w:pPr>
              <w:pStyle w:val="ConsPlusNormal"/>
            </w:pPr>
            <w:r w:rsidRPr="00425F31">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12" w:type="dxa"/>
            <w:tcBorders>
              <w:right w:val="nil"/>
            </w:tcBorders>
          </w:tcPr>
          <w:p w:rsidR="003125A9" w:rsidRPr="00425F31" w:rsidRDefault="003125A9">
            <w:pPr>
              <w:pStyle w:val="ConsPlusNormal"/>
            </w:pPr>
          </w:p>
        </w:tc>
      </w:tr>
      <w:tr w:rsidR="003125A9" w:rsidRPr="00425F31">
        <w:tc>
          <w:tcPr>
            <w:tcW w:w="5117" w:type="dxa"/>
            <w:tcBorders>
              <w:left w:val="nil"/>
            </w:tcBorders>
          </w:tcPr>
          <w:p w:rsidR="003125A9" w:rsidRPr="00425F31" w:rsidRDefault="003125A9">
            <w:pPr>
              <w:pStyle w:val="ConsPlusNormal"/>
            </w:pPr>
            <w:r w:rsidRPr="00425F31">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12" w:type="dxa"/>
            <w:tcBorders>
              <w:right w:val="nil"/>
            </w:tcBorders>
          </w:tcPr>
          <w:p w:rsidR="003125A9" w:rsidRPr="00425F31" w:rsidRDefault="003125A9">
            <w:pPr>
              <w:pStyle w:val="ConsPlusNormal"/>
            </w:pPr>
          </w:p>
        </w:tc>
      </w:tr>
      <w:tr w:rsidR="003125A9" w:rsidRPr="00425F31">
        <w:tc>
          <w:tcPr>
            <w:tcW w:w="5117" w:type="dxa"/>
            <w:tcBorders>
              <w:left w:val="nil"/>
            </w:tcBorders>
          </w:tcPr>
          <w:p w:rsidR="003125A9" w:rsidRPr="00425F31" w:rsidRDefault="003125A9">
            <w:pPr>
              <w:pStyle w:val="ConsPlusNormal"/>
            </w:pPr>
            <w:r w:rsidRPr="00425F31">
              <w:t>9. Были ли Вы судимы, когда и за что?</w:t>
            </w:r>
          </w:p>
          <w:p w:rsidR="003125A9" w:rsidRPr="00425F31" w:rsidRDefault="003125A9">
            <w:pPr>
              <w:pStyle w:val="ConsPlusNormal"/>
            </w:pPr>
            <w:r w:rsidRPr="00425F31">
              <w:t>Если судимость снята или погашена - укажите сведения о дате снятия или погашения судимости</w:t>
            </w:r>
          </w:p>
        </w:tc>
        <w:tc>
          <w:tcPr>
            <w:tcW w:w="3912" w:type="dxa"/>
            <w:tcBorders>
              <w:right w:val="nil"/>
            </w:tcBorders>
          </w:tcPr>
          <w:p w:rsidR="003125A9" w:rsidRPr="00425F31" w:rsidRDefault="003125A9">
            <w:pPr>
              <w:pStyle w:val="ConsPlusNormal"/>
            </w:pPr>
          </w:p>
        </w:tc>
      </w:tr>
      <w:tr w:rsidR="003125A9" w:rsidRPr="00425F31">
        <w:tc>
          <w:tcPr>
            <w:tcW w:w="5117" w:type="dxa"/>
            <w:tcBorders>
              <w:left w:val="nil"/>
            </w:tcBorders>
          </w:tcPr>
          <w:p w:rsidR="003125A9" w:rsidRPr="00425F31" w:rsidRDefault="003125A9">
            <w:pPr>
              <w:pStyle w:val="ConsPlusNormal"/>
            </w:pPr>
            <w:r w:rsidRPr="00425F31">
              <w:t>10. Допуск к государственной тайне, оформленный за период работы, службы, учебы, его форма, номер и дата (если имеется)</w:t>
            </w:r>
          </w:p>
        </w:tc>
        <w:tc>
          <w:tcPr>
            <w:tcW w:w="3912" w:type="dxa"/>
            <w:tcBorders>
              <w:right w:val="nil"/>
            </w:tcBorders>
          </w:tcPr>
          <w:p w:rsidR="003125A9" w:rsidRPr="00425F31" w:rsidRDefault="003125A9">
            <w:pPr>
              <w:pStyle w:val="ConsPlusNormal"/>
            </w:pPr>
          </w:p>
        </w:tc>
      </w:tr>
    </w:tbl>
    <w:p w:rsidR="003125A9" w:rsidRPr="00425F31" w:rsidRDefault="003125A9">
      <w:pPr>
        <w:pStyle w:val="ConsPlusNormal"/>
        <w:jc w:val="both"/>
      </w:pPr>
    </w:p>
    <w:p w:rsidR="003125A9" w:rsidRPr="00425F31" w:rsidRDefault="003125A9">
      <w:pPr>
        <w:pStyle w:val="ConsPlusNormal"/>
        <w:ind w:firstLine="540"/>
        <w:jc w:val="both"/>
      </w:pPr>
      <w:r w:rsidRPr="00425F31">
        <w:t>11. Выполняемая работа с начала трудовой деятельности (включая военную службу, работу по совместительству, предпринимательскую деятельность и т.п.).</w:t>
      </w:r>
    </w:p>
    <w:p w:rsidR="003125A9" w:rsidRPr="00425F31" w:rsidRDefault="003125A9">
      <w:pPr>
        <w:pStyle w:val="ConsPlusNormal"/>
        <w:spacing w:before="220"/>
        <w:ind w:firstLine="540"/>
        <w:jc w:val="both"/>
      </w:pPr>
      <w:r w:rsidRPr="00425F31">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3125A9" w:rsidRPr="00425F31" w:rsidRDefault="003125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1537"/>
        <w:gridCol w:w="3028"/>
        <w:gridCol w:w="2835"/>
      </w:tblGrid>
      <w:tr w:rsidR="003125A9" w:rsidRPr="00425F31">
        <w:tc>
          <w:tcPr>
            <w:tcW w:w="3164" w:type="dxa"/>
            <w:gridSpan w:val="2"/>
          </w:tcPr>
          <w:p w:rsidR="003125A9" w:rsidRPr="00425F31" w:rsidRDefault="003125A9">
            <w:pPr>
              <w:pStyle w:val="ConsPlusNormal"/>
              <w:jc w:val="center"/>
            </w:pPr>
            <w:r w:rsidRPr="00425F31">
              <w:t>Месяц и год</w:t>
            </w:r>
          </w:p>
        </w:tc>
        <w:tc>
          <w:tcPr>
            <w:tcW w:w="3028" w:type="dxa"/>
            <w:vMerge w:val="restart"/>
          </w:tcPr>
          <w:p w:rsidR="003125A9" w:rsidRPr="00425F31" w:rsidRDefault="003125A9">
            <w:pPr>
              <w:pStyle w:val="ConsPlusNormal"/>
              <w:jc w:val="center"/>
            </w:pPr>
            <w:r w:rsidRPr="00425F31">
              <w:t>Занимаемая должность с указанием организации</w:t>
            </w:r>
          </w:p>
        </w:tc>
        <w:tc>
          <w:tcPr>
            <w:tcW w:w="2835" w:type="dxa"/>
            <w:vMerge w:val="restart"/>
          </w:tcPr>
          <w:p w:rsidR="003125A9" w:rsidRPr="00425F31" w:rsidRDefault="003125A9">
            <w:pPr>
              <w:pStyle w:val="ConsPlusNormal"/>
              <w:jc w:val="center"/>
            </w:pPr>
            <w:r w:rsidRPr="00425F31">
              <w:t xml:space="preserve">Адрес организации (в </w:t>
            </w:r>
            <w:proofErr w:type="spellStart"/>
            <w:r w:rsidRPr="00425F31">
              <w:t>т.ч</w:t>
            </w:r>
            <w:proofErr w:type="spellEnd"/>
            <w:r w:rsidRPr="00425F31">
              <w:t>. за пределами Российской Федерации)</w:t>
            </w:r>
          </w:p>
        </w:tc>
      </w:tr>
      <w:tr w:rsidR="003125A9" w:rsidRPr="00425F31">
        <w:tc>
          <w:tcPr>
            <w:tcW w:w="1627" w:type="dxa"/>
          </w:tcPr>
          <w:p w:rsidR="003125A9" w:rsidRPr="00425F31" w:rsidRDefault="003125A9">
            <w:pPr>
              <w:pStyle w:val="ConsPlusNormal"/>
              <w:jc w:val="center"/>
            </w:pPr>
            <w:r w:rsidRPr="00425F31">
              <w:t>поступления</w:t>
            </w:r>
          </w:p>
        </w:tc>
        <w:tc>
          <w:tcPr>
            <w:tcW w:w="1537" w:type="dxa"/>
          </w:tcPr>
          <w:p w:rsidR="003125A9" w:rsidRPr="00425F31" w:rsidRDefault="003125A9">
            <w:pPr>
              <w:pStyle w:val="ConsPlusNormal"/>
              <w:jc w:val="center"/>
            </w:pPr>
            <w:r w:rsidRPr="00425F31">
              <w:t>ухода</w:t>
            </w:r>
          </w:p>
        </w:tc>
        <w:tc>
          <w:tcPr>
            <w:tcW w:w="3028" w:type="dxa"/>
            <w:vMerge/>
          </w:tcPr>
          <w:p w:rsidR="003125A9" w:rsidRPr="00425F31" w:rsidRDefault="003125A9">
            <w:pPr>
              <w:pStyle w:val="ConsPlusNormal"/>
            </w:pPr>
          </w:p>
        </w:tc>
        <w:tc>
          <w:tcPr>
            <w:tcW w:w="2835" w:type="dxa"/>
            <w:vMerge/>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r w:rsidR="003125A9" w:rsidRPr="00425F31">
        <w:tc>
          <w:tcPr>
            <w:tcW w:w="1627" w:type="dxa"/>
          </w:tcPr>
          <w:p w:rsidR="003125A9" w:rsidRPr="00425F31" w:rsidRDefault="003125A9">
            <w:pPr>
              <w:pStyle w:val="ConsPlusNormal"/>
            </w:pPr>
          </w:p>
        </w:tc>
        <w:tc>
          <w:tcPr>
            <w:tcW w:w="1537" w:type="dxa"/>
          </w:tcPr>
          <w:p w:rsidR="003125A9" w:rsidRPr="00425F31" w:rsidRDefault="003125A9">
            <w:pPr>
              <w:pStyle w:val="ConsPlusNormal"/>
            </w:pPr>
          </w:p>
        </w:tc>
        <w:tc>
          <w:tcPr>
            <w:tcW w:w="3028" w:type="dxa"/>
          </w:tcPr>
          <w:p w:rsidR="003125A9" w:rsidRPr="00425F31" w:rsidRDefault="003125A9">
            <w:pPr>
              <w:pStyle w:val="ConsPlusNormal"/>
            </w:pPr>
          </w:p>
        </w:tc>
        <w:tc>
          <w:tcPr>
            <w:tcW w:w="2835" w:type="dxa"/>
          </w:tcPr>
          <w:p w:rsidR="003125A9" w:rsidRPr="00425F31" w:rsidRDefault="003125A9">
            <w:pPr>
              <w:pStyle w:val="ConsPlusNormal"/>
            </w:pPr>
          </w:p>
        </w:tc>
      </w:tr>
    </w:tbl>
    <w:p w:rsidR="003125A9" w:rsidRPr="00425F31" w:rsidRDefault="003125A9">
      <w:pPr>
        <w:pStyle w:val="ConsPlusNormal"/>
        <w:jc w:val="both"/>
      </w:pPr>
    </w:p>
    <w:p w:rsidR="003125A9" w:rsidRPr="00425F31" w:rsidRDefault="003125A9">
      <w:pPr>
        <w:pStyle w:val="ConsPlusNonformat"/>
        <w:jc w:val="both"/>
      </w:pPr>
      <w:r w:rsidRPr="00425F31">
        <w:t xml:space="preserve">    12. Государственные награды, иные награды и знаки отличия _____________</w:t>
      </w:r>
    </w:p>
    <w:p w:rsidR="003125A9" w:rsidRPr="00425F31" w:rsidRDefault="003125A9">
      <w:pPr>
        <w:pStyle w:val="ConsPlusNonformat"/>
        <w:jc w:val="both"/>
      </w:pPr>
      <w:r w:rsidRPr="00425F31">
        <w:t xml:space="preserve">    _______________________________________________________________________</w:t>
      </w:r>
    </w:p>
    <w:p w:rsidR="003125A9" w:rsidRPr="00425F31" w:rsidRDefault="003125A9">
      <w:pPr>
        <w:pStyle w:val="ConsPlusNonformat"/>
        <w:jc w:val="both"/>
      </w:pPr>
    </w:p>
    <w:p w:rsidR="003125A9" w:rsidRPr="00425F31" w:rsidRDefault="003125A9">
      <w:pPr>
        <w:pStyle w:val="ConsPlusNonformat"/>
        <w:jc w:val="both"/>
      </w:pPr>
      <w:r w:rsidRPr="00425F31">
        <w:t xml:space="preserve">    13. Отношение к воинской обязанности и воинское звание ________________</w:t>
      </w:r>
    </w:p>
    <w:p w:rsidR="003125A9" w:rsidRPr="00425F31" w:rsidRDefault="003125A9">
      <w:pPr>
        <w:pStyle w:val="ConsPlusNonformat"/>
        <w:jc w:val="both"/>
      </w:pPr>
      <w:r w:rsidRPr="00425F31">
        <w:t xml:space="preserve">    _______________________________________________________________________</w:t>
      </w:r>
    </w:p>
    <w:p w:rsidR="003125A9" w:rsidRPr="00425F31" w:rsidRDefault="003125A9">
      <w:pPr>
        <w:pStyle w:val="ConsPlusNonformat"/>
        <w:jc w:val="both"/>
      </w:pPr>
    </w:p>
    <w:p w:rsidR="003125A9" w:rsidRPr="00425F31" w:rsidRDefault="003125A9">
      <w:pPr>
        <w:pStyle w:val="ConsPlusNonformat"/>
        <w:jc w:val="both"/>
      </w:pPr>
      <w:r w:rsidRPr="00425F31">
        <w:t xml:space="preserve">    14.  Домашний адрес (адрес регистрации, фактического проживания), номер</w:t>
      </w:r>
    </w:p>
    <w:p w:rsidR="003125A9" w:rsidRPr="00425F31" w:rsidRDefault="003125A9">
      <w:pPr>
        <w:pStyle w:val="ConsPlusNonformat"/>
        <w:jc w:val="both"/>
      </w:pPr>
      <w:r w:rsidRPr="00425F31">
        <w:t xml:space="preserve">    телефона (либо иной вид связи) ________________________________________</w:t>
      </w:r>
    </w:p>
    <w:p w:rsidR="003125A9" w:rsidRPr="00425F31" w:rsidRDefault="003125A9">
      <w:pPr>
        <w:pStyle w:val="ConsPlusNonformat"/>
        <w:jc w:val="both"/>
      </w:pPr>
      <w:r w:rsidRPr="00425F31">
        <w:t xml:space="preserve">    _______________________________________________________________________</w:t>
      </w:r>
    </w:p>
    <w:p w:rsidR="003125A9" w:rsidRPr="00425F31" w:rsidRDefault="003125A9">
      <w:pPr>
        <w:pStyle w:val="ConsPlusNonformat"/>
        <w:jc w:val="both"/>
      </w:pPr>
    </w:p>
    <w:p w:rsidR="003125A9" w:rsidRPr="00425F31" w:rsidRDefault="003125A9">
      <w:pPr>
        <w:pStyle w:val="ConsPlusNonformat"/>
        <w:jc w:val="both"/>
      </w:pPr>
      <w:r w:rsidRPr="00425F31">
        <w:t xml:space="preserve">    15.   </w:t>
      </w:r>
      <w:proofErr w:type="gramStart"/>
      <w:r w:rsidRPr="00425F31">
        <w:t>Дополнительные  сведения</w:t>
      </w:r>
      <w:proofErr w:type="gramEnd"/>
      <w:r w:rsidRPr="00425F31">
        <w:t xml:space="preserve">  (участие  в  выборных  представительных</w:t>
      </w:r>
    </w:p>
    <w:p w:rsidR="003125A9" w:rsidRPr="00425F31" w:rsidRDefault="003125A9">
      <w:pPr>
        <w:pStyle w:val="ConsPlusNonformat"/>
        <w:jc w:val="both"/>
      </w:pPr>
      <w:r w:rsidRPr="00425F31">
        <w:t xml:space="preserve">    органах, другая информация, которую желаете сообщить о себе) __________</w:t>
      </w:r>
    </w:p>
    <w:p w:rsidR="003125A9" w:rsidRPr="00425F31" w:rsidRDefault="003125A9">
      <w:pPr>
        <w:pStyle w:val="ConsPlusNonformat"/>
        <w:jc w:val="both"/>
      </w:pPr>
      <w:r w:rsidRPr="00425F31">
        <w:t xml:space="preserve">    _______________________________________________________________________</w:t>
      </w:r>
    </w:p>
    <w:p w:rsidR="003125A9" w:rsidRPr="00425F31" w:rsidRDefault="003125A9">
      <w:pPr>
        <w:pStyle w:val="ConsPlusNonformat"/>
        <w:jc w:val="both"/>
      </w:pPr>
    </w:p>
    <w:p w:rsidR="003125A9" w:rsidRPr="00425F31" w:rsidRDefault="003125A9">
      <w:pPr>
        <w:pStyle w:val="ConsPlusNonformat"/>
        <w:jc w:val="both"/>
      </w:pPr>
      <w:r w:rsidRPr="00425F31">
        <w:t xml:space="preserve">    16.  </w:t>
      </w:r>
      <w:proofErr w:type="gramStart"/>
      <w:r w:rsidRPr="00425F31">
        <w:t>Мне  известно</w:t>
      </w:r>
      <w:proofErr w:type="gramEnd"/>
      <w:r w:rsidRPr="00425F31">
        <w:t>,  что  сообщение  о  себе  в  анкете заведомо ложных</w:t>
      </w:r>
    </w:p>
    <w:p w:rsidR="003125A9" w:rsidRPr="00425F31" w:rsidRDefault="003125A9">
      <w:pPr>
        <w:pStyle w:val="ConsPlusNonformat"/>
        <w:jc w:val="both"/>
      </w:pPr>
      <w:r w:rsidRPr="00425F31">
        <w:t xml:space="preserve">    сведений и мое несоответствие требованиям могут повлечь отказ в участии</w:t>
      </w:r>
    </w:p>
    <w:p w:rsidR="003125A9" w:rsidRPr="00425F31" w:rsidRDefault="003125A9">
      <w:pPr>
        <w:pStyle w:val="ConsPlusNonformat"/>
        <w:jc w:val="both"/>
      </w:pPr>
      <w:r w:rsidRPr="00425F31">
        <w:t xml:space="preserve">    </w:t>
      </w:r>
      <w:proofErr w:type="gramStart"/>
      <w:r w:rsidRPr="00425F31">
        <w:t>в  конкурсе</w:t>
      </w:r>
      <w:proofErr w:type="gramEnd"/>
      <w:r w:rsidRPr="00425F31">
        <w:t xml:space="preserve">  и  избрании  на  должность. На проведение в отношении меня</w:t>
      </w:r>
    </w:p>
    <w:p w:rsidR="003125A9" w:rsidRPr="00425F31" w:rsidRDefault="003125A9">
      <w:pPr>
        <w:pStyle w:val="ConsPlusNonformat"/>
        <w:jc w:val="both"/>
      </w:pPr>
      <w:r w:rsidRPr="00425F31">
        <w:t xml:space="preserve">    проверочных мероприятий согласен (согласна).</w:t>
      </w:r>
    </w:p>
    <w:p w:rsidR="003125A9" w:rsidRPr="00425F31" w:rsidRDefault="003125A9">
      <w:pPr>
        <w:pStyle w:val="ConsPlusNonformat"/>
        <w:jc w:val="both"/>
      </w:pPr>
    </w:p>
    <w:p w:rsidR="003125A9" w:rsidRPr="00425F31" w:rsidRDefault="003125A9">
      <w:pPr>
        <w:pStyle w:val="ConsPlusNonformat"/>
        <w:jc w:val="both"/>
      </w:pPr>
      <w:r w:rsidRPr="00425F31">
        <w:t xml:space="preserve">      "__" ___________ 20__ г.        Подпись кандидата __________________.</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7. Гарантии статуса должностных лиц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Председатель и инспекторы являются должностными лицами Контрольно-счетной палаты.</w:t>
      </w:r>
    </w:p>
    <w:p w:rsidR="003125A9" w:rsidRPr="00425F31" w:rsidRDefault="003125A9">
      <w:pPr>
        <w:pStyle w:val="ConsPlusNormal"/>
        <w:spacing w:before="220"/>
        <w:ind w:firstLine="540"/>
        <w:jc w:val="both"/>
      </w:pPr>
      <w:r w:rsidRPr="00425F31">
        <w:t>2. 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Республики Хакасия.</w:t>
      </w:r>
    </w:p>
    <w:p w:rsidR="003125A9" w:rsidRPr="00425F31" w:rsidRDefault="003125A9">
      <w:pPr>
        <w:pStyle w:val="ConsPlusNormal"/>
        <w:spacing w:before="220"/>
        <w:ind w:firstLine="540"/>
        <w:jc w:val="both"/>
      </w:pPr>
      <w:r w:rsidRPr="00425F31">
        <w:t>3. 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3125A9" w:rsidRPr="00425F31" w:rsidRDefault="003125A9">
      <w:pPr>
        <w:pStyle w:val="ConsPlusNormal"/>
        <w:spacing w:before="220"/>
        <w:ind w:firstLine="540"/>
        <w:jc w:val="both"/>
      </w:pPr>
      <w:r w:rsidRPr="00425F31">
        <w:t>4. Должностные лица Контрольно-счетной палаты обладают гарантиями профессиональной независимости.</w:t>
      </w:r>
    </w:p>
    <w:p w:rsidR="003125A9" w:rsidRPr="00425F31" w:rsidRDefault="003125A9">
      <w:pPr>
        <w:pStyle w:val="ConsPlusNormal"/>
        <w:spacing w:before="220"/>
        <w:ind w:firstLine="540"/>
        <w:jc w:val="both"/>
      </w:pPr>
      <w:r w:rsidRPr="00425F31">
        <w:t>5. Председатель Контрольно-счетной палаты досрочно освобождается от должности на основании решения Совета депутатов муниципального образования город Саяногорск в случае:</w:t>
      </w:r>
    </w:p>
    <w:p w:rsidR="003125A9" w:rsidRPr="00425F31" w:rsidRDefault="003125A9">
      <w:pPr>
        <w:pStyle w:val="ConsPlusNormal"/>
        <w:spacing w:before="220"/>
        <w:ind w:firstLine="540"/>
        <w:jc w:val="both"/>
      </w:pPr>
      <w:r w:rsidRPr="00425F31">
        <w:t>1) вступления в законную силу обвинительного приговора суда в отношении его;</w:t>
      </w:r>
    </w:p>
    <w:p w:rsidR="003125A9" w:rsidRPr="00425F31" w:rsidRDefault="003125A9">
      <w:pPr>
        <w:pStyle w:val="ConsPlusNormal"/>
        <w:spacing w:before="220"/>
        <w:ind w:firstLine="540"/>
        <w:jc w:val="both"/>
      </w:pPr>
      <w:r w:rsidRPr="00425F31">
        <w:t>2) признания его недееспособным или ограниченно дееспособным вступившим в законную силу решением суда;</w:t>
      </w:r>
    </w:p>
    <w:p w:rsidR="003125A9" w:rsidRPr="00425F31" w:rsidRDefault="003125A9">
      <w:pPr>
        <w:pStyle w:val="ConsPlusNormal"/>
        <w:spacing w:before="220"/>
        <w:ind w:firstLine="540"/>
        <w:jc w:val="both"/>
      </w:pPr>
      <w:r w:rsidRPr="00425F31">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125A9" w:rsidRPr="00425F31" w:rsidRDefault="003125A9">
      <w:pPr>
        <w:pStyle w:val="ConsPlusNormal"/>
        <w:spacing w:before="220"/>
        <w:ind w:firstLine="540"/>
        <w:jc w:val="both"/>
      </w:pPr>
      <w:r w:rsidRPr="00425F31">
        <w:lastRenderedPageBreak/>
        <w:t>4) подачи письменного заявления об отставке;</w:t>
      </w:r>
    </w:p>
    <w:p w:rsidR="003125A9" w:rsidRPr="00425F31" w:rsidRDefault="003125A9">
      <w:pPr>
        <w:pStyle w:val="ConsPlusNormal"/>
        <w:spacing w:before="220"/>
        <w:ind w:firstLine="540"/>
        <w:jc w:val="both"/>
      </w:pPr>
      <w:r w:rsidRPr="00425F31">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проголосует большинство от установленного числа депутатов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6) достижения предельного возраста пребывания в должности - 65 лет;</w:t>
      </w:r>
    </w:p>
    <w:p w:rsidR="003125A9" w:rsidRPr="00425F31" w:rsidRDefault="003125A9">
      <w:pPr>
        <w:pStyle w:val="ConsPlusNormal"/>
        <w:spacing w:before="220"/>
        <w:ind w:firstLine="540"/>
        <w:jc w:val="both"/>
      </w:pPr>
      <w:r w:rsidRPr="00425F31">
        <w:t xml:space="preserve">7) выявления обстоятельств, предусмотренных </w:t>
      </w:r>
      <w:hyperlink w:anchor="P154">
        <w:r w:rsidRPr="00425F31">
          <w:t>частями 2</w:t>
        </w:r>
      </w:hyperlink>
      <w:r w:rsidRPr="00425F31">
        <w:t xml:space="preserve"> - </w:t>
      </w:r>
      <w:hyperlink w:anchor="P161">
        <w:r w:rsidRPr="00425F31">
          <w:t>3 статьи 6</w:t>
        </w:r>
      </w:hyperlink>
      <w:r w:rsidRPr="00425F31">
        <w:t xml:space="preserve"> настоящего Положения;</w:t>
      </w:r>
    </w:p>
    <w:p w:rsidR="003125A9" w:rsidRPr="00425F31" w:rsidRDefault="003125A9">
      <w:pPr>
        <w:pStyle w:val="ConsPlusNormal"/>
        <w:spacing w:before="220"/>
        <w:ind w:firstLine="540"/>
        <w:jc w:val="both"/>
      </w:pPr>
      <w:r w:rsidRPr="00425F31">
        <w:t xml:space="preserve">8) несоблюдения ограничений, запретов, неисполнения обязанностей, которые установлены Федеральным </w:t>
      </w:r>
      <w:hyperlink r:id="rId50">
        <w:r w:rsidRPr="00425F31">
          <w:t>законом</w:t>
        </w:r>
      </w:hyperlink>
      <w:r w:rsidRPr="00425F31">
        <w:t xml:space="preserve"> от 25.12.2008 N 273-ФЗ "О противодействии коррупции", Федеральным </w:t>
      </w:r>
      <w:hyperlink r:id="rId51">
        <w:r w:rsidRPr="00425F31">
          <w:t>законом</w:t>
        </w:r>
      </w:hyperlink>
      <w:r w:rsidRPr="00425F31">
        <w:t xml:space="preserve"> от 03.12.2012 N 230-ФЗ "О контроле за соответствием расходов лиц, замещающих государственные должности, и иных лиц их доходам", Федеральным </w:t>
      </w:r>
      <w:hyperlink r:id="rId52">
        <w:r w:rsidRPr="00425F31">
          <w:t>законом</w:t>
        </w:r>
      </w:hyperlink>
      <w:r w:rsidRPr="00425F31">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25A9" w:rsidRPr="00425F31" w:rsidRDefault="003125A9">
      <w:pPr>
        <w:pStyle w:val="ConsPlusNormal"/>
        <w:jc w:val="both"/>
      </w:pPr>
      <w:r w:rsidRPr="00425F31">
        <w:t>(</w:t>
      </w:r>
      <w:proofErr w:type="spellStart"/>
      <w:r w:rsidRPr="00425F31">
        <w:t>пп</w:t>
      </w:r>
      <w:proofErr w:type="spellEnd"/>
      <w:r w:rsidRPr="00425F31">
        <w:t xml:space="preserve">. 8 введен </w:t>
      </w:r>
      <w:hyperlink r:id="rId53">
        <w:r w:rsidRPr="00425F31">
          <w:t>решением</w:t>
        </w:r>
      </w:hyperlink>
      <w:r w:rsidRPr="00425F31">
        <w:t xml:space="preserve"> Совета депутатов муниципального образования г. Саяногорск от 10.08.2017 N 59)</w:t>
      </w:r>
    </w:p>
    <w:p w:rsidR="003125A9" w:rsidRPr="00425F31" w:rsidRDefault="003125A9">
      <w:pPr>
        <w:pStyle w:val="ConsPlusNormal"/>
        <w:jc w:val="both"/>
      </w:pPr>
    </w:p>
    <w:p w:rsidR="003125A9" w:rsidRPr="00425F31" w:rsidRDefault="003125A9">
      <w:pPr>
        <w:pStyle w:val="ConsPlusTitle"/>
        <w:jc w:val="center"/>
        <w:outlineLvl w:val="1"/>
      </w:pPr>
      <w:r w:rsidRPr="00425F31">
        <w:t>Глава III. ПОРЯДОК ОСУЩЕСТВЛЕНИЯ ПОЛНОМОЧИЙ</w:t>
      </w:r>
    </w:p>
    <w:p w:rsidR="003125A9" w:rsidRPr="00425F31" w:rsidRDefault="003125A9">
      <w:pPr>
        <w:pStyle w:val="ConsPlusTitle"/>
        <w:jc w:val="center"/>
      </w:pPr>
      <w:r w:rsidRPr="00425F31">
        <w:t>КОНТРОЛЬНО-СЧЕТНОЙ ПАЛАТЫ ПО ВНЕШНЕМУ МУНИЦИПАЛЬНОМУ</w:t>
      </w:r>
    </w:p>
    <w:p w:rsidR="003125A9" w:rsidRPr="00425F31" w:rsidRDefault="003125A9">
      <w:pPr>
        <w:pStyle w:val="ConsPlusTitle"/>
        <w:jc w:val="center"/>
      </w:pPr>
      <w:r w:rsidRPr="00425F31">
        <w:t>ФИНАНСОВОМУ КОНТРОЛЮ</w:t>
      </w:r>
    </w:p>
    <w:p w:rsidR="003125A9" w:rsidRPr="00425F31" w:rsidRDefault="003125A9">
      <w:pPr>
        <w:pStyle w:val="ConsPlusNormal"/>
        <w:jc w:val="center"/>
      </w:pPr>
      <w:r w:rsidRPr="00425F31">
        <w:t xml:space="preserve">(в ред. </w:t>
      </w:r>
      <w:hyperlink r:id="rId54">
        <w:r w:rsidRPr="00425F31">
          <w:t>решения</w:t>
        </w:r>
      </w:hyperlink>
      <w:r w:rsidRPr="00425F31">
        <w:t xml:space="preserve"> Совета депутатов муниципального</w:t>
      </w:r>
    </w:p>
    <w:p w:rsidR="003125A9" w:rsidRPr="00425F31" w:rsidRDefault="003125A9">
      <w:pPr>
        <w:pStyle w:val="ConsPlusNormal"/>
        <w:jc w:val="center"/>
      </w:pPr>
      <w:r w:rsidRPr="00425F31">
        <w:t>образования г. Саяногорск от 08.06.2021 N 292)</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8. Полномочия Контрольно-счетной палаты</w:t>
      </w:r>
    </w:p>
    <w:p w:rsidR="003125A9" w:rsidRPr="00425F31" w:rsidRDefault="003125A9">
      <w:pPr>
        <w:pStyle w:val="ConsPlusNormal"/>
        <w:ind w:firstLine="540"/>
        <w:jc w:val="both"/>
      </w:pPr>
    </w:p>
    <w:p w:rsidR="003125A9" w:rsidRPr="00425F31" w:rsidRDefault="003125A9">
      <w:pPr>
        <w:pStyle w:val="ConsPlusNormal"/>
        <w:ind w:firstLine="540"/>
        <w:jc w:val="both"/>
      </w:pPr>
      <w:r w:rsidRPr="00425F31">
        <w:t xml:space="preserve">(в ред. </w:t>
      </w:r>
      <w:hyperlink r:id="rId55">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jc w:val="both"/>
      </w:pPr>
    </w:p>
    <w:p w:rsidR="003125A9" w:rsidRPr="00425F31" w:rsidRDefault="003125A9">
      <w:pPr>
        <w:pStyle w:val="ConsPlusNormal"/>
        <w:ind w:firstLine="540"/>
        <w:jc w:val="both"/>
      </w:pPr>
      <w:r w:rsidRPr="00425F31">
        <w:t>К полномочиям Контрольно-счетной палаты по реализации возложенных на нее функций в сфере внешнего муниципального финансового контроля относятся:</w:t>
      </w:r>
    </w:p>
    <w:p w:rsidR="003125A9" w:rsidRPr="00425F31" w:rsidRDefault="003125A9">
      <w:pPr>
        <w:pStyle w:val="ConsPlusNormal"/>
        <w:spacing w:before="220"/>
        <w:ind w:firstLine="540"/>
        <w:jc w:val="both"/>
      </w:pPr>
      <w:r w:rsidRPr="00425F31">
        <w:t>1) организация и осуществление контроля за законностью и эффективностью использования средств бюджета муниципального образования город Саяногорск (далее - местного бюджета), а также иных средств в случаях, предусмотренных законодательством Российской Федерации;</w:t>
      </w:r>
    </w:p>
    <w:p w:rsidR="003125A9" w:rsidRPr="00425F31" w:rsidRDefault="003125A9">
      <w:pPr>
        <w:pStyle w:val="ConsPlusNormal"/>
        <w:spacing w:before="220"/>
        <w:ind w:firstLine="540"/>
        <w:jc w:val="both"/>
      </w:pPr>
      <w:r w:rsidRPr="00425F31">
        <w:t>2) экспертиза проектов решений о местном бюджете, проверка и анализ обоснованности их показателей;</w:t>
      </w:r>
    </w:p>
    <w:p w:rsidR="003125A9" w:rsidRPr="00425F31" w:rsidRDefault="003125A9">
      <w:pPr>
        <w:pStyle w:val="ConsPlusNormal"/>
        <w:spacing w:before="220"/>
        <w:ind w:firstLine="540"/>
        <w:jc w:val="both"/>
      </w:pPr>
      <w:r w:rsidRPr="00425F31">
        <w:t>3) внешняя проверка годового отчета об исполнении местного бюджета;</w:t>
      </w:r>
    </w:p>
    <w:p w:rsidR="003125A9" w:rsidRPr="00425F31" w:rsidRDefault="003125A9">
      <w:pPr>
        <w:pStyle w:val="ConsPlusNormal"/>
        <w:spacing w:before="220"/>
        <w:ind w:firstLine="540"/>
        <w:jc w:val="both"/>
      </w:pPr>
      <w:r w:rsidRPr="00425F31">
        <w:t xml:space="preserve">4) проведение аудита в сфере закупок товаров, работ и услуг в соответствии с Федеральным </w:t>
      </w:r>
      <w:hyperlink r:id="rId56">
        <w:r w:rsidRPr="00425F31">
          <w:t>законом</w:t>
        </w:r>
      </w:hyperlink>
      <w:r w:rsidRPr="00425F31">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125A9" w:rsidRPr="00425F31" w:rsidRDefault="003125A9">
      <w:pPr>
        <w:pStyle w:val="ConsPlusNormal"/>
        <w:spacing w:before="220"/>
        <w:ind w:firstLine="540"/>
        <w:jc w:val="both"/>
      </w:pPr>
      <w:r w:rsidRPr="00425F31">
        <w:t>5) оценка эффективности формирования муниципальной собственности муниципального образования город Саяногорск,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125A9" w:rsidRPr="00425F31" w:rsidRDefault="003125A9">
      <w:pPr>
        <w:pStyle w:val="ConsPlusNormal"/>
        <w:spacing w:before="220"/>
        <w:ind w:firstLine="540"/>
        <w:jc w:val="both"/>
      </w:pPr>
      <w:r w:rsidRPr="00425F31">
        <w:t xml:space="preserve">6) оценка эффективности предоставления налоговых и иных льгот и преимуществ, бюджетных </w:t>
      </w:r>
      <w:r w:rsidRPr="00425F31">
        <w:lastRenderedPageBreak/>
        <w:t>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муниципального образования город Саяногорск;</w:t>
      </w:r>
    </w:p>
    <w:p w:rsidR="003125A9" w:rsidRPr="00425F31" w:rsidRDefault="003125A9">
      <w:pPr>
        <w:pStyle w:val="ConsPlusNormal"/>
        <w:spacing w:before="220"/>
        <w:ind w:firstLine="540"/>
        <w:jc w:val="both"/>
      </w:pPr>
      <w:r w:rsidRPr="00425F31">
        <w:t>7) экспертиза проектов решений и иных нормативных правовых актов Совета депутатов муниципального образования город Саяногорск в части, касающейся расходных обязательств муниципального образования город Саяногорск, экспертиза проектов решений Совета депутатов муниципального образования город Саяногорск, приводящих к изменению доходов местного бюджета, а также муниципальных программ (проектов муниципальных программ) муниципального образования город Саяногорск;</w:t>
      </w:r>
    </w:p>
    <w:p w:rsidR="003125A9" w:rsidRPr="00425F31" w:rsidRDefault="003125A9">
      <w:pPr>
        <w:pStyle w:val="ConsPlusNormal"/>
        <w:spacing w:before="220"/>
        <w:ind w:firstLine="540"/>
        <w:jc w:val="both"/>
      </w:pPr>
      <w:r w:rsidRPr="00425F31">
        <w:t>8) анализ и мониторинг бюджетного процесса в муниципальном образовании город Саяногорск,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125A9" w:rsidRPr="00425F31" w:rsidRDefault="003125A9">
      <w:pPr>
        <w:pStyle w:val="ConsPlusNormal"/>
        <w:spacing w:before="220"/>
        <w:ind w:firstLine="540"/>
        <w:jc w:val="both"/>
      </w:pPr>
      <w:r w:rsidRPr="00425F31">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муниципального образования город Саяногорск и Главе муниципального образования г. Саяногорск;</w:t>
      </w:r>
    </w:p>
    <w:p w:rsidR="003125A9" w:rsidRPr="00425F31" w:rsidRDefault="003125A9">
      <w:pPr>
        <w:pStyle w:val="ConsPlusNormal"/>
        <w:spacing w:before="220"/>
        <w:ind w:firstLine="540"/>
        <w:jc w:val="both"/>
      </w:pPr>
      <w:r w:rsidRPr="00425F31">
        <w:t>10) осуществление контроля за состоянием муниципального внутреннего и внешнего долга муниципального образования город Саяногорск;</w:t>
      </w:r>
    </w:p>
    <w:p w:rsidR="003125A9" w:rsidRPr="00425F31" w:rsidRDefault="003125A9">
      <w:pPr>
        <w:pStyle w:val="ConsPlusNormal"/>
        <w:spacing w:before="220"/>
        <w:ind w:firstLine="540"/>
        <w:jc w:val="both"/>
      </w:pPr>
      <w:r w:rsidRPr="00425F31">
        <w:t>11) оценка реализуемости, рисков и результатов достижения целей социально-экономического развития муниципального образования город Саяногорск, предусмотренных документами стратегического планирования муниципального образования город Саяногорск, в пределах компетенции Контрольно-счетной палаты;</w:t>
      </w:r>
    </w:p>
    <w:p w:rsidR="003125A9" w:rsidRPr="00425F31" w:rsidRDefault="003125A9">
      <w:pPr>
        <w:pStyle w:val="ConsPlusNormal"/>
        <w:spacing w:before="220"/>
        <w:ind w:firstLine="540"/>
        <w:jc w:val="both"/>
      </w:pPr>
      <w:r w:rsidRPr="00425F31">
        <w:t>12) участие в пределах полномочий в мероприятиях, направленных на противодействие коррупции;</w:t>
      </w:r>
    </w:p>
    <w:p w:rsidR="003125A9" w:rsidRPr="00425F31" w:rsidRDefault="003125A9">
      <w:pPr>
        <w:pStyle w:val="ConsPlusNormal"/>
        <w:spacing w:before="220"/>
        <w:ind w:firstLine="540"/>
        <w:jc w:val="both"/>
      </w:pPr>
      <w:r w:rsidRPr="00425F31">
        <w:t xml:space="preserve">13) иные полномочия в сфере внешнего муниципального финансового контроля, установленные федеральными законами, законами Республики Хакасия, </w:t>
      </w:r>
      <w:hyperlink r:id="rId57">
        <w:r w:rsidRPr="00425F31">
          <w:t>Уставом</w:t>
        </w:r>
      </w:hyperlink>
      <w:r w:rsidRPr="00425F31">
        <w:t xml:space="preserve"> муниципального образования город Саяногорск и нормативными правовыми актами Совета депутатов муниципального образования город Саяногорск.</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9. Объекты внешнего муниципального финансового контроля</w:t>
      </w:r>
    </w:p>
    <w:p w:rsidR="003125A9" w:rsidRPr="00425F31" w:rsidRDefault="003125A9">
      <w:pPr>
        <w:pStyle w:val="ConsPlusNormal"/>
        <w:ind w:firstLine="540"/>
        <w:jc w:val="both"/>
      </w:pPr>
    </w:p>
    <w:p w:rsidR="003125A9" w:rsidRPr="00425F31" w:rsidRDefault="003125A9">
      <w:pPr>
        <w:pStyle w:val="ConsPlusNormal"/>
        <w:ind w:firstLine="540"/>
        <w:jc w:val="both"/>
      </w:pPr>
      <w:r w:rsidRPr="00425F31">
        <w:t xml:space="preserve">(в ред. </w:t>
      </w:r>
      <w:hyperlink r:id="rId58">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jc w:val="both"/>
      </w:pPr>
    </w:p>
    <w:p w:rsidR="003125A9" w:rsidRPr="00425F31" w:rsidRDefault="003125A9">
      <w:pPr>
        <w:pStyle w:val="ConsPlusNormal"/>
        <w:ind w:firstLine="540"/>
        <w:jc w:val="both"/>
      </w:pPr>
      <w:r w:rsidRPr="00425F31">
        <w:t>Внешний муниципальный финансовый контроль осуществляется Контрольно-счетной палатой:</w:t>
      </w:r>
    </w:p>
    <w:p w:rsidR="003125A9" w:rsidRPr="00425F31" w:rsidRDefault="003125A9">
      <w:pPr>
        <w:pStyle w:val="ConsPlusNormal"/>
        <w:spacing w:before="220"/>
        <w:ind w:firstLine="540"/>
        <w:jc w:val="both"/>
      </w:pPr>
      <w:r w:rsidRPr="00425F31">
        <w:t>1) в отношении органов местного самоуправления и муниципальных органов муниципального образования город Саяногорск, муниципальных учреждений и унитарных предприятий муниципального образования город Саяногорск, а также иных организаций, если они используют имущество, находящееся в муниципальной собственности муниципального образования город Саяногорск;</w:t>
      </w:r>
    </w:p>
    <w:p w:rsidR="003125A9" w:rsidRPr="00425F31" w:rsidRDefault="003125A9">
      <w:pPr>
        <w:pStyle w:val="ConsPlusNormal"/>
        <w:spacing w:before="220"/>
        <w:ind w:firstLine="540"/>
        <w:jc w:val="both"/>
      </w:pPr>
      <w:r w:rsidRPr="00425F31">
        <w:t xml:space="preserve">2) в отношении иных лиц в случаях, предусмотренных Бюджетным </w:t>
      </w:r>
      <w:hyperlink r:id="rId59">
        <w:r w:rsidRPr="00425F31">
          <w:t>кодексом</w:t>
        </w:r>
      </w:hyperlink>
      <w:r w:rsidRPr="00425F31">
        <w:t xml:space="preserve"> Российской </w:t>
      </w:r>
      <w:r w:rsidRPr="00425F31">
        <w:lastRenderedPageBreak/>
        <w:t>Федерации и другими федеральными законами.</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10. Формы и методы осуществления Контрольно-счетной палатой внешнего муниципального контроля</w:t>
      </w:r>
    </w:p>
    <w:p w:rsidR="003125A9" w:rsidRPr="00425F31" w:rsidRDefault="003125A9">
      <w:pPr>
        <w:pStyle w:val="ConsPlusNormal"/>
        <w:jc w:val="both"/>
      </w:pPr>
    </w:p>
    <w:p w:rsidR="003125A9" w:rsidRPr="00425F31" w:rsidRDefault="003125A9">
      <w:pPr>
        <w:pStyle w:val="ConsPlusNormal"/>
        <w:ind w:firstLine="540"/>
        <w:jc w:val="both"/>
      </w:pPr>
      <w:r w:rsidRPr="00425F31">
        <w:t>1. 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rsidR="003125A9" w:rsidRPr="00425F31" w:rsidRDefault="003125A9">
      <w:pPr>
        <w:pStyle w:val="ConsPlusNormal"/>
        <w:spacing w:before="220"/>
        <w:ind w:firstLine="540"/>
        <w:jc w:val="both"/>
      </w:pPr>
      <w:r w:rsidRPr="00425F31">
        <w:t>2. Порядок проведения и оформления результатов внешнего муниципального финансового контроля устанавливается Регламентом Контрольно-счетной палаты.</w:t>
      </w:r>
    </w:p>
    <w:p w:rsidR="003125A9" w:rsidRPr="00425F31" w:rsidRDefault="003125A9">
      <w:pPr>
        <w:pStyle w:val="ConsPlusNormal"/>
        <w:spacing w:before="220"/>
        <w:ind w:firstLine="540"/>
        <w:jc w:val="both"/>
      </w:pPr>
      <w:r w:rsidRPr="00425F31">
        <w:t>3. Контрольные мероприятия осуществляются методом ревизии (комплексной проверки деятельности объекта контроля) и (или) методом проверки по месту нахождения объекта контроля (выездные проверки, в том числе встречные) либо по месту нахождения Контрольно-счетной палаты (камеральные проверки).</w:t>
      </w:r>
    </w:p>
    <w:p w:rsidR="003125A9" w:rsidRPr="00425F31" w:rsidRDefault="003125A9">
      <w:pPr>
        <w:pStyle w:val="ConsPlusNormal"/>
        <w:spacing w:before="220"/>
        <w:ind w:firstLine="540"/>
        <w:jc w:val="both"/>
      </w:pPr>
      <w:r w:rsidRPr="00425F31">
        <w:t>4. При проведении контрольного мероприятия Контрольно-счетной палатой составляется соответствующий акт (акты), который доводится до сведения руководителей проверяемых органов и организаций. На основании акта (актов) составляется отчет.</w:t>
      </w:r>
    </w:p>
    <w:p w:rsidR="003125A9" w:rsidRPr="00425F31" w:rsidRDefault="003125A9">
      <w:pPr>
        <w:pStyle w:val="ConsPlusNormal"/>
        <w:spacing w:before="220"/>
        <w:ind w:firstLine="540"/>
        <w:jc w:val="both"/>
      </w:pPr>
      <w:r w:rsidRPr="00425F31">
        <w:t>5. Экспертно-аналитические мероприятия осуществляются методом обследования.</w:t>
      </w:r>
    </w:p>
    <w:p w:rsidR="003125A9" w:rsidRPr="00425F31" w:rsidRDefault="003125A9">
      <w:pPr>
        <w:pStyle w:val="ConsPlusNormal"/>
        <w:spacing w:before="220"/>
        <w:ind w:firstLine="540"/>
        <w:jc w:val="both"/>
      </w:pPr>
      <w:r w:rsidRPr="00425F31">
        <w:t>По результатам экспертно-аналитического мероприятия Контрольно-счетной палатой составляется заключение.</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11. Стандарты внешнего муниципального финансового контроля</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Контрольно-счетная палата при осуществлении внешнего муниципального финансового контроля руководствуется </w:t>
      </w:r>
      <w:hyperlink r:id="rId60">
        <w:r w:rsidRPr="00425F31">
          <w:t>Конституцией</w:t>
        </w:r>
      </w:hyperlink>
      <w:r w:rsidRPr="00425F31">
        <w:t xml:space="preserve"> Российской Федерации, законодательством Российской Федерации, законодательством Республики Хакасия, муниципальными нормативными правовыми актами муниципального образования г. Саяногорск, а также стандартами внешнего муниципального финансового контроля.</w:t>
      </w:r>
    </w:p>
    <w:p w:rsidR="003125A9" w:rsidRPr="00425F31" w:rsidRDefault="003125A9">
      <w:pPr>
        <w:pStyle w:val="ConsPlusNormal"/>
        <w:spacing w:before="220"/>
        <w:ind w:firstLine="540"/>
        <w:jc w:val="both"/>
      </w:pPr>
      <w:r w:rsidRPr="00425F31">
        <w:t>2. Стандарты внешнего муниципального финансового контроля для проведения контрольных и экспертно-аналитических мероприятий утверждаются распоряжением председателя Контрольно-счетной палаты в соответствии с общими требованиями, утвержденными Счетной палатой Российской Федерации.</w:t>
      </w:r>
    </w:p>
    <w:p w:rsidR="003125A9" w:rsidRPr="00425F31" w:rsidRDefault="003125A9">
      <w:pPr>
        <w:pStyle w:val="ConsPlusNormal"/>
        <w:jc w:val="both"/>
      </w:pPr>
      <w:r w:rsidRPr="00425F31">
        <w:t xml:space="preserve">(часть 2 в ред. </w:t>
      </w:r>
      <w:hyperlink r:id="rId61">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3125A9" w:rsidRPr="00425F31" w:rsidRDefault="003125A9">
      <w:pPr>
        <w:pStyle w:val="ConsPlusNormal"/>
        <w:spacing w:before="220"/>
        <w:ind w:firstLine="540"/>
        <w:jc w:val="both"/>
      </w:pPr>
      <w:r w:rsidRPr="00425F31">
        <w:t xml:space="preserve">4. Утратила силу. - </w:t>
      </w:r>
      <w:hyperlink r:id="rId62">
        <w:r w:rsidRPr="00425F31">
          <w:t>Решение</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12. Планирование деятельности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Контрольно-счетная палата осуществляет свою деятельность на основе планов, которые разрабатываются и утверждаются ею самостоятельно.</w:t>
      </w:r>
    </w:p>
    <w:p w:rsidR="003125A9" w:rsidRPr="00425F31" w:rsidRDefault="003125A9">
      <w:pPr>
        <w:pStyle w:val="ConsPlusNormal"/>
        <w:spacing w:before="220"/>
        <w:ind w:firstLine="540"/>
        <w:jc w:val="both"/>
      </w:pPr>
      <w:r w:rsidRPr="00425F31">
        <w:t>2. План работы Контрольно-счетной палаты утверждается в срок до 30 декабря года, предшествующего планируемому.</w:t>
      </w:r>
    </w:p>
    <w:p w:rsidR="003125A9" w:rsidRPr="00425F31" w:rsidRDefault="003125A9">
      <w:pPr>
        <w:pStyle w:val="ConsPlusNormal"/>
        <w:spacing w:before="220"/>
        <w:ind w:firstLine="540"/>
        <w:jc w:val="both"/>
      </w:pPr>
      <w:r w:rsidRPr="00425F31">
        <w:t xml:space="preserve">Общие принципы, правила и процедуры планирования работы Контрольно-счетной палаты устанавливаются Регламентом и соответствующим стандартом организации деятельности </w:t>
      </w:r>
      <w:r w:rsidRPr="00425F31">
        <w:lastRenderedPageBreak/>
        <w:t>Контрольно-счетной палаты.</w:t>
      </w:r>
    </w:p>
    <w:p w:rsidR="003125A9" w:rsidRPr="00425F31" w:rsidRDefault="003125A9">
      <w:pPr>
        <w:pStyle w:val="ConsPlusNormal"/>
        <w:spacing w:before="220"/>
        <w:ind w:firstLine="540"/>
        <w:jc w:val="both"/>
      </w:pPr>
      <w:r w:rsidRPr="00425F31">
        <w:t>3. 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депутатов муниципального образования город Саяногорск, предложений Главы муниципального образования город Саяногорск.</w:t>
      </w:r>
    </w:p>
    <w:p w:rsidR="003125A9" w:rsidRPr="00425F31" w:rsidRDefault="003125A9">
      <w:pPr>
        <w:pStyle w:val="ConsPlusNormal"/>
        <w:jc w:val="both"/>
      </w:pPr>
      <w:r w:rsidRPr="00425F31">
        <w:t xml:space="preserve">(в ред. </w:t>
      </w:r>
      <w:hyperlink r:id="rId63">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4. Поручения Совета депутатов муниципального образования город Саяногорск, предложения Главы муниципального образования город Саяногорск для включения в план работы направляются в Контрольно-счетную палату до 15 декабря года, предшествующего планируемому.</w:t>
      </w:r>
    </w:p>
    <w:p w:rsidR="003125A9" w:rsidRPr="00425F31" w:rsidRDefault="003125A9">
      <w:pPr>
        <w:pStyle w:val="ConsPlusNormal"/>
        <w:spacing w:before="220"/>
        <w:ind w:firstLine="540"/>
        <w:jc w:val="both"/>
      </w:pPr>
      <w:r w:rsidRPr="00425F31">
        <w:t xml:space="preserve">Поручения Совета депутатов муниципального образования город Саяногорск, сформированные в соответствии с требованиями </w:t>
      </w:r>
      <w:hyperlink r:id="rId64">
        <w:r w:rsidRPr="00425F31">
          <w:t>статьи 57.1</w:t>
        </w:r>
      </w:hyperlink>
      <w:r w:rsidRPr="00425F31">
        <w:t xml:space="preserve"> Регламента Совета депутатов, подлежат обязательному включению в годовой план работы Контрольно-счетной палаты.</w:t>
      </w:r>
    </w:p>
    <w:p w:rsidR="003125A9" w:rsidRPr="00425F31" w:rsidRDefault="003125A9">
      <w:pPr>
        <w:pStyle w:val="ConsPlusNormal"/>
        <w:spacing w:before="220"/>
        <w:ind w:firstLine="540"/>
        <w:jc w:val="both"/>
      </w:pPr>
      <w:r w:rsidRPr="00425F31">
        <w:t>Поступившие предложения Главы муниципального образования город Саяногорск подлежат обязательному рассмотрению председателем Контрольно-счетной палаты в десятидневный срок со дня поступления.</w:t>
      </w:r>
    </w:p>
    <w:p w:rsidR="003125A9" w:rsidRPr="00425F31" w:rsidRDefault="003125A9">
      <w:pPr>
        <w:pStyle w:val="ConsPlusNormal"/>
        <w:spacing w:before="220"/>
        <w:ind w:firstLine="540"/>
        <w:jc w:val="both"/>
      </w:pPr>
      <w:r w:rsidRPr="00425F31">
        <w:t>По результатам рассмотрения предложений Главы муниципального образования город Саяногорск Контрольно-счетной палатой принимается решение о наличии либо отсутствии законодательных или иных препятствий для включения соответствующих предложений в план работы Контрольно-счетной палаты, а также о включении либо не включении поступивших предложений в указанный план.</w:t>
      </w:r>
    </w:p>
    <w:p w:rsidR="003125A9" w:rsidRPr="00425F31" w:rsidRDefault="003125A9">
      <w:pPr>
        <w:pStyle w:val="ConsPlusNormal"/>
        <w:spacing w:before="220"/>
        <w:ind w:firstLine="540"/>
        <w:jc w:val="both"/>
      </w:pPr>
      <w:r w:rsidRPr="00425F31">
        <w:t>Решение об отказе во включении предложений Главы муниципального образования город Саяногорск в план работы Контрольно-счетной палаты принимается в случаях:</w:t>
      </w:r>
    </w:p>
    <w:p w:rsidR="003125A9" w:rsidRPr="00425F31" w:rsidRDefault="003125A9">
      <w:pPr>
        <w:pStyle w:val="ConsPlusNormal"/>
        <w:spacing w:before="220"/>
        <w:ind w:firstLine="540"/>
        <w:jc w:val="both"/>
      </w:pPr>
      <w:r w:rsidRPr="00425F31">
        <w:t>1) несоответствия поступивших предложений федеральному и (или) республиканскому законодательству, муниципальным правовым актам муниципального образования город Саяногорск, полномочиям Контрольно-счетной палаты;</w:t>
      </w:r>
    </w:p>
    <w:p w:rsidR="003125A9" w:rsidRPr="00425F31" w:rsidRDefault="003125A9">
      <w:pPr>
        <w:pStyle w:val="ConsPlusNormal"/>
        <w:spacing w:before="220"/>
        <w:ind w:firstLine="540"/>
        <w:jc w:val="both"/>
      </w:pPr>
      <w:r w:rsidRPr="00425F31">
        <w:t>2) поступление предложений с нарушением срока, установленного настоящей частью;</w:t>
      </w:r>
    </w:p>
    <w:p w:rsidR="003125A9" w:rsidRPr="00425F31" w:rsidRDefault="003125A9">
      <w:pPr>
        <w:pStyle w:val="ConsPlusNormal"/>
        <w:spacing w:before="220"/>
        <w:ind w:firstLine="540"/>
        <w:jc w:val="both"/>
      </w:pPr>
      <w:r w:rsidRPr="00425F31">
        <w:t>3) реальность, оптимальность планируемых мероприятий, равномерность распределения нагрузки (по временным и трудовым ресурсам);</w:t>
      </w:r>
    </w:p>
    <w:p w:rsidR="003125A9" w:rsidRPr="00425F31" w:rsidRDefault="003125A9">
      <w:pPr>
        <w:pStyle w:val="ConsPlusNormal"/>
        <w:spacing w:before="220"/>
        <w:ind w:firstLine="540"/>
        <w:jc w:val="both"/>
      </w:pPr>
      <w:r w:rsidRPr="00425F31">
        <w:t>4) экономическая целесообразность проведения (определяется по каждому мероприятию исходя из соотношения затрат на его проведение и сумм средств бюджета муниципального образования город Саяногорск, планируемых к исследованию).</w:t>
      </w:r>
    </w:p>
    <w:p w:rsidR="003125A9" w:rsidRPr="00425F31" w:rsidRDefault="003125A9">
      <w:pPr>
        <w:pStyle w:val="ConsPlusNormal"/>
        <w:spacing w:before="220"/>
        <w:ind w:firstLine="540"/>
        <w:jc w:val="both"/>
      </w:pPr>
      <w:r w:rsidRPr="00425F31">
        <w:t>Информация о результатах рассмотрения предложений направляется Контрольно-счетной палатой Главе муниципального образования город Саяногорск не позднее 10 дней со дня принятия решения.</w:t>
      </w:r>
    </w:p>
    <w:p w:rsidR="003125A9" w:rsidRPr="00425F31" w:rsidRDefault="003125A9">
      <w:pPr>
        <w:pStyle w:val="ConsPlusNormal"/>
        <w:jc w:val="both"/>
      </w:pPr>
      <w:r w:rsidRPr="00425F31">
        <w:t xml:space="preserve">(часть 4 в ред. </w:t>
      </w:r>
      <w:hyperlink r:id="rId65">
        <w:r w:rsidRPr="00425F31">
          <w:t>решения</w:t>
        </w:r>
      </w:hyperlink>
      <w:r w:rsidRPr="00425F31">
        <w:t xml:space="preserve"> Совета депутатов муниципального образования г. Саяногорск от 23.04.2024 N 157/23-6)</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13. Регламент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Содержание направлений деятельности Контрольно-счетной палаты, порядок ведения дел, подготовки и проведения контрольных и экспертно-аналитических мероприятий и иные вопросы внутренней деятельности Контрольно-счетной палаты определяются Регламентом Контрольно-счетной палаты, утверждаемым распоряжением председателя Контрольно-счетной палаты.</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 xml:space="preserve">Статья 14. Полномочия председателя и инспекторов Контрольно-счетной палаты по </w:t>
      </w:r>
      <w:r w:rsidRPr="00425F31">
        <w:lastRenderedPageBreak/>
        <w:t>организации деятельности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Председатель Контрольно-счетной палаты:</w:t>
      </w:r>
    </w:p>
    <w:p w:rsidR="003125A9" w:rsidRPr="00425F31" w:rsidRDefault="003125A9">
      <w:pPr>
        <w:pStyle w:val="ConsPlusNormal"/>
        <w:spacing w:before="220"/>
        <w:ind w:firstLine="540"/>
        <w:jc w:val="both"/>
      </w:pPr>
      <w:r w:rsidRPr="00425F31">
        <w:t>1) осуществляет общее руководство деятельностью Контрольно-счетной палаты;</w:t>
      </w:r>
    </w:p>
    <w:p w:rsidR="003125A9" w:rsidRPr="00425F31" w:rsidRDefault="003125A9">
      <w:pPr>
        <w:pStyle w:val="ConsPlusNormal"/>
        <w:spacing w:before="220"/>
        <w:ind w:firstLine="540"/>
        <w:jc w:val="both"/>
      </w:pPr>
      <w:r w:rsidRPr="00425F31">
        <w:t>2) представляет без доверенности Контрольно-счетную палату в органах государственной власти, органах местного самоуправления, судебных органах, иных организациях и в отношениях с физическими лицами;</w:t>
      </w:r>
    </w:p>
    <w:p w:rsidR="003125A9" w:rsidRPr="00425F31" w:rsidRDefault="003125A9">
      <w:pPr>
        <w:pStyle w:val="ConsPlusNormal"/>
        <w:spacing w:before="220"/>
        <w:ind w:firstLine="540"/>
        <w:jc w:val="both"/>
      </w:pPr>
      <w:r w:rsidRPr="00425F31">
        <w:t>3) утверждает Регламент Контрольно-счетной палаты;</w:t>
      </w:r>
    </w:p>
    <w:p w:rsidR="003125A9" w:rsidRPr="00425F31" w:rsidRDefault="003125A9">
      <w:pPr>
        <w:pStyle w:val="ConsPlusNormal"/>
        <w:spacing w:before="220"/>
        <w:ind w:firstLine="540"/>
        <w:jc w:val="both"/>
      </w:pPr>
      <w:r w:rsidRPr="00425F31">
        <w:t>4) утверждает планы работы Контрольно-счетной палаты и изменения к ним;</w:t>
      </w:r>
    </w:p>
    <w:p w:rsidR="003125A9" w:rsidRPr="00425F31" w:rsidRDefault="003125A9">
      <w:pPr>
        <w:pStyle w:val="ConsPlusNormal"/>
        <w:spacing w:before="220"/>
        <w:ind w:firstLine="540"/>
        <w:jc w:val="both"/>
      </w:pPr>
      <w:r w:rsidRPr="00425F31">
        <w:t>5) утверждает годовой отчет о деятельности Контрольно-счетной палаты после его рассмотрения Советом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6) утверждает стандарты внешнего муниципального финансового контроля, иные методические документы по проведению контрольных и экспертно-аналитических мероприятий Контрольно-счетной палаты;</w:t>
      </w:r>
    </w:p>
    <w:p w:rsidR="003125A9" w:rsidRPr="00425F31" w:rsidRDefault="003125A9">
      <w:pPr>
        <w:pStyle w:val="ConsPlusNormal"/>
        <w:spacing w:before="220"/>
        <w:ind w:firstLine="540"/>
        <w:jc w:val="both"/>
      </w:pPr>
      <w:r w:rsidRPr="00425F31">
        <w:t>7) утверждает отчеты о результатах контрольных мероприятий Контрольно-счетной палаты;</w:t>
      </w:r>
    </w:p>
    <w:p w:rsidR="003125A9" w:rsidRPr="00425F31" w:rsidRDefault="003125A9">
      <w:pPr>
        <w:pStyle w:val="ConsPlusNormal"/>
        <w:spacing w:before="220"/>
        <w:ind w:firstLine="540"/>
        <w:jc w:val="both"/>
      </w:pPr>
      <w:r w:rsidRPr="00425F31">
        <w:t>8) подписывает заключения, представления, предписания, запросы, уведомления и иные документы Контрольно-счетной палаты;</w:t>
      </w:r>
    </w:p>
    <w:p w:rsidR="003125A9" w:rsidRPr="00425F31" w:rsidRDefault="003125A9">
      <w:pPr>
        <w:pStyle w:val="ConsPlusNormal"/>
        <w:spacing w:before="220"/>
        <w:ind w:firstLine="540"/>
        <w:jc w:val="both"/>
      </w:pPr>
      <w:r w:rsidRPr="00425F31">
        <w:t xml:space="preserve">9) представляет Совету депутатов муниципального образования город Саяногорск ежегодный отчет о деятельности Контрольно-счетной палаты, </w:t>
      </w:r>
      <w:proofErr w:type="gramStart"/>
      <w:r w:rsidRPr="00425F31">
        <w:t>результатах</w:t>
      </w:r>
      <w:proofErr w:type="gramEnd"/>
      <w:r w:rsidRPr="00425F31">
        <w:t xml:space="preserve"> проведенных контрольных и экспертно-аналитических мероприятий;</w:t>
      </w:r>
    </w:p>
    <w:p w:rsidR="003125A9" w:rsidRPr="00425F31" w:rsidRDefault="003125A9">
      <w:pPr>
        <w:pStyle w:val="ConsPlusNormal"/>
        <w:spacing w:before="220"/>
        <w:ind w:firstLine="540"/>
        <w:jc w:val="both"/>
      </w:pPr>
      <w:r w:rsidRPr="00425F31">
        <w:t>10) утверждает должностные инструкции работников Контрольно-счетной палаты;</w:t>
      </w:r>
    </w:p>
    <w:p w:rsidR="003125A9" w:rsidRPr="00425F31" w:rsidRDefault="003125A9">
      <w:pPr>
        <w:pStyle w:val="ConsPlusNormal"/>
        <w:spacing w:before="220"/>
        <w:ind w:firstLine="540"/>
        <w:jc w:val="both"/>
      </w:pPr>
      <w:r w:rsidRPr="00425F31">
        <w:t>11) издает и подписывает правовые акты по вопросам организации деятельности Контрольно-счетной палаты;</w:t>
      </w:r>
    </w:p>
    <w:p w:rsidR="003125A9" w:rsidRPr="00425F31" w:rsidRDefault="003125A9">
      <w:pPr>
        <w:pStyle w:val="ConsPlusNormal"/>
        <w:spacing w:before="220"/>
        <w:ind w:firstLine="540"/>
        <w:jc w:val="both"/>
      </w:pPr>
      <w:r w:rsidRPr="00425F31">
        <w:t>12) утверждает штатное расписание Контрольно-счетной палаты;</w:t>
      </w:r>
    </w:p>
    <w:p w:rsidR="003125A9" w:rsidRPr="00425F31" w:rsidRDefault="003125A9">
      <w:pPr>
        <w:pStyle w:val="ConsPlusNormal"/>
        <w:spacing w:before="220"/>
        <w:ind w:firstLine="540"/>
        <w:jc w:val="both"/>
      </w:pPr>
      <w:r w:rsidRPr="00425F31">
        <w:t>13) осуществляет полномочия представителя нанимателя (работодателя) в соответствии с действующим законодательством;</w:t>
      </w:r>
    </w:p>
    <w:p w:rsidR="003125A9" w:rsidRPr="00425F31" w:rsidRDefault="003125A9">
      <w:pPr>
        <w:pStyle w:val="ConsPlusNormal"/>
        <w:spacing w:before="220"/>
        <w:ind w:firstLine="540"/>
        <w:jc w:val="both"/>
      </w:pPr>
      <w:r w:rsidRPr="00425F31">
        <w:t>14) заключает соглашения о сотрудничестве и взаимодействии, муниципальные контракты и договоры, необходимые для обеспечения деятельности Контрольно-счетной палаты;</w:t>
      </w:r>
    </w:p>
    <w:p w:rsidR="003125A9" w:rsidRPr="00425F31" w:rsidRDefault="003125A9">
      <w:pPr>
        <w:pStyle w:val="ConsPlusNormal"/>
        <w:spacing w:before="220"/>
        <w:ind w:firstLine="540"/>
        <w:jc w:val="both"/>
      </w:pPr>
      <w:r w:rsidRPr="00425F31">
        <w:t>15) осуществляет иные полномочия в соответствии с законодательством Российской Федерации, Республики Хакасия, муниципальными правовыми актами, настоящим Положением.</w:t>
      </w:r>
    </w:p>
    <w:p w:rsidR="003125A9" w:rsidRPr="00425F31" w:rsidRDefault="003125A9">
      <w:pPr>
        <w:pStyle w:val="ConsPlusNormal"/>
        <w:spacing w:before="220"/>
        <w:ind w:firstLine="540"/>
        <w:jc w:val="both"/>
      </w:pPr>
      <w:r w:rsidRPr="00425F31">
        <w:t>2.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Инспекторы Контрольно-счетной палаты выполняют должностные обязанности в соответствии с должностными инструкциями и Регламентом Контрольно-счетной палаты.</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15. Обязательность исполнения требований должностных лиц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Требования и запросы должностных лиц Контрольно-счетной палаты, связанные с осуществлением ими своих полномочий, установленных законодательством Российской </w:t>
      </w:r>
      <w:r w:rsidRPr="00425F31">
        <w:lastRenderedPageBreak/>
        <w:t>Федерации, законодательством Республики Хакасия, нормативно-правовыми актами муниципального образования город Саяногорск, являются обязательными для исполнения органами местного самоуправления муниципального образования город Саяногорск, объектами внешнего муниципального финансового контроля.</w:t>
      </w:r>
    </w:p>
    <w:p w:rsidR="003125A9" w:rsidRPr="00425F31" w:rsidRDefault="003125A9">
      <w:pPr>
        <w:pStyle w:val="ConsPlusNormal"/>
        <w:spacing w:before="220"/>
        <w:ind w:firstLine="540"/>
        <w:jc w:val="both"/>
      </w:pPr>
      <w:r w:rsidRPr="00425F31">
        <w:t>2. Неисполнение законных требований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Республики Хакасия.</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16. Права, обязанности и ответственность должностных лиц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Должностные лица Контрольно-счетной палаты при осуществлении возложенных на них должностных полномочий имеют право:</w:t>
      </w:r>
    </w:p>
    <w:p w:rsidR="003125A9" w:rsidRPr="00425F31" w:rsidRDefault="003125A9">
      <w:pPr>
        <w:pStyle w:val="ConsPlusNormal"/>
        <w:spacing w:before="220"/>
        <w:ind w:firstLine="540"/>
        <w:jc w:val="both"/>
      </w:pPr>
      <w:r w:rsidRPr="00425F31">
        <w:t>1) беспрепятственно входить на территорию и в помещения, занимаемые объектами контроля, иметь доступ к их документам и материалам, а также осматривать занимаемые ими территории и помещения;</w:t>
      </w:r>
    </w:p>
    <w:p w:rsidR="003125A9" w:rsidRPr="00425F31" w:rsidRDefault="003125A9">
      <w:pPr>
        <w:pStyle w:val="ConsPlusNormal"/>
        <w:spacing w:before="220"/>
        <w:ind w:firstLine="540"/>
        <w:jc w:val="both"/>
      </w:pPr>
      <w:bookmarkStart w:id="8" w:name="P420"/>
      <w:bookmarkEnd w:id="8"/>
      <w:r w:rsidRPr="00425F31">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объектов контроля,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объектов контроля и составлением соответствующих актов;</w:t>
      </w:r>
    </w:p>
    <w:p w:rsidR="003125A9" w:rsidRPr="00425F31" w:rsidRDefault="003125A9">
      <w:pPr>
        <w:pStyle w:val="ConsPlusNormal"/>
        <w:spacing w:before="220"/>
        <w:ind w:firstLine="540"/>
        <w:jc w:val="both"/>
      </w:pPr>
      <w:r w:rsidRPr="00425F31">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организаций;</w:t>
      </w:r>
    </w:p>
    <w:p w:rsidR="003125A9" w:rsidRPr="00425F31" w:rsidRDefault="003125A9">
      <w:pPr>
        <w:pStyle w:val="ConsPlusNormal"/>
        <w:spacing w:before="220"/>
        <w:ind w:firstLine="540"/>
        <w:jc w:val="both"/>
      </w:pPr>
      <w:r w:rsidRPr="00425F31">
        <w:t>4) в пределах своей компетенции требовать от руководителей и других должностных лиц объектов контроля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3125A9" w:rsidRPr="00425F31" w:rsidRDefault="003125A9">
      <w:pPr>
        <w:pStyle w:val="ConsPlusNormal"/>
        <w:spacing w:before="220"/>
        <w:ind w:firstLine="540"/>
        <w:jc w:val="both"/>
      </w:pPr>
      <w:r w:rsidRPr="00425F31">
        <w:t>5) составлять акты по фактам непредставления или несвоевременного представления должностными лицами объектов контроля документов и материалов, запрошенных при проведении контрольных мероприятий;</w:t>
      </w:r>
    </w:p>
    <w:p w:rsidR="003125A9" w:rsidRPr="00425F31" w:rsidRDefault="003125A9">
      <w:pPr>
        <w:pStyle w:val="ConsPlusNormal"/>
        <w:spacing w:before="220"/>
        <w:ind w:firstLine="540"/>
        <w:jc w:val="both"/>
      </w:pPr>
      <w:r w:rsidRPr="00425F31">
        <w:t>6) в пределах своей компетенции знакомиться со всеми необходимыми документами, касающимися финансово-хозяйственной деятельности объектов контроля, в том числе в установленном порядке с документами, содержащими государственную, служебную, коммерческую и иную охраняемую законом тайну;</w:t>
      </w:r>
    </w:p>
    <w:p w:rsidR="003125A9" w:rsidRPr="00425F31" w:rsidRDefault="003125A9">
      <w:pPr>
        <w:pStyle w:val="ConsPlusNormal"/>
        <w:spacing w:before="220"/>
        <w:ind w:firstLine="540"/>
        <w:jc w:val="both"/>
      </w:pPr>
      <w:r w:rsidRPr="00425F31">
        <w:t>7) знакомиться с информацией, касающейся финансово-хозяйственной деятельности объектов контроля и хранящейся электронной форме в базах данных объектов контроля, в том числе в установленном порядке с информацией, содержащей государственную, служебную, коммерческую и иную охраняемую законом тайну;</w:t>
      </w:r>
    </w:p>
    <w:p w:rsidR="003125A9" w:rsidRPr="00425F31" w:rsidRDefault="003125A9">
      <w:pPr>
        <w:pStyle w:val="ConsPlusNormal"/>
        <w:spacing w:before="220"/>
        <w:ind w:firstLine="540"/>
        <w:jc w:val="both"/>
      </w:pPr>
      <w:r w:rsidRPr="00425F31">
        <w:t>8) знакомиться с технической документацией к электронным базам данных;</w:t>
      </w:r>
    </w:p>
    <w:p w:rsidR="003125A9" w:rsidRPr="00425F31" w:rsidRDefault="003125A9">
      <w:pPr>
        <w:pStyle w:val="ConsPlusNormal"/>
        <w:spacing w:before="220"/>
        <w:ind w:firstLine="540"/>
        <w:jc w:val="both"/>
      </w:pPr>
      <w:r w:rsidRPr="00425F31">
        <w:t xml:space="preserve">9) составлять протоколы об административных правонарушениях, если такое право </w:t>
      </w:r>
      <w:r w:rsidRPr="00425F31">
        <w:lastRenderedPageBreak/>
        <w:t>предусмотрено законодательством Российской Федерации и Республики Хакасия.</w:t>
      </w:r>
    </w:p>
    <w:p w:rsidR="003125A9" w:rsidRPr="00425F31" w:rsidRDefault="003125A9">
      <w:pPr>
        <w:pStyle w:val="ConsPlusNormal"/>
        <w:spacing w:before="220"/>
        <w:ind w:firstLine="540"/>
        <w:jc w:val="both"/>
      </w:pPr>
      <w:r w:rsidRPr="00425F31">
        <w:t xml:space="preserve">2. Должностные лица Контрольно-счетной палаты в случае опечатывания касс, кассовых и служебных помещений, складов и архивов, изъятия документов и материалов в случае, предусмотренном </w:t>
      </w:r>
      <w:hyperlink w:anchor="P420">
        <w:r w:rsidRPr="00425F31">
          <w:t>пунктом 2 части 1</w:t>
        </w:r>
      </w:hyperlink>
      <w:r w:rsidRPr="00425F31">
        <w:t xml:space="preserve"> настоящей статьи, должны незамедлительно (в течение 24 часов) уведомить об этом председателя Контрольно-счетной палаты. Порядок и форма уведомления определяются законом Республики Хакасия.</w:t>
      </w:r>
    </w:p>
    <w:p w:rsidR="003125A9" w:rsidRPr="00425F31" w:rsidRDefault="003125A9">
      <w:pPr>
        <w:pStyle w:val="ConsPlusNormal"/>
        <w:spacing w:before="220"/>
        <w:ind w:firstLine="540"/>
        <w:jc w:val="both"/>
      </w:pPr>
      <w:r w:rsidRPr="00425F31">
        <w:t>2(1). Руководители проверяемых органов и организаций обязаны обеспечивать соответствующих 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3125A9" w:rsidRPr="00425F31" w:rsidRDefault="003125A9">
      <w:pPr>
        <w:pStyle w:val="ConsPlusNormal"/>
        <w:jc w:val="both"/>
      </w:pPr>
      <w:r w:rsidRPr="00425F31">
        <w:t xml:space="preserve">(часть 2(1) введена </w:t>
      </w:r>
      <w:hyperlink r:id="rId66">
        <w:r w:rsidRPr="00425F31">
          <w:t>решением</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3. Должностные лица Контрольно-счетной палаты не вправе вмешиваться в оперативно-хозяйственную деятельность объектов контроля,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3125A9" w:rsidRPr="00425F31" w:rsidRDefault="003125A9">
      <w:pPr>
        <w:pStyle w:val="ConsPlusNormal"/>
        <w:spacing w:before="220"/>
        <w:ind w:firstLine="540"/>
        <w:jc w:val="both"/>
      </w:pPr>
      <w:r w:rsidRPr="00425F31">
        <w:t>4. Должностные лица Контрольно-счетной палаты обязаны сохранять государственную, служебную, коммерческую и иную охраняемую законом тайну, ставшую им известной при проведении на объектах контроля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w:t>
      </w:r>
    </w:p>
    <w:p w:rsidR="003125A9" w:rsidRPr="00425F31" w:rsidRDefault="003125A9">
      <w:pPr>
        <w:pStyle w:val="ConsPlusNormal"/>
        <w:spacing w:before="220"/>
        <w:ind w:firstLine="540"/>
        <w:jc w:val="both"/>
      </w:pPr>
      <w:r w:rsidRPr="00425F31">
        <w:t xml:space="preserve">4.1. Должностные лица Контрольно-счетной палаты муниципального образования город Саяногорск обязаны соблюдать ограничения, запреты, исполнять обязанности, которые установлены Федеральным </w:t>
      </w:r>
      <w:hyperlink r:id="rId67">
        <w:r w:rsidRPr="00425F31">
          <w:t>законом</w:t>
        </w:r>
      </w:hyperlink>
      <w:r w:rsidRPr="00425F31">
        <w:t xml:space="preserve"> от 25.12.2008 N 273-ФЗ "О противодействии коррупции", Федеральным </w:t>
      </w:r>
      <w:hyperlink r:id="rId68">
        <w:r w:rsidRPr="00425F31">
          <w:t>законом</w:t>
        </w:r>
      </w:hyperlink>
      <w:r w:rsidRPr="00425F31">
        <w:t xml:space="preserve"> от 03.12.2012 N 230-ФЗ "О контроле за соответствием расходов лиц, замещающих государственные должности, и иных лиц их доходам", Федеральным </w:t>
      </w:r>
      <w:hyperlink r:id="rId69">
        <w:r w:rsidRPr="00425F31">
          <w:t>законом</w:t>
        </w:r>
      </w:hyperlink>
      <w:r w:rsidRPr="00425F31">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25A9" w:rsidRPr="00425F31" w:rsidRDefault="003125A9">
      <w:pPr>
        <w:pStyle w:val="ConsPlusNormal"/>
        <w:jc w:val="both"/>
      </w:pPr>
      <w:r w:rsidRPr="00425F31">
        <w:t xml:space="preserve">(п. 4.1 введен </w:t>
      </w:r>
      <w:hyperlink r:id="rId70">
        <w:r w:rsidRPr="00425F31">
          <w:t>решением</w:t>
        </w:r>
      </w:hyperlink>
      <w:r w:rsidRPr="00425F31">
        <w:t xml:space="preserve"> Совета депутатов муниципального образования г. Саяногорск от 10.08.2017 N 59)</w:t>
      </w:r>
    </w:p>
    <w:p w:rsidR="003125A9" w:rsidRPr="00425F31" w:rsidRDefault="003125A9">
      <w:pPr>
        <w:pStyle w:val="ConsPlusNormal"/>
        <w:spacing w:before="220"/>
        <w:ind w:firstLine="540"/>
        <w:jc w:val="both"/>
      </w:pPr>
      <w:r w:rsidRPr="00425F31">
        <w:t xml:space="preserve">5. 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w:t>
      </w:r>
      <w:proofErr w:type="gramStart"/>
      <w:r w:rsidRPr="00425F31">
        <w:t>результатов</w:t>
      </w:r>
      <w:proofErr w:type="gramEnd"/>
      <w:r w:rsidRPr="00425F31">
        <w:t xml:space="preserve"> проводимых ими контрольных и экспертно-аналитических мероприятий, а также за разглашение государственной и иной охраняемой законом тайны.</w:t>
      </w:r>
    </w:p>
    <w:p w:rsidR="003125A9" w:rsidRPr="00425F31" w:rsidRDefault="003125A9">
      <w:pPr>
        <w:pStyle w:val="ConsPlusNormal"/>
        <w:spacing w:before="220"/>
        <w:ind w:firstLine="540"/>
        <w:jc w:val="both"/>
      </w:pPr>
      <w:r w:rsidRPr="00425F31">
        <w:t>6. Председатель Контрольно-счетной палаты вправе участвовать в заседаниях Совета депутатов муниципального образования город Саяногорск, его комиссий и рабочих групп, заседаниях, проводимых Администрацией муниципального образования город Саяногорск.</w:t>
      </w:r>
    </w:p>
    <w:p w:rsidR="003125A9" w:rsidRPr="00425F31" w:rsidRDefault="003125A9">
      <w:pPr>
        <w:pStyle w:val="ConsPlusNormal"/>
        <w:spacing w:before="220"/>
        <w:ind w:firstLine="540"/>
        <w:jc w:val="both"/>
      </w:pPr>
      <w:r w:rsidRPr="00425F31">
        <w:t>7. Председатель и инспекторы Контрольно-счетной палаты обязаны представлять сведения своих доходах и расходах, об имуществе и обязательствах имущественного характера, а также о доходах и расходах,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Республики Хакасия и муниципального образования город Саяногорск.</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17. Представление информации Контрольно-счетной палате</w:t>
      </w:r>
    </w:p>
    <w:p w:rsidR="003125A9" w:rsidRPr="00425F31" w:rsidRDefault="003125A9">
      <w:pPr>
        <w:pStyle w:val="ConsPlusNormal"/>
        <w:jc w:val="both"/>
      </w:pPr>
      <w:r w:rsidRPr="00425F31">
        <w:lastRenderedPageBreak/>
        <w:t xml:space="preserve">(в ред. </w:t>
      </w:r>
      <w:hyperlink r:id="rId71">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jc w:val="both"/>
      </w:pPr>
    </w:p>
    <w:p w:rsidR="003125A9" w:rsidRPr="00425F31" w:rsidRDefault="003125A9">
      <w:pPr>
        <w:pStyle w:val="ConsPlusNormal"/>
        <w:ind w:firstLine="540"/>
        <w:jc w:val="both"/>
      </w:pPr>
      <w:bookmarkStart w:id="9" w:name="P442"/>
      <w:bookmarkEnd w:id="9"/>
      <w:r w:rsidRPr="00425F31">
        <w:t>1. Органы местного самоуправления и муниципальные органы муниципального образования город Саяногорск, организации,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в течение 10 дней обязаны представить запрашиваемую информацию, документы и материалы, необходимые для проведения контрольных и экспертно-аналитических мероприятий.</w:t>
      </w:r>
    </w:p>
    <w:p w:rsidR="003125A9" w:rsidRPr="00425F31" w:rsidRDefault="003125A9">
      <w:pPr>
        <w:pStyle w:val="ConsPlusNormal"/>
        <w:jc w:val="both"/>
      </w:pPr>
      <w:r w:rsidRPr="00425F31">
        <w:t xml:space="preserve">(часть 1 в ред. </w:t>
      </w:r>
      <w:hyperlink r:id="rId72">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2. Запрос Контрольно-счетной палаты направляется в письменной форме с установлением даты его получения и должностного лица, принявшего запрос.</w:t>
      </w:r>
    </w:p>
    <w:p w:rsidR="003125A9" w:rsidRPr="00425F31" w:rsidRDefault="003125A9">
      <w:pPr>
        <w:pStyle w:val="ConsPlusNormal"/>
        <w:spacing w:before="220"/>
        <w:ind w:firstLine="540"/>
        <w:jc w:val="both"/>
      </w:pPr>
      <w:r w:rsidRPr="00425F31">
        <w:t xml:space="preserve">3. Порядок направления запросов, указанных в </w:t>
      </w:r>
      <w:hyperlink w:anchor="P442">
        <w:r w:rsidRPr="00425F31">
          <w:t>части 1</w:t>
        </w:r>
      </w:hyperlink>
      <w:r w:rsidRPr="00425F31">
        <w:t xml:space="preserve"> настоящей статьи, определяется Регламентом Контрольно-счетной палаты.</w:t>
      </w:r>
    </w:p>
    <w:p w:rsidR="003125A9" w:rsidRPr="00425F31" w:rsidRDefault="003125A9">
      <w:pPr>
        <w:pStyle w:val="ConsPlusNormal"/>
        <w:spacing w:before="220"/>
        <w:ind w:firstLine="540"/>
        <w:jc w:val="both"/>
      </w:pPr>
      <w:r w:rsidRPr="00425F31">
        <w:t xml:space="preserve">4. Непредставление или несвоевременное представление органами и организациями, указанными в </w:t>
      </w:r>
      <w:hyperlink w:anchor="P442">
        <w:r w:rsidRPr="00425F31">
          <w:t>части 1</w:t>
        </w:r>
      </w:hyperlink>
      <w:r w:rsidRPr="00425F31">
        <w:t xml:space="preserve"> настоящей статьи, в Контрольно-счетную палату по ее запросам информации, документов и материалов, необходимых для осуществления полномочий по внешнему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Республики Хакасия.</w:t>
      </w:r>
    </w:p>
    <w:p w:rsidR="003125A9" w:rsidRPr="00425F31" w:rsidRDefault="003125A9">
      <w:pPr>
        <w:pStyle w:val="ConsPlusNormal"/>
        <w:spacing w:before="220"/>
        <w:ind w:firstLine="540"/>
        <w:jc w:val="both"/>
      </w:pPr>
      <w:bookmarkStart w:id="10" w:name="P447"/>
      <w:bookmarkEnd w:id="10"/>
      <w:r w:rsidRPr="00425F31">
        <w:t>5. Пояснения и замечания руководителей объектов контроля при проведении контрольных мероприятий представляются в Контрольно-счетную палату в течение семи рабочих дней со дня получения акта, составленного Контрольно-счетной палатой при проведении контрольного мероприятия.</w:t>
      </w:r>
    </w:p>
    <w:p w:rsidR="003125A9" w:rsidRPr="00425F31" w:rsidRDefault="003125A9">
      <w:pPr>
        <w:pStyle w:val="ConsPlusNormal"/>
        <w:spacing w:before="220"/>
        <w:ind w:firstLine="540"/>
        <w:jc w:val="both"/>
      </w:pPr>
      <w:r w:rsidRPr="00425F31">
        <w:t xml:space="preserve">6. Главные администраторы бюджетных средств представляют бюджетную отчетность за отчетный финансовый год для проведения внешней проверки не позднее срока, установленного </w:t>
      </w:r>
      <w:hyperlink r:id="rId73">
        <w:r w:rsidRPr="00425F31">
          <w:t>Порядком</w:t>
        </w:r>
      </w:hyperlink>
      <w:r w:rsidRPr="00425F31">
        <w:t xml:space="preserve"> осуществления внешней проверки годового отчета об исполнении бюджета муниципального образования город Саяногорск, принятым решением Совета депутатов муниципального образования город Саяногорск от 24.12.2014 N 89. Администрация муниципального образования город Саяногорск представляет годовой отчет об исполнении бюджета для подготовки заключения на него не позднее срока, установленного Бюджетным </w:t>
      </w:r>
      <w:hyperlink r:id="rId74">
        <w:r w:rsidRPr="00425F31">
          <w:t>кодексом</w:t>
        </w:r>
      </w:hyperlink>
      <w:r w:rsidRPr="00425F31">
        <w:t xml:space="preserve"> Российской Федерации.</w:t>
      </w:r>
    </w:p>
    <w:p w:rsidR="003125A9" w:rsidRPr="00425F31" w:rsidRDefault="003125A9">
      <w:pPr>
        <w:pStyle w:val="ConsPlusNormal"/>
        <w:spacing w:before="220"/>
        <w:ind w:firstLine="540"/>
        <w:jc w:val="both"/>
      </w:pPr>
      <w:r w:rsidRPr="00425F31">
        <w:t>7. При осуществлении внешнего муниципального финансового контроля должностным лицам Контрольно-счетной палаты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3125A9" w:rsidRPr="00425F31" w:rsidRDefault="003125A9">
      <w:pPr>
        <w:pStyle w:val="ConsPlusNormal"/>
        <w:jc w:val="both"/>
      </w:pPr>
      <w:r w:rsidRPr="00425F31">
        <w:t xml:space="preserve">(часть 7 введена </w:t>
      </w:r>
      <w:hyperlink r:id="rId75">
        <w:r w:rsidRPr="00425F31">
          <w:t>решением</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18. Представления и предписания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Контрольно-счетная палата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город Саяногорск, объектам контроля и их должностным лицам представления для принятия мер по устранению выявленных бюджетных и иных нарушений и недостатков, </w:t>
      </w:r>
      <w:r w:rsidRPr="00425F31">
        <w:lastRenderedPageBreak/>
        <w:t>предотвращению нанесения материального ущерба муниципальному образованию город Саяногорск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3125A9" w:rsidRPr="00425F31" w:rsidRDefault="003125A9">
      <w:pPr>
        <w:pStyle w:val="ConsPlusNormal"/>
        <w:jc w:val="both"/>
      </w:pPr>
      <w:r w:rsidRPr="00425F31">
        <w:t xml:space="preserve">(в ред. </w:t>
      </w:r>
      <w:hyperlink r:id="rId76">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2. Представление Контрольно-счетной палаты подписывается председателем Контрольно-счетной палаты.</w:t>
      </w:r>
    </w:p>
    <w:p w:rsidR="003125A9" w:rsidRPr="00425F31" w:rsidRDefault="003125A9">
      <w:pPr>
        <w:pStyle w:val="ConsPlusNormal"/>
        <w:spacing w:before="220"/>
        <w:ind w:firstLine="540"/>
        <w:jc w:val="both"/>
      </w:pPr>
      <w:r w:rsidRPr="00425F31">
        <w:t>3. Органы местного самоуправления и муниципальные органы муниципального образования город Саяногорск, а также объекты контроля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
    <w:p w:rsidR="003125A9" w:rsidRPr="00425F31" w:rsidRDefault="003125A9">
      <w:pPr>
        <w:pStyle w:val="ConsPlusNormal"/>
        <w:jc w:val="both"/>
      </w:pPr>
      <w:r w:rsidRPr="00425F31">
        <w:t xml:space="preserve">(в ред. </w:t>
      </w:r>
      <w:hyperlink r:id="rId77">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3(1). Срок выполнения представления может быть продлен по решению Контрольно-счетной палаты, но не более одного раза.</w:t>
      </w:r>
    </w:p>
    <w:p w:rsidR="003125A9" w:rsidRPr="00425F31" w:rsidRDefault="003125A9">
      <w:pPr>
        <w:pStyle w:val="ConsPlusNormal"/>
        <w:jc w:val="both"/>
      </w:pPr>
      <w:r w:rsidRPr="00425F31">
        <w:t xml:space="preserve">(часть 3(1) введена </w:t>
      </w:r>
      <w:hyperlink r:id="rId78">
        <w:r w:rsidRPr="00425F31">
          <w:t>решением</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4. 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 случае воспрепятствования проведению должностными лицами Контрольно-счетной палаты контрольных мероприятий Контрольно-счетная палата направляет в органы местного самоуправления и муниципальные органы муниципального образования город Саяногорск, проверяемые органы и организации и их должностным лицам предписание.</w:t>
      </w:r>
    </w:p>
    <w:p w:rsidR="003125A9" w:rsidRPr="00425F31" w:rsidRDefault="003125A9">
      <w:pPr>
        <w:pStyle w:val="ConsPlusNormal"/>
        <w:jc w:val="both"/>
      </w:pPr>
      <w:r w:rsidRPr="00425F31">
        <w:t xml:space="preserve">(часть 4 в ред. </w:t>
      </w:r>
      <w:hyperlink r:id="rId79">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5. Предписание Контрольно-счетной палаты должно содержать указания на конкретные допущенные нарушения и конкретные основания вынесения предписания.</w:t>
      </w:r>
    </w:p>
    <w:p w:rsidR="003125A9" w:rsidRPr="00425F31" w:rsidRDefault="003125A9">
      <w:pPr>
        <w:pStyle w:val="ConsPlusNormal"/>
        <w:spacing w:before="220"/>
        <w:ind w:firstLine="540"/>
        <w:jc w:val="both"/>
      </w:pPr>
      <w:r w:rsidRPr="00425F31">
        <w:t>6. Предписание Контрольно-счетной палаты подписывается председателем Контрольно-счетной палаты.</w:t>
      </w:r>
    </w:p>
    <w:p w:rsidR="003125A9" w:rsidRPr="00425F31" w:rsidRDefault="003125A9">
      <w:pPr>
        <w:pStyle w:val="ConsPlusNormal"/>
        <w:spacing w:before="220"/>
        <w:ind w:firstLine="540"/>
        <w:jc w:val="both"/>
      </w:pPr>
      <w:r w:rsidRPr="00425F31">
        <w:t>7. Предписание Контрольно-счетной палаты должно быть исполнено в указанный в нем срок. Срок выполнения предписания может быть продлен по решению Контрольно-счетной палаты, но не более одного раза.</w:t>
      </w:r>
    </w:p>
    <w:p w:rsidR="003125A9" w:rsidRPr="00425F31" w:rsidRDefault="003125A9">
      <w:pPr>
        <w:pStyle w:val="ConsPlusNormal"/>
        <w:jc w:val="both"/>
      </w:pPr>
      <w:r w:rsidRPr="00425F31">
        <w:t xml:space="preserve">(в ред. </w:t>
      </w:r>
      <w:hyperlink r:id="rId80">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8.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rsidR="003125A9" w:rsidRPr="00425F31" w:rsidRDefault="003125A9">
      <w:pPr>
        <w:pStyle w:val="ConsPlusNormal"/>
        <w:jc w:val="both"/>
      </w:pPr>
      <w:r w:rsidRPr="00425F31">
        <w:t xml:space="preserve">(часть 8 в ред. </w:t>
      </w:r>
      <w:hyperlink r:id="rId81">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9.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Контрольно-счетная палата незамедлительно передает материалы контрольных мероприятий в правоохранительные органы.</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19. Уведомление Контрольно-счетной палаты о применении бюджетных мер принуждения</w:t>
      </w:r>
    </w:p>
    <w:p w:rsidR="003125A9" w:rsidRPr="00425F31" w:rsidRDefault="003125A9">
      <w:pPr>
        <w:pStyle w:val="ConsPlusNormal"/>
        <w:jc w:val="both"/>
      </w:pPr>
    </w:p>
    <w:p w:rsidR="003125A9" w:rsidRPr="00425F31" w:rsidRDefault="003125A9">
      <w:pPr>
        <w:pStyle w:val="ConsPlusNormal"/>
        <w:ind w:firstLine="540"/>
        <w:jc w:val="both"/>
      </w:pPr>
      <w:r w:rsidRPr="00425F31">
        <w:t>1. При выявлении в ходе контрольного мероприятия бюджетных нарушений Контрольно-</w:t>
      </w:r>
      <w:r w:rsidRPr="00425F31">
        <w:lastRenderedPageBreak/>
        <w:t>счетная палата направляет финансовому органу уведомление о применении бюджетных мер принуждения не позднее 30 календарных дней со дня окончания контрольного мероприятия.</w:t>
      </w:r>
    </w:p>
    <w:p w:rsidR="003125A9" w:rsidRPr="00425F31" w:rsidRDefault="003125A9">
      <w:pPr>
        <w:pStyle w:val="ConsPlusNormal"/>
        <w:spacing w:before="220"/>
        <w:ind w:firstLine="540"/>
        <w:jc w:val="both"/>
      </w:pPr>
      <w:r w:rsidRPr="00425F31">
        <w:t>2. Уведомление Контрольно-счетной палаты подписывается председателем Контрольно-счетной палаты.</w:t>
      </w:r>
    </w:p>
    <w:p w:rsidR="003125A9" w:rsidRPr="00425F31" w:rsidRDefault="003125A9">
      <w:pPr>
        <w:pStyle w:val="ConsPlusNormal"/>
        <w:spacing w:before="220"/>
        <w:ind w:firstLine="540"/>
        <w:jc w:val="both"/>
      </w:pPr>
      <w:r w:rsidRPr="00425F31">
        <w:t>3. Применение к финансовому органу, главному распорядителю (распорядителю) средств местного бюджета, получателю средств местного бюджета, главному администратору доходов местного бюджета, главному администратору источников финансирования дефицита местного бюджета,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20. Гарантии прав объектов контроля</w:t>
      </w:r>
    </w:p>
    <w:p w:rsidR="003125A9" w:rsidRPr="00425F31" w:rsidRDefault="003125A9">
      <w:pPr>
        <w:pStyle w:val="ConsPlusNormal"/>
        <w:jc w:val="both"/>
      </w:pPr>
    </w:p>
    <w:p w:rsidR="003125A9" w:rsidRPr="00425F31" w:rsidRDefault="003125A9">
      <w:pPr>
        <w:pStyle w:val="ConsPlusNormal"/>
        <w:ind w:firstLine="540"/>
        <w:jc w:val="both"/>
      </w:pPr>
      <w:r w:rsidRPr="00425F31">
        <w:t xml:space="preserve">1. Акты, составленные Контрольно-счетной палатой при проведении контрольных мероприятий, доводятся до сведения руководителей объектов контроля. Пояснения и замечания руководителей объектов контроля, представленные в срок, указанный в </w:t>
      </w:r>
      <w:hyperlink w:anchor="P447">
        <w:r w:rsidRPr="00425F31">
          <w:t>пункте 5 статьи 17</w:t>
        </w:r>
      </w:hyperlink>
      <w:r w:rsidRPr="00425F31">
        <w:t>, прилагаются к актам и в дальнейшем являются их неотъемлемой частью.</w:t>
      </w:r>
    </w:p>
    <w:p w:rsidR="003125A9" w:rsidRPr="00425F31" w:rsidRDefault="003125A9">
      <w:pPr>
        <w:pStyle w:val="ConsPlusNormal"/>
        <w:spacing w:before="220"/>
        <w:ind w:firstLine="540"/>
        <w:jc w:val="both"/>
      </w:pPr>
      <w:r w:rsidRPr="00425F31">
        <w:t>2. Объекты контроля и их должностные лица вправе обратиться с жалобой на действия (бездействие) Контрольно-счетной палаты в Совет депутатов муниципального образования город Саяногорск.</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21. Взаимодействие Контрольно-счетной палаты с государственными и муниципальными органами</w:t>
      </w:r>
    </w:p>
    <w:p w:rsidR="003125A9" w:rsidRPr="00425F31" w:rsidRDefault="003125A9">
      <w:pPr>
        <w:pStyle w:val="ConsPlusNormal"/>
        <w:jc w:val="both"/>
      </w:pPr>
    </w:p>
    <w:p w:rsidR="003125A9" w:rsidRPr="00425F31" w:rsidRDefault="003125A9">
      <w:pPr>
        <w:pStyle w:val="ConsPlusNormal"/>
        <w:ind w:firstLine="540"/>
        <w:jc w:val="both"/>
      </w:pPr>
      <w:r w:rsidRPr="00425F31">
        <w:t>1. Контрольно-счетная палата при осуществлении своей деятельности имеет право взаимодействовать с Контрольно-счетной палатой Республики Хакасия, контрольно-счетными органами других субъектов Российской Федерации и муниципальных образований, а также со Счетной палатой Российской Федерации, с органами местного самоуправления муниципального образования город Саяногорск, территориальными управлениями Центрального банка Российской Федерации, территориальными органами Федерального казначейства,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заключать с ними соглашения о сотрудничестве и взаимодействии.</w:t>
      </w:r>
    </w:p>
    <w:p w:rsidR="003125A9" w:rsidRPr="00425F31" w:rsidRDefault="003125A9">
      <w:pPr>
        <w:pStyle w:val="ConsPlusNormal"/>
        <w:spacing w:before="220"/>
        <w:ind w:firstLine="540"/>
        <w:jc w:val="both"/>
      </w:pPr>
      <w:r w:rsidRPr="00425F31">
        <w:t>1(1).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3125A9" w:rsidRPr="00425F31" w:rsidRDefault="003125A9">
      <w:pPr>
        <w:pStyle w:val="ConsPlusNormal"/>
        <w:jc w:val="both"/>
      </w:pPr>
      <w:r w:rsidRPr="00425F31">
        <w:t xml:space="preserve">(часть 1(1) введена </w:t>
      </w:r>
      <w:hyperlink r:id="rId82">
        <w:r w:rsidRPr="00425F31">
          <w:t>решением</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2. Контрольно-счетная палата вправе вступать в объединения (ассоциации) контрольно-счетных органов Российской Федерации, объединения (ассоциации) контрольно-счетных органов Республики Хакасия.</w:t>
      </w:r>
    </w:p>
    <w:p w:rsidR="003125A9" w:rsidRPr="00425F31" w:rsidRDefault="003125A9">
      <w:pPr>
        <w:pStyle w:val="ConsPlusNormal"/>
        <w:spacing w:before="220"/>
        <w:ind w:firstLine="540"/>
        <w:jc w:val="both"/>
      </w:pPr>
      <w:r w:rsidRPr="00425F31">
        <w:t>3. В целях координации своей деятельности Контрольно-счетная палата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3125A9" w:rsidRPr="00425F31" w:rsidRDefault="003125A9">
      <w:pPr>
        <w:pStyle w:val="ConsPlusNormal"/>
        <w:spacing w:before="220"/>
        <w:ind w:firstLine="540"/>
        <w:jc w:val="both"/>
      </w:pPr>
      <w:r w:rsidRPr="00425F31">
        <w:t xml:space="preserve">4. Контрольно-счетная палата по письменному обращению контрольно-счетных органов </w:t>
      </w:r>
      <w:r w:rsidRPr="00425F31">
        <w:lastRenderedPageBreak/>
        <w:t>других субъектов Российской Федерации и муниципальных образований может принимать участие в проводимых ими контрольных и экспертно-аналитических мероприятиях.</w:t>
      </w:r>
    </w:p>
    <w:p w:rsidR="003125A9" w:rsidRPr="00425F31" w:rsidRDefault="003125A9">
      <w:pPr>
        <w:pStyle w:val="ConsPlusNormal"/>
        <w:spacing w:before="220"/>
        <w:ind w:firstLine="540"/>
        <w:jc w:val="both"/>
      </w:pPr>
      <w:r w:rsidRPr="00425F31">
        <w:t xml:space="preserve">5. Утратила силу. - </w:t>
      </w:r>
      <w:hyperlink r:id="rId83">
        <w:r w:rsidRPr="00425F31">
          <w:t>Решение</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6. Контрольно-счетная палата или Совет депутатов муниципального образования город Саяногорск вправе обратиться в Счетную палату Российской Федерации за заключением о соответствии деятельности Контрольно-счетной палаты законодательству о внешнем муниципальном финансовом контроле и рекомендациям по повышению ее эффективности.</w:t>
      </w:r>
    </w:p>
    <w:p w:rsidR="003125A9" w:rsidRPr="00425F31" w:rsidRDefault="003125A9">
      <w:pPr>
        <w:pStyle w:val="ConsPlusNormal"/>
        <w:jc w:val="both"/>
      </w:pPr>
      <w:r w:rsidRPr="00425F31">
        <w:t xml:space="preserve">(часть 6 введена </w:t>
      </w:r>
      <w:hyperlink r:id="rId84">
        <w:r w:rsidRPr="00425F31">
          <w:t>решением</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22. Обеспечение доступа к информации о деятельности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Контрольно-счетная палата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(далее - сеть Интернет) и опубликовывает в своем официальном издании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3125A9" w:rsidRPr="00425F31" w:rsidRDefault="003125A9">
      <w:pPr>
        <w:pStyle w:val="ConsPlusNormal"/>
        <w:spacing w:before="220"/>
        <w:ind w:firstLine="540"/>
        <w:jc w:val="both"/>
      </w:pPr>
      <w:r w:rsidRPr="00425F31">
        <w:t>2. Контрольно-счетная палата ежегодно представляет отчет о своей деятельности Совету депутатов муниципального образования город Саяногорск. Указанный отчет опубликовывается в средствах массовой информации или размещается в сети Интернет только после его рассмотрения Советом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 xml:space="preserve">3.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Российской Федерации, </w:t>
      </w:r>
      <w:hyperlink r:id="rId85">
        <w:r w:rsidRPr="00425F31">
          <w:t>Законом</w:t>
        </w:r>
      </w:hyperlink>
      <w:r w:rsidRPr="00425F31">
        <w:t xml:space="preserve"> Республики Хакасия от 1 апреля 2010 года N 13-ЗРХ "Об обеспечении доступа к информации о деятельности государственных органов Республики Хакасия и органов местного самоуправления в Республике Хакасия", решениями Совета депутатов муниципального образования г. Саяногорск и Регламентом Контрольно-счетной палаты.</w:t>
      </w:r>
    </w:p>
    <w:p w:rsidR="003125A9" w:rsidRPr="00425F31" w:rsidRDefault="003125A9">
      <w:pPr>
        <w:pStyle w:val="ConsPlusNormal"/>
        <w:jc w:val="both"/>
      </w:pPr>
    </w:p>
    <w:p w:rsidR="003125A9" w:rsidRPr="00425F31" w:rsidRDefault="003125A9">
      <w:pPr>
        <w:pStyle w:val="ConsPlusTitle"/>
        <w:jc w:val="center"/>
        <w:outlineLvl w:val="1"/>
      </w:pPr>
      <w:r w:rsidRPr="00425F31">
        <w:t>Глава IV. ФИНАНСОВОЕ ОБЕСПЕЧЕНИЕ ДЕЯТЕЛЬНОСТИ</w:t>
      </w:r>
    </w:p>
    <w:p w:rsidR="003125A9" w:rsidRPr="00425F31" w:rsidRDefault="003125A9">
      <w:pPr>
        <w:pStyle w:val="ConsPlusTitle"/>
        <w:jc w:val="center"/>
      </w:pPr>
      <w:r w:rsidRPr="00425F31">
        <w:t>КОНТРОЛЬНО-СЧЕТНОЙ ПАЛАТЫ И ГАРАНТИИ СОЦИАЛЬНОЙ</w:t>
      </w:r>
    </w:p>
    <w:p w:rsidR="003125A9" w:rsidRPr="00425F31" w:rsidRDefault="003125A9">
      <w:pPr>
        <w:pStyle w:val="ConsPlusTitle"/>
        <w:jc w:val="center"/>
      </w:pPr>
      <w:r w:rsidRPr="00425F31">
        <w:t>ЗАЩИТЫ ЕЕ РАБОТНИКОВ</w:t>
      </w: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23. Финансовое, материально-техническое и иное обеспечение деятельности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Финансовое обеспечение деятельности Контрольно-счетной палаты предусматривается в объеме, позволяющем обеспечить осуществление возложенных на нее полномочий.</w:t>
      </w:r>
    </w:p>
    <w:p w:rsidR="003125A9" w:rsidRPr="00425F31" w:rsidRDefault="003125A9">
      <w:pPr>
        <w:pStyle w:val="ConsPlusNormal"/>
        <w:spacing w:before="220"/>
        <w:ind w:firstLine="540"/>
        <w:jc w:val="both"/>
      </w:pPr>
      <w:r w:rsidRPr="00425F31">
        <w:t>2. Расходы на обеспечение деятельности Контрольно-счетной палаты предусматриваются в местном бюджете муниципального образования город Саяногорск в соответствии с классификацией расходов бюджетов Российской Федерации.</w:t>
      </w:r>
    </w:p>
    <w:p w:rsidR="003125A9" w:rsidRPr="00425F31" w:rsidRDefault="003125A9">
      <w:pPr>
        <w:pStyle w:val="ConsPlusNormal"/>
        <w:spacing w:before="220"/>
        <w:ind w:firstLine="540"/>
        <w:jc w:val="both"/>
      </w:pPr>
      <w:r w:rsidRPr="00425F31">
        <w:t>3. Контроль за использованием Контрольно-счетной палатой бюджетных средств, муниципального имущества осуществляется на основании решения Совета депутатов муниципального образования город Саяногорск.</w:t>
      </w:r>
    </w:p>
    <w:p w:rsidR="003125A9" w:rsidRPr="00425F31" w:rsidRDefault="003125A9">
      <w:pPr>
        <w:pStyle w:val="ConsPlusNormal"/>
        <w:spacing w:before="220"/>
        <w:ind w:firstLine="540"/>
        <w:jc w:val="both"/>
      </w:pPr>
      <w:r w:rsidRPr="00425F31">
        <w:t xml:space="preserve">4. Материально-техническое, имущественное и иное обеспечение деятельности Контрольно-счетной палаты осуществляется в объеме, необходимом для реализации возложенных на нее полномочий, в соответствии с действующим законодательством и муниципальными правовыми </w:t>
      </w:r>
      <w:r w:rsidRPr="00425F31">
        <w:lastRenderedPageBreak/>
        <w:t>актами органов местного самоуправления муниципального образования город Саяногорск.</w:t>
      </w:r>
    </w:p>
    <w:p w:rsidR="003125A9" w:rsidRPr="00425F31" w:rsidRDefault="003125A9">
      <w:pPr>
        <w:pStyle w:val="ConsPlusNormal"/>
        <w:jc w:val="both"/>
      </w:pPr>
    </w:p>
    <w:p w:rsidR="00A477AA" w:rsidRDefault="003125A9">
      <w:pPr>
        <w:pStyle w:val="ConsPlusTitle"/>
        <w:ind w:firstLine="540"/>
        <w:jc w:val="both"/>
        <w:outlineLvl w:val="2"/>
      </w:pPr>
      <w:r w:rsidRPr="00425F31">
        <w:t>Статья 24. Материальное и социальное обеспечение председателя Контрольно-счетной палаты</w:t>
      </w:r>
    </w:p>
    <w:p w:rsidR="003125A9" w:rsidRPr="00425F31" w:rsidRDefault="003125A9" w:rsidP="003125A9">
      <w:pPr>
        <w:pStyle w:val="ConsPlusNormal"/>
        <w:ind w:firstLine="540"/>
        <w:jc w:val="both"/>
      </w:pPr>
      <w:r w:rsidRPr="00425F31">
        <w:t>1. Председателю Контрольно-счетной палаты гарантируется денежное содержание (вознаграждение), ежегодные оплачиваемые отпуска (основной и дополнительный),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председателя Совета депутатов муниципального образования город Саяногорск (в том числе по медицинскому и санаторно-курортному обеспечению, бытовому, транспортному и иным видам обслуживания).</w:t>
      </w:r>
    </w:p>
    <w:p w:rsidR="003125A9" w:rsidRPr="00425F31" w:rsidRDefault="003125A9" w:rsidP="003125A9">
      <w:pPr>
        <w:pStyle w:val="ConsPlusNormal"/>
        <w:jc w:val="both"/>
      </w:pPr>
      <w:r w:rsidRPr="00425F31">
        <w:t>Денежное содержание председателя Контрольно-счетной палаты состоит из должностного оклада, а также из ежемесячных и иных дополнительных выплат.</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2. Должностной оклад председателя Контрольно-счетной палаты устанавливается в размере 73% от должностного оклада председателя Совета депутатов муниципального образования город Саяногорск.</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3. Для председателя Контрольно-счетной палаты устанавливаются следующие доплаты к должностному окладу:</w:t>
      </w:r>
    </w:p>
    <w:p w:rsidR="003125A9" w:rsidRPr="00425F31" w:rsidRDefault="003125A9" w:rsidP="003125A9">
      <w:pPr>
        <w:pStyle w:val="ConsPlusNormal"/>
        <w:jc w:val="both"/>
      </w:pPr>
      <w:r w:rsidRPr="00425F31">
        <w:t>1) ежемесячная надбавка за особые условия труда;</w:t>
      </w:r>
    </w:p>
    <w:p w:rsidR="003125A9" w:rsidRPr="00425F31" w:rsidRDefault="003125A9" w:rsidP="003125A9">
      <w:pPr>
        <w:pStyle w:val="ConsPlusNormal"/>
        <w:jc w:val="both"/>
      </w:pPr>
      <w:r w:rsidRPr="00425F31">
        <w:t>2) надбавка за выслугу лет;</w:t>
      </w:r>
    </w:p>
    <w:p w:rsidR="003125A9" w:rsidRPr="00425F31" w:rsidRDefault="003125A9" w:rsidP="003125A9">
      <w:pPr>
        <w:pStyle w:val="ConsPlusNormal"/>
        <w:jc w:val="both"/>
      </w:pPr>
      <w:r w:rsidRPr="00425F31">
        <w:t>3) ежемесячная процентная надбавка к должностному окладу за работу со сведениями, составляющими государственную тайну;</w:t>
      </w:r>
    </w:p>
    <w:p w:rsidR="003125A9" w:rsidRPr="00425F31" w:rsidRDefault="003125A9" w:rsidP="003125A9">
      <w:pPr>
        <w:pStyle w:val="ConsPlusNormal"/>
        <w:jc w:val="both"/>
      </w:pPr>
      <w:r w:rsidRPr="00425F31">
        <w:t>4) ежемесячное денежное поощрение;</w:t>
      </w:r>
    </w:p>
    <w:p w:rsidR="003125A9" w:rsidRPr="00425F31" w:rsidRDefault="003125A9" w:rsidP="003125A9">
      <w:pPr>
        <w:pStyle w:val="ConsPlusNormal"/>
        <w:jc w:val="both"/>
      </w:pPr>
      <w:r w:rsidRPr="00425F31">
        <w:t>5) материальная помощь;</w:t>
      </w:r>
    </w:p>
    <w:p w:rsidR="003125A9" w:rsidRPr="00425F31" w:rsidRDefault="003125A9" w:rsidP="003125A9">
      <w:pPr>
        <w:pStyle w:val="ConsPlusNormal"/>
        <w:jc w:val="both"/>
      </w:pPr>
      <w:r w:rsidRPr="00425F31">
        <w:t>6) иные доплаты, предусмотренные федеральными законами, законами Республики Хакасия.</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4. Ежемесячная надбавка за особые условия труда устанавливается председателю Контрольно-счетной палаты до 100 процентов от должностного оклада в месяц.</w:t>
      </w:r>
    </w:p>
    <w:p w:rsidR="003125A9" w:rsidRPr="00425F31" w:rsidRDefault="003125A9" w:rsidP="003125A9">
      <w:pPr>
        <w:pStyle w:val="ConsPlusNormal"/>
        <w:ind w:firstLine="708"/>
        <w:jc w:val="both"/>
      </w:pPr>
      <w:r w:rsidRPr="00425F31">
        <w:t>При формировании фонда оплаты труда средства на выплату данной надбавки (в расчете на год) не должны превышать девяти должностных окладов.</w:t>
      </w:r>
    </w:p>
    <w:p w:rsidR="003125A9" w:rsidRPr="00425F31" w:rsidRDefault="003125A9" w:rsidP="003125A9">
      <w:pPr>
        <w:pStyle w:val="ConsPlusNormal"/>
        <w:jc w:val="both"/>
      </w:pPr>
      <w:r w:rsidRPr="00425F31">
        <w:t>Ежемесячная надбавка за особые условия труда председателю Контрольно-счетной палаты устанавливается распоряжением председателя Контрольно-счетной палаты.</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5. Ежемесячная надбавка к должностному окладу за выслугу лет устанавливается в следующих размерах от должностного оклада в месяц:</w:t>
      </w:r>
    </w:p>
    <w:p w:rsidR="003125A9" w:rsidRPr="00425F31" w:rsidRDefault="003125A9" w:rsidP="003125A9">
      <w:pPr>
        <w:pStyle w:val="ConsPlusNormal"/>
        <w:jc w:val="both"/>
      </w:pPr>
      <w:r w:rsidRPr="00425F31">
        <w:t>при стаже службы размер надбавки:</w:t>
      </w:r>
    </w:p>
    <w:p w:rsidR="003125A9" w:rsidRPr="00425F31" w:rsidRDefault="003125A9" w:rsidP="003125A9">
      <w:pPr>
        <w:pStyle w:val="ConsPlusNormal"/>
        <w:jc w:val="both"/>
      </w:pPr>
      <w:r w:rsidRPr="00425F31">
        <w:t>от 1 до 5 лет - 10 процентов;</w:t>
      </w:r>
    </w:p>
    <w:p w:rsidR="003125A9" w:rsidRPr="00425F31" w:rsidRDefault="003125A9" w:rsidP="003125A9">
      <w:pPr>
        <w:pStyle w:val="ConsPlusNormal"/>
        <w:jc w:val="both"/>
      </w:pPr>
      <w:r w:rsidRPr="00425F31">
        <w:t>от 5 до 10 лет - 20 процентов;</w:t>
      </w:r>
    </w:p>
    <w:p w:rsidR="003125A9" w:rsidRPr="00425F31" w:rsidRDefault="003125A9" w:rsidP="003125A9">
      <w:pPr>
        <w:pStyle w:val="ConsPlusNormal"/>
        <w:jc w:val="both"/>
      </w:pPr>
      <w:r w:rsidRPr="00425F31">
        <w:t>от 10 до 15 лет - 30 процентов;</w:t>
      </w:r>
    </w:p>
    <w:p w:rsidR="003125A9" w:rsidRPr="00425F31" w:rsidRDefault="003125A9" w:rsidP="003125A9">
      <w:pPr>
        <w:pStyle w:val="ConsPlusNormal"/>
        <w:jc w:val="both"/>
      </w:pPr>
      <w:r w:rsidRPr="00425F31">
        <w:t>свыше 15 лет - 40 процентов.</w:t>
      </w:r>
    </w:p>
    <w:p w:rsidR="003125A9" w:rsidRPr="00425F31" w:rsidRDefault="003125A9" w:rsidP="00A477AA">
      <w:pPr>
        <w:pStyle w:val="ConsPlusNormal"/>
        <w:ind w:firstLine="708"/>
        <w:jc w:val="both"/>
      </w:pPr>
      <w:bookmarkStart w:id="11" w:name="_GoBack"/>
      <w:bookmarkEnd w:id="11"/>
      <w:r w:rsidRPr="00425F31">
        <w:t>Стаж службы председателя Контрольно-счетной палаты исчисляется аналогично исчислению стажа муниципальной службы муниципальных служащих.</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6. Размеры ежемесячной процентной надбавки за работу со сведениями, составляющими государственную тайну, к должностному окладу председателя Контрольно-счетной палаты устанавливаются в пределах фонда оплаты труда в размерах и порядке, установленных федеральными законами и иными нормативными правовыми актами.</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7. Ежемесячное денежное поощрение председателя Контрольно-счетной палаты осуществляется в целях материального стимулирования, входит в систему оплаты труда и выплачивается при добросовестном выполнении возложенных на него служебных обязанностей.</w:t>
      </w:r>
    </w:p>
    <w:p w:rsidR="003125A9" w:rsidRPr="00425F31" w:rsidRDefault="003125A9" w:rsidP="003125A9">
      <w:pPr>
        <w:pStyle w:val="ConsPlusNormal"/>
        <w:jc w:val="both"/>
      </w:pPr>
      <w:r w:rsidRPr="00425F31">
        <w:t>Условиями и показателями ежемесячного денежного поощрения являются:</w:t>
      </w:r>
    </w:p>
    <w:p w:rsidR="003125A9" w:rsidRPr="00425F31" w:rsidRDefault="003125A9" w:rsidP="003125A9">
      <w:pPr>
        <w:pStyle w:val="ConsPlusNormal"/>
        <w:ind w:firstLine="708"/>
        <w:jc w:val="both"/>
      </w:pPr>
      <w:r w:rsidRPr="00425F31">
        <w:lastRenderedPageBreak/>
        <w:t>1) своевременное и качественное выполнение должностных обязанностей;</w:t>
      </w:r>
    </w:p>
    <w:p w:rsidR="003125A9" w:rsidRPr="00425F31" w:rsidRDefault="003125A9" w:rsidP="003125A9">
      <w:pPr>
        <w:pStyle w:val="ConsPlusNormal"/>
        <w:ind w:firstLine="708"/>
        <w:jc w:val="both"/>
      </w:pPr>
      <w:r w:rsidRPr="00425F31">
        <w:t>2) соблюдение трудовой дисциплины;</w:t>
      </w:r>
    </w:p>
    <w:p w:rsidR="003125A9" w:rsidRPr="00425F31" w:rsidRDefault="003125A9" w:rsidP="003125A9">
      <w:pPr>
        <w:pStyle w:val="ConsPlusNormal"/>
        <w:ind w:firstLine="708"/>
        <w:jc w:val="both"/>
      </w:pPr>
      <w:r w:rsidRPr="00425F31">
        <w:t>3) применение в работе современных форм и методов организации труда.</w:t>
      </w:r>
    </w:p>
    <w:p w:rsidR="003125A9" w:rsidRPr="00425F31" w:rsidRDefault="003125A9" w:rsidP="003125A9">
      <w:pPr>
        <w:pStyle w:val="ConsPlusNormal"/>
        <w:jc w:val="both"/>
      </w:pPr>
      <w:r w:rsidRPr="00425F31">
        <w:t>Размер ежемесячного денежного поощрения устанавливается в процентах от должностного оклада председателя Контрольно-счетной палаты и составляет:</w:t>
      </w:r>
    </w:p>
    <w:p w:rsidR="003125A9" w:rsidRPr="00425F31" w:rsidRDefault="003125A9" w:rsidP="003125A9">
      <w:pPr>
        <w:pStyle w:val="ConsPlusNormal"/>
        <w:ind w:firstLine="708"/>
        <w:jc w:val="both"/>
      </w:pPr>
      <w:r w:rsidRPr="00425F31">
        <w:t>33 процента - за первый и второй месяцы каждого квартала;</w:t>
      </w:r>
    </w:p>
    <w:p w:rsidR="003125A9" w:rsidRPr="00425F31" w:rsidRDefault="003125A9" w:rsidP="003125A9">
      <w:pPr>
        <w:pStyle w:val="ConsPlusNormal"/>
        <w:ind w:firstLine="708"/>
        <w:jc w:val="both"/>
      </w:pPr>
      <w:r w:rsidRPr="00425F31">
        <w:t>34 процента - за третий месяц каждого квартала.</w:t>
      </w:r>
    </w:p>
    <w:p w:rsidR="003125A9" w:rsidRPr="00425F31" w:rsidRDefault="003125A9" w:rsidP="003125A9">
      <w:pPr>
        <w:pStyle w:val="ConsPlusNormal"/>
        <w:ind w:firstLine="708"/>
        <w:jc w:val="both"/>
      </w:pPr>
      <w:r w:rsidRPr="00425F31">
        <w:t>Ежемесячное денежное поощрение председателя Контрольно-счетной палаты в совокупности за год не должно превышать четырех должностных окладов.</w:t>
      </w:r>
    </w:p>
    <w:p w:rsidR="003125A9" w:rsidRPr="00425F31" w:rsidRDefault="003125A9" w:rsidP="003125A9">
      <w:pPr>
        <w:pStyle w:val="ConsPlusNormal"/>
        <w:ind w:firstLine="708"/>
        <w:jc w:val="both"/>
      </w:pPr>
      <w:r w:rsidRPr="00425F31">
        <w:t xml:space="preserve"> Ежемесячное денежное поощрение председателя Контрольно-счетной палаты назначается распоряжением председателя Контрольно-счетной палаты.</w:t>
      </w:r>
    </w:p>
    <w:p w:rsidR="003125A9" w:rsidRPr="00425F31" w:rsidRDefault="003125A9" w:rsidP="003125A9">
      <w:pPr>
        <w:pStyle w:val="ConsPlusNormal"/>
        <w:ind w:firstLine="708"/>
        <w:jc w:val="both"/>
      </w:pPr>
      <w:r w:rsidRPr="00425F31">
        <w:t>Выплата ежемесячного денежного поощрения председателя Контрольно-счетной палаты производится в пределах фонда оплаты труда, предусмотренного в смете расходов на текущий финансовый год.</w:t>
      </w:r>
    </w:p>
    <w:p w:rsidR="003125A9" w:rsidRPr="00425F31" w:rsidRDefault="003125A9" w:rsidP="003125A9">
      <w:pPr>
        <w:pStyle w:val="ConsPlusNormal"/>
        <w:ind w:firstLine="708"/>
        <w:jc w:val="both"/>
      </w:pPr>
      <w:r w:rsidRPr="00425F31">
        <w:t>За низкую результативность по достижению целей и задач, стоящих перед председателем Контрольно-счетной палаты, ненадлежащее исполнение своих служебных обязанностей размер ежемесячного денежного поощрения подлежит снижению либо с учетом тяжести допущенных нарушений председатель Контрольно-счетной палаты полностью лишается ежемесячного денежного поощрения. Решение о снижении размера либо лишении ежемесячного денежного поощрения принимается председателем Контрольно-счетной палаты.</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8. Материальная помощь председателю Контрольно-счетной палаты выплачивается один раз в год перед отпуском или стационарным лечением в размере двух должностных окладов по его заявлению. При разделении очередного отпуска в установленном порядке на части материальная помощь по желанию председателя Контрольно-счетной палаты может быть выплачена по одному должностному окладу в любой из периодов ухода в отпуск.</w:t>
      </w:r>
    </w:p>
    <w:p w:rsidR="003125A9" w:rsidRPr="00425F31" w:rsidRDefault="003125A9" w:rsidP="003125A9">
      <w:pPr>
        <w:pStyle w:val="ConsPlusNormal"/>
        <w:jc w:val="both"/>
      </w:pPr>
      <w:r w:rsidRPr="00425F31">
        <w:t>Выплата материальной помощи не зависит от итогов оценки результатов труда председателя Контрольно-счетной палаты.</w:t>
      </w:r>
    </w:p>
    <w:p w:rsidR="003125A9" w:rsidRPr="00425F31" w:rsidRDefault="003125A9" w:rsidP="003125A9">
      <w:pPr>
        <w:pStyle w:val="ConsPlusNormal"/>
        <w:ind w:firstLine="708"/>
        <w:jc w:val="both"/>
      </w:pPr>
      <w:r w:rsidRPr="00425F31">
        <w:t>Для расчета размера материальной помощи принимается размер должностного оклада, установленный на день выплаты материальной помощи. Выплата материальной помощи осуществляется на основании распоряжения председателя Контрольно-счетной палаты и производится в пределах фонда оплаты труда.</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9. Председатель Контрольно-счетной палаты имеет право на единовременное денежное поощрение за продолжительную и безупречную работу, выполнение заданий особой важности и сложности в совокупности не более четырех окладов в год.</w:t>
      </w:r>
    </w:p>
    <w:p w:rsidR="003125A9" w:rsidRPr="00425F31" w:rsidRDefault="003125A9" w:rsidP="003125A9">
      <w:pPr>
        <w:pStyle w:val="ConsPlusNormal"/>
        <w:jc w:val="both"/>
      </w:pPr>
      <w:r w:rsidRPr="00425F31">
        <w:t>Выплата единовременного денежного поощрения, предусмотренного настоящей статьей, возможна только при наличии экономии фонда оплаты труда.</w:t>
      </w:r>
    </w:p>
    <w:p w:rsidR="003125A9" w:rsidRPr="00425F31" w:rsidRDefault="003125A9" w:rsidP="003125A9">
      <w:pPr>
        <w:pStyle w:val="ConsPlusNormal"/>
        <w:jc w:val="both"/>
      </w:pPr>
      <w:r w:rsidRPr="00425F31">
        <w:t>Выплата единовременного денежного поощрения осуществляется на основании распоряжения председателя Контрольно-счетной палаты.</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10. Председателю Контрольно-счетной палаты устанавливается районный коэффициент и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rsidR="003125A9" w:rsidRPr="00425F31" w:rsidRDefault="003125A9" w:rsidP="003125A9">
      <w:pPr>
        <w:pStyle w:val="ConsPlusNormal"/>
        <w:jc w:val="both"/>
      </w:pP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11. Председателю Контрольно-счетной палаты устанавливается ежегодный оплачиваемый отпуск (основной и дополнительный).</w:t>
      </w:r>
    </w:p>
    <w:p w:rsidR="003125A9" w:rsidRPr="00425F31" w:rsidRDefault="003125A9" w:rsidP="003125A9">
      <w:pPr>
        <w:pStyle w:val="ConsPlusNormal"/>
        <w:ind w:firstLine="708"/>
        <w:jc w:val="both"/>
      </w:pPr>
      <w:r w:rsidRPr="00425F31">
        <w:t>Ежегодный основной оплачиваемый отпуск предоставляется продолжительностью 28 календарных дней.</w:t>
      </w:r>
    </w:p>
    <w:p w:rsidR="003125A9" w:rsidRPr="00425F31" w:rsidRDefault="003125A9" w:rsidP="003125A9">
      <w:pPr>
        <w:pStyle w:val="ConsPlusNormal"/>
        <w:ind w:firstLine="708"/>
        <w:jc w:val="both"/>
      </w:pPr>
      <w:r w:rsidRPr="00425F31">
        <w:t>Ежегодные дополнительные оплачиваемые отпуска предоставляются продолжительностью:</w:t>
      </w:r>
    </w:p>
    <w:p w:rsidR="003125A9" w:rsidRPr="00425F31" w:rsidRDefault="003125A9" w:rsidP="003125A9">
      <w:pPr>
        <w:pStyle w:val="ConsPlusNormal"/>
        <w:jc w:val="both"/>
      </w:pPr>
      <w:r w:rsidRPr="00425F31">
        <w:t xml:space="preserve">- 8 календарных дней в соответствии с Законом Российской Федерации от 19.02.1993 № 4520-I «О </w:t>
      </w:r>
      <w:r w:rsidRPr="00425F31">
        <w:lastRenderedPageBreak/>
        <w:t>государственных гарантиях и компенсациях для лиц, работающих и проживающих в районах Крайнего Севера и приравненных к ним местностях»;</w:t>
      </w:r>
    </w:p>
    <w:p w:rsidR="003125A9" w:rsidRPr="00425F31" w:rsidRDefault="003125A9" w:rsidP="003125A9">
      <w:pPr>
        <w:pStyle w:val="ConsPlusNormal"/>
        <w:jc w:val="both"/>
      </w:pPr>
      <w:r w:rsidRPr="00425F31">
        <w:t>- 17 календарных дней за ненормированный рабочий день. Право на ежегодный дополнительный оплачиваемый отпуск за работу с ненормированным рабочим днем возникает независимо от продолжительности работы в условиях ненормированного рабочего дня. Ежегодный дополнительный оплачиваемый отпуск за работу с ненормированным рабочим днем суммируется с ежегодным основным оплачиваемым отпуском и ежегодным дополнительным оплачиваемым отпуском за работу в районах Крайнего Севера и приравненных к ним местностях. В случае переноса либо неиспользования дополнительного оплачиваемого отпуска за ненормированный рабочий день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3125A9" w:rsidRPr="00425F31" w:rsidRDefault="003125A9" w:rsidP="003125A9">
      <w:pPr>
        <w:pStyle w:val="ConsPlusNormal"/>
        <w:jc w:val="both"/>
      </w:pPr>
      <w:r w:rsidRPr="00425F31">
        <w:t>Предоставление ежегодного оплачиваемого отпуска осуществляется в соответствии с Трудовым кодексом Российской Федерации.</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12. Председателю Контрольно-счетной палаты,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устанавливается ежемесячная денежная выплата после выхода на страховую пенсию по старости (далее - ежемесячная денежная выплата).</w:t>
      </w:r>
    </w:p>
    <w:p w:rsidR="003125A9" w:rsidRPr="00425F31" w:rsidRDefault="003125A9" w:rsidP="003125A9">
      <w:pPr>
        <w:pStyle w:val="ConsPlusNormal"/>
        <w:ind w:firstLine="708"/>
        <w:jc w:val="both"/>
      </w:pPr>
      <w:r w:rsidRPr="00425F31">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председателем Контрольно-счетной палаты.</w:t>
      </w:r>
    </w:p>
    <w:p w:rsidR="003125A9" w:rsidRPr="00425F31" w:rsidRDefault="003125A9" w:rsidP="003125A9">
      <w:pPr>
        <w:pStyle w:val="ConsPlusNormal"/>
        <w:ind w:firstLine="708"/>
        <w:jc w:val="both"/>
      </w:pPr>
      <w:r w:rsidRPr="00425F31">
        <w:t>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rsidR="003125A9" w:rsidRPr="00425F31" w:rsidRDefault="003125A9" w:rsidP="003125A9">
      <w:pPr>
        <w:pStyle w:val="ConsPlusNormal"/>
        <w:ind w:firstLine="708"/>
        <w:jc w:val="both"/>
      </w:pPr>
      <w:r w:rsidRPr="00425F31">
        <w:t>Ежемесячная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rsidR="003125A9" w:rsidRPr="00425F31" w:rsidRDefault="003125A9" w:rsidP="003125A9">
      <w:pPr>
        <w:pStyle w:val="ConsPlusNormal"/>
        <w:ind w:firstLine="708"/>
        <w:jc w:val="both"/>
      </w:pPr>
      <w:r w:rsidRPr="00425F31">
        <w:t>1) при замещении председателем Контрольно-счетной палаты, осуществлявшим свои полномочия на постоянной основе, муниципальных должностей от трех лет до пяти лет - 55 процентов его месячного денежного содержания;</w:t>
      </w:r>
    </w:p>
    <w:p w:rsidR="003125A9" w:rsidRPr="00425F31" w:rsidRDefault="003125A9" w:rsidP="003125A9">
      <w:pPr>
        <w:pStyle w:val="ConsPlusNormal"/>
        <w:ind w:firstLine="708"/>
        <w:jc w:val="both"/>
      </w:pPr>
      <w:r w:rsidRPr="00425F31">
        <w:t>2) при замещении председателем Контрольно-счетной палаты, осуществлявшим свои полномочия на постоянной основе, муниципальных должностей пять лет и более или отработавшему срок полномочий, установленный Уставом городского округа город Саяногорск Республики Хакасия на момент его избрания, - 75 процентов их месячного денежного содержания.</w:t>
      </w:r>
    </w:p>
    <w:p w:rsidR="003125A9" w:rsidRPr="00425F31" w:rsidRDefault="003125A9" w:rsidP="003125A9">
      <w:pPr>
        <w:pStyle w:val="ConsPlusNormal"/>
        <w:jc w:val="both"/>
      </w:pPr>
      <w:r w:rsidRPr="00425F31">
        <w:t>Месячное денежное содержание председателя Контрольно-счетной палаты для исчисления размера ежемесячной денежной выплаты определяется (по выбору)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rsidR="003125A9" w:rsidRPr="00425F31" w:rsidRDefault="003125A9" w:rsidP="003125A9">
      <w:pPr>
        <w:pStyle w:val="ConsPlusNormal"/>
        <w:ind w:firstLine="708"/>
        <w:jc w:val="both"/>
      </w:pPr>
      <w:r w:rsidRPr="00425F31">
        <w:t>Установление, выплата и перерасчет размера ежемесячной денежной выплаты председателю Контрольно-счетной палаты производятся путем издания распоряжения председателя Контрольно-счетной палаты.</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13. Председателю Контрольно-счетной палаты предоставляется служебный автотранспорт для осуществления им своих полномочий.</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t>14. Порядок направления в служебные командировки, а также размеры возмещения расходов, связанных со служебными командировками председателя Контрольно-счетной палаты, устанавливаются нормативным правовым актом Контрольно-счетной палаты.</w:t>
      </w:r>
    </w:p>
    <w:p w:rsidR="003125A9" w:rsidRPr="00425F31" w:rsidRDefault="003125A9" w:rsidP="003125A9">
      <w:pPr>
        <w:pStyle w:val="ConsPlusNormal"/>
        <w:jc w:val="both"/>
      </w:pPr>
      <w:r w:rsidRPr="00425F31">
        <w:t xml:space="preserve">Возмещение расходов, связанных со служебными командировками председателя Контрольно-счетной палаты производится за счет средств местного бюджета. </w:t>
      </w:r>
    </w:p>
    <w:p w:rsidR="003125A9" w:rsidRPr="00425F31" w:rsidRDefault="003125A9" w:rsidP="003125A9">
      <w:pPr>
        <w:pStyle w:val="ConsPlusNormal"/>
        <w:jc w:val="both"/>
      </w:pPr>
    </w:p>
    <w:p w:rsidR="003125A9" w:rsidRPr="00425F31" w:rsidRDefault="003125A9" w:rsidP="003125A9">
      <w:pPr>
        <w:pStyle w:val="ConsPlusNormal"/>
        <w:ind w:firstLine="708"/>
        <w:jc w:val="both"/>
      </w:pPr>
      <w:r w:rsidRPr="00425F31">
        <w:lastRenderedPageBreak/>
        <w:t>15.  Председателю Контрольно-счетной палаты в здании администрации предоставляется отдельное служебное помещение, оборудованное мебелью, оргтехникой, средствами связи.</w:t>
      </w:r>
    </w:p>
    <w:p w:rsidR="003125A9" w:rsidRPr="00425F31" w:rsidRDefault="003125A9" w:rsidP="003125A9">
      <w:pPr>
        <w:pStyle w:val="ConsPlusNormal"/>
        <w:jc w:val="both"/>
      </w:pPr>
      <w:r w:rsidRPr="00425F31">
        <w:t>Содержание служебного помещения и средств связи, предоставляемых председателю Контрольно-счетной палаты, осуществляется за счет средств местного бюджета.»</w:t>
      </w:r>
    </w:p>
    <w:p w:rsidR="003125A9" w:rsidRPr="00425F31" w:rsidRDefault="003125A9" w:rsidP="003125A9">
      <w:pPr>
        <w:pStyle w:val="ConsPlusNormal"/>
        <w:jc w:val="both"/>
      </w:pPr>
    </w:p>
    <w:p w:rsidR="003125A9" w:rsidRPr="00425F31" w:rsidRDefault="003125A9">
      <w:pPr>
        <w:pStyle w:val="ConsPlusNormal"/>
        <w:jc w:val="both"/>
      </w:pPr>
    </w:p>
    <w:p w:rsidR="003125A9" w:rsidRPr="00425F31" w:rsidRDefault="003125A9">
      <w:pPr>
        <w:pStyle w:val="ConsPlusTitle"/>
        <w:ind w:firstLine="540"/>
        <w:jc w:val="both"/>
        <w:outlineLvl w:val="2"/>
      </w:pPr>
      <w:r w:rsidRPr="00425F31">
        <w:t>Статья 25. Материальное и социальное обеспечение инспекторов Контрольно-счетной палаты</w:t>
      </w:r>
    </w:p>
    <w:p w:rsidR="003125A9" w:rsidRPr="00425F31" w:rsidRDefault="003125A9">
      <w:pPr>
        <w:pStyle w:val="ConsPlusNormal"/>
        <w:jc w:val="both"/>
      </w:pPr>
    </w:p>
    <w:p w:rsidR="003125A9" w:rsidRPr="00425F31" w:rsidRDefault="003125A9">
      <w:pPr>
        <w:pStyle w:val="ConsPlusNormal"/>
        <w:ind w:firstLine="540"/>
        <w:jc w:val="both"/>
      </w:pPr>
      <w:r w:rsidRPr="00425F31">
        <w:t>1. Инспекторам Контрольно-счетной палаты гарантируется денежное содержание (вознаграждение), ежегодные оплачиваемые отпуска (основной и дополнительный),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муниципальных служащих муниципального образования город Саяногорск (в том числе по медицинскому и санаторно-курортному обеспечению, бытовому, транспортному и иным видам обслуживания).</w:t>
      </w:r>
    </w:p>
    <w:p w:rsidR="003125A9" w:rsidRPr="00425F31" w:rsidRDefault="003125A9">
      <w:pPr>
        <w:pStyle w:val="ConsPlusNormal"/>
        <w:spacing w:before="220"/>
        <w:ind w:firstLine="540"/>
        <w:jc w:val="both"/>
      </w:pPr>
      <w:r w:rsidRPr="00425F31">
        <w:t>На инспекторов Контрольно-счетной палаты распространяется Положение "Об оплате труда муниципальных служащих муниципального образования г. Саяногорск", утвержденное решением Совета депутатов муниципального образования город Саяногорск.</w:t>
      </w:r>
    </w:p>
    <w:p w:rsidR="003125A9" w:rsidRPr="00425F31" w:rsidRDefault="003125A9">
      <w:pPr>
        <w:pStyle w:val="ConsPlusNormal"/>
        <w:jc w:val="both"/>
      </w:pPr>
      <w:r w:rsidRPr="00425F31">
        <w:t xml:space="preserve">(часть 1 в ред. </w:t>
      </w:r>
      <w:hyperlink r:id="rId86">
        <w:r w:rsidRPr="00425F31">
          <w:t>решения</w:t>
        </w:r>
      </w:hyperlink>
      <w:r w:rsidRPr="00425F31">
        <w:t xml:space="preserve"> Совета депутатов муниципального образования г. Саяногорск от 21.12.2021 N 326)</w:t>
      </w:r>
    </w:p>
    <w:p w:rsidR="003125A9" w:rsidRPr="00425F31" w:rsidRDefault="003125A9">
      <w:pPr>
        <w:pStyle w:val="ConsPlusNormal"/>
        <w:spacing w:before="220"/>
        <w:ind w:firstLine="540"/>
        <w:jc w:val="both"/>
      </w:pPr>
      <w:r w:rsidRPr="00425F31">
        <w:t>2. Инспекторам Контрольно-счетной палаты устанавливаются дополнительные гарантии в соответствии с решением Совета депутатов муниципального образования город Саяногорск "О принятии порядка "О назначении и выплате пенсии за выслугу лет (ежемесячной доплаты к страховой пенсии) лицам, замещавшим должности муниципальной службы муниципального образования город Саяногорск".</w:t>
      </w:r>
    </w:p>
    <w:p w:rsidR="003125A9" w:rsidRPr="00425F31" w:rsidRDefault="003125A9">
      <w:pPr>
        <w:pStyle w:val="ConsPlusNormal"/>
        <w:jc w:val="both"/>
      </w:pPr>
      <w:r w:rsidRPr="00425F31">
        <w:t xml:space="preserve">(п. 2 в ред. </w:t>
      </w:r>
      <w:hyperlink r:id="rId87">
        <w:r w:rsidRPr="00425F31">
          <w:t>решения</w:t>
        </w:r>
      </w:hyperlink>
      <w:r w:rsidRPr="00425F31">
        <w:t xml:space="preserve"> Совета депутатов муниципального образования г. Саяногорск от 25.06.2019 N 159)</w:t>
      </w:r>
    </w:p>
    <w:p w:rsidR="003125A9" w:rsidRDefault="003125A9">
      <w:pPr>
        <w:pStyle w:val="ConsPlusNormal"/>
        <w:jc w:val="both"/>
      </w:pPr>
    </w:p>
    <w:p w:rsidR="003125A9" w:rsidRDefault="003125A9">
      <w:pPr>
        <w:pStyle w:val="ConsPlusNormal"/>
        <w:jc w:val="right"/>
      </w:pPr>
      <w:r>
        <w:t>Глава</w:t>
      </w:r>
    </w:p>
    <w:p w:rsidR="003125A9" w:rsidRDefault="003125A9">
      <w:pPr>
        <w:pStyle w:val="ConsPlusNormal"/>
        <w:jc w:val="right"/>
      </w:pPr>
      <w:r>
        <w:t>муниципального образования</w:t>
      </w:r>
    </w:p>
    <w:p w:rsidR="003125A9" w:rsidRDefault="003125A9">
      <w:pPr>
        <w:pStyle w:val="ConsPlusNormal"/>
        <w:jc w:val="right"/>
      </w:pPr>
      <w:r>
        <w:t>г. Саяногорск</w:t>
      </w:r>
    </w:p>
    <w:p w:rsidR="003125A9" w:rsidRDefault="003125A9">
      <w:pPr>
        <w:pStyle w:val="ConsPlusNormal"/>
        <w:jc w:val="right"/>
      </w:pPr>
      <w:r>
        <w:t>Л.М.БЫКОВ</w:t>
      </w:r>
    </w:p>
    <w:p w:rsidR="003125A9" w:rsidRDefault="003125A9">
      <w:pPr>
        <w:pStyle w:val="ConsPlusNormal"/>
        <w:jc w:val="both"/>
      </w:pPr>
    </w:p>
    <w:p w:rsidR="003125A9" w:rsidRDefault="003125A9">
      <w:pPr>
        <w:pStyle w:val="ConsPlusNormal"/>
        <w:jc w:val="right"/>
      </w:pPr>
      <w:r>
        <w:t>Председатель</w:t>
      </w:r>
    </w:p>
    <w:p w:rsidR="003125A9" w:rsidRDefault="003125A9">
      <w:pPr>
        <w:pStyle w:val="ConsPlusNormal"/>
        <w:jc w:val="right"/>
      </w:pPr>
      <w:r>
        <w:t>Совета депутатов</w:t>
      </w:r>
    </w:p>
    <w:p w:rsidR="003125A9" w:rsidRDefault="003125A9">
      <w:pPr>
        <w:pStyle w:val="ConsPlusNormal"/>
        <w:jc w:val="right"/>
      </w:pPr>
      <w:r>
        <w:t>муниципального образования</w:t>
      </w:r>
    </w:p>
    <w:p w:rsidR="003125A9" w:rsidRDefault="003125A9">
      <w:pPr>
        <w:pStyle w:val="ConsPlusNormal"/>
        <w:jc w:val="right"/>
      </w:pPr>
      <w:r>
        <w:t>город Саяногорск</w:t>
      </w:r>
    </w:p>
    <w:p w:rsidR="003125A9" w:rsidRDefault="003125A9">
      <w:pPr>
        <w:pStyle w:val="ConsPlusNormal"/>
        <w:jc w:val="right"/>
      </w:pPr>
      <w:r>
        <w:t>В.В.СИТНИКОВ</w:t>
      </w:r>
    </w:p>
    <w:p w:rsidR="003125A9" w:rsidRDefault="003125A9">
      <w:pPr>
        <w:pStyle w:val="ConsPlusNormal"/>
        <w:jc w:val="both"/>
      </w:pPr>
    </w:p>
    <w:p w:rsidR="003125A9" w:rsidRDefault="003125A9">
      <w:pPr>
        <w:pStyle w:val="ConsPlusNormal"/>
        <w:jc w:val="both"/>
      </w:pPr>
    </w:p>
    <w:p w:rsidR="003125A9" w:rsidRDefault="003125A9">
      <w:pPr>
        <w:pStyle w:val="ConsPlusNormal"/>
        <w:jc w:val="both"/>
      </w:pPr>
    </w:p>
    <w:p w:rsidR="003125A9" w:rsidRDefault="003125A9">
      <w:pPr>
        <w:pStyle w:val="ConsPlusNormal"/>
        <w:jc w:val="both"/>
      </w:pPr>
    </w:p>
    <w:p w:rsidR="00425F31" w:rsidRDefault="00425F31">
      <w:pPr>
        <w:pStyle w:val="ConsPlusNormal"/>
        <w:jc w:val="both"/>
      </w:pPr>
    </w:p>
    <w:p w:rsidR="00425F31" w:rsidRDefault="00425F31">
      <w:pPr>
        <w:pStyle w:val="ConsPlusNormal"/>
        <w:jc w:val="both"/>
      </w:pPr>
    </w:p>
    <w:p w:rsidR="00425F31" w:rsidRDefault="00425F31">
      <w:pPr>
        <w:pStyle w:val="ConsPlusNormal"/>
        <w:jc w:val="both"/>
      </w:pPr>
    </w:p>
    <w:p w:rsidR="00425F31" w:rsidRDefault="00425F31">
      <w:pPr>
        <w:pStyle w:val="ConsPlusNormal"/>
        <w:jc w:val="both"/>
      </w:pPr>
    </w:p>
    <w:p w:rsidR="00425F31" w:rsidRDefault="00425F31">
      <w:pPr>
        <w:pStyle w:val="ConsPlusNormal"/>
        <w:jc w:val="both"/>
      </w:pPr>
    </w:p>
    <w:p w:rsidR="00425F31" w:rsidRDefault="00425F31">
      <w:pPr>
        <w:pStyle w:val="ConsPlusNormal"/>
        <w:jc w:val="both"/>
      </w:pPr>
    </w:p>
    <w:p w:rsidR="00425F31" w:rsidRDefault="00425F31">
      <w:pPr>
        <w:pStyle w:val="ConsPlusNormal"/>
        <w:jc w:val="both"/>
      </w:pPr>
    </w:p>
    <w:p w:rsidR="00425F31" w:rsidRDefault="00425F31">
      <w:pPr>
        <w:pStyle w:val="ConsPlusNormal"/>
        <w:jc w:val="both"/>
      </w:pPr>
    </w:p>
    <w:p w:rsidR="003125A9" w:rsidRDefault="003125A9">
      <w:pPr>
        <w:pStyle w:val="ConsPlusNormal"/>
        <w:jc w:val="both"/>
      </w:pPr>
    </w:p>
    <w:p w:rsidR="003125A9" w:rsidRDefault="003125A9">
      <w:pPr>
        <w:pStyle w:val="ConsPlusNormal"/>
        <w:jc w:val="right"/>
        <w:outlineLvl w:val="0"/>
      </w:pPr>
      <w:r>
        <w:lastRenderedPageBreak/>
        <w:t>Приложение 2</w:t>
      </w:r>
    </w:p>
    <w:p w:rsidR="003125A9" w:rsidRDefault="003125A9">
      <w:pPr>
        <w:pStyle w:val="ConsPlusNormal"/>
        <w:jc w:val="right"/>
      </w:pPr>
      <w:r>
        <w:t>к решению Совета депутатов</w:t>
      </w:r>
    </w:p>
    <w:p w:rsidR="003125A9" w:rsidRDefault="003125A9">
      <w:pPr>
        <w:pStyle w:val="ConsPlusNormal"/>
        <w:jc w:val="right"/>
      </w:pPr>
      <w:r>
        <w:t>муниципального образования</w:t>
      </w:r>
    </w:p>
    <w:p w:rsidR="003125A9" w:rsidRDefault="003125A9">
      <w:pPr>
        <w:pStyle w:val="ConsPlusNormal"/>
        <w:jc w:val="right"/>
      </w:pPr>
      <w:r>
        <w:t>город Саяногорск</w:t>
      </w:r>
    </w:p>
    <w:p w:rsidR="003125A9" w:rsidRDefault="003125A9">
      <w:pPr>
        <w:pStyle w:val="ConsPlusNormal"/>
        <w:jc w:val="right"/>
      </w:pPr>
      <w:r>
        <w:t>N 44, принятому 15.09.2016</w:t>
      </w:r>
    </w:p>
    <w:p w:rsidR="003125A9" w:rsidRDefault="003125A9">
      <w:pPr>
        <w:pStyle w:val="ConsPlusNormal"/>
        <w:jc w:val="both"/>
      </w:pPr>
    </w:p>
    <w:p w:rsidR="003125A9" w:rsidRDefault="003125A9">
      <w:pPr>
        <w:pStyle w:val="ConsPlusTitle"/>
        <w:jc w:val="center"/>
      </w:pPr>
      <w:bookmarkStart w:id="12" w:name="P603"/>
      <w:bookmarkEnd w:id="12"/>
      <w:r>
        <w:t>СТРУКТУРА</w:t>
      </w:r>
    </w:p>
    <w:p w:rsidR="003125A9" w:rsidRDefault="003125A9">
      <w:pPr>
        <w:pStyle w:val="ConsPlusTitle"/>
        <w:jc w:val="center"/>
      </w:pPr>
      <w:r>
        <w:t>КОНТРОЛЬНО-СЧЕТНОЙ ПАЛАТЫ</w:t>
      </w:r>
    </w:p>
    <w:p w:rsidR="003125A9" w:rsidRDefault="003125A9">
      <w:pPr>
        <w:pStyle w:val="ConsPlusTitle"/>
        <w:jc w:val="center"/>
      </w:pPr>
      <w:r>
        <w:t>МУНИЦИПАЛЬНОГО ОБРАЗОВАНИЯ ГОРОД САЯНОГОРСК</w:t>
      </w:r>
    </w:p>
    <w:p w:rsidR="003125A9" w:rsidRDefault="003125A9">
      <w:pPr>
        <w:pStyle w:val="ConsPlusNormal"/>
        <w:jc w:val="both"/>
      </w:pPr>
    </w:p>
    <w:p w:rsidR="003125A9" w:rsidRDefault="003125A9">
      <w:pPr>
        <w:pStyle w:val="ConsPlusNonformat"/>
        <w:jc w:val="both"/>
      </w:pPr>
      <w:r>
        <w:t xml:space="preserve">                    ┌──────────────────────────────────┐</w:t>
      </w:r>
    </w:p>
    <w:p w:rsidR="003125A9" w:rsidRDefault="003125A9">
      <w:pPr>
        <w:pStyle w:val="ConsPlusNonformat"/>
        <w:jc w:val="both"/>
      </w:pPr>
      <w:r>
        <w:t xml:space="preserve">                    │ Председатель Контрольно-</w:t>
      </w:r>
      <w:proofErr w:type="gramStart"/>
      <w:r>
        <w:t>счетной  │</w:t>
      </w:r>
      <w:proofErr w:type="gramEnd"/>
    </w:p>
    <w:p w:rsidR="003125A9" w:rsidRDefault="003125A9">
      <w:pPr>
        <w:pStyle w:val="ConsPlusNonformat"/>
        <w:jc w:val="both"/>
      </w:pPr>
      <w:r>
        <w:t xml:space="preserve">                    │палаты муниципального образования │</w:t>
      </w:r>
    </w:p>
    <w:p w:rsidR="003125A9" w:rsidRDefault="003125A9">
      <w:pPr>
        <w:pStyle w:val="ConsPlusNonformat"/>
        <w:jc w:val="both"/>
      </w:pPr>
      <w:r>
        <w:t xml:space="preserve">                    │        город Саяногорск          │</w:t>
      </w:r>
    </w:p>
    <w:p w:rsidR="003125A9" w:rsidRDefault="003125A9">
      <w:pPr>
        <w:pStyle w:val="ConsPlusNonformat"/>
        <w:jc w:val="both"/>
      </w:pPr>
      <w:r>
        <w:t xml:space="preserve">                    └────────────────┬─────────────────┘</w:t>
      </w:r>
    </w:p>
    <w:p w:rsidR="003125A9" w:rsidRDefault="003125A9">
      <w:pPr>
        <w:pStyle w:val="ConsPlusNonformat"/>
        <w:jc w:val="both"/>
      </w:pPr>
      <w:r>
        <w:t xml:space="preserve">                                    \/</w:t>
      </w:r>
    </w:p>
    <w:p w:rsidR="003125A9" w:rsidRDefault="003125A9">
      <w:pPr>
        <w:pStyle w:val="ConsPlusNonformat"/>
        <w:jc w:val="both"/>
      </w:pPr>
      <w:r>
        <w:t xml:space="preserve">                    ┌──────────────────────────────────┐</w:t>
      </w:r>
    </w:p>
    <w:p w:rsidR="003125A9" w:rsidRDefault="003125A9">
      <w:pPr>
        <w:pStyle w:val="ConsPlusNonformat"/>
        <w:jc w:val="both"/>
      </w:pPr>
      <w:r>
        <w:t xml:space="preserve">                    │Аппарат Контрольно-счетной палаты │</w:t>
      </w:r>
    </w:p>
    <w:p w:rsidR="003125A9" w:rsidRDefault="003125A9">
      <w:pPr>
        <w:pStyle w:val="ConsPlusNonformat"/>
        <w:jc w:val="both"/>
      </w:pPr>
      <w:r>
        <w:t xml:space="preserve">                    │   муниципального образования     │</w:t>
      </w:r>
    </w:p>
    <w:p w:rsidR="003125A9" w:rsidRDefault="003125A9">
      <w:pPr>
        <w:pStyle w:val="ConsPlusNonformat"/>
        <w:jc w:val="both"/>
      </w:pPr>
      <w:r>
        <w:t xml:space="preserve">                    │        город </w:t>
      </w:r>
      <w:proofErr w:type="gramStart"/>
      <w:r>
        <w:t xml:space="preserve">Саяногорск:   </w:t>
      </w:r>
      <w:proofErr w:type="gramEnd"/>
      <w:r>
        <w:t xml:space="preserve">      │</w:t>
      </w:r>
    </w:p>
    <w:p w:rsidR="003125A9" w:rsidRDefault="003125A9">
      <w:pPr>
        <w:pStyle w:val="ConsPlusNonformat"/>
        <w:jc w:val="both"/>
      </w:pPr>
      <w:r>
        <w:t xml:space="preserve">                    │      1. Главный инспектор.       │</w:t>
      </w:r>
    </w:p>
    <w:p w:rsidR="003125A9" w:rsidRDefault="003125A9">
      <w:pPr>
        <w:pStyle w:val="ConsPlusNonformat"/>
        <w:jc w:val="both"/>
      </w:pPr>
      <w:r>
        <w:t xml:space="preserve">                    │      2. Ведущий инспектор        │</w:t>
      </w:r>
    </w:p>
    <w:p w:rsidR="003125A9" w:rsidRDefault="003125A9">
      <w:pPr>
        <w:pStyle w:val="ConsPlusNonformat"/>
        <w:jc w:val="both"/>
      </w:pPr>
      <w:r>
        <w:t xml:space="preserve">                    └──────────────────────────────────┘</w:t>
      </w:r>
    </w:p>
    <w:p w:rsidR="003125A9" w:rsidRDefault="003125A9">
      <w:pPr>
        <w:pStyle w:val="ConsPlusNormal"/>
        <w:jc w:val="both"/>
      </w:pPr>
    </w:p>
    <w:p w:rsidR="003125A9" w:rsidRDefault="003125A9">
      <w:pPr>
        <w:pStyle w:val="ConsPlusNormal"/>
        <w:jc w:val="right"/>
      </w:pPr>
      <w:r>
        <w:t>Глава</w:t>
      </w:r>
    </w:p>
    <w:p w:rsidR="003125A9" w:rsidRDefault="003125A9">
      <w:pPr>
        <w:pStyle w:val="ConsPlusNormal"/>
        <w:jc w:val="right"/>
      </w:pPr>
      <w:r>
        <w:t>муниципального образования</w:t>
      </w:r>
    </w:p>
    <w:p w:rsidR="003125A9" w:rsidRDefault="003125A9">
      <w:pPr>
        <w:pStyle w:val="ConsPlusNormal"/>
        <w:jc w:val="right"/>
      </w:pPr>
      <w:r>
        <w:t>г. Саяногорск</w:t>
      </w:r>
    </w:p>
    <w:p w:rsidR="003125A9" w:rsidRDefault="003125A9">
      <w:pPr>
        <w:pStyle w:val="ConsPlusNormal"/>
        <w:jc w:val="right"/>
      </w:pPr>
      <w:r>
        <w:t>Л.М.БЫКОВ</w:t>
      </w:r>
    </w:p>
    <w:p w:rsidR="003125A9" w:rsidRDefault="003125A9">
      <w:pPr>
        <w:pStyle w:val="ConsPlusNormal"/>
        <w:jc w:val="both"/>
      </w:pPr>
    </w:p>
    <w:p w:rsidR="003125A9" w:rsidRDefault="003125A9">
      <w:pPr>
        <w:pStyle w:val="ConsPlusNormal"/>
        <w:jc w:val="right"/>
      </w:pPr>
      <w:r>
        <w:t>Председатель</w:t>
      </w:r>
    </w:p>
    <w:p w:rsidR="003125A9" w:rsidRDefault="003125A9">
      <w:pPr>
        <w:pStyle w:val="ConsPlusNormal"/>
        <w:jc w:val="right"/>
      </w:pPr>
      <w:r>
        <w:t>Совета депутатов</w:t>
      </w:r>
    </w:p>
    <w:p w:rsidR="003125A9" w:rsidRDefault="003125A9">
      <w:pPr>
        <w:pStyle w:val="ConsPlusNormal"/>
        <w:jc w:val="right"/>
      </w:pPr>
      <w:r>
        <w:t>муниципального образования</w:t>
      </w:r>
    </w:p>
    <w:p w:rsidR="003125A9" w:rsidRDefault="003125A9">
      <w:pPr>
        <w:pStyle w:val="ConsPlusNormal"/>
        <w:jc w:val="right"/>
      </w:pPr>
      <w:r>
        <w:t>город Саяногорск</w:t>
      </w:r>
    </w:p>
    <w:p w:rsidR="003125A9" w:rsidRDefault="003125A9">
      <w:pPr>
        <w:pStyle w:val="ConsPlusNormal"/>
        <w:jc w:val="right"/>
      </w:pPr>
      <w:r>
        <w:t>В.В.СИТНИКОВ</w:t>
      </w:r>
    </w:p>
    <w:p w:rsidR="003125A9" w:rsidRDefault="003125A9">
      <w:pPr>
        <w:pStyle w:val="ConsPlusNormal"/>
        <w:jc w:val="both"/>
      </w:pPr>
    </w:p>
    <w:p w:rsidR="003125A9" w:rsidRDefault="003125A9">
      <w:pPr>
        <w:pStyle w:val="ConsPlusNormal"/>
        <w:jc w:val="both"/>
      </w:pPr>
    </w:p>
    <w:p w:rsidR="003125A9" w:rsidRDefault="003125A9">
      <w:pPr>
        <w:pStyle w:val="ConsPlusNormal"/>
        <w:pBdr>
          <w:bottom w:val="single" w:sz="6" w:space="0" w:color="auto"/>
        </w:pBdr>
        <w:spacing w:before="100" w:after="100"/>
        <w:jc w:val="both"/>
        <w:rPr>
          <w:sz w:val="2"/>
          <w:szCs w:val="2"/>
        </w:rPr>
      </w:pPr>
    </w:p>
    <w:p w:rsidR="00C6733F" w:rsidRDefault="00C6733F"/>
    <w:sectPr w:rsidR="00C6733F" w:rsidSect="00312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A9"/>
    <w:rsid w:val="003125A9"/>
    <w:rsid w:val="00425F31"/>
    <w:rsid w:val="00711FF2"/>
    <w:rsid w:val="00A477AA"/>
    <w:rsid w:val="00C6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6BB2"/>
  <w15:chartTrackingRefBased/>
  <w15:docId w15:val="{BBAA40CA-3297-4DA2-88B2-369A4C6B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125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3125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125A9"/>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3125A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8&amp;n=94788&amp;dst=100008" TargetMode="External"/><Relationship Id="rId21" Type="http://schemas.openxmlformats.org/officeDocument/2006/relationships/hyperlink" Target="https://login.consultant.ru/link/?req=doc&amp;base=RLAW188&amp;n=94788&amp;dst=100008" TargetMode="External"/><Relationship Id="rId42" Type="http://schemas.openxmlformats.org/officeDocument/2006/relationships/hyperlink" Target="https://login.consultant.ru/link/?req=doc&amp;base=RLAW188&amp;n=79951&amp;dst=100012" TargetMode="External"/><Relationship Id="rId47"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RLAW188&amp;n=94788&amp;dst=100047" TargetMode="External"/><Relationship Id="rId68" Type="http://schemas.openxmlformats.org/officeDocument/2006/relationships/hyperlink" Target="https://login.consultant.ru/link/?req=doc&amp;base=LAW&amp;n=442435" TargetMode="External"/><Relationship Id="rId84" Type="http://schemas.openxmlformats.org/officeDocument/2006/relationships/hyperlink" Target="https://login.consultant.ru/link/?req=doc&amp;base=RLAW188&amp;n=94788&amp;dst=100073" TargetMode="External"/><Relationship Id="rId89" Type="http://schemas.openxmlformats.org/officeDocument/2006/relationships/theme" Target="theme/theme1.xml"/><Relationship Id="rId16" Type="http://schemas.openxmlformats.org/officeDocument/2006/relationships/hyperlink" Target="https://login.consultant.ru/link/?req=doc&amp;base=RLAW188&amp;n=55623" TargetMode="External"/><Relationship Id="rId11" Type="http://schemas.openxmlformats.org/officeDocument/2006/relationships/hyperlink" Target="https://login.consultant.ru/link/?req=doc&amp;base=RLAW188&amp;n=109425&amp;dst=100009" TargetMode="External"/><Relationship Id="rId32" Type="http://schemas.openxmlformats.org/officeDocument/2006/relationships/hyperlink" Target="https://login.consultant.ru/link/?req=doc&amp;base=RLAW188&amp;n=94788&amp;dst=100011" TargetMode="External"/><Relationship Id="rId37" Type="http://schemas.openxmlformats.org/officeDocument/2006/relationships/hyperlink" Target="https://login.consultant.ru/link/?req=doc&amp;base=LAW&amp;n=482853&amp;dst=29" TargetMode="External"/><Relationship Id="rId53" Type="http://schemas.openxmlformats.org/officeDocument/2006/relationships/hyperlink" Target="https://login.consultant.ru/link/?req=doc&amp;base=RLAW188&amp;n=69700&amp;dst=100008" TargetMode="External"/><Relationship Id="rId58" Type="http://schemas.openxmlformats.org/officeDocument/2006/relationships/hyperlink" Target="https://login.consultant.ru/link/?req=doc&amp;base=RLAW188&amp;n=94788&amp;dst=100037" TargetMode="External"/><Relationship Id="rId74" Type="http://schemas.openxmlformats.org/officeDocument/2006/relationships/hyperlink" Target="https://login.consultant.ru/link/?req=doc&amp;base=LAW&amp;n=469774" TargetMode="External"/><Relationship Id="rId79" Type="http://schemas.openxmlformats.org/officeDocument/2006/relationships/hyperlink" Target="https://login.consultant.ru/link/?req=doc&amp;base=RLAW188&amp;n=94788&amp;dst=100063" TargetMode="External"/><Relationship Id="rId5" Type="http://schemas.openxmlformats.org/officeDocument/2006/relationships/hyperlink" Target="https://login.consultant.ru/link/?req=doc&amp;base=RLAW188&amp;n=79951&amp;dst=100009" TargetMode="External"/><Relationship Id="rId14" Type="http://schemas.openxmlformats.org/officeDocument/2006/relationships/hyperlink" Target="https://login.consultant.ru/link/?req=doc&amp;base=RLAW188&amp;n=60467" TargetMode="External"/><Relationship Id="rId22" Type="http://schemas.openxmlformats.org/officeDocument/2006/relationships/hyperlink" Target="https://login.consultant.ru/link/?req=doc&amp;base=RLAW188&amp;n=95973&amp;dst=100008" TargetMode="External"/><Relationship Id="rId27" Type="http://schemas.openxmlformats.org/officeDocument/2006/relationships/hyperlink" Target="https://login.consultant.ru/link/?req=doc&amp;base=RLAW188&amp;n=110982&amp;dst=100020" TargetMode="External"/><Relationship Id="rId30" Type="http://schemas.openxmlformats.org/officeDocument/2006/relationships/hyperlink" Target="https://login.consultant.ru/link/?req=doc&amp;base=RLAW188&amp;n=110982&amp;dst=100020" TargetMode="External"/><Relationship Id="rId35" Type="http://schemas.openxmlformats.org/officeDocument/2006/relationships/hyperlink" Target="https://login.consultant.ru/link/?req=doc&amp;base=RLAW188&amp;n=94788&amp;dst=100014" TargetMode="External"/><Relationship Id="rId43" Type="http://schemas.openxmlformats.org/officeDocument/2006/relationships/hyperlink" Target="https://login.consultant.ru/link/?req=doc&amp;base=RLAW188&amp;n=100627&amp;dst=100008" TargetMode="External"/><Relationship Id="rId48" Type="http://schemas.openxmlformats.org/officeDocument/2006/relationships/hyperlink" Target="https://login.consultant.ru/link/?req=doc&amp;base=RLAW188&amp;n=98053" TargetMode="External"/><Relationship Id="rId56" Type="http://schemas.openxmlformats.org/officeDocument/2006/relationships/hyperlink" Target="https://login.consultant.ru/link/?req=doc&amp;base=LAW&amp;n=492046" TargetMode="External"/><Relationship Id="rId64" Type="http://schemas.openxmlformats.org/officeDocument/2006/relationships/hyperlink" Target="https://login.consultant.ru/link/?req=doc&amp;base=RLAW188&amp;n=105771&amp;dst=100438" TargetMode="External"/><Relationship Id="rId69" Type="http://schemas.openxmlformats.org/officeDocument/2006/relationships/hyperlink" Target="https://login.consultant.ru/link/?req=doc&amp;base=LAW&amp;n=451740" TargetMode="External"/><Relationship Id="rId77" Type="http://schemas.openxmlformats.org/officeDocument/2006/relationships/hyperlink" Target="https://login.consultant.ru/link/?req=doc&amp;base=RLAW188&amp;n=94788&amp;dst=100060" TargetMode="External"/><Relationship Id="rId8" Type="http://schemas.openxmlformats.org/officeDocument/2006/relationships/hyperlink" Target="https://login.consultant.ru/link/?req=doc&amp;base=RLAW188&amp;n=95973&amp;dst=100007" TargetMode="External"/><Relationship Id="rId51" Type="http://schemas.openxmlformats.org/officeDocument/2006/relationships/hyperlink" Target="https://login.consultant.ru/link/?req=doc&amp;base=LAW&amp;n=442435" TargetMode="External"/><Relationship Id="rId72" Type="http://schemas.openxmlformats.org/officeDocument/2006/relationships/hyperlink" Target="https://login.consultant.ru/link/?req=doc&amp;base=RLAW188&amp;n=94788&amp;dst=100054" TargetMode="External"/><Relationship Id="rId80" Type="http://schemas.openxmlformats.org/officeDocument/2006/relationships/hyperlink" Target="https://login.consultant.ru/link/?req=doc&amp;base=RLAW188&amp;n=94788&amp;dst=100065" TargetMode="External"/><Relationship Id="rId85" Type="http://schemas.openxmlformats.org/officeDocument/2006/relationships/hyperlink" Target="https://login.consultant.ru/link/?req=doc&amp;base=RLAW188&amp;n=100514" TargetMode="External"/><Relationship Id="rId3" Type="http://schemas.openxmlformats.org/officeDocument/2006/relationships/webSettings" Target="webSettings.xml"/><Relationship Id="rId12" Type="http://schemas.openxmlformats.org/officeDocument/2006/relationships/hyperlink" Target="https://login.consultant.ru/link/?req=doc&amp;base=RLAW188&amp;n=110982&amp;dst=100304" TargetMode="External"/><Relationship Id="rId17" Type="http://schemas.openxmlformats.org/officeDocument/2006/relationships/hyperlink" Target="https://login.consultant.ru/link/?req=doc&amp;base=RLAW188&amp;n=60391" TargetMode="External"/><Relationship Id="rId25" Type="http://schemas.openxmlformats.org/officeDocument/2006/relationships/hyperlink" Target="https://login.consultant.ru/link/?req=doc&amp;base=RLAW188&amp;n=109425&amp;dst=100010" TargetMode="External"/><Relationship Id="rId33" Type="http://schemas.openxmlformats.org/officeDocument/2006/relationships/hyperlink" Target="https://login.consultant.ru/link/?req=doc&amp;base=RLAW188&amp;n=58915&amp;dst=100013"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482853" TargetMode="External"/><Relationship Id="rId59" Type="http://schemas.openxmlformats.org/officeDocument/2006/relationships/hyperlink" Target="https://login.consultant.ru/link/?req=doc&amp;base=LAW&amp;n=469774" TargetMode="External"/><Relationship Id="rId67" Type="http://schemas.openxmlformats.org/officeDocument/2006/relationships/hyperlink" Target="https://login.consultant.ru/link/?req=doc&amp;base=LAW&amp;n=482878" TargetMode="External"/><Relationship Id="rId20" Type="http://schemas.openxmlformats.org/officeDocument/2006/relationships/hyperlink" Target="https://login.consultant.ru/link/?req=doc&amp;base=RLAW188&amp;n=91469&amp;dst=100008" TargetMode="External"/><Relationship Id="rId41" Type="http://schemas.openxmlformats.org/officeDocument/2006/relationships/hyperlink" Target="https://login.consultant.ru/link/?req=doc&amp;base=RLAW188&amp;n=79951&amp;dst=100010" TargetMode="External"/><Relationship Id="rId54" Type="http://schemas.openxmlformats.org/officeDocument/2006/relationships/hyperlink" Target="https://login.consultant.ru/link/?req=doc&amp;base=RLAW188&amp;n=91469&amp;dst=100008" TargetMode="External"/><Relationship Id="rId62" Type="http://schemas.openxmlformats.org/officeDocument/2006/relationships/hyperlink" Target="https://login.consultant.ru/link/?req=doc&amp;base=RLAW188&amp;n=94788&amp;dst=100045" TargetMode="External"/><Relationship Id="rId70" Type="http://schemas.openxmlformats.org/officeDocument/2006/relationships/hyperlink" Target="https://login.consultant.ru/link/?req=doc&amp;base=RLAW188&amp;n=69700&amp;dst=100010" TargetMode="External"/><Relationship Id="rId75" Type="http://schemas.openxmlformats.org/officeDocument/2006/relationships/hyperlink" Target="https://login.consultant.ru/link/?req=doc&amp;base=RLAW188&amp;n=94788&amp;dst=100056" TargetMode="External"/><Relationship Id="rId83" Type="http://schemas.openxmlformats.org/officeDocument/2006/relationships/hyperlink" Target="https://login.consultant.ru/link/?req=doc&amp;base=RLAW188&amp;n=94788&amp;dst=100072"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88&amp;n=91469&amp;dst=100007" TargetMode="External"/><Relationship Id="rId15" Type="http://schemas.openxmlformats.org/officeDocument/2006/relationships/hyperlink" Target="https://login.consultant.ru/link/?req=doc&amp;base=RLAW188&amp;n=51302" TargetMode="External"/><Relationship Id="rId23" Type="http://schemas.openxmlformats.org/officeDocument/2006/relationships/hyperlink" Target="https://login.consultant.ru/link/?req=doc&amp;base=RLAW188&amp;n=100627&amp;dst=100008"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RLAW188&amp;n=101257&amp;dst=100008" TargetMode="External"/><Relationship Id="rId49" Type="http://schemas.openxmlformats.org/officeDocument/2006/relationships/hyperlink" Target="https://login.consultant.ru/link/?req=doc&amp;base=RLAW188&amp;n=105771&amp;dst=100026" TargetMode="External"/><Relationship Id="rId57" Type="http://schemas.openxmlformats.org/officeDocument/2006/relationships/hyperlink" Target="https://login.consultant.ru/link/?req=doc&amp;base=RLAW188&amp;n=110982&amp;dst=100020" TargetMode="External"/><Relationship Id="rId10" Type="http://schemas.openxmlformats.org/officeDocument/2006/relationships/hyperlink" Target="https://login.consultant.ru/link/?req=doc&amp;base=RLAW188&amp;n=101257&amp;dst=100007" TargetMode="External"/><Relationship Id="rId31" Type="http://schemas.openxmlformats.org/officeDocument/2006/relationships/hyperlink" Target="https://login.consultant.ru/link/?req=doc&amp;base=RLAW188&amp;n=94788&amp;dst=100010" TargetMode="External"/><Relationship Id="rId44" Type="http://schemas.openxmlformats.org/officeDocument/2006/relationships/hyperlink" Target="https://login.consultant.ru/link/?req=doc&amp;base=RLAW188&amp;n=73890" TargetMode="External"/><Relationship Id="rId52" Type="http://schemas.openxmlformats.org/officeDocument/2006/relationships/hyperlink" Target="https://login.consultant.ru/link/?req=doc&amp;base=LAW&amp;n=451740"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RLAW188&amp;n=109425&amp;dst=100010" TargetMode="External"/><Relationship Id="rId73" Type="http://schemas.openxmlformats.org/officeDocument/2006/relationships/hyperlink" Target="https://login.consultant.ru/link/?req=doc&amp;base=RLAW188&amp;n=54878&amp;dst=100012" TargetMode="External"/><Relationship Id="rId78" Type="http://schemas.openxmlformats.org/officeDocument/2006/relationships/hyperlink" Target="https://login.consultant.ru/link/?req=doc&amp;base=RLAW188&amp;n=94788&amp;dst=100061" TargetMode="External"/><Relationship Id="rId81" Type="http://schemas.openxmlformats.org/officeDocument/2006/relationships/hyperlink" Target="https://login.consultant.ru/link/?req=doc&amp;base=RLAW188&amp;n=94788&amp;dst=100067" TargetMode="External"/><Relationship Id="rId86" Type="http://schemas.openxmlformats.org/officeDocument/2006/relationships/hyperlink" Target="https://login.consultant.ru/link/?req=doc&amp;base=RLAW188&amp;n=94788&amp;dst=100083" TargetMode="External"/><Relationship Id="rId4" Type="http://schemas.openxmlformats.org/officeDocument/2006/relationships/hyperlink" Target="https://login.consultant.ru/link/?req=doc&amp;base=RLAW188&amp;n=69700&amp;dst=100007" TargetMode="External"/><Relationship Id="rId9" Type="http://schemas.openxmlformats.org/officeDocument/2006/relationships/hyperlink" Target="https://login.consultant.ru/link/?req=doc&amp;base=RLAW188&amp;n=100627&amp;dst=100007" TargetMode="External"/><Relationship Id="rId13" Type="http://schemas.openxmlformats.org/officeDocument/2006/relationships/hyperlink" Target="https://login.consultant.ru/link/?req=doc&amp;base=RLAW188&amp;n=110982&amp;dst=101583" TargetMode="External"/><Relationship Id="rId18" Type="http://schemas.openxmlformats.org/officeDocument/2006/relationships/hyperlink" Target="https://login.consultant.ru/link/?req=doc&amp;base=RLAW188&amp;n=69700&amp;dst=100008" TargetMode="External"/><Relationship Id="rId39" Type="http://schemas.openxmlformats.org/officeDocument/2006/relationships/hyperlink" Target="https://login.consultant.ru/link/?req=doc&amp;base=RLAW188&amp;n=98053" TargetMode="External"/><Relationship Id="rId34" Type="http://schemas.openxmlformats.org/officeDocument/2006/relationships/hyperlink" Target="https://login.consultant.ru/link/?req=doc&amp;base=LAW&amp;n=482853&amp;dst=29" TargetMode="External"/><Relationship Id="rId50" Type="http://schemas.openxmlformats.org/officeDocument/2006/relationships/hyperlink" Target="https://login.consultant.ru/link/?req=doc&amp;base=LAW&amp;n=482878" TargetMode="External"/><Relationship Id="rId55" Type="http://schemas.openxmlformats.org/officeDocument/2006/relationships/hyperlink" Target="https://login.consultant.ru/link/?req=doc&amp;base=RLAW188&amp;n=94788&amp;dst=100021" TargetMode="External"/><Relationship Id="rId76" Type="http://schemas.openxmlformats.org/officeDocument/2006/relationships/hyperlink" Target="https://login.consultant.ru/link/?req=doc&amp;base=RLAW188&amp;n=94788&amp;dst=100059" TargetMode="External"/><Relationship Id="rId7" Type="http://schemas.openxmlformats.org/officeDocument/2006/relationships/hyperlink" Target="https://login.consultant.ru/link/?req=doc&amp;base=RLAW188&amp;n=94788&amp;dst=100007" TargetMode="External"/><Relationship Id="rId71" Type="http://schemas.openxmlformats.org/officeDocument/2006/relationships/hyperlink" Target="https://login.consultant.ru/link/?req=doc&amp;base=RLAW188&amp;n=94788&amp;dst=100052" TargetMode="External"/><Relationship Id="rId2" Type="http://schemas.openxmlformats.org/officeDocument/2006/relationships/settings" Target="settings.xml"/><Relationship Id="rId29" Type="http://schemas.openxmlformats.org/officeDocument/2006/relationships/hyperlink" Target="https://login.consultant.ru/link/?req=doc&amp;base=RLAW188&amp;n=98053" TargetMode="External"/><Relationship Id="rId24" Type="http://schemas.openxmlformats.org/officeDocument/2006/relationships/hyperlink" Target="https://login.consultant.ru/link/?req=doc&amp;base=RLAW188&amp;n=101257&amp;dst=100008" TargetMode="External"/><Relationship Id="rId40" Type="http://schemas.openxmlformats.org/officeDocument/2006/relationships/hyperlink" Target="https://login.consultant.ru/link/?req=doc&amp;base=RLAW188&amp;n=94788&amp;dst=100016" TargetMode="External"/><Relationship Id="rId45" Type="http://schemas.openxmlformats.org/officeDocument/2006/relationships/hyperlink" Target="https://login.consultant.ru/link/?req=doc&amp;base=LAW&amp;n=482853" TargetMode="External"/><Relationship Id="rId66" Type="http://schemas.openxmlformats.org/officeDocument/2006/relationships/hyperlink" Target="https://login.consultant.ru/link/?req=doc&amp;base=RLAW188&amp;n=94788&amp;dst=100049" TargetMode="External"/><Relationship Id="rId87" Type="http://schemas.openxmlformats.org/officeDocument/2006/relationships/hyperlink" Target="https://login.consultant.ru/link/?req=doc&amp;base=RLAW188&amp;n=79951&amp;dst=100016" TargetMode="External"/><Relationship Id="rId61" Type="http://schemas.openxmlformats.org/officeDocument/2006/relationships/hyperlink" Target="https://login.consultant.ru/link/?req=doc&amp;base=RLAW188&amp;n=94788&amp;dst=100043" TargetMode="External"/><Relationship Id="rId82" Type="http://schemas.openxmlformats.org/officeDocument/2006/relationships/hyperlink" Target="https://login.consultant.ru/link/?req=doc&amp;base=RLAW188&amp;n=94788&amp;dst=100070" TargetMode="External"/><Relationship Id="rId19" Type="http://schemas.openxmlformats.org/officeDocument/2006/relationships/hyperlink" Target="https://login.consultant.ru/link/?req=doc&amp;base=RLAW188&amp;n=7995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12448</Words>
  <Characters>70959</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Мартыненко Виктория Викторовна</dc:creator>
  <cp:keywords/>
  <dc:description/>
  <cp:lastModifiedBy>Мартыненко Виктория Викторовна</cp:lastModifiedBy>
  <cp:revision>3</cp:revision>
  <dcterms:created xsi:type="dcterms:W3CDTF">2025-01-27T09:50:00Z</dcterms:created>
  <dcterms:modified xsi:type="dcterms:W3CDTF">2025-01-28T09:30:00Z</dcterms:modified>
</cp:coreProperties>
</file>