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812E4F" w:rsidTr="00812E4F">
        <w:trPr>
          <w:trHeight w:val="983"/>
        </w:trPr>
        <w:tc>
          <w:tcPr>
            <w:tcW w:w="3652" w:type="dxa"/>
            <w:hideMark/>
          </w:tcPr>
          <w:p w:rsidR="00812E4F" w:rsidRDefault="0081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Российская Федерация</w:t>
            </w:r>
          </w:p>
          <w:p w:rsidR="00812E4F" w:rsidRDefault="0081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Республика Хакасия</w:t>
            </w:r>
          </w:p>
          <w:p w:rsidR="00812E4F" w:rsidRDefault="0081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Совет депутатов</w:t>
            </w:r>
          </w:p>
          <w:p w:rsidR="00812E4F" w:rsidRDefault="0081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муниципального образования</w:t>
            </w:r>
          </w:p>
          <w:p w:rsidR="00812E4F" w:rsidRDefault="00812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812E4F" w:rsidRDefault="00812E4F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30480</wp:posOffset>
                  </wp:positionV>
                  <wp:extent cx="589915" cy="771525"/>
                  <wp:effectExtent l="0" t="0" r="635" b="9525"/>
                  <wp:wrapNone/>
                  <wp:docPr id="1" name="Рисунок 1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hideMark/>
          </w:tcPr>
          <w:p w:rsidR="00812E4F" w:rsidRDefault="0081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ғ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ы</w:t>
            </w:r>
          </w:p>
          <w:p w:rsidR="00812E4F" w:rsidRDefault="0081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Хакас Республика</w:t>
            </w:r>
          </w:p>
          <w:p w:rsidR="00812E4F" w:rsidRDefault="0081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iy</w:t>
            </w:r>
          </w:p>
          <w:p w:rsidR="00812E4F" w:rsidRDefault="0081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ң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Чöби</w:t>
            </w:r>
          </w:p>
          <w:p w:rsidR="00812E4F" w:rsidRDefault="00812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Саяногорск город</w:t>
            </w:r>
          </w:p>
        </w:tc>
      </w:tr>
    </w:tbl>
    <w:p w:rsidR="00812E4F" w:rsidRDefault="00812E4F" w:rsidP="00812E4F">
      <w:pPr>
        <w:spacing w:after="0"/>
        <w:rPr>
          <w:b/>
          <w:sz w:val="20"/>
          <w:szCs w:val="20"/>
        </w:rPr>
      </w:pPr>
    </w:p>
    <w:p w:rsidR="00812E4F" w:rsidRDefault="00812E4F" w:rsidP="006D572F">
      <w:pPr>
        <w:pStyle w:val="western"/>
        <w:spacing w:before="0" w:beforeAutospacing="0" w:after="0"/>
        <w:jc w:val="center"/>
        <w:rPr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>Р</w:t>
      </w:r>
      <w:proofErr w:type="gramEnd"/>
      <w:r>
        <w:rPr>
          <w:b/>
          <w:bCs/>
          <w:color w:val="auto"/>
          <w:sz w:val="26"/>
          <w:szCs w:val="26"/>
        </w:rPr>
        <w:t xml:space="preserve"> Е Ш Е Н И Е</w:t>
      </w:r>
    </w:p>
    <w:p w:rsidR="00812E4F" w:rsidRDefault="00812E4F" w:rsidP="00812E4F">
      <w:pPr>
        <w:pStyle w:val="western"/>
        <w:spacing w:before="0" w:beforeAutospacing="0" w:after="0"/>
        <w:jc w:val="center"/>
        <w:rPr>
          <w:color w:val="auto"/>
          <w:sz w:val="26"/>
          <w:szCs w:val="26"/>
        </w:rPr>
      </w:pPr>
    </w:p>
    <w:p w:rsidR="00812E4F" w:rsidRDefault="00812E4F" w:rsidP="00812E4F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812E4F" w:rsidRDefault="006D572F" w:rsidP="00812E4F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24 октября</w:t>
      </w:r>
      <w:r w:rsidR="00CD3FB8">
        <w:rPr>
          <w:b/>
          <w:sz w:val="26"/>
          <w:szCs w:val="26"/>
          <w:u w:val="single"/>
        </w:rPr>
        <w:t xml:space="preserve"> 2023</w:t>
      </w:r>
      <w:r w:rsidR="00812E4F">
        <w:rPr>
          <w:b/>
          <w:sz w:val="26"/>
          <w:szCs w:val="26"/>
          <w:u w:val="single"/>
        </w:rPr>
        <w:t xml:space="preserve"> года</w:t>
      </w:r>
    </w:p>
    <w:p w:rsidR="00812E4F" w:rsidRDefault="00812E4F" w:rsidP="00812E4F">
      <w:pPr>
        <w:pStyle w:val="3"/>
        <w:spacing w:line="276" w:lineRule="auto"/>
        <w:jc w:val="center"/>
        <w:rPr>
          <w:b/>
          <w:sz w:val="26"/>
          <w:szCs w:val="26"/>
        </w:rPr>
      </w:pPr>
    </w:p>
    <w:p w:rsidR="00812E4F" w:rsidRDefault="00812E4F" w:rsidP="00812E4F">
      <w:pPr>
        <w:pStyle w:val="3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депутатов муниципального</w:t>
      </w:r>
    </w:p>
    <w:p w:rsidR="00812E4F" w:rsidRDefault="00812E4F" w:rsidP="00812E4F">
      <w:pPr>
        <w:pStyle w:val="3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образования г.Саяногорск от 21.12.2017 № 38 «О принятии Регламента Совета депутатов муниципального образования город Саяногорск» </w:t>
      </w:r>
    </w:p>
    <w:p w:rsidR="00812E4F" w:rsidRDefault="00812E4F" w:rsidP="00812E4F">
      <w:pPr>
        <w:rPr>
          <w:sz w:val="26"/>
          <w:szCs w:val="26"/>
        </w:rPr>
      </w:pPr>
    </w:p>
    <w:p w:rsidR="00812E4F" w:rsidRDefault="00812E4F" w:rsidP="002019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статьёй 15 Федерального закона от 09.02.2009 №8-ФЗ «Федеральный закон от 09.02.2009 № 8-ФЗ (ред. от 30.04.2021)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, руководствуясь статьями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24, 25, 41 Устава муниципального образования город Саяногорск, Совет депутатов муниципального образования город Саяногорск</w:t>
      </w:r>
    </w:p>
    <w:p w:rsidR="00812E4F" w:rsidRDefault="00812E4F" w:rsidP="002019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201906" w:rsidRDefault="00201906" w:rsidP="002019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E4F" w:rsidRDefault="00812E4F" w:rsidP="00201906">
      <w:pPr>
        <w:pStyle w:val="3"/>
        <w:spacing w:line="276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Статья 1. О внесении изменений в решение</w:t>
      </w:r>
      <w:r>
        <w:rPr>
          <w:b/>
          <w:sz w:val="26"/>
          <w:szCs w:val="26"/>
        </w:rPr>
        <w:t xml:space="preserve"> Совета депутатов муниципального образования г.Саяногорск от 21.12.2017 № 38</w:t>
      </w:r>
    </w:p>
    <w:p w:rsidR="00201906" w:rsidRPr="00201906" w:rsidRDefault="00201906" w:rsidP="00201906">
      <w:pPr>
        <w:spacing w:after="0"/>
      </w:pPr>
    </w:p>
    <w:p w:rsidR="00812E4F" w:rsidRDefault="00812E4F" w:rsidP="00812E4F">
      <w:pPr>
        <w:pStyle w:val="8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1. Внести в решение Совета депутатов муниципального образования город Саяногорск от 21.12.2017</w:t>
      </w:r>
      <w:r>
        <w:rPr>
          <w:rFonts w:ascii="Times New Roman" w:hAnsi="Times New Roman" w:cs="Times New Roman"/>
          <w:sz w:val="26"/>
          <w:szCs w:val="26"/>
        </w:rPr>
        <w:t xml:space="preserve"> №38 «О принятии Регламента Совета депутатов муниципального образования город Саяногорск»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(ред. от 21.04.2020)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следующие изменения:</w:t>
      </w:r>
    </w:p>
    <w:p w:rsidR="00812E4F" w:rsidRDefault="00CD3FB8" w:rsidP="00812E4F">
      <w:pPr>
        <w:spacing w:after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1) Дополнить главу 1</w:t>
      </w:r>
      <w:r w:rsidR="00812E4F">
        <w:rPr>
          <w:rFonts w:ascii="Times New Roman" w:hAnsi="Times New Roman" w:cs="Times New Roman"/>
          <w:sz w:val="26"/>
          <w:szCs w:val="26"/>
        </w:rPr>
        <w:t xml:space="preserve">2 Регламента статьёй 57.1 следующего содержания:  </w:t>
      </w:r>
    </w:p>
    <w:p w:rsidR="00CD3FB8" w:rsidRDefault="00CD3FB8" w:rsidP="00201906">
      <w:pPr>
        <w:spacing w:after="0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3FB8">
        <w:rPr>
          <w:rFonts w:ascii="Times New Roman" w:hAnsi="Times New Roman" w:cs="Times New Roman"/>
          <w:sz w:val="26"/>
          <w:szCs w:val="26"/>
        </w:rPr>
        <w:t>«</w:t>
      </w:r>
      <w:r w:rsidRPr="00CD3FB8">
        <w:rPr>
          <w:rFonts w:ascii="Times New Roman" w:hAnsi="Times New Roman" w:cs="Times New Roman"/>
          <w:b/>
          <w:bCs/>
          <w:sz w:val="26"/>
          <w:szCs w:val="26"/>
        </w:rPr>
        <w:t xml:space="preserve">Статья 57.1. Порядок включения поручений Совета депутатов в план работы Контрольно-счетной палаты </w:t>
      </w:r>
      <w:bookmarkStart w:id="0" w:name="_Hlk128330499"/>
      <w:r w:rsidRPr="00CD3FB8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г. Саяногорск</w:t>
      </w:r>
      <w:bookmarkEnd w:id="0"/>
      <w:r w:rsidRPr="00CD3F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01906" w:rsidRPr="00CD3FB8" w:rsidRDefault="00201906" w:rsidP="00201906">
      <w:pPr>
        <w:spacing w:after="0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3FB8" w:rsidRPr="00CD3FB8" w:rsidRDefault="00CD3FB8" w:rsidP="00201906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FB8">
        <w:rPr>
          <w:rFonts w:ascii="Times New Roman" w:hAnsi="Times New Roman" w:cs="Times New Roman"/>
          <w:sz w:val="26"/>
          <w:szCs w:val="26"/>
        </w:rPr>
        <w:t>В соответствии со статьей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частью 3  статьи 12 Положения о Контрольно-счетной палате муниципального образования город Саяногорск, принятого решением Совета депутатов от № 44 от 15.09.2016 планирование деятельности Контрольно-счетной палаты муниципального образования г. Саяногорск осуществляется, в том числе, на основании поручений Совета депутатов.</w:t>
      </w:r>
    </w:p>
    <w:p w:rsidR="00CD3FB8" w:rsidRPr="00CD3FB8" w:rsidRDefault="00CD3FB8" w:rsidP="00201906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FB8">
        <w:rPr>
          <w:rFonts w:ascii="Times New Roman" w:hAnsi="Times New Roman" w:cs="Times New Roman"/>
          <w:sz w:val="26"/>
          <w:szCs w:val="26"/>
        </w:rPr>
        <w:t xml:space="preserve">Поручения Совета депутатов для включения в план работы Контрольно-счетной палаты оформляются решением Совета депутатов. </w:t>
      </w:r>
    </w:p>
    <w:p w:rsidR="00CD3FB8" w:rsidRPr="00CD3FB8" w:rsidRDefault="00CD3FB8" w:rsidP="00201906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FB8">
        <w:rPr>
          <w:rFonts w:ascii="Times New Roman" w:hAnsi="Times New Roman" w:cs="Times New Roman"/>
          <w:sz w:val="26"/>
          <w:szCs w:val="26"/>
        </w:rPr>
        <w:t xml:space="preserve">Предложения по поручениям вносятся депутатами Совета депутатов в срок до 1 ноября года, предшествующего планируемому, председателю Совета депутатов, который </w:t>
      </w:r>
      <w:r w:rsidRPr="00CD3FB8">
        <w:rPr>
          <w:rFonts w:ascii="Times New Roman" w:hAnsi="Times New Roman" w:cs="Times New Roman"/>
          <w:sz w:val="26"/>
          <w:szCs w:val="26"/>
        </w:rPr>
        <w:lastRenderedPageBreak/>
        <w:t xml:space="preserve">направляет их для предварительного обсуждения в постоянную комиссию по вопросам бюджета, финансов, использования муниципальной собственности и земельных ресурсов. </w:t>
      </w:r>
    </w:p>
    <w:p w:rsidR="00CD3FB8" w:rsidRPr="00CD3FB8" w:rsidRDefault="00CD3FB8" w:rsidP="00201906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FB8">
        <w:rPr>
          <w:rFonts w:ascii="Times New Roman" w:hAnsi="Times New Roman" w:cs="Times New Roman"/>
          <w:sz w:val="26"/>
          <w:szCs w:val="26"/>
        </w:rPr>
        <w:t xml:space="preserve">Поступившие предложения по поручениям </w:t>
      </w:r>
      <w:bookmarkStart w:id="1" w:name="_Hlk128326953"/>
      <w:r w:rsidRPr="00CD3FB8">
        <w:rPr>
          <w:rFonts w:ascii="Times New Roman" w:hAnsi="Times New Roman" w:cs="Times New Roman"/>
          <w:sz w:val="26"/>
          <w:szCs w:val="26"/>
        </w:rPr>
        <w:t xml:space="preserve">в срок не позднее 10 ноября </w:t>
      </w:r>
      <w:bookmarkStart w:id="2" w:name="_Hlk128327170"/>
      <w:r w:rsidRPr="00CD3FB8">
        <w:rPr>
          <w:rFonts w:ascii="Times New Roman" w:hAnsi="Times New Roman" w:cs="Times New Roman"/>
          <w:sz w:val="26"/>
          <w:szCs w:val="26"/>
        </w:rPr>
        <w:t xml:space="preserve">года, предшествующего </w:t>
      </w:r>
      <w:proofErr w:type="gramStart"/>
      <w:r w:rsidRPr="00CD3FB8">
        <w:rPr>
          <w:rFonts w:ascii="Times New Roman" w:hAnsi="Times New Roman" w:cs="Times New Roman"/>
          <w:sz w:val="26"/>
          <w:szCs w:val="26"/>
        </w:rPr>
        <w:t>планируемому</w:t>
      </w:r>
      <w:bookmarkEnd w:id="2"/>
      <w:proofErr w:type="gramEnd"/>
      <w:r w:rsidRPr="00CD3FB8">
        <w:rPr>
          <w:rFonts w:ascii="Times New Roman" w:hAnsi="Times New Roman" w:cs="Times New Roman"/>
          <w:sz w:val="26"/>
          <w:szCs w:val="26"/>
        </w:rPr>
        <w:t>,</w:t>
      </w:r>
      <w:bookmarkEnd w:id="1"/>
      <w:r w:rsidRPr="00CD3FB8">
        <w:rPr>
          <w:rFonts w:ascii="Times New Roman" w:hAnsi="Times New Roman" w:cs="Times New Roman"/>
          <w:sz w:val="26"/>
          <w:szCs w:val="26"/>
        </w:rPr>
        <w:t xml:space="preserve"> рассматриваются на заседании </w:t>
      </w:r>
      <w:bookmarkStart w:id="3" w:name="_Hlk128326296"/>
      <w:r w:rsidRPr="00CD3FB8">
        <w:rPr>
          <w:rFonts w:ascii="Times New Roman" w:hAnsi="Times New Roman" w:cs="Times New Roman"/>
          <w:sz w:val="26"/>
          <w:szCs w:val="26"/>
        </w:rPr>
        <w:t>постоянной комиссии по вопросам бюджета, финансов, использования муниципальной собственности и земельных ресурсов</w:t>
      </w:r>
      <w:bookmarkEnd w:id="3"/>
      <w:r w:rsidR="00334148">
        <w:rPr>
          <w:rFonts w:ascii="Times New Roman" w:hAnsi="Times New Roman" w:cs="Times New Roman"/>
          <w:sz w:val="26"/>
          <w:szCs w:val="26"/>
        </w:rPr>
        <w:t xml:space="preserve"> </w:t>
      </w:r>
      <w:r w:rsidR="00334148">
        <w:rPr>
          <w:rFonts w:ascii="Times New Roman" w:hAnsi="Times New Roman" w:cs="Times New Roman"/>
          <w:sz w:val="26"/>
          <w:szCs w:val="26"/>
        </w:rPr>
        <w:t>Совета депутатов муниципального образования город Саяногорск</w:t>
      </w:r>
      <w:r w:rsidRPr="00CD3FB8">
        <w:rPr>
          <w:rFonts w:ascii="Times New Roman" w:hAnsi="Times New Roman" w:cs="Times New Roman"/>
          <w:sz w:val="26"/>
          <w:szCs w:val="26"/>
        </w:rPr>
        <w:t xml:space="preserve">, в ходе которого формируется перечень поручений Совета депутатов для включения в план работы Контрольно-счетной палаты. </w:t>
      </w:r>
      <w:r w:rsidR="00334148">
        <w:rPr>
          <w:rFonts w:ascii="Times New Roman" w:hAnsi="Times New Roman" w:cs="Times New Roman"/>
          <w:sz w:val="26"/>
          <w:szCs w:val="26"/>
        </w:rPr>
        <w:t>Участие П</w:t>
      </w:r>
      <w:r w:rsidRPr="00CD3FB8">
        <w:rPr>
          <w:rFonts w:ascii="Times New Roman" w:hAnsi="Times New Roman" w:cs="Times New Roman"/>
          <w:sz w:val="26"/>
          <w:szCs w:val="26"/>
        </w:rPr>
        <w:t>редседател</w:t>
      </w:r>
      <w:r w:rsidR="00334148">
        <w:rPr>
          <w:rFonts w:ascii="Times New Roman" w:hAnsi="Times New Roman" w:cs="Times New Roman"/>
          <w:sz w:val="26"/>
          <w:szCs w:val="26"/>
        </w:rPr>
        <w:t>я</w:t>
      </w:r>
      <w:r w:rsidRPr="00CD3FB8"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="00334148">
        <w:rPr>
          <w:rFonts w:ascii="Times New Roman" w:hAnsi="Times New Roman" w:cs="Times New Roman"/>
          <w:sz w:val="26"/>
          <w:szCs w:val="26"/>
        </w:rPr>
        <w:t xml:space="preserve"> </w:t>
      </w:r>
      <w:r w:rsidR="00334148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="00334148">
        <w:rPr>
          <w:rFonts w:ascii="Times New Roman" w:hAnsi="Times New Roman" w:cs="Times New Roman"/>
          <w:sz w:val="26"/>
          <w:szCs w:val="26"/>
        </w:rPr>
        <w:t xml:space="preserve"> на заседании указанной комиссии, </w:t>
      </w:r>
      <w:bookmarkStart w:id="4" w:name="_GoBack"/>
      <w:bookmarkEnd w:id="4"/>
      <w:r w:rsidR="00334148">
        <w:rPr>
          <w:rFonts w:ascii="Times New Roman" w:hAnsi="Times New Roman" w:cs="Times New Roman"/>
          <w:sz w:val="26"/>
          <w:szCs w:val="26"/>
        </w:rPr>
        <w:t>является обязательным.</w:t>
      </w:r>
    </w:p>
    <w:p w:rsidR="00CD3FB8" w:rsidRPr="00CD3FB8" w:rsidRDefault="00CD3FB8" w:rsidP="00201906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FB8">
        <w:rPr>
          <w:rFonts w:ascii="Times New Roman" w:hAnsi="Times New Roman" w:cs="Times New Roman"/>
          <w:sz w:val="26"/>
          <w:szCs w:val="26"/>
        </w:rPr>
        <w:t>Заключение постоянной комиссии по вопросам бюджета, финансов, использования муниципальной собственности и земельных ресурсов с перечнем поручений Совета депутатов для включения в план работы Контрольно-счетной палаты в срок не позднее 15 ноября года, предшествующего планируемому, передается председателю Совета депутатов для подготовки проекта решения и рассмотрения на очередной сессии Совета депутатов.</w:t>
      </w:r>
    </w:p>
    <w:p w:rsidR="00812E4F" w:rsidRPr="00CD3FB8" w:rsidRDefault="00CD3FB8" w:rsidP="00201906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FB8">
        <w:rPr>
          <w:rFonts w:ascii="Times New Roman" w:hAnsi="Times New Roman" w:cs="Times New Roman"/>
          <w:sz w:val="26"/>
          <w:szCs w:val="26"/>
        </w:rPr>
        <w:t>Принятое Советом депутатов решение о поручениях, подлежащих включению в план работы Контрольно-счетной палаты на предстоящий год, направляется в Контрольно-счетную палату в срок до 15 декабря года, предшествующего планируемому.».</w:t>
      </w:r>
    </w:p>
    <w:p w:rsidR="00812E4F" w:rsidRDefault="00812E4F" w:rsidP="00812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12E4F" w:rsidRDefault="00812E4F" w:rsidP="00201906">
      <w:pPr>
        <w:tabs>
          <w:tab w:val="left" w:pos="1418"/>
        </w:tabs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Контроль над исполнением настоящего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906" w:rsidRDefault="00201906" w:rsidP="00201906">
      <w:pPr>
        <w:tabs>
          <w:tab w:val="left" w:pos="1418"/>
        </w:tabs>
        <w:spacing w:after="0"/>
        <w:ind w:left="709"/>
        <w:rPr>
          <w:rFonts w:ascii="Times New Roman" w:hAnsi="Times New Roman" w:cs="Times New Roman"/>
          <w:sz w:val="26"/>
          <w:szCs w:val="26"/>
        </w:rPr>
      </w:pPr>
    </w:p>
    <w:p w:rsidR="00812E4F" w:rsidRDefault="00812E4F" w:rsidP="00812E4F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решения возложить на постоянную комиссию мандатную по вопросам депутатской этики, законности и правопорядка, и контроля за деятельностью администрации Совета депутатов муниципального образования город Саяногорск.</w:t>
      </w:r>
    </w:p>
    <w:p w:rsidR="00812E4F" w:rsidRDefault="00812E4F" w:rsidP="00812E4F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D3FB8" w:rsidRDefault="00812E4F" w:rsidP="0020190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3. Порядок вступления в силу настоящего решения</w:t>
      </w:r>
    </w:p>
    <w:p w:rsidR="00201906" w:rsidRDefault="00201906" w:rsidP="0020190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E4F" w:rsidRDefault="00812E4F" w:rsidP="0020190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ab/>
        <w:t xml:space="preserve">Настоящее решение вступает в силу со дня его </w:t>
      </w:r>
      <w:r w:rsidR="00CD3FB8">
        <w:rPr>
          <w:rFonts w:ascii="Times New Roman" w:hAnsi="Times New Roman" w:cs="Times New Roman"/>
          <w:sz w:val="26"/>
          <w:szCs w:val="26"/>
        </w:rPr>
        <w:t>принятия и</w:t>
      </w:r>
      <w:r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в средствах массовой информации.</w:t>
      </w:r>
    </w:p>
    <w:p w:rsidR="00812E4F" w:rsidRDefault="00812E4F" w:rsidP="00812E4F">
      <w:pPr>
        <w:pStyle w:val="a5"/>
        <w:ind w:right="-2"/>
        <w:rPr>
          <w:sz w:val="26"/>
          <w:szCs w:val="26"/>
        </w:rPr>
      </w:pPr>
    </w:p>
    <w:p w:rsidR="00812E4F" w:rsidRDefault="00812E4F" w:rsidP="00812E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812E4F" w:rsidRDefault="00812E4F" w:rsidP="00812E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812E4F" w:rsidRDefault="00812E4F" w:rsidP="00812E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D3FB8">
        <w:rPr>
          <w:rFonts w:ascii="Times New Roman" w:hAnsi="Times New Roman" w:cs="Times New Roman"/>
          <w:sz w:val="26"/>
          <w:szCs w:val="26"/>
        </w:rPr>
        <w:tab/>
      </w:r>
      <w:r w:rsidR="00CD3FB8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56622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В.В. Ситников</w:t>
      </w:r>
    </w:p>
    <w:p w:rsidR="00812E4F" w:rsidRDefault="00812E4F" w:rsidP="00812E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E4F" w:rsidRDefault="00812E4F" w:rsidP="00812E4F">
      <w:pPr>
        <w:spacing w:after="0"/>
        <w:ind w:right="-76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A56622">
        <w:rPr>
          <w:rFonts w:ascii="Times New Roman" w:hAnsi="Times New Roman" w:cs="Times New Roman"/>
          <w:b/>
          <w:sz w:val="26"/>
          <w:szCs w:val="26"/>
          <w:u w:val="single"/>
        </w:rPr>
        <w:t>24</w:t>
      </w:r>
      <w:r w:rsidR="00CD3FB8">
        <w:rPr>
          <w:rFonts w:ascii="Times New Roman" w:hAnsi="Times New Roman" w:cs="Times New Roman"/>
          <w:b/>
          <w:sz w:val="26"/>
          <w:szCs w:val="26"/>
        </w:rPr>
        <w:t>»</w:t>
      </w:r>
      <w:r w:rsidR="00A56622">
        <w:rPr>
          <w:rFonts w:ascii="Times New Roman" w:hAnsi="Times New Roman" w:cs="Times New Roman"/>
          <w:b/>
          <w:sz w:val="26"/>
          <w:szCs w:val="26"/>
        </w:rPr>
        <w:t xml:space="preserve"> октября</w:t>
      </w:r>
      <w:r w:rsidR="00CD3FB8">
        <w:rPr>
          <w:rFonts w:ascii="Times New Roman" w:hAnsi="Times New Roman" w:cs="Times New Roman"/>
          <w:b/>
          <w:sz w:val="26"/>
          <w:szCs w:val="26"/>
        </w:rPr>
        <w:t xml:space="preserve"> 2023</w:t>
      </w:r>
      <w:r>
        <w:rPr>
          <w:rFonts w:ascii="Times New Roman" w:hAnsi="Times New Roman" w:cs="Times New Roman"/>
          <w:b/>
          <w:sz w:val="26"/>
          <w:szCs w:val="26"/>
        </w:rPr>
        <w:t xml:space="preserve">  года</w:t>
      </w:r>
    </w:p>
    <w:p w:rsidR="006108D9" w:rsidRPr="00334148" w:rsidRDefault="00A5662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6622">
        <w:rPr>
          <w:rFonts w:ascii="Times New Roman" w:hAnsi="Times New Roman" w:cs="Times New Roman"/>
          <w:b/>
          <w:sz w:val="26"/>
          <w:szCs w:val="26"/>
        </w:rPr>
        <w:t>№</w:t>
      </w:r>
      <w:r w:rsidR="00334148">
        <w:rPr>
          <w:rFonts w:ascii="Times New Roman" w:hAnsi="Times New Roman" w:cs="Times New Roman"/>
          <w:b/>
          <w:sz w:val="26"/>
          <w:szCs w:val="26"/>
          <w:u w:val="single"/>
        </w:rPr>
        <w:t>114/17-6</w:t>
      </w:r>
    </w:p>
    <w:sectPr w:rsidR="006108D9" w:rsidRPr="00334148" w:rsidSect="0033414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CF" w:rsidRDefault="001601CF" w:rsidP="004470E6">
      <w:pPr>
        <w:spacing w:after="0" w:line="240" w:lineRule="auto"/>
      </w:pPr>
      <w:r>
        <w:separator/>
      </w:r>
    </w:p>
  </w:endnote>
  <w:endnote w:type="continuationSeparator" w:id="0">
    <w:p w:rsidR="001601CF" w:rsidRDefault="001601CF" w:rsidP="0044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CF" w:rsidRDefault="001601CF" w:rsidP="004470E6">
      <w:pPr>
        <w:spacing w:after="0" w:line="240" w:lineRule="auto"/>
      </w:pPr>
      <w:r>
        <w:separator/>
      </w:r>
    </w:p>
  </w:footnote>
  <w:footnote w:type="continuationSeparator" w:id="0">
    <w:p w:rsidR="001601CF" w:rsidRDefault="001601CF" w:rsidP="0044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90950"/>
      <w:docPartObj>
        <w:docPartGallery w:val="Page Numbers (Top of Page)"/>
        <w:docPartUnique/>
      </w:docPartObj>
    </w:sdtPr>
    <w:sdtContent>
      <w:p w:rsidR="004470E6" w:rsidRDefault="004470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148">
          <w:rPr>
            <w:noProof/>
          </w:rPr>
          <w:t>2</w:t>
        </w:r>
        <w:r>
          <w:fldChar w:fldCharType="end"/>
        </w:r>
      </w:p>
    </w:sdtContent>
  </w:sdt>
  <w:p w:rsidR="004470E6" w:rsidRDefault="00447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197"/>
    <w:multiLevelType w:val="hybridMultilevel"/>
    <w:tmpl w:val="5730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17275"/>
    <w:multiLevelType w:val="hybridMultilevel"/>
    <w:tmpl w:val="4B4281EE"/>
    <w:lvl w:ilvl="0" w:tplc="74F69532">
      <w:start w:val="1"/>
      <w:numFmt w:val="decimal"/>
      <w:lvlText w:val="%1."/>
      <w:lvlJc w:val="left"/>
      <w:pPr>
        <w:ind w:left="2547" w:hanging="360"/>
      </w:pPr>
    </w:lvl>
    <w:lvl w:ilvl="1" w:tplc="04190019">
      <w:start w:val="1"/>
      <w:numFmt w:val="lowerLetter"/>
      <w:lvlText w:val="%2."/>
      <w:lvlJc w:val="left"/>
      <w:pPr>
        <w:ind w:left="3267" w:hanging="360"/>
      </w:pPr>
    </w:lvl>
    <w:lvl w:ilvl="2" w:tplc="0419001B">
      <w:start w:val="1"/>
      <w:numFmt w:val="lowerRoman"/>
      <w:lvlText w:val="%3."/>
      <w:lvlJc w:val="right"/>
      <w:pPr>
        <w:ind w:left="3987" w:hanging="180"/>
      </w:pPr>
    </w:lvl>
    <w:lvl w:ilvl="3" w:tplc="0419000F">
      <w:start w:val="1"/>
      <w:numFmt w:val="decimal"/>
      <w:lvlText w:val="%4."/>
      <w:lvlJc w:val="left"/>
      <w:pPr>
        <w:ind w:left="4707" w:hanging="360"/>
      </w:pPr>
    </w:lvl>
    <w:lvl w:ilvl="4" w:tplc="04190019">
      <w:start w:val="1"/>
      <w:numFmt w:val="lowerLetter"/>
      <w:lvlText w:val="%5."/>
      <w:lvlJc w:val="left"/>
      <w:pPr>
        <w:ind w:left="5427" w:hanging="360"/>
      </w:pPr>
    </w:lvl>
    <w:lvl w:ilvl="5" w:tplc="0419001B">
      <w:start w:val="1"/>
      <w:numFmt w:val="lowerRoman"/>
      <w:lvlText w:val="%6."/>
      <w:lvlJc w:val="right"/>
      <w:pPr>
        <w:ind w:left="6147" w:hanging="180"/>
      </w:pPr>
    </w:lvl>
    <w:lvl w:ilvl="6" w:tplc="0419000F">
      <w:start w:val="1"/>
      <w:numFmt w:val="decimal"/>
      <w:lvlText w:val="%7."/>
      <w:lvlJc w:val="left"/>
      <w:pPr>
        <w:ind w:left="6867" w:hanging="360"/>
      </w:pPr>
    </w:lvl>
    <w:lvl w:ilvl="7" w:tplc="04190019">
      <w:start w:val="1"/>
      <w:numFmt w:val="lowerLetter"/>
      <w:lvlText w:val="%8."/>
      <w:lvlJc w:val="left"/>
      <w:pPr>
        <w:ind w:left="7587" w:hanging="360"/>
      </w:pPr>
    </w:lvl>
    <w:lvl w:ilvl="8" w:tplc="0419001B">
      <w:start w:val="1"/>
      <w:numFmt w:val="lowerRoman"/>
      <w:lvlText w:val="%9."/>
      <w:lvlJc w:val="right"/>
      <w:pPr>
        <w:ind w:left="830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DB"/>
    <w:rsid w:val="001601CF"/>
    <w:rsid w:val="00201906"/>
    <w:rsid w:val="00334148"/>
    <w:rsid w:val="004470E6"/>
    <w:rsid w:val="006108D9"/>
    <w:rsid w:val="006D572F"/>
    <w:rsid w:val="00812E4F"/>
    <w:rsid w:val="00A04429"/>
    <w:rsid w:val="00A56622"/>
    <w:rsid w:val="00CD3FB8"/>
    <w:rsid w:val="00D2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12E4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2E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E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2E4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2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12E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D3F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44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0E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12E4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2E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E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2E4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2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12E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D3F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44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0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 Малик Исманович</dc:creator>
  <cp:keywords/>
  <dc:description/>
  <cp:lastModifiedBy>Beletskaya</cp:lastModifiedBy>
  <cp:revision>9</cp:revision>
  <dcterms:created xsi:type="dcterms:W3CDTF">2023-05-04T07:04:00Z</dcterms:created>
  <dcterms:modified xsi:type="dcterms:W3CDTF">2023-10-24T04:03:00Z</dcterms:modified>
</cp:coreProperties>
</file>