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DD5CC2" w:rsidTr="00F34BD0">
        <w:trPr>
          <w:trHeight w:val="3060"/>
        </w:trPr>
        <w:tc>
          <w:tcPr>
            <w:tcW w:w="2840" w:type="dxa"/>
            <w:vAlign w:val="center"/>
          </w:tcPr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  <w:r w:rsidRPr="00B67F6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0" t="1270" r="0" b="444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A0E" w:rsidRDefault="00D03A0E" w:rsidP="00DD5CC2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D03A0E" w:rsidRPr="00DC173F" w:rsidRDefault="00D03A0E" w:rsidP="00DD5CC2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</w:pP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</w:pP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</w:pP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</w:pPr>
                                  </w:p>
                                  <w:p w:rsidR="00D03A0E" w:rsidRDefault="00D03A0E" w:rsidP="00DD5CC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03A0E" w:rsidRDefault="00D03A0E" w:rsidP="00DD5CC2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50875" cy="951230"/>
                                            <wp:effectExtent l="0" t="0" r="0" b="1270"/>
                                            <wp:docPr id="7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0875" cy="9512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D03A0E" w:rsidRDefault="00D03A0E" w:rsidP="00DD5CC2"/>
                                    <w:p w:rsidR="00D03A0E" w:rsidRDefault="00D03A0E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D03A0E" w:rsidRPr="00D240E5" w:rsidRDefault="00D03A0E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D03A0E" w:rsidRPr="00D240E5" w:rsidRDefault="00D03A0E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D03A0E" w:rsidRPr="00D240E5" w:rsidRDefault="00D03A0E" w:rsidP="00DD5CC2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D03A0E" w:rsidRDefault="00D03A0E" w:rsidP="00DD5CC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    <v:stroke joinstyle="round"/>
                        <v:textbox inset="0,0,0,0">
                          <w:txbxContent>
                            <w:p w:rsidR="00D03A0E" w:rsidRDefault="00D03A0E" w:rsidP="00DD5CC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03A0E" w:rsidRDefault="00D03A0E" w:rsidP="00DD5C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03A0E" w:rsidRPr="00DC173F" w:rsidRDefault="00D03A0E" w:rsidP="00DD5CC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D03A0E" w:rsidRDefault="00D03A0E" w:rsidP="00DD5CC2">
                              <w:pPr>
                                <w:jc w:val="center"/>
                              </w:pPr>
                            </w:p>
                            <w:p w:rsidR="00D03A0E" w:rsidRDefault="00D03A0E" w:rsidP="00DD5CC2">
                              <w:pPr>
                                <w:jc w:val="center"/>
                              </w:pPr>
                            </w:p>
                            <w:p w:rsidR="00D03A0E" w:rsidRDefault="00D03A0E" w:rsidP="00DD5CC2">
                              <w:pPr>
                                <w:jc w:val="center"/>
                              </w:pPr>
                            </w:p>
                            <w:p w:rsidR="00D03A0E" w:rsidRDefault="00D03A0E" w:rsidP="00DD5CC2">
                              <w:pPr>
                                <w:jc w:val="center"/>
                              </w:pPr>
                            </w:p>
                            <w:p w:rsidR="00D03A0E" w:rsidRDefault="00D03A0E" w:rsidP="00DD5CC2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03A0E" w:rsidRDefault="00D03A0E" w:rsidP="00DD5CC2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0875" cy="951230"/>
                                      <wp:effectExtent l="0" t="0" r="0" b="1270"/>
                                      <wp:docPr id="7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0875" cy="951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03A0E" w:rsidRDefault="00D03A0E" w:rsidP="00DD5CC2"/>
                              <w:p w:rsidR="00D03A0E" w:rsidRDefault="00D03A0E" w:rsidP="00DD5CC2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03A0E" w:rsidRPr="00D240E5" w:rsidRDefault="00D03A0E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03A0E" w:rsidRPr="00D240E5" w:rsidRDefault="00D03A0E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03A0E" w:rsidRPr="00D240E5" w:rsidRDefault="00D03A0E" w:rsidP="00DD5CC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D03A0E" w:rsidRDefault="00D03A0E" w:rsidP="00DD5CC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Pr="00B67F68" w:rsidRDefault="00DD5CC2" w:rsidP="00F34BD0">
            <w:pPr>
              <w:pStyle w:val="a3"/>
              <w:autoSpaceDE w:val="0"/>
              <w:snapToGrid w:val="0"/>
              <w:ind w:left="1843"/>
              <w:jc w:val="center"/>
            </w:pPr>
          </w:p>
          <w:p w:rsidR="00DD5CC2" w:rsidRDefault="00DD5CC2" w:rsidP="00F34BD0">
            <w:pPr>
              <w:pStyle w:val="a3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DD5CC2" w:rsidRPr="00586816" w:rsidRDefault="00DD5CC2" w:rsidP="00F34BD0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DD5CC2" w:rsidRDefault="00DD5CC2" w:rsidP="00F34BD0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DD5CC2" w:rsidRDefault="00DD5CC2" w:rsidP="00F34BD0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D5CC2" w:rsidRDefault="00DD5CC2" w:rsidP="00F34BD0">
            <w:pPr>
              <w:pStyle w:val="a3"/>
              <w:snapToGrid w:val="0"/>
              <w:jc w:val="center"/>
            </w:pPr>
          </w:p>
        </w:tc>
      </w:tr>
    </w:tbl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Об утверждении Административного  </w:t>
      </w:r>
    </w:p>
    <w:p w:rsidR="00DD5CC2" w:rsidRPr="000714BC" w:rsidRDefault="00DD5CC2" w:rsidP="002A79B0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регламента по предоставлению </w:t>
      </w:r>
    </w:p>
    <w:p w:rsidR="001207D3" w:rsidRDefault="00DD5CC2" w:rsidP="001207D3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муниципальной услуги «</w:t>
      </w:r>
      <w:r w:rsidR="001207D3" w:rsidRPr="001207D3">
        <w:rPr>
          <w:sz w:val="27"/>
          <w:szCs w:val="27"/>
          <w:lang w:val="ru-RU"/>
        </w:rPr>
        <w:t xml:space="preserve">Предоставление </w:t>
      </w:r>
    </w:p>
    <w:p w:rsidR="001207D3" w:rsidRDefault="001207D3" w:rsidP="001207D3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1207D3">
        <w:rPr>
          <w:sz w:val="27"/>
          <w:szCs w:val="27"/>
          <w:lang w:val="ru-RU"/>
        </w:rPr>
        <w:t xml:space="preserve">разрешения на отклонение от предельных </w:t>
      </w:r>
    </w:p>
    <w:p w:rsidR="001207D3" w:rsidRDefault="001207D3" w:rsidP="001207D3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1207D3">
        <w:rPr>
          <w:sz w:val="27"/>
          <w:szCs w:val="27"/>
          <w:lang w:val="ru-RU"/>
        </w:rPr>
        <w:t xml:space="preserve">параметров разрешенного строительства, </w:t>
      </w:r>
    </w:p>
    <w:p w:rsidR="001207D3" w:rsidRDefault="001207D3" w:rsidP="001207D3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1207D3">
        <w:rPr>
          <w:sz w:val="27"/>
          <w:szCs w:val="27"/>
          <w:lang w:val="ru-RU"/>
        </w:rPr>
        <w:t xml:space="preserve">реконструкции объекта капитального </w:t>
      </w:r>
    </w:p>
    <w:p w:rsidR="00DD5CC2" w:rsidRPr="000714BC" w:rsidRDefault="001207D3" w:rsidP="001207D3">
      <w:pPr>
        <w:pStyle w:val="a5"/>
        <w:keepNext/>
        <w:tabs>
          <w:tab w:val="left" w:pos="-426"/>
          <w:tab w:val="left" w:pos="1701"/>
          <w:tab w:val="right" w:pos="10206"/>
        </w:tabs>
        <w:ind w:firstLine="0"/>
        <w:jc w:val="both"/>
        <w:rPr>
          <w:sz w:val="27"/>
          <w:szCs w:val="27"/>
          <w:lang w:val="ru-RU"/>
        </w:rPr>
      </w:pPr>
      <w:r w:rsidRPr="001207D3">
        <w:rPr>
          <w:sz w:val="27"/>
          <w:szCs w:val="27"/>
          <w:lang w:val="ru-RU"/>
        </w:rPr>
        <w:t>строительства</w:t>
      </w:r>
      <w:r w:rsidR="00D32010">
        <w:rPr>
          <w:sz w:val="27"/>
          <w:szCs w:val="27"/>
          <w:lang w:val="ru-RU"/>
        </w:rPr>
        <w:t>»</w:t>
      </w:r>
      <w:r w:rsidR="00DD5CC2" w:rsidRPr="000714BC">
        <w:rPr>
          <w:sz w:val="27"/>
          <w:szCs w:val="27"/>
          <w:lang w:val="ru-RU"/>
        </w:rPr>
        <w:t xml:space="preserve"> </w:t>
      </w:r>
    </w:p>
    <w:p w:rsidR="00095972" w:rsidRDefault="00095972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E054C5" w:rsidRPr="000714BC" w:rsidRDefault="00E054C5" w:rsidP="002A79B0">
      <w:pPr>
        <w:pStyle w:val="a5"/>
        <w:keepNext/>
        <w:tabs>
          <w:tab w:val="clear" w:pos="907"/>
          <w:tab w:val="left" w:pos="1701"/>
          <w:tab w:val="right" w:pos="9356"/>
          <w:tab w:val="right" w:pos="10632"/>
        </w:tabs>
        <w:ind w:firstLine="567"/>
        <w:jc w:val="both"/>
        <w:rPr>
          <w:sz w:val="27"/>
          <w:szCs w:val="27"/>
          <w:lang w:val="ru-RU"/>
        </w:rPr>
      </w:pPr>
    </w:p>
    <w:p w:rsidR="008B75B6" w:rsidRPr="002D3F48" w:rsidRDefault="008B75B6" w:rsidP="00E054C5">
      <w:pPr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В целях реализации полномочий, предусмотренных Федеральным законом от 27.07.2010 № 210-ФЗ «Об организации предоставления государственных и муниципальных услуг»,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DD5CC2" w:rsidRPr="002D3F48" w:rsidRDefault="00DD5CC2" w:rsidP="00E054C5">
      <w:pPr>
        <w:pStyle w:val="a5"/>
        <w:keepNext/>
        <w:tabs>
          <w:tab w:val="clear" w:pos="907"/>
        </w:tabs>
        <w:ind w:right="140" w:firstLine="567"/>
        <w:jc w:val="both"/>
        <w:rPr>
          <w:sz w:val="27"/>
          <w:szCs w:val="27"/>
          <w:lang w:val="ru-RU"/>
        </w:rPr>
      </w:pPr>
    </w:p>
    <w:p w:rsidR="00DD5CC2" w:rsidRPr="002D3F48" w:rsidRDefault="00DD5CC2" w:rsidP="00E054C5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  <w:r w:rsidRPr="002D3F48">
        <w:rPr>
          <w:sz w:val="27"/>
          <w:szCs w:val="27"/>
        </w:rPr>
        <w:t>П О С Т А Н О В Л Я Е Т:</w:t>
      </w:r>
    </w:p>
    <w:p w:rsidR="0064322D" w:rsidRPr="002D3F48" w:rsidRDefault="0064322D" w:rsidP="00E054C5">
      <w:pPr>
        <w:pStyle w:val="a5"/>
        <w:keepNext/>
        <w:tabs>
          <w:tab w:val="clear" w:pos="907"/>
        </w:tabs>
        <w:ind w:right="140" w:firstLine="0"/>
        <w:rPr>
          <w:sz w:val="27"/>
          <w:szCs w:val="27"/>
        </w:rPr>
      </w:pPr>
    </w:p>
    <w:p w:rsidR="00DD5CC2" w:rsidRPr="002D3F48" w:rsidRDefault="000714BC" w:rsidP="00E054C5">
      <w:pPr>
        <w:pStyle w:val="a5"/>
        <w:keepNext/>
        <w:tabs>
          <w:tab w:val="clear" w:pos="907"/>
          <w:tab w:val="left" w:pos="1134"/>
        </w:tabs>
        <w:ind w:right="140" w:firstLine="709"/>
        <w:jc w:val="both"/>
        <w:rPr>
          <w:sz w:val="27"/>
          <w:szCs w:val="27"/>
          <w:lang w:val="ru-RU"/>
        </w:rPr>
      </w:pPr>
      <w:r w:rsidRPr="002D3F48">
        <w:rPr>
          <w:sz w:val="27"/>
          <w:szCs w:val="27"/>
          <w:lang w:val="ru-RU"/>
        </w:rPr>
        <w:t>1.</w:t>
      </w:r>
      <w:r w:rsidR="00F06450" w:rsidRPr="002D3F48">
        <w:rPr>
          <w:sz w:val="27"/>
          <w:szCs w:val="27"/>
          <w:lang w:val="ru-RU"/>
        </w:rPr>
        <w:tab/>
      </w:r>
      <w:r w:rsidR="00DD5CC2" w:rsidRPr="002D3F48">
        <w:rPr>
          <w:sz w:val="27"/>
          <w:szCs w:val="27"/>
          <w:lang w:val="ru-RU"/>
        </w:rPr>
        <w:t>Утвердить Административный регламент по предоставлению муниципальной услуги «</w:t>
      </w:r>
      <w:r w:rsidR="001207D3" w:rsidRPr="002D3F48">
        <w:rPr>
          <w:sz w:val="27"/>
          <w:szCs w:val="27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D5CC2" w:rsidRPr="002D3F48">
        <w:rPr>
          <w:sz w:val="27"/>
          <w:szCs w:val="27"/>
          <w:lang w:val="ru-RU"/>
        </w:rPr>
        <w:t xml:space="preserve">». </w:t>
      </w:r>
    </w:p>
    <w:p w:rsidR="00DD5CC2" w:rsidRPr="002D3F48" w:rsidRDefault="000714BC" w:rsidP="00E054C5">
      <w:pPr>
        <w:pStyle w:val="a5"/>
        <w:keepNext/>
        <w:tabs>
          <w:tab w:val="clear" w:pos="907"/>
          <w:tab w:val="left" w:pos="993"/>
        </w:tabs>
        <w:ind w:right="140" w:firstLine="709"/>
        <w:jc w:val="both"/>
        <w:rPr>
          <w:sz w:val="27"/>
          <w:szCs w:val="27"/>
          <w:lang w:val="ru-RU"/>
        </w:rPr>
      </w:pPr>
      <w:r w:rsidRPr="002D3F48">
        <w:rPr>
          <w:sz w:val="27"/>
          <w:szCs w:val="27"/>
          <w:lang w:val="ru-RU"/>
        </w:rPr>
        <w:t>2</w:t>
      </w:r>
      <w:r w:rsidR="00DD5CC2" w:rsidRPr="002D3F48">
        <w:rPr>
          <w:sz w:val="27"/>
          <w:szCs w:val="27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B456CF" w:rsidRPr="002D3F48" w:rsidRDefault="000714BC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3.</w:t>
      </w:r>
      <w:r w:rsidR="00DD5CC2" w:rsidRPr="002D3F48">
        <w:rPr>
          <w:sz w:val="27"/>
          <w:szCs w:val="27"/>
        </w:rPr>
        <w:t xml:space="preserve"> </w:t>
      </w:r>
      <w:r w:rsidR="005212BF" w:rsidRPr="002D3F48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B456CF" w:rsidRPr="002D3F48" w:rsidRDefault="00B456CF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4</w:t>
      </w:r>
      <w:r w:rsidR="00DD5CC2" w:rsidRPr="002D3F48">
        <w:rPr>
          <w:sz w:val="27"/>
          <w:szCs w:val="27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B456CF" w:rsidRDefault="00B456CF" w:rsidP="00E054C5">
      <w:pPr>
        <w:suppressAutoHyphens w:val="0"/>
        <w:autoSpaceDE w:val="0"/>
        <w:autoSpaceDN w:val="0"/>
        <w:adjustRightInd w:val="0"/>
        <w:ind w:right="140"/>
        <w:jc w:val="both"/>
        <w:rPr>
          <w:sz w:val="27"/>
          <w:szCs w:val="27"/>
        </w:rPr>
      </w:pPr>
    </w:p>
    <w:p w:rsidR="004F02D4" w:rsidRPr="002D3F48" w:rsidRDefault="004F02D4" w:rsidP="00B456CF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B456CF" w:rsidRPr="002D3F48" w:rsidRDefault="00C21F08" w:rsidP="00B456CF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Исполняющий обязанности</w:t>
      </w:r>
      <w:r w:rsidR="0049205A" w:rsidRPr="002D3F48">
        <w:rPr>
          <w:sz w:val="27"/>
          <w:szCs w:val="27"/>
        </w:rPr>
        <w:t xml:space="preserve"> </w:t>
      </w:r>
    </w:p>
    <w:p w:rsidR="00B456CF" w:rsidRPr="002D3F48" w:rsidRDefault="0049205A" w:rsidP="00B456CF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Главы муниципального образования</w:t>
      </w:r>
    </w:p>
    <w:p w:rsidR="001207D3" w:rsidRDefault="0049205A" w:rsidP="00B456CF">
      <w:pPr>
        <w:suppressAutoHyphens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D3F48">
        <w:rPr>
          <w:sz w:val="27"/>
          <w:szCs w:val="27"/>
        </w:rPr>
        <w:t>г.</w:t>
      </w:r>
      <w:r w:rsidR="008B75B6" w:rsidRPr="002D3F48">
        <w:rPr>
          <w:sz w:val="27"/>
          <w:szCs w:val="27"/>
        </w:rPr>
        <w:t xml:space="preserve"> </w:t>
      </w:r>
      <w:r w:rsidRPr="002D3F48">
        <w:rPr>
          <w:sz w:val="27"/>
          <w:szCs w:val="27"/>
        </w:rPr>
        <w:t xml:space="preserve">Саяногорск                                                                           </w:t>
      </w:r>
      <w:r w:rsidR="00295634" w:rsidRPr="002D3F48">
        <w:rPr>
          <w:sz w:val="27"/>
          <w:szCs w:val="27"/>
        </w:rPr>
        <w:t xml:space="preserve">             </w:t>
      </w:r>
      <w:r w:rsidR="000714BC" w:rsidRPr="002D3F48">
        <w:rPr>
          <w:sz w:val="27"/>
          <w:szCs w:val="27"/>
        </w:rPr>
        <w:t>О.Ю.</w:t>
      </w:r>
      <w:r w:rsidR="00295634" w:rsidRPr="002D3F48">
        <w:rPr>
          <w:sz w:val="27"/>
          <w:szCs w:val="27"/>
        </w:rPr>
        <w:t xml:space="preserve"> </w:t>
      </w:r>
      <w:r w:rsidR="000714BC" w:rsidRPr="002D3F48">
        <w:rPr>
          <w:sz w:val="27"/>
          <w:szCs w:val="27"/>
        </w:rPr>
        <w:t>Воронина</w:t>
      </w:r>
      <w:r w:rsidR="001207D3" w:rsidRPr="001207D3">
        <w:rPr>
          <w:sz w:val="27"/>
          <w:szCs w:val="27"/>
        </w:rPr>
        <w:t xml:space="preserve">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lastRenderedPageBreak/>
        <w:t xml:space="preserve">СОГЛАСОВАНО: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Заместитель Главы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муниципального образования г.</w:t>
      </w:r>
      <w:r w:rsidR="002D3F48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Саяногорск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по правовым вопросам                                             </w:t>
      </w:r>
      <w:r w:rsidR="002D3F48">
        <w:rPr>
          <w:sz w:val="27"/>
          <w:szCs w:val="27"/>
          <w:lang w:val="ru-RU"/>
        </w:rPr>
        <w:t xml:space="preserve">                      </w:t>
      </w:r>
      <w:r w:rsidR="000A3185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Ю.Д.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>Синкина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Управляющий делами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Администрации муниципального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образования г.</w:t>
      </w:r>
      <w:r w:rsidR="002D3F48"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Саяногорск                                       </w:t>
      </w:r>
      <w:r>
        <w:rPr>
          <w:sz w:val="27"/>
          <w:szCs w:val="27"/>
          <w:lang w:val="ru-RU"/>
        </w:rPr>
        <w:t xml:space="preserve">                         </w:t>
      </w:r>
      <w:r w:rsidRPr="000714BC">
        <w:rPr>
          <w:sz w:val="27"/>
          <w:szCs w:val="27"/>
          <w:lang w:val="ru-RU"/>
        </w:rPr>
        <w:t>Л.В.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Байтобетова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>Руководитель Департамента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архитектуры, градостроительства </w:t>
      </w:r>
    </w:p>
    <w:p w:rsidR="001207D3" w:rsidRPr="000714BC" w:rsidRDefault="001207D3" w:rsidP="001207D3">
      <w:pPr>
        <w:pStyle w:val="a5"/>
        <w:keepNext/>
        <w:tabs>
          <w:tab w:val="clear" w:pos="907"/>
          <w:tab w:val="left" w:pos="993"/>
          <w:tab w:val="left" w:pos="7513"/>
        </w:tabs>
        <w:ind w:firstLine="0"/>
        <w:jc w:val="both"/>
        <w:rPr>
          <w:sz w:val="27"/>
          <w:szCs w:val="27"/>
          <w:lang w:val="ru-RU"/>
        </w:rPr>
      </w:pPr>
      <w:r w:rsidRPr="000714BC">
        <w:rPr>
          <w:sz w:val="27"/>
          <w:szCs w:val="27"/>
          <w:lang w:val="ru-RU"/>
        </w:rPr>
        <w:t xml:space="preserve">и недвижимости города Саяногорска                     </w:t>
      </w:r>
      <w:r>
        <w:rPr>
          <w:sz w:val="27"/>
          <w:szCs w:val="27"/>
          <w:lang w:val="ru-RU"/>
        </w:rPr>
        <w:t xml:space="preserve">                       </w:t>
      </w:r>
      <w:r w:rsidR="000A3185">
        <w:rPr>
          <w:sz w:val="27"/>
          <w:szCs w:val="27"/>
          <w:lang w:val="ru-RU"/>
        </w:rPr>
        <w:tab/>
      </w:r>
      <w:r w:rsidRPr="000714BC">
        <w:rPr>
          <w:sz w:val="27"/>
          <w:szCs w:val="27"/>
          <w:lang w:val="ru-RU"/>
        </w:rPr>
        <w:t>Е.Н.</w:t>
      </w:r>
      <w:r>
        <w:rPr>
          <w:sz w:val="27"/>
          <w:szCs w:val="27"/>
          <w:lang w:val="ru-RU"/>
        </w:rPr>
        <w:t xml:space="preserve"> </w:t>
      </w:r>
      <w:r w:rsidRPr="000714BC">
        <w:rPr>
          <w:sz w:val="27"/>
          <w:szCs w:val="27"/>
          <w:lang w:val="ru-RU"/>
        </w:rPr>
        <w:t xml:space="preserve">Гуркова </w:t>
      </w: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B456CF" w:rsidRDefault="00B456CF" w:rsidP="001207D3">
      <w:pPr>
        <w:keepNext/>
        <w:ind w:firstLine="426"/>
        <w:jc w:val="both"/>
        <w:rPr>
          <w:sz w:val="26"/>
          <w:szCs w:val="26"/>
          <w:lang w:eastAsia="x-none"/>
        </w:rPr>
      </w:pPr>
    </w:p>
    <w:p w:rsidR="001207D3" w:rsidRDefault="001207D3" w:rsidP="002406AB">
      <w:pPr>
        <w:keepNext/>
        <w:jc w:val="both"/>
        <w:rPr>
          <w:sz w:val="26"/>
          <w:szCs w:val="26"/>
          <w:lang w:eastAsia="x-none"/>
        </w:rPr>
      </w:pPr>
      <w:bookmarkStart w:id="0" w:name="_GoBack"/>
      <w:bookmarkEnd w:id="0"/>
    </w:p>
    <w:p w:rsidR="002406AB" w:rsidRPr="00F97F81" w:rsidRDefault="001207D3" w:rsidP="002406AB">
      <w:pPr>
        <w:jc w:val="both"/>
      </w:pPr>
      <w:r>
        <w:t xml:space="preserve">проект постановления размещен на официальном сайте муниципального образования город Саяногорск для проведения независимой антикоррупционной экспертизы </w:t>
      </w:r>
      <w:r w:rsidR="002406AB">
        <w:t>с 10.09.2025 по 15.09.2025.</w:t>
      </w:r>
    </w:p>
    <w:p w:rsidR="002406AB" w:rsidRDefault="002406AB" w:rsidP="002406AB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2406AB">
      <w:pPr>
        <w:keepNext/>
        <w:jc w:val="both"/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Согласовано: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юридического отдела ДАГН г.Саяногорска                                                         Т.Г. Свиридова 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Начальник отдела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  <w:tab w:val="left" w:pos="7655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градостроительства ДАГН г.Саяногорска                                                                </w:t>
      </w:r>
      <w:r>
        <w:rPr>
          <w:sz w:val="20"/>
          <w:lang w:val="ru-RU"/>
        </w:rPr>
        <w:tab/>
        <w:t xml:space="preserve">   О.В. Свиренко 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исп. Шаталова Наталья Александровна</w:t>
      </w:r>
    </w:p>
    <w:p w:rsidR="001207D3" w:rsidRDefault="001207D3" w:rsidP="001207D3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ведущий специалист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отдела </w:t>
      </w:r>
      <w:r w:rsidR="000A3185">
        <w:rPr>
          <w:sz w:val="20"/>
          <w:lang w:val="ru-RU"/>
        </w:rPr>
        <w:t>градостроительства</w:t>
      </w:r>
      <w:r>
        <w:rPr>
          <w:sz w:val="20"/>
          <w:lang w:val="ru-RU"/>
        </w:rPr>
        <w:t xml:space="preserve"> 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т.23788</w:t>
      </w: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1207D3" w:rsidRDefault="001207D3" w:rsidP="001207D3">
      <w:pPr>
        <w:pStyle w:val="a5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Консультант+</w:t>
      </w:r>
    </w:p>
    <w:p w:rsidR="00AD767D" w:rsidRDefault="00AD767D" w:rsidP="002A79B0">
      <w:pPr>
        <w:pStyle w:val="a5"/>
        <w:keepNext/>
        <w:tabs>
          <w:tab w:val="clear" w:pos="907"/>
          <w:tab w:val="left" w:pos="993"/>
          <w:tab w:val="left" w:pos="7371"/>
        </w:tabs>
        <w:ind w:firstLine="0"/>
        <w:jc w:val="both"/>
        <w:rPr>
          <w:sz w:val="27"/>
          <w:szCs w:val="27"/>
          <w:lang w:val="ru-RU"/>
        </w:rPr>
        <w:sectPr w:rsidR="00AD767D" w:rsidSect="00AD767D">
          <w:headerReference w:type="default" r:id="rId9"/>
          <w:headerReference w:type="firs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D54383" w:rsidRDefault="00D54383" w:rsidP="00D5438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8B4C4D" wp14:editId="2EFB056F">
                <wp:simplePos x="0" y="0"/>
                <wp:positionH relativeFrom="column">
                  <wp:posOffset>3528060</wp:posOffset>
                </wp:positionH>
                <wp:positionV relativeFrom="paragraph">
                  <wp:posOffset>0</wp:posOffset>
                </wp:positionV>
                <wp:extent cx="2686050" cy="1420495"/>
                <wp:effectExtent l="0" t="0" r="0" b="1270"/>
                <wp:wrapThrough wrapText="bothSides">
                  <wp:wrapPolygon edited="0">
                    <wp:start x="460" y="0"/>
                    <wp:lineTo x="460" y="21290"/>
                    <wp:lineTo x="21140" y="21290"/>
                    <wp:lineTo x="21140" y="0"/>
                    <wp:lineTo x="460" y="0"/>
                  </wp:wrapPolygon>
                </wp:wrapThrough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42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A0E" w:rsidRPr="00F958BD" w:rsidRDefault="00D03A0E" w:rsidP="00455991">
                            <w:pPr>
                              <w:pStyle w:val="ConsPlusNormal"/>
                              <w:outlineLvl w:val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D03A0E" w:rsidRPr="00F958BD" w:rsidRDefault="00D03A0E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ем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</w:t>
                            </w:r>
                          </w:p>
                          <w:p w:rsidR="00D03A0E" w:rsidRPr="00F958BD" w:rsidRDefault="00D03A0E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муниципального образования</w:t>
                            </w:r>
                          </w:p>
                          <w:p w:rsidR="00D03A0E" w:rsidRPr="00F958BD" w:rsidRDefault="00D03A0E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12FF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Саяногорск</w:t>
                            </w:r>
                          </w:p>
                          <w:p w:rsidR="00D03A0E" w:rsidRDefault="00D03A0E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 №</w:t>
                            </w:r>
                            <w:r w:rsidRPr="00F958B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D03A0E" w:rsidRPr="00F958BD" w:rsidRDefault="00D03A0E" w:rsidP="00455991">
                            <w:pPr>
                              <w:pStyle w:val="ConsPlusNormal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4C4D" id="Надпись 9" o:spid="_x0000_s1032" type="#_x0000_t202" style="position:absolute;margin-left:277.8pt;margin-top:0;width:211.5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" filled="f" stroked="f" strokeweight=".5pt">
                <v:path arrowok="t"/>
                <v:textbox style="mso-fit-shape-to-text:t">
                  <w:txbxContent>
                    <w:p w:rsidR="00D03A0E" w:rsidRPr="00F958BD" w:rsidRDefault="00D03A0E" w:rsidP="00455991">
                      <w:pPr>
                        <w:pStyle w:val="ConsPlusNormal"/>
                        <w:outlineLvl w:val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D03A0E" w:rsidRPr="00F958BD" w:rsidRDefault="00D03A0E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ем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</w:t>
                      </w:r>
                    </w:p>
                    <w:p w:rsidR="00D03A0E" w:rsidRPr="00F958BD" w:rsidRDefault="00D03A0E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муниципального образования</w:t>
                      </w:r>
                    </w:p>
                    <w:p w:rsidR="00D03A0E" w:rsidRPr="00F958BD" w:rsidRDefault="00D03A0E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12FF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Саяногорск</w:t>
                      </w:r>
                    </w:p>
                    <w:p w:rsidR="00D03A0E" w:rsidRDefault="00D03A0E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 №</w:t>
                      </w:r>
                      <w:r w:rsidRPr="00F958B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______</w:t>
                      </w:r>
                    </w:p>
                    <w:p w:rsidR="00D03A0E" w:rsidRPr="00F958BD" w:rsidRDefault="00D03A0E" w:rsidP="00455991">
                      <w:pPr>
                        <w:pStyle w:val="ConsPlusNormal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23240" w:rsidRDefault="00C23240" w:rsidP="00D54383">
      <w:pPr>
        <w:rPr>
          <w:sz w:val="28"/>
          <w:szCs w:val="28"/>
        </w:rPr>
      </w:pPr>
    </w:p>
    <w:p w:rsidR="00C23240" w:rsidRPr="00D54383" w:rsidRDefault="00C23240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D54383" w:rsidRPr="00D54383" w:rsidRDefault="00D54383" w:rsidP="00D54383">
      <w:pPr>
        <w:rPr>
          <w:sz w:val="28"/>
          <w:szCs w:val="28"/>
        </w:rPr>
      </w:pPr>
    </w:p>
    <w:p w:rsidR="00005661" w:rsidRDefault="00005661" w:rsidP="001207D3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АДМИНИСТРАТИВНЫЙ РЕГЛАМЕНТ</w:t>
      </w:r>
    </w:p>
    <w:p w:rsidR="001207D3" w:rsidRPr="001207D3" w:rsidRDefault="001207D3" w:rsidP="00EC6419">
      <w:pPr>
        <w:widowControl w:val="0"/>
        <w:suppressAutoHyphens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1207D3">
        <w:rPr>
          <w:b/>
          <w:sz w:val="26"/>
          <w:szCs w:val="26"/>
        </w:rPr>
        <w:t>по предоставлению муниципальной услуги «</w:t>
      </w:r>
      <w:r w:rsidRPr="001207D3">
        <w:rPr>
          <w:b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207D3">
        <w:rPr>
          <w:b/>
          <w:sz w:val="26"/>
          <w:szCs w:val="26"/>
        </w:rPr>
        <w:t>»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Раздел  I. Общие положения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outlineLvl w:val="1"/>
        <w:rPr>
          <w:b/>
          <w:sz w:val="26"/>
          <w:szCs w:val="26"/>
        </w:rPr>
      </w:pP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bCs/>
          <w:sz w:val="26"/>
          <w:szCs w:val="26"/>
        </w:rPr>
      </w:pPr>
      <w:r w:rsidRPr="001207D3">
        <w:rPr>
          <w:sz w:val="26"/>
          <w:szCs w:val="26"/>
        </w:rPr>
        <w:t>1. Настоящий Административный регламент устанавливает порядок и стандарт предоставления муниципальной услуги «</w:t>
      </w:r>
      <w:r w:rsidRPr="001207D3">
        <w:rPr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207D3">
        <w:rPr>
          <w:sz w:val="26"/>
          <w:szCs w:val="26"/>
        </w:rPr>
        <w:t>».</w:t>
      </w:r>
    </w:p>
    <w:p w:rsidR="001207D3" w:rsidRPr="001207D3" w:rsidRDefault="001207D3" w:rsidP="00E054C5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юридическим лицам и физическим лицам, являющимся правообладателями земельного участка и планирующим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либо их уполномоченным представителям.</w:t>
      </w:r>
    </w:p>
    <w:p w:rsidR="001207D3" w:rsidRPr="001207D3" w:rsidRDefault="001207D3" w:rsidP="00E054C5">
      <w:pPr>
        <w:widowControl w:val="0"/>
        <w:tabs>
          <w:tab w:val="left" w:pos="1134"/>
        </w:tabs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3. </w:t>
      </w:r>
      <w:r w:rsidR="0054234C" w:rsidRPr="0054234C">
        <w:rPr>
          <w:sz w:val="26"/>
          <w:szCs w:val="26"/>
        </w:rPr>
        <w:t xml:space="preserve">Услуга предоставляется заявителю в соответствии с категориями (признаками) заявителей, сведения о которых размещаются в федеральной государственной информационной системе «Федеральный реестр государственных и муниципальных услуг» и на Едином портале. </w:t>
      </w:r>
      <w:r w:rsidRPr="001207D3">
        <w:rPr>
          <w:sz w:val="26"/>
          <w:szCs w:val="26"/>
        </w:rPr>
        <w:t xml:space="preserve">Идентификаторы категорий (признаков) заявителей представлены в таблице </w:t>
      </w:r>
      <w:r w:rsidR="00EC6419">
        <w:rPr>
          <w:sz w:val="26"/>
          <w:szCs w:val="26"/>
        </w:rPr>
        <w:t xml:space="preserve">№ </w:t>
      </w:r>
      <w:r w:rsidRPr="001207D3">
        <w:rPr>
          <w:sz w:val="26"/>
          <w:szCs w:val="26"/>
        </w:rPr>
        <w:t xml:space="preserve">1, содержащейся в приложении к настоящему Административному регламенту. 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Раздел II. Стандарт предоставления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Наименование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8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4.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Наименование органа, предоставляющего Услугу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861069" w:rsidRPr="00B70401" w:rsidRDefault="001207D3" w:rsidP="00E054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2D3F48">
        <w:rPr>
          <w:sz w:val="26"/>
          <w:szCs w:val="26"/>
        </w:rPr>
        <w:t xml:space="preserve">5. </w:t>
      </w:r>
      <w:r w:rsidR="00861069" w:rsidRPr="002D3F48">
        <w:rPr>
          <w:sz w:val="26"/>
          <w:szCs w:val="26"/>
        </w:rPr>
        <w:t>Комиссия по землепользованию и застройке муниципального образования город Саяногорск, состав и порядок деятельности которой утверждены постановлением Главы муниципального образования город Саяногорск от 12.02.2019 № 72.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both"/>
        <w:rPr>
          <w:sz w:val="24"/>
          <w:szCs w:val="22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Результат предоставления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072997" w:rsidRPr="00AB2CC4" w:rsidRDefault="00072997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2D3F48">
        <w:rPr>
          <w:sz w:val="26"/>
          <w:szCs w:val="26"/>
        </w:rPr>
        <w:lastRenderedPageBreak/>
        <w:t xml:space="preserve">6. </w:t>
      </w:r>
      <w:r w:rsidRPr="00AB2CC4">
        <w:rPr>
          <w:sz w:val="26"/>
          <w:szCs w:val="26"/>
        </w:rPr>
        <w:t>Результатом предоставления Услуги является выдач</w:t>
      </w:r>
      <w:r w:rsidR="002D3F48" w:rsidRPr="00AB2CC4">
        <w:rPr>
          <w:sz w:val="26"/>
          <w:szCs w:val="26"/>
        </w:rPr>
        <w:t>а</w:t>
      </w:r>
      <w:r w:rsidRPr="00AB2CC4">
        <w:rPr>
          <w:sz w:val="26"/>
          <w:szCs w:val="26"/>
        </w:rPr>
        <w:t xml:space="preserve"> заявителю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207D3" w:rsidRPr="00AB2CC4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7. Результат предоставления Услуги оформляется постановлением Главы муниципального образования город Саяногорск.</w:t>
      </w:r>
    </w:p>
    <w:p w:rsidR="000D7615" w:rsidRPr="00AB2CC4" w:rsidRDefault="000D7615" w:rsidP="00E054C5">
      <w:pPr>
        <w:suppressAutoHyphens w:val="0"/>
        <w:spacing w:line="288" w:lineRule="atLeast"/>
        <w:ind w:right="140" w:firstLine="708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8. Формирование реестровой записи в кач</w:t>
      </w:r>
      <w:r w:rsidR="00A02DFA" w:rsidRPr="00AB2CC4">
        <w:rPr>
          <w:sz w:val="26"/>
          <w:szCs w:val="26"/>
        </w:rPr>
        <w:t>естве результата предоставления У</w:t>
      </w:r>
      <w:r w:rsidRPr="00AB2CC4">
        <w:rPr>
          <w:sz w:val="26"/>
          <w:szCs w:val="26"/>
        </w:rPr>
        <w:t>слуги не предусмотрено.</w:t>
      </w:r>
    </w:p>
    <w:p w:rsidR="001207D3" w:rsidRPr="00AB2CC4" w:rsidRDefault="000D7615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9</w:t>
      </w:r>
      <w:r w:rsidR="001207D3" w:rsidRPr="00AB2CC4">
        <w:rPr>
          <w:sz w:val="26"/>
          <w:szCs w:val="26"/>
        </w:rPr>
        <w:t>. Результат предоставления Услуги может быть получен заявителем следующими способами:</w:t>
      </w:r>
    </w:p>
    <w:p w:rsidR="001207D3" w:rsidRPr="00AB2CC4" w:rsidRDefault="00510736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а)</w:t>
      </w:r>
      <w:r w:rsidR="001207D3" w:rsidRPr="00AB2CC4">
        <w:rPr>
          <w:sz w:val="26"/>
          <w:szCs w:val="26"/>
        </w:rPr>
        <w:t xml:space="preserve"> в уполномоченном органе;</w:t>
      </w:r>
    </w:p>
    <w:p w:rsidR="001207D3" w:rsidRPr="001207D3" w:rsidRDefault="00510736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б)</w:t>
      </w:r>
      <w:r w:rsidR="001207D3" w:rsidRPr="00AB2CC4">
        <w:rPr>
          <w:sz w:val="26"/>
          <w:szCs w:val="26"/>
        </w:rPr>
        <w:t xml:space="preserve"> посредством почтового отправления или направления на адрес электронной почты, указанный в заявлении;</w:t>
      </w:r>
    </w:p>
    <w:p w:rsidR="001207D3" w:rsidRPr="001207D3" w:rsidRDefault="00510736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1207D3" w:rsidRPr="001207D3">
        <w:rPr>
          <w:sz w:val="26"/>
          <w:szCs w:val="26"/>
        </w:rPr>
        <w:t xml:space="preserve"> в многофункциональном центре;</w:t>
      </w:r>
    </w:p>
    <w:p w:rsidR="001207D3" w:rsidRPr="001207D3" w:rsidRDefault="00510736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1207D3" w:rsidRPr="001207D3">
        <w:rPr>
          <w:sz w:val="26"/>
          <w:szCs w:val="26"/>
        </w:rPr>
        <w:t xml:space="preserve"> </w:t>
      </w:r>
      <w:r w:rsidR="0054234C">
        <w:rPr>
          <w:sz w:val="26"/>
          <w:szCs w:val="26"/>
        </w:rPr>
        <w:t>посредством</w:t>
      </w:r>
      <w:r w:rsidR="001207D3" w:rsidRPr="001207D3">
        <w:rPr>
          <w:sz w:val="26"/>
          <w:szCs w:val="26"/>
        </w:rPr>
        <w:t xml:space="preserve"> Едино</w:t>
      </w:r>
      <w:r w:rsidR="0054234C">
        <w:rPr>
          <w:sz w:val="26"/>
          <w:szCs w:val="26"/>
        </w:rPr>
        <w:t>го</w:t>
      </w:r>
      <w:r w:rsidR="001207D3" w:rsidRPr="001207D3">
        <w:rPr>
          <w:sz w:val="26"/>
          <w:szCs w:val="26"/>
        </w:rPr>
        <w:t xml:space="preserve"> портал</w:t>
      </w:r>
      <w:r w:rsidR="0054234C">
        <w:rPr>
          <w:sz w:val="26"/>
          <w:szCs w:val="26"/>
        </w:rPr>
        <w:t>а</w:t>
      </w:r>
      <w:r w:rsidR="001207D3" w:rsidRPr="001207D3">
        <w:rPr>
          <w:sz w:val="26"/>
          <w:szCs w:val="26"/>
        </w:rPr>
        <w:t>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Срок предоставления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Default="000D7615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207D3" w:rsidRPr="001207D3">
        <w:rPr>
          <w:sz w:val="26"/>
          <w:szCs w:val="26"/>
        </w:rPr>
        <w:t>. Максимальный срок предоставления Услуги не более 80 календарных дней со дня поступления заявления.</w:t>
      </w:r>
    </w:p>
    <w:p w:rsidR="00540C21" w:rsidRPr="001207D3" w:rsidRDefault="00540C21" w:rsidP="00E054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Размер платы, взимаемой с заявителя при предоставлении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Услуги, и способы ее взимания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1</w:t>
      </w:r>
      <w:r w:rsidR="000D7615">
        <w:rPr>
          <w:sz w:val="26"/>
          <w:szCs w:val="26"/>
        </w:rPr>
        <w:t>1</w:t>
      </w:r>
      <w:r w:rsidRPr="001207D3">
        <w:rPr>
          <w:sz w:val="26"/>
          <w:szCs w:val="26"/>
        </w:rPr>
        <w:t>. Взимание платы за предоставление Услуги законодательством Российской Федерации не предусмотрено.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0D7615" w:rsidRDefault="000D7615" w:rsidP="00E054C5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Максимальный срок ожидания в очереди при подаче заявления составляет 15 минут.</w:t>
      </w:r>
    </w:p>
    <w:p w:rsidR="000D7615" w:rsidRDefault="000D7615" w:rsidP="00E054C5">
      <w:pPr>
        <w:widowControl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Максимальный срок ожидания в очереди при получении результата Услуги составляет 15 минут. 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Срок регистрации заявления о предоставлении Услуги</w:t>
      </w:r>
    </w:p>
    <w:p w:rsidR="001207D3" w:rsidRPr="001207D3" w:rsidRDefault="001207D3" w:rsidP="00E054C5">
      <w:pPr>
        <w:suppressAutoHyphens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bookmarkStart w:id="1" w:name="P176"/>
      <w:bookmarkEnd w:id="1"/>
      <w:r w:rsidRPr="002D3F48">
        <w:rPr>
          <w:sz w:val="26"/>
          <w:szCs w:val="26"/>
        </w:rPr>
        <w:t>1</w:t>
      </w:r>
      <w:r w:rsidR="000D7615" w:rsidRPr="002D3F48">
        <w:rPr>
          <w:sz w:val="26"/>
          <w:szCs w:val="26"/>
        </w:rPr>
        <w:t>4</w:t>
      </w:r>
      <w:r w:rsidRPr="002D3F48">
        <w:rPr>
          <w:sz w:val="26"/>
          <w:szCs w:val="26"/>
        </w:rPr>
        <w:t xml:space="preserve">. Срок регистрации заявления – в течение рабочего дня, следующего за днем </w:t>
      </w:r>
      <w:r w:rsidR="00153F3F" w:rsidRPr="002D3F48">
        <w:rPr>
          <w:sz w:val="26"/>
          <w:szCs w:val="26"/>
        </w:rPr>
        <w:t>его поступления.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  <w:bookmarkStart w:id="2" w:name="P177"/>
      <w:bookmarkEnd w:id="2"/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  <w:r w:rsidRPr="001207D3"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1</w:t>
      </w:r>
      <w:r w:rsidR="000D7615">
        <w:rPr>
          <w:sz w:val="26"/>
          <w:szCs w:val="26"/>
        </w:rPr>
        <w:t>5</w:t>
      </w:r>
      <w:r w:rsidRPr="001207D3"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Показатели качества и доступности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lastRenderedPageBreak/>
        <w:t>1</w:t>
      </w:r>
      <w:r w:rsidR="000D7615">
        <w:rPr>
          <w:sz w:val="26"/>
          <w:szCs w:val="26"/>
        </w:rPr>
        <w:t>6</w:t>
      </w:r>
      <w:r w:rsidRPr="001207D3"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9"/>
        <w:jc w:val="center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Иные требования к предоставлению Услуги</w:t>
      </w:r>
    </w:p>
    <w:p w:rsidR="001207D3" w:rsidRPr="001207D3" w:rsidRDefault="001207D3" w:rsidP="00E054C5">
      <w:pPr>
        <w:suppressAutoHyphens w:val="0"/>
        <w:ind w:right="140"/>
        <w:rPr>
          <w:sz w:val="26"/>
          <w:szCs w:val="26"/>
        </w:rPr>
      </w:pPr>
    </w:p>
    <w:p w:rsidR="001207D3" w:rsidRDefault="001207D3" w:rsidP="00E054C5">
      <w:pPr>
        <w:suppressAutoHyphens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1</w:t>
      </w:r>
      <w:r w:rsidR="000D7615">
        <w:rPr>
          <w:sz w:val="26"/>
          <w:szCs w:val="26"/>
        </w:rPr>
        <w:t>7</w:t>
      </w:r>
      <w:r w:rsidRPr="001207D3">
        <w:rPr>
          <w:sz w:val="26"/>
          <w:szCs w:val="26"/>
        </w:rPr>
        <w:t>. Перечень услуг, которые являются необходимыми и обязательными для предоставления Услуги, установлен решением Совета депутатов муниципального образования город 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B456CF" w:rsidRPr="001207D3" w:rsidRDefault="00B456CF" w:rsidP="00E054C5">
      <w:pPr>
        <w:suppressAutoHyphens w:val="0"/>
        <w:ind w:right="140" w:firstLine="709"/>
        <w:jc w:val="both"/>
        <w:rPr>
          <w:sz w:val="26"/>
          <w:szCs w:val="26"/>
        </w:rPr>
      </w:pPr>
      <w:r w:rsidRPr="00B456CF">
        <w:rPr>
          <w:sz w:val="26"/>
          <w:szCs w:val="26"/>
        </w:rPr>
        <w:t>Взимание платы за предоставление указанных услуг не предусмотрено.</w:t>
      </w:r>
    </w:p>
    <w:p w:rsidR="001207D3" w:rsidRPr="001207D3" w:rsidRDefault="001207D3" w:rsidP="00E054C5">
      <w:pPr>
        <w:suppressAutoHyphens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1</w:t>
      </w:r>
      <w:r w:rsidR="000D7615">
        <w:rPr>
          <w:sz w:val="26"/>
          <w:szCs w:val="26"/>
        </w:rPr>
        <w:t>8</w:t>
      </w:r>
      <w:r w:rsidRPr="001207D3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1207D3" w:rsidRPr="001207D3" w:rsidRDefault="003821DA" w:rsidP="00E054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1207D3" w:rsidRPr="001207D3">
        <w:rPr>
          <w:sz w:val="26"/>
          <w:szCs w:val="26"/>
        </w:rPr>
        <w:t>Единый портал;</w:t>
      </w:r>
    </w:p>
    <w:p w:rsidR="001207D3" w:rsidRPr="001207D3" w:rsidRDefault="003821DA" w:rsidP="00E054C5">
      <w:pPr>
        <w:suppressAutoHyphens w:val="0"/>
        <w:ind w:left="709" w:right="140"/>
        <w:jc w:val="both"/>
        <w:rPr>
          <w:sz w:val="26"/>
          <w:szCs w:val="26"/>
        </w:rPr>
      </w:pPr>
      <w:r>
        <w:rPr>
          <w:sz w:val="26"/>
          <w:szCs w:val="26"/>
        </w:rPr>
        <w:t>б) С</w:t>
      </w:r>
      <w:r w:rsidRPr="001207D3">
        <w:rPr>
          <w:sz w:val="26"/>
          <w:szCs w:val="26"/>
        </w:rPr>
        <w:t>истема межведомственного электронного взаимодействия</w:t>
      </w:r>
      <w:r w:rsidR="001207D3" w:rsidRPr="001207D3">
        <w:rPr>
          <w:sz w:val="26"/>
          <w:szCs w:val="26"/>
        </w:rPr>
        <w:t>;</w:t>
      </w:r>
    </w:p>
    <w:p w:rsidR="001207D3" w:rsidRPr="001207D3" w:rsidRDefault="003821DA" w:rsidP="00E054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1207D3" w:rsidRPr="001207D3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юридических лиц / индивидуальных предпринимателей «Сведения из ЕГРЮЛ / ЕГРИП»;</w:t>
      </w:r>
    </w:p>
    <w:p w:rsidR="001207D3" w:rsidRPr="001207D3" w:rsidRDefault="003821DA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1207D3" w:rsidRPr="001207D3">
        <w:rPr>
          <w:sz w:val="26"/>
          <w:szCs w:val="26"/>
        </w:rPr>
        <w:t xml:space="preserve"> Государственные информационные системы обеспечения градостроительной деятельности;</w:t>
      </w:r>
    </w:p>
    <w:p w:rsidR="001207D3" w:rsidRPr="001207D3" w:rsidRDefault="003821DA" w:rsidP="00E054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1207D3" w:rsidRPr="001207D3">
        <w:rPr>
          <w:sz w:val="26"/>
          <w:szCs w:val="26"/>
        </w:rPr>
        <w:t xml:space="preserve"> Федеральная государственная информационная система Единого государственного реестра недвижимости</w:t>
      </w:r>
      <w:r w:rsidR="00B456CF">
        <w:rPr>
          <w:sz w:val="26"/>
          <w:szCs w:val="26"/>
        </w:rPr>
        <w:t xml:space="preserve"> «Сведения из ЕГРН»</w:t>
      </w:r>
      <w:r w:rsidR="001207D3" w:rsidRPr="001207D3">
        <w:rPr>
          <w:sz w:val="26"/>
          <w:szCs w:val="26"/>
        </w:rPr>
        <w:t xml:space="preserve">. </w:t>
      </w:r>
    </w:p>
    <w:p w:rsidR="00BE3A65" w:rsidRPr="00AB2CC4" w:rsidRDefault="00BE3A65" w:rsidP="00E054C5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AB2CC4">
        <w:rPr>
          <w:rFonts w:ascii="Times New Roman" w:hAnsi="Times New Roman"/>
          <w:sz w:val="26"/>
          <w:szCs w:val="26"/>
        </w:rPr>
        <w:t>19. Предоставление законному представителю несовершеннолетнего, не являющемуся заявителем, результатов предоставления Услуги в отношении несовершеннолетнего, оформленных в форме документа на бумажном носителе, невозможно в случае, если заявитель, являющийся законным представителем несовершеннолетнего, в момент подачи заявления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BE3A65" w:rsidRPr="00AB2CC4" w:rsidRDefault="00BE3A65" w:rsidP="00E054C5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AB2CC4">
        <w:rPr>
          <w:rFonts w:ascii="Times New Roman" w:hAnsi="Times New Roman"/>
          <w:sz w:val="26"/>
          <w:szCs w:val="26"/>
        </w:rPr>
        <w:t>20. При получении результатов предоставления Услуги в отношении несовершеннолетнего законным представителем несовершеннолетнего, являющегося заявителем, реализация права на получение результатов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несовершеннолетнего, а также способы их предоставления.</w:t>
      </w:r>
    </w:p>
    <w:p w:rsidR="00BE3A65" w:rsidRPr="00AB2CC4" w:rsidRDefault="00BE3A65" w:rsidP="00E054C5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AB2CC4">
        <w:rPr>
          <w:rFonts w:ascii="Times New Roman" w:hAnsi="Times New Roman"/>
          <w:sz w:val="26"/>
          <w:szCs w:val="26"/>
        </w:rPr>
        <w:t>Предоставление результата Услуги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Услуги, осуществляется в срок, не превышающий 1 рабочий день со дня принятия решения о предоставлении Услуги.</w:t>
      </w:r>
    </w:p>
    <w:p w:rsidR="00BE3A65" w:rsidRPr="00AB2CC4" w:rsidRDefault="00BE3A65" w:rsidP="00E054C5">
      <w:pPr>
        <w:pStyle w:val="ConsPlusNormal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AB2CC4">
        <w:rPr>
          <w:rFonts w:ascii="Times New Roman" w:hAnsi="Times New Roman"/>
          <w:sz w:val="26"/>
          <w:szCs w:val="26"/>
        </w:rPr>
        <w:lastRenderedPageBreak/>
        <w:t>Результаты Услуги в отношении несовершеннолетнего, оформленные на бумажном носителе, предоставляются заявителю, являющемуся законным представителем несовершеннолетнего, а также законному представителю несовершеннолетнего, не являющемуся заявителем, уполномоченному первым на получение результатов Услуги:</w:t>
      </w:r>
    </w:p>
    <w:p w:rsidR="00BE3A65" w:rsidRPr="00AB2CC4" w:rsidRDefault="00BE3A65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а) в уполномоченном органе;</w:t>
      </w:r>
    </w:p>
    <w:p w:rsidR="00BE3A65" w:rsidRPr="00AB2CC4" w:rsidRDefault="00BE3A65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б) посредством почтового отправления или направления на адрес электронной почты, указанный в заявлении;</w:t>
      </w:r>
    </w:p>
    <w:p w:rsidR="00BE3A65" w:rsidRDefault="00BE3A65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  <w:r w:rsidRPr="00AB2CC4">
        <w:rPr>
          <w:sz w:val="26"/>
          <w:szCs w:val="26"/>
        </w:rPr>
        <w:t>в) в многофункциональном центре.</w:t>
      </w:r>
    </w:p>
    <w:p w:rsidR="001207D3" w:rsidRPr="001207D3" w:rsidRDefault="00B80D5D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E3A65">
        <w:rPr>
          <w:sz w:val="26"/>
          <w:szCs w:val="26"/>
        </w:rPr>
        <w:t>1</w:t>
      </w:r>
      <w:r w:rsidR="001207D3" w:rsidRPr="001207D3">
        <w:rPr>
          <w:sz w:val="26"/>
          <w:szCs w:val="26"/>
        </w:rPr>
        <w:t>. Услуга может предоставляться в многофункциональном центре.</w:t>
      </w:r>
    </w:p>
    <w:p w:rsidR="001207D3" w:rsidRPr="001207D3" w:rsidRDefault="001207D3" w:rsidP="00E054C5">
      <w:pPr>
        <w:suppressAutoHyphens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2</w:t>
      </w:r>
      <w:r w:rsidRPr="001207D3">
        <w:rPr>
          <w:sz w:val="26"/>
          <w:szCs w:val="26"/>
        </w:rPr>
        <w:t>. Возможность принятия многофункциональным центром решения об отказе в приеме заявления и документов не предусмотрена.</w:t>
      </w:r>
    </w:p>
    <w:p w:rsidR="001207D3" w:rsidRPr="001207D3" w:rsidRDefault="001207D3" w:rsidP="00E054C5">
      <w:pPr>
        <w:suppressAutoHyphens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3</w:t>
      </w:r>
      <w:r w:rsidRPr="001207D3">
        <w:rPr>
          <w:sz w:val="26"/>
          <w:szCs w:val="26"/>
        </w:rPr>
        <w:t>. Возможность выдачи заявителю результата предоставления Услуги в многофункциональном центре предусмотрена.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center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</w:p>
    <w:p w:rsidR="001207D3" w:rsidRPr="001207D3" w:rsidRDefault="001207D3" w:rsidP="00E054C5">
      <w:pPr>
        <w:suppressAutoHyphens w:val="0"/>
        <w:spacing w:line="288" w:lineRule="atLeast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4</w:t>
      </w:r>
      <w:r w:rsidRPr="001207D3">
        <w:rPr>
          <w:sz w:val="26"/>
          <w:szCs w:val="26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таблице </w:t>
      </w:r>
      <w:r w:rsidR="00510736">
        <w:rPr>
          <w:sz w:val="26"/>
          <w:szCs w:val="26"/>
        </w:rPr>
        <w:t xml:space="preserve">№ </w:t>
      </w:r>
      <w:r w:rsidRPr="001207D3">
        <w:rPr>
          <w:sz w:val="26"/>
          <w:szCs w:val="26"/>
        </w:rPr>
        <w:t>2, содержащейся в приложении к настоящему Административному регламенту.</w:t>
      </w: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5</w:t>
      </w:r>
      <w:r w:rsidRPr="001207D3"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outlineLvl w:val="2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2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Исчерпывающий перечень оснований для отказа в приеме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  <w:r w:rsidRPr="001207D3"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rPr>
          <w:b/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6</w:t>
      </w:r>
      <w:r w:rsidRPr="001207D3">
        <w:rPr>
          <w:sz w:val="26"/>
          <w:szCs w:val="26"/>
        </w:rPr>
        <w:t xml:space="preserve">. Основания для отказа в приеме </w:t>
      </w:r>
      <w:r w:rsidR="00510736">
        <w:rPr>
          <w:sz w:val="26"/>
          <w:szCs w:val="26"/>
        </w:rPr>
        <w:t xml:space="preserve">заявления и </w:t>
      </w:r>
      <w:r w:rsidR="00510736" w:rsidRPr="00256C92">
        <w:rPr>
          <w:sz w:val="26"/>
          <w:szCs w:val="26"/>
        </w:rPr>
        <w:t>документов</w:t>
      </w:r>
      <w:r w:rsidR="00510736">
        <w:rPr>
          <w:sz w:val="26"/>
          <w:szCs w:val="26"/>
        </w:rPr>
        <w:t xml:space="preserve"> </w:t>
      </w:r>
      <w:r w:rsidRPr="001207D3">
        <w:rPr>
          <w:sz w:val="26"/>
          <w:szCs w:val="26"/>
        </w:rPr>
        <w:t>законодательством Российской Федерации не предусмотрены.</w:t>
      </w:r>
    </w:p>
    <w:p w:rsidR="001207D3" w:rsidRDefault="001207D3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2</w:t>
      </w:r>
      <w:r w:rsidR="00BE3A65">
        <w:rPr>
          <w:sz w:val="26"/>
          <w:szCs w:val="26"/>
        </w:rPr>
        <w:t>7</w:t>
      </w:r>
      <w:r w:rsidRPr="001207D3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0D7615" w:rsidRDefault="000D7615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80D5D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0D7615">
        <w:t xml:space="preserve"> </w:t>
      </w:r>
      <w:r w:rsidRPr="000D7615">
        <w:rPr>
          <w:sz w:val="26"/>
          <w:szCs w:val="26"/>
        </w:rPr>
        <w:t>Основаниями для отказа в предоставлении Услуги являются:</w:t>
      </w:r>
    </w:p>
    <w:p w:rsidR="0009662B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9459C8">
        <w:rPr>
          <w:sz w:val="26"/>
          <w:szCs w:val="26"/>
        </w:rPr>
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в </w:t>
      </w:r>
      <w:r>
        <w:rPr>
          <w:sz w:val="26"/>
          <w:szCs w:val="26"/>
        </w:rPr>
        <w:t>Комиссию</w:t>
      </w:r>
      <w:r w:rsidRPr="009459C8">
        <w:t xml:space="preserve"> </w:t>
      </w:r>
      <w:r w:rsidRPr="009459C8">
        <w:rPr>
          <w:sz w:val="26"/>
          <w:szCs w:val="26"/>
        </w:rPr>
        <w:t xml:space="preserve">по землепользованию и застройке муниципального образования город Саяногорск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</w:t>
      </w:r>
      <w:r w:rsidRPr="009459C8">
        <w:rPr>
          <w:sz w:val="26"/>
          <w:szCs w:val="26"/>
        </w:rPr>
        <w:lastRenderedPageBreak/>
        <w:t xml:space="preserve">соответствии с установленными требованиями, за исключением случаев, указанных в части 6.1 статьи 40 Градостроительного кодекса Российской Федерации; </w:t>
      </w:r>
    </w:p>
    <w:p w:rsidR="0009662B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9459C8">
        <w:rPr>
          <w:sz w:val="26"/>
          <w:szCs w:val="26"/>
        </w:rPr>
        <w:t xml:space="preserve">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строительства; </w:t>
      </w:r>
    </w:p>
    <w:p w:rsidR="0009662B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459C8">
        <w:rPr>
          <w:sz w:val="26"/>
          <w:szCs w:val="26"/>
        </w:rPr>
        <w:t>) запрашиваемое разрешение на отклонение от предельных параметров разрешенного строительства, реконструкции объекта капитального строительства влечет нарушение требований технических регламентов, градостроит</w:t>
      </w:r>
      <w:r>
        <w:rPr>
          <w:sz w:val="26"/>
          <w:szCs w:val="26"/>
        </w:rPr>
        <w:t>ельных, строительных, санитарно-</w:t>
      </w:r>
      <w:r w:rsidRPr="009459C8">
        <w:rPr>
          <w:sz w:val="26"/>
          <w:szCs w:val="26"/>
        </w:rPr>
        <w:t>эпидемиологических, противопожарных и иных норм и правил, установленных законодательством Российской Федерации;</w:t>
      </w:r>
    </w:p>
    <w:p w:rsidR="0009662B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459C8">
        <w:rPr>
          <w:sz w:val="26"/>
          <w:szCs w:val="26"/>
        </w:rPr>
        <w:t xml:space="preserve">) указанные в заявлении основания для отклонения от предельных параметров разрешенного строительства, реконструкции объекта капитального строительства не соответствует основаниям, обозначенным в частях 1 и 1.1 статьи 40 Градостроительного кодекса Российской Федерации; </w:t>
      </w:r>
    </w:p>
    <w:p w:rsidR="0009662B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459C8">
        <w:rPr>
          <w:sz w:val="26"/>
          <w:szCs w:val="26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822ADD">
        <w:rPr>
          <w:sz w:val="26"/>
          <w:szCs w:val="26"/>
        </w:rPr>
        <w:t>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r>
        <w:rPr>
          <w:sz w:val="26"/>
          <w:szCs w:val="26"/>
        </w:rPr>
        <w:t>;</w:t>
      </w:r>
      <w:r w:rsidR="00173999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9459C8">
        <w:rPr>
          <w:sz w:val="26"/>
          <w:szCs w:val="26"/>
        </w:rPr>
        <w:t xml:space="preserve">) рекомендации </w:t>
      </w:r>
      <w:r>
        <w:rPr>
          <w:sz w:val="26"/>
          <w:szCs w:val="26"/>
        </w:rPr>
        <w:t>Комиссии</w:t>
      </w:r>
      <w:r w:rsidRPr="009459C8">
        <w:t xml:space="preserve"> </w:t>
      </w:r>
      <w:r w:rsidRPr="009459C8">
        <w:rPr>
          <w:sz w:val="26"/>
          <w:szCs w:val="26"/>
        </w:rPr>
        <w:t>по землепользованию и застройке муниципального образования город Саяногорск об отказе в предоставлении разрешения на отклонение от предельных параметров разрешенного строительства, реконструкции объ</w:t>
      </w:r>
      <w:r>
        <w:rPr>
          <w:sz w:val="26"/>
          <w:szCs w:val="26"/>
        </w:rPr>
        <w:t>екта капитального строительства;</w:t>
      </w:r>
      <w:r w:rsidR="00173999">
        <w:rPr>
          <w:sz w:val="26"/>
          <w:szCs w:val="26"/>
        </w:rPr>
        <w:t xml:space="preserve"> </w:t>
      </w:r>
    </w:p>
    <w:p w:rsidR="0009662B" w:rsidRPr="001207D3" w:rsidRDefault="0009662B" w:rsidP="00E054C5">
      <w:pPr>
        <w:widowControl w:val="0"/>
        <w:suppressAutoHyphens w:val="0"/>
        <w:autoSpaceDE w:val="0"/>
        <w:autoSpaceDN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ж)</w:t>
      </w:r>
      <w:r w:rsidRPr="009459C8">
        <w:rPr>
          <w:sz w:val="26"/>
          <w:szCs w:val="26"/>
        </w:rPr>
        <w:t xml:space="preserve"> непредставление </w:t>
      </w:r>
      <w:r w:rsidRPr="00AB2CC4">
        <w:rPr>
          <w:sz w:val="26"/>
          <w:szCs w:val="26"/>
        </w:rPr>
        <w:t xml:space="preserve">документов, </w:t>
      </w:r>
      <w:r w:rsidR="00D03A0E" w:rsidRPr="00AB2CC4">
        <w:rPr>
          <w:sz w:val="26"/>
          <w:szCs w:val="26"/>
        </w:rPr>
        <w:t>указанных</w:t>
      </w:r>
      <w:r w:rsidRPr="00AB2CC4">
        <w:rPr>
          <w:sz w:val="26"/>
          <w:szCs w:val="26"/>
        </w:rPr>
        <w:t xml:space="preserve"> в таблице № 2</w:t>
      </w:r>
      <w:r w:rsidR="00D03A0E" w:rsidRPr="00AB2CC4">
        <w:rPr>
          <w:sz w:val="26"/>
          <w:szCs w:val="26"/>
        </w:rPr>
        <w:t xml:space="preserve"> </w:t>
      </w:r>
      <w:r w:rsidRPr="00AB2CC4">
        <w:rPr>
          <w:sz w:val="26"/>
          <w:szCs w:val="26"/>
        </w:rPr>
        <w:t>приложени</w:t>
      </w:r>
      <w:r w:rsidR="00D03A0E" w:rsidRPr="00AB2CC4">
        <w:rPr>
          <w:sz w:val="26"/>
          <w:szCs w:val="26"/>
        </w:rPr>
        <w:t>я</w:t>
      </w:r>
      <w:r w:rsidRPr="00AB2CC4">
        <w:rPr>
          <w:sz w:val="26"/>
          <w:szCs w:val="26"/>
        </w:rPr>
        <w:t xml:space="preserve"> к настоящему Административному</w:t>
      </w:r>
      <w:r w:rsidRPr="009459C8">
        <w:rPr>
          <w:sz w:val="26"/>
          <w:szCs w:val="26"/>
        </w:rPr>
        <w:t xml:space="preserve"> регламенту, обязанность по представлению которых возложена на заявителя.</w:t>
      </w:r>
    </w:p>
    <w:p w:rsidR="001207D3" w:rsidRPr="001207D3" w:rsidRDefault="00B80D5D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30</w:t>
      </w:r>
      <w:r w:rsidR="001207D3" w:rsidRPr="001207D3">
        <w:rPr>
          <w:bCs/>
          <w:sz w:val="26"/>
          <w:szCs w:val="26"/>
        </w:rPr>
        <w:t xml:space="preserve">. Основания для отказа в предоставлении Услуги приведены в таблице </w:t>
      </w:r>
      <w:r w:rsidR="0048763A">
        <w:rPr>
          <w:bCs/>
          <w:sz w:val="26"/>
          <w:szCs w:val="26"/>
        </w:rPr>
        <w:t xml:space="preserve">№ </w:t>
      </w:r>
      <w:r w:rsidR="001207D3" w:rsidRPr="001207D3">
        <w:rPr>
          <w:bCs/>
          <w:sz w:val="26"/>
          <w:szCs w:val="26"/>
        </w:rPr>
        <w:t xml:space="preserve">3, </w:t>
      </w:r>
      <w:r w:rsidR="001207D3" w:rsidRPr="001207D3">
        <w:rPr>
          <w:sz w:val="26"/>
          <w:szCs w:val="26"/>
        </w:rPr>
        <w:t>содержащейся в приложении к настоящему Административному регламенту</w:t>
      </w:r>
      <w:r w:rsidR="001207D3" w:rsidRPr="001207D3">
        <w:rPr>
          <w:bCs/>
          <w:sz w:val="26"/>
          <w:szCs w:val="26"/>
        </w:rPr>
        <w:t>.</w:t>
      </w: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both"/>
        <w:rPr>
          <w:sz w:val="26"/>
          <w:szCs w:val="26"/>
        </w:rPr>
      </w:pPr>
    </w:p>
    <w:p w:rsidR="001207D3" w:rsidRPr="001207D3" w:rsidRDefault="001207D3" w:rsidP="00E054C5">
      <w:pPr>
        <w:widowControl w:val="0"/>
        <w:suppressAutoHyphens w:val="0"/>
        <w:autoSpaceDE w:val="0"/>
        <w:autoSpaceDN w:val="0"/>
        <w:ind w:right="140"/>
        <w:jc w:val="center"/>
        <w:outlineLvl w:val="1"/>
        <w:rPr>
          <w:b/>
          <w:sz w:val="26"/>
          <w:szCs w:val="26"/>
        </w:rPr>
      </w:pPr>
      <w:bookmarkStart w:id="3" w:name="P228"/>
      <w:bookmarkEnd w:id="3"/>
      <w:r w:rsidRPr="001207D3">
        <w:rPr>
          <w:b/>
          <w:sz w:val="26"/>
          <w:szCs w:val="26"/>
        </w:rPr>
        <w:t>Раздел III. Способы информирования заявителя об изменении статуса рассмотрения заявления о предоставлении Услуги</w:t>
      </w:r>
    </w:p>
    <w:p w:rsidR="001207D3" w:rsidRPr="001207D3" w:rsidRDefault="001207D3" w:rsidP="00E054C5">
      <w:pPr>
        <w:suppressAutoHyphens w:val="0"/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1207D3" w:rsidRPr="001207D3" w:rsidRDefault="009459C8" w:rsidP="00E054C5">
      <w:pPr>
        <w:suppressAutoHyphens w:val="0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80D5D">
        <w:rPr>
          <w:sz w:val="26"/>
          <w:szCs w:val="26"/>
        </w:rPr>
        <w:t>1</w:t>
      </w:r>
      <w:r w:rsidR="001207D3" w:rsidRPr="001207D3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54234C" w:rsidRPr="00B07DE0" w:rsidRDefault="0054234C" w:rsidP="00E054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 при обращении в уполномоченный орган – посредством почтовых отправлений, по телефону;</w:t>
      </w:r>
    </w:p>
    <w:p w:rsidR="0054234C" w:rsidRPr="00B07DE0" w:rsidRDefault="0054234C" w:rsidP="00E054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 при обращении в многофункциональный центр – посредством почтовых отправлений либо по электронной почте;</w:t>
      </w:r>
    </w:p>
    <w:p w:rsidR="0054234C" w:rsidRDefault="0054234C" w:rsidP="00E054C5">
      <w:pPr>
        <w:pStyle w:val="ab"/>
        <w:spacing w:before="0" w:beforeAutospacing="0" w:after="0" w:afterAutospacing="0"/>
        <w:ind w:right="140"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портала.</w:t>
      </w:r>
    </w:p>
    <w:p w:rsidR="001207D3" w:rsidRPr="001207D3" w:rsidRDefault="001207D3" w:rsidP="001207D3">
      <w:pPr>
        <w:suppressAutoHyphens w:val="0"/>
        <w:jc w:val="both"/>
        <w:rPr>
          <w:sz w:val="26"/>
          <w:szCs w:val="26"/>
        </w:rPr>
      </w:pPr>
    </w:p>
    <w:p w:rsidR="001207D3" w:rsidRPr="001207D3" w:rsidRDefault="001207D3" w:rsidP="001207D3">
      <w:pPr>
        <w:suppressAutoHyphens w:val="0"/>
        <w:jc w:val="both"/>
        <w:rPr>
          <w:sz w:val="26"/>
          <w:szCs w:val="26"/>
        </w:rPr>
      </w:pPr>
    </w:p>
    <w:p w:rsidR="001207D3" w:rsidRDefault="001207D3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</w:p>
    <w:p w:rsidR="005025D7" w:rsidRDefault="005025D7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</w:p>
    <w:p w:rsidR="005025D7" w:rsidRDefault="005025D7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</w:p>
    <w:p w:rsidR="005025D7" w:rsidRDefault="005025D7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</w:p>
    <w:p w:rsidR="005025D7" w:rsidRDefault="005025D7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</w:p>
    <w:p w:rsidR="005025D7" w:rsidRPr="001207D3" w:rsidRDefault="005025D7" w:rsidP="00AB2CC4">
      <w:pPr>
        <w:suppressAutoHyphens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1207D3">
        <w:rPr>
          <w:sz w:val="26"/>
          <w:szCs w:val="26"/>
        </w:rPr>
        <w:lastRenderedPageBreak/>
        <w:t xml:space="preserve">Приложение 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1207D3">
        <w:rPr>
          <w:sz w:val="26"/>
          <w:szCs w:val="26"/>
        </w:rPr>
        <w:t xml:space="preserve">к Административному регламенту 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1207D3">
        <w:rPr>
          <w:sz w:val="26"/>
          <w:szCs w:val="26"/>
        </w:rPr>
        <w:t>по предоставлению муниципальной услуги «</w:t>
      </w:r>
      <w:r w:rsidRPr="001207D3">
        <w:rPr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207D3">
        <w:rPr>
          <w:sz w:val="26"/>
          <w:szCs w:val="26"/>
        </w:rPr>
        <w:t>»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80D5D" w:rsidRPr="0081078A" w:rsidRDefault="00B80D5D" w:rsidP="00B80D5D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</w:t>
      </w:r>
      <w:r w:rsidRPr="0081078A">
        <w:rPr>
          <w:b/>
          <w:sz w:val="26"/>
          <w:szCs w:val="26"/>
        </w:rPr>
        <w:t>. Перечень условных обозначений и сокращений</w:t>
      </w:r>
    </w:p>
    <w:p w:rsidR="001207D3" w:rsidRPr="001207D3" w:rsidRDefault="001207D3" w:rsidP="001207D3">
      <w:pPr>
        <w:suppressAutoHyphens w:val="0"/>
        <w:spacing w:line="288" w:lineRule="atLeast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  </w:t>
      </w:r>
    </w:p>
    <w:p w:rsidR="001207D3" w:rsidRPr="001207D3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1. Условные сокращения: </w:t>
      </w:r>
    </w:p>
    <w:p w:rsidR="001207D3" w:rsidRPr="001207D3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1207D3" w:rsidRPr="001207D3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Услуга – муниципальная услуга по </w:t>
      </w:r>
      <w:r w:rsidRPr="001207D3">
        <w:rPr>
          <w:bCs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1207D3">
        <w:rPr>
          <w:sz w:val="26"/>
          <w:szCs w:val="26"/>
        </w:rPr>
        <w:t xml:space="preserve">; </w:t>
      </w:r>
    </w:p>
    <w:p w:rsidR="001207D3" w:rsidRPr="001207D3" w:rsidRDefault="001207D3" w:rsidP="001207D3">
      <w:pPr>
        <w:widowControl w:val="0"/>
        <w:tabs>
          <w:tab w:val="left" w:pos="1134"/>
        </w:tabs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207D3">
        <w:rPr>
          <w:sz w:val="26"/>
          <w:szCs w:val="26"/>
        </w:rPr>
        <w:t xml:space="preserve">заявитель – юридическое лицо и физическое лицо,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либо их уполномоченные представители; </w:t>
      </w:r>
    </w:p>
    <w:p w:rsidR="00B456CF" w:rsidRPr="00D03A0E" w:rsidRDefault="00B456CF" w:rsidP="001207D3">
      <w:pPr>
        <w:suppressAutoHyphens w:val="0"/>
        <w:spacing w:line="288" w:lineRule="atLeast"/>
        <w:ind w:firstLine="708"/>
        <w:jc w:val="both"/>
        <w:rPr>
          <w:sz w:val="26"/>
          <w:szCs w:val="26"/>
        </w:rPr>
      </w:pPr>
      <w:r w:rsidRPr="00B456CF">
        <w:rPr>
          <w:sz w:val="26"/>
          <w:szCs w:val="26"/>
        </w:rPr>
        <w:t xml:space="preserve">уполномоченный представитель заявителя – лицо, имеющее право в соответствии с действующим законодательством Российской Федерации представлять интересы заявителя, либо лицо, уполномоченное заявителем в порядке, установленном </w:t>
      </w:r>
      <w:r w:rsidRPr="00D03A0E">
        <w:rPr>
          <w:sz w:val="26"/>
          <w:szCs w:val="26"/>
        </w:rPr>
        <w:t>действующим законодательством Российской Федерации;</w:t>
      </w:r>
    </w:p>
    <w:p w:rsidR="001207D3" w:rsidRPr="00D03A0E" w:rsidRDefault="001207D3" w:rsidP="003821DA">
      <w:pPr>
        <w:suppressAutoHyphens w:val="0"/>
        <w:spacing w:line="288" w:lineRule="atLeast"/>
        <w:ind w:firstLine="708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уполномоченный орган – Комиссия по землепользованию и застройке муниципального образования город Саяногорск</w:t>
      </w:r>
      <w:r w:rsidR="00EC6419" w:rsidRPr="00D03A0E">
        <w:rPr>
          <w:sz w:val="26"/>
          <w:szCs w:val="26"/>
        </w:rPr>
        <w:t>, состав и порядок деятельности которой утвержден постановлением Главы муниципального образования город Саяногорск от 12.02.2019 № 72</w:t>
      </w:r>
      <w:r w:rsidRPr="00D03A0E">
        <w:rPr>
          <w:sz w:val="26"/>
          <w:szCs w:val="26"/>
        </w:rPr>
        <w:t>;</w:t>
      </w:r>
    </w:p>
    <w:p w:rsidR="001207D3" w:rsidRPr="00D03A0E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1207D3" w:rsidRPr="00D03A0E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 xml:space="preserve">заявление – заявление о </w:t>
      </w:r>
      <w:r w:rsidRPr="00D03A0E">
        <w:rPr>
          <w:bCs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1207D3" w:rsidRPr="00D03A0E" w:rsidRDefault="001207D3" w:rsidP="005E091A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документы – документы и (или) информация, необход</w:t>
      </w:r>
      <w:r w:rsidR="005E091A" w:rsidRPr="00D03A0E">
        <w:rPr>
          <w:sz w:val="26"/>
          <w:szCs w:val="26"/>
        </w:rPr>
        <w:t>имые для предоставления Услуги</w:t>
      </w:r>
      <w:r w:rsidR="003821DA" w:rsidRPr="00D03A0E">
        <w:rPr>
          <w:sz w:val="26"/>
          <w:szCs w:val="26"/>
        </w:rPr>
        <w:t>.</w:t>
      </w:r>
    </w:p>
    <w:p w:rsidR="001207D3" w:rsidRPr="00D03A0E" w:rsidRDefault="001207D3" w:rsidP="001207D3">
      <w:pPr>
        <w:suppressAutoHyphens w:val="0"/>
        <w:spacing w:line="288" w:lineRule="atLeast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 xml:space="preserve">2. Условные обозначения в таблицах: 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 xml:space="preserve">[Все] – все заявители, обращающиеся за предоставлением </w:t>
      </w:r>
      <w:r w:rsidR="000D3585" w:rsidRPr="00D03A0E">
        <w:rPr>
          <w:sz w:val="26"/>
          <w:szCs w:val="26"/>
        </w:rPr>
        <w:t>У</w:t>
      </w:r>
      <w:r w:rsidRPr="00D03A0E">
        <w:rPr>
          <w:sz w:val="26"/>
          <w:szCs w:val="26"/>
        </w:rPr>
        <w:t>слуги;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[П] – представитель заявителя;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К – копия документа;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О – оригинал документа;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МФЦ – многофункциональный центр;</w:t>
      </w:r>
    </w:p>
    <w:p w:rsidR="001207D3" w:rsidRPr="00D03A0E" w:rsidRDefault="001207D3" w:rsidP="001207D3">
      <w:pPr>
        <w:suppressAutoHyphens w:val="0"/>
        <w:spacing w:line="288" w:lineRule="atLeast"/>
        <w:ind w:firstLine="708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Э</w:t>
      </w:r>
      <w:r w:rsidR="0054234C" w:rsidRPr="00D03A0E">
        <w:rPr>
          <w:sz w:val="26"/>
          <w:szCs w:val="26"/>
        </w:rPr>
        <w:t>Ф</w:t>
      </w:r>
      <w:r w:rsidRPr="00D03A0E">
        <w:rPr>
          <w:sz w:val="26"/>
          <w:szCs w:val="26"/>
        </w:rPr>
        <w:t xml:space="preserve"> </w:t>
      </w:r>
      <w:r w:rsidR="0054234C" w:rsidRPr="00D03A0E">
        <w:rPr>
          <w:sz w:val="26"/>
          <w:szCs w:val="26"/>
        </w:rPr>
        <w:t>–</w:t>
      </w:r>
      <w:r w:rsidRPr="00D03A0E">
        <w:rPr>
          <w:sz w:val="26"/>
          <w:szCs w:val="26"/>
        </w:rPr>
        <w:t xml:space="preserve"> </w:t>
      </w:r>
      <w:r w:rsidR="0054234C" w:rsidRPr="00D03A0E">
        <w:rPr>
          <w:sz w:val="26"/>
          <w:szCs w:val="26"/>
        </w:rPr>
        <w:t>электронная форма</w:t>
      </w:r>
      <w:r w:rsidRPr="00D03A0E">
        <w:rPr>
          <w:sz w:val="26"/>
          <w:szCs w:val="26"/>
        </w:rPr>
        <w:t>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ПО – почтовое отправление;</w:t>
      </w:r>
    </w:p>
    <w:p w:rsidR="001207D3" w:rsidRPr="00D03A0E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>ЕП – Единый портал;</w:t>
      </w:r>
    </w:p>
    <w:p w:rsidR="007C0F1E" w:rsidRPr="00D03A0E" w:rsidRDefault="007C0F1E" w:rsidP="001207D3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B2CC4">
        <w:rPr>
          <w:sz w:val="26"/>
          <w:szCs w:val="26"/>
        </w:rPr>
        <w:lastRenderedPageBreak/>
        <w:t>Градостроительный кодекс Российской Федерации – ГрК РФ;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3A0E">
        <w:rPr>
          <w:sz w:val="26"/>
          <w:szCs w:val="26"/>
        </w:rPr>
        <w:t xml:space="preserve">КЗ </w:t>
      </w:r>
      <w:r w:rsidR="00B80D5D" w:rsidRPr="00D03A0E">
        <w:rPr>
          <w:sz w:val="26"/>
          <w:szCs w:val="26"/>
        </w:rPr>
        <w:t>–</w:t>
      </w:r>
      <w:r w:rsidRPr="00D03A0E">
        <w:rPr>
          <w:sz w:val="26"/>
          <w:szCs w:val="26"/>
        </w:rPr>
        <w:t xml:space="preserve"> Комиссия по землепользованию и застройке муниципального образован</w:t>
      </w:r>
      <w:r w:rsidR="00937D48" w:rsidRPr="00D03A0E">
        <w:rPr>
          <w:sz w:val="26"/>
          <w:szCs w:val="26"/>
        </w:rPr>
        <w:t>ия город Саяногорск</w:t>
      </w:r>
      <w:r w:rsidR="006A7FB3" w:rsidRPr="00D03A0E">
        <w:rPr>
          <w:sz w:val="26"/>
          <w:szCs w:val="26"/>
        </w:rPr>
        <w:t>.</w:t>
      </w:r>
    </w:p>
    <w:p w:rsidR="001207D3" w:rsidRPr="00B80D5D" w:rsidRDefault="001207D3" w:rsidP="00B80D5D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80D5D" w:rsidRPr="00B80D5D" w:rsidRDefault="00B80D5D" w:rsidP="00B80D5D">
      <w:pPr>
        <w:pStyle w:val="10"/>
        <w:rPr>
          <w:b/>
          <w:sz w:val="26"/>
          <w:szCs w:val="26"/>
        </w:rPr>
      </w:pPr>
      <w:r w:rsidRPr="00B80D5D">
        <w:rPr>
          <w:b/>
          <w:sz w:val="26"/>
          <w:szCs w:val="26"/>
          <w:lang w:val="en-US"/>
        </w:rPr>
        <w:t>II</w:t>
      </w:r>
      <w:r w:rsidRPr="00B80D5D">
        <w:rPr>
          <w:b/>
          <w:sz w:val="26"/>
          <w:szCs w:val="26"/>
        </w:rPr>
        <w:t>. Идентификаторы категорий (признаков) заявителя</w:t>
      </w:r>
    </w:p>
    <w:p w:rsidR="00B80D5D" w:rsidRPr="00B80D5D" w:rsidRDefault="00B80D5D" w:rsidP="00B80D5D">
      <w:pPr>
        <w:pStyle w:val="10"/>
        <w:jc w:val="right"/>
        <w:rPr>
          <w:sz w:val="26"/>
          <w:szCs w:val="26"/>
        </w:rPr>
      </w:pPr>
    </w:p>
    <w:p w:rsidR="00B80D5D" w:rsidRPr="00B80D5D" w:rsidRDefault="00B80D5D" w:rsidP="00B80D5D">
      <w:pPr>
        <w:pStyle w:val="10"/>
        <w:jc w:val="right"/>
        <w:rPr>
          <w:sz w:val="26"/>
          <w:szCs w:val="26"/>
        </w:rPr>
      </w:pPr>
      <w:r w:rsidRPr="00B80D5D">
        <w:rPr>
          <w:sz w:val="26"/>
          <w:szCs w:val="26"/>
        </w:rPr>
        <w:t>Таблица № 1</w:t>
      </w:r>
    </w:p>
    <w:p w:rsidR="00B80D5D" w:rsidRPr="00B80D5D" w:rsidRDefault="00B80D5D" w:rsidP="00B80D5D">
      <w:pPr>
        <w:rPr>
          <w:sz w:val="26"/>
          <w:szCs w:val="2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609"/>
        <w:gridCol w:w="5103"/>
      </w:tblGrid>
      <w:tr w:rsidR="001207D3" w:rsidRPr="001207D3" w:rsidTr="000D761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Наименование отдельного признака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Цели обращения заявителя</w:t>
            </w:r>
          </w:p>
        </w:tc>
      </w:tr>
      <w:tr w:rsidR="001207D3" w:rsidRPr="001207D3" w:rsidTr="000D761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B80D5D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П</w:t>
            </w:r>
            <w:r w:rsidR="001207D3" w:rsidRPr="001207D3"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207D3" w:rsidRPr="001207D3" w:rsidTr="000D761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А</w:t>
            </w:r>
          </w:p>
        </w:tc>
      </w:tr>
      <w:tr w:rsidR="001207D3" w:rsidRPr="001207D3" w:rsidTr="000D76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Все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1А</w:t>
            </w:r>
          </w:p>
        </w:tc>
      </w:tr>
      <w:tr w:rsidR="001207D3" w:rsidRPr="001207D3" w:rsidTr="000D761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Представитель заявителя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2А</w:t>
            </w:r>
          </w:p>
        </w:tc>
      </w:tr>
    </w:tbl>
    <w:p w:rsidR="001207D3" w:rsidRPr="001207D3" w:rsidRDefault="001207D3" w:rsidP="001207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0D5D" w:rsidRPr="0081078A" w:rsidRDefault="00B80D5D" w:rsidP="00B80D5D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III</w:t>
      </w:r>
      <w:r w:rsidRPr="0081078A">
        <w:rPr>
          <w:b/>
          <w:sz w:val="26"/>
          <w:szCs w:val="26"/>
        </w:rPr>
        <w:t>. Исчерпывающий перечень документов, необходимый для предоставления Услуги</w:t>
      </w:r>
    </w:p>
    <w:p w:rsidR="00B80D5D" w:rsidRPr="0081078A" w:rsidRDefault="00B80D5D" w:rsidP="00B80D5D">
      <w:pPr>
        <w:pStyle w:val="10"/>
        <w:rPr>
          <w:sz w:val="26"/>
          <w:szCs w:val="26"/>
        </w:rPr>
      </w:pPr>
    </w:p>
    <w:p w:rsidR="00B80D5D" w:rsidRPr="0081078A" w:rsidRDefault="00B80D5D" w:rsidP="00B80D5D">
      <w:pPr>
        <w:pStyle w:val="1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2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4394"/>
        <w:gridCol w:w="1134"/>
        <w:gridCol w:w="1701"/>
      </w:tblGrid>
      <w:tr w:rsidR="001207D3" w:rsidRPr="001207D3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1207D3"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Идентификатор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Признаки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Способ предоставления, требования</w:t>
            </w:r>
          </w:p>
        </w:tc>
      </w:tr>
      <w:tr w:rsidR="001207D3" w:rsidRPr="001207D3" w:rsidTr="000D7615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207D3" w:rsidRPr="001207D3" w:rsidTr="000D7615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7C0F1E">
            <w:pPr>
              <w:suppressAutoHyphens w:val="0"/>
              <w:autoSpaceDE w:val="0"/>
              <w:autoSpaceDN w:val="0"/>
              <w:adjustRightInd w:val="0"/>
            </w:pPr>
            <w:r w:rsidRPr="007C0F1E">
              <w:t xml:space="preserve">заявление о предоставлении </w:t>
            </w:r>
            <w:r w:rsidR="007C0F1E">
              <w:t>У</w:t>
            </w:r>
            <w:r w:rsidRPr="007C0F1E">
              <w:t>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доверенность, подтверждающая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[П]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B456CF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</w:t>
            </w:r>
            <w:r w:rsidR="001207D3" w:rsidRPr="007C0F1E">
              <w:t xml:space="preserve">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</w:t>
            </w:r>
            <w:r w:rsidR="00B456CF" w:rsidRPr="007C0F1E">
              <w:t>+К</w:t>
            </w:r>
            <w:r w:rsidRPr="007C0F1E">
              <w:t xml:space="preserve">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</w:t>
            </w:r>
            <w:r w:rsidR="00B456CF" w:rsidRPr="007C0F1E">
              <w:t>+К</w:t>
            </w:r>
            <w:r w:rsidRPr="007C0F1E">
              <w:t>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 xml:space="preserve">[Все]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 xml:space="preserve">правоустанавливающие документы на объект недвижимости, в отношении которого запрашивается разрешение на отклонение от предельных параметров разрешенного </w:t>
            </w:r>
            <w:r w:rsidRPr="007C0F1E">
              <w:lastRenderedPageBreak/>
              <w:t>строительства, реконструкции объекта капитального строительства (в случае если право на объект недвижимости не зарегистрировано в ЕГРН)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lastRenderedPageBreak/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схема планировочной организации земельного участка и прилегающих земельных участков с отображением мест размещения существующих и проектируемых объектов капитального строительства, выполненная в масштабе 1:500 на топографической съемке, с приложением обосновывающих материалов (текстовых и графических), в которых указываются: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а) места размещения на земельном участке существующих объектов капитального строительства;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б) возможность размещения на земельном участке планируемого объекта капитального строительства с параметрами (площадь застройки, количество этажей, вместимость), указанными в Заявлении, не оказывающего негативного воздействия на окружающую среду в объемах, превышающих пределы, определенные техническими регламентами, законодательством Российской Федерации для соответствующей территориальной зоны;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в) возможность обеспечения объекта капитального строительства системами социального (только для объектов жилой застройки), транспортного обслуживания (подъезды, стоянки автотранспортных средств) и инженерно-технического обеспечения;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г) границы охранных, санитарно-защитных зон, иных зон с особыми условиями использования территорий (в случае необходимости установления указанных зон в соответствии с законодательством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документ, подтверждающий факт того, что конфигурация и инженерно-геологические и иные характеристики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являются неблагоприятными для строительства, подготовленный лицами, имеющими допуск в соответствии с законодательством Российской Федерации к выполнению работ по разработке архитектурных или конструктивных, или объемно-планировочных решений либо на обследование состояния грунто</w:t>
            </w:r>
            <w:r w:rsidR="009459C8" w:rsidRPr="007C0F1E">
              <w:t>в основания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заключение о соответствии запрашиваемого разрешения техническим регламентам, подготовленное лицами, имеющими допуск в соответствии с законодательством Российской Федерации к выполнению работ по разработке архитектурных, или конструктивных, ил</w:t>
            </w:r>
            <w:r w:rsidR="009459C8" w:rsidRPr="007C0F1E">
              <w:t>и объемно-планировочных решений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lastRenderedPageBreak/>
              <w:t>1.5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C0F1E">
              <w:t>согласие всех правообладателей земельного участка на размещение объекта капитального строительства, за исключением случаев, если заявитель является единственным собственником земельного участка либо если о праве размещения объекта капитального строительства указано в договоре аренды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1207D3" w:rsidTr="000D7615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9459C8" w:rsidP="009459C8">
            <w:pPr>
              <w:suppressAutoHyphens w:val="0"/>
              <w:autoSpaceDE w:val="0"/>
              <w:autoSpaceDN w:val="0"/>
              <w:adjustRightInd w:val="0"/>
            </w:pPr>
            <w:r w:rsidRPr="007C0F1E">
              <w:t>правоустанавливающие документы на объект</w:t>
            </w:r>
            <w:r w:rsidR="001207D3" w:rsidRPr="007C0F1E">
              <w:t xml:space="preserve">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 (в случае если право на объект недвиж</w:t>
            </w:r>
            <w:r w:rsidRPr="007C0F1E">
              <w:t>имости зарегистрировано в ЕГРН)</w:t>
            </w:r>
            <w:r w:rsidR="001207D3" w:rsidRPr="007C0F1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О+К=&gt;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  <w:tr w:rsidR="001207D3" w:rsidRPr="007C0F1E" w:rsidTr="000D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2.2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1А,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сведения о правообладателях земельных участков, имеющих общие границы с земельным участком, применительно к которому запрашивается разрешение на условно разрешённый вид использования земельного участка или объекта капитального строительства;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такое разрешение; правообладателях помещений, являющихся частью объекта капитального строительства, применительно к которому запрашивается такое 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</w:t>
            </w:r>
            <w:r w:rsidR="009459C8" w:rsidRPr="007C0F1E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7C0F1E">
              <w:t>[Все]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ПО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 =&gt; КЗ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К=&gt; МФЦ</w:t>
            </w:r>
          </w:p>
          <w:p w:rsidR="001207D3" w:rsidRPr="007C0F1E" w:rsidRDefault="0054234C" w:rsidP="001207D3">
            <w:pPr>
              <w:suppressAutoHyphens w:val="0"/>
              <w:autoSpaceDE w:val="0"/>
              <w:autoSpaceDN w:val="0"/>
              <w:adjustRightInd w:val="0"/>
            </w:pPr>
            <w:r w:rsidRPr="007C0F1E">
              <w:t>ЭФ</w:t>
            </w:r>
            <w:r w:rsidR="001207D3" w:rsidRPr="007C0F1E">
              <w:t>=&gt; ЕП</w:t>
            </w:r>
          </w:p>
          <w:p w:rsidR="001207D3" w:rsidRPr="007C0F1E" w:rsidRDefault="001207D3" w:rsidP="001207D3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1207D3" w:rsidRPr="001207D3" w:rsidRDefault="001207D3" w:rsidP="001207D3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0D5D" w:rsidRPr="0081078A" w:rsidRDefault="00B80D5D" w:rsidP="00B80D5D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IV</w:t>
      </w:r>
      <w:r w:rsidRPr="0081078A">
        <w:rPr>
          <w:b/>
          <w:sz w:val="26"/>
          <w:szCs w:val="26"/>
        </w:rPr>
        <w:t>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B80D5D" w:rsidRPr="0081078A" w:rsidRDefault="00B80D5D" w:rsidP="00B80D5D">
      <w:pPr>
        <w:pStyle w:val="10"/>
        <w:rPr>
          <w:sz w:val="26"/>
          <w:szCs w:val="26"/>
        </w:rPr>
      </w:pPr>
    </w:p>
    <w:p w:rsidR="00B80D5D" w:rsidRPr="0081078A" w:rsidRDefault="00B80D5D" w:rsidP="00B80D5D">
      <w:pPr>
        <w:pStyle w:val="10"/>
        <w:jc w:val="right"/>
        <w:rPr>
          <w:sz w:val="26"/>
          <w:szCs w:val="26"/>
        </w:rPr>
      </w:pPr>
      <w:r w:rsidRPr="0081078A">
        <w:rPr>
          <w:sz w:val="26"/>
          <w:szCs w:val="26"/>
        </w:rPr>
        <w:t>Таблица № 3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6379"/>
      </w:tblGrid>
      <w:tr w:rsidR="001207D3" w:rsidRPr="001207D3" w:rsidTr="00017C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№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Перечень оснований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207D3">
              <w:t>Цели обращения заявителя</w:t>
            </w:r>
          </w:p>
        </w:tc>
      </w:tr>
      <w:tr w:rsidR="00B80D5D" w:rsidRPr="001207D3" w:rsidTr="005025D7">
        <w:trPr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5D" w:rsidRPr="001207D3" w:rsidRDefault="00B80D5D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5D" w:rsidRPr="001207D3" w:rsidRDefault="00B80D5D" w:rsidP="001207D3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5D" w:rsidRPr="001207D3" w:rsidRDefault="00B80D5D" w:rsidP="00B80D5D">
            <w:pPr>
              <w:suppressAutoHyphens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Предоставление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207D3" w:rsidRPr="001207D3" w:rsidTr="00502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07D3">
              <w:t>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207D3">
              <w:t>- не предусмотрен</w:t>
            </w:r>
          </w:p>
        </w:tc>
      </w:tr>
      <w:tr w:rsidR="001207D3" w:rsidRPr="001207D3" w:rsidTr="00017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</w:pPr>
            <w:r w:rsidRPr="001207D3">
              <w:t>Перечень оснований для приостановления предоставления</w:t>
            </w:r>
          </w:p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07D3">
              <w:t>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207D3">
              <w:t>- не предусмотрен</w:t>
            </w:r>
          </w:p>
        </w:tc>
      </w:tr>
      <w:tr w:rsidR="001207D3" w:rsidRPr="001207D3" w:rsidTr="00017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3" w:rsidRPr="001207D3" w:rsidRDefault="001207D3" w:rsidP="001207D3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07D3">
              <w:t>Перечень оснований для отказа в предоставлении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1. </w:t>
            </w:r>
            <w:r w:rsidR="00D03A0E">
              <w:t>З</w:t>
            </w:r>
            <w:r>
              <w:t xml:space="preserve">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в Комиссию по землепользованию и застройке муниципального образования город Саяногорск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      </w:r>
            <w:r w:rsidR="00AB2CC4">
              <w:t>ГрК РФ</w:t>
            </w:r>
            <w:r>
              <w:t xml:space="preserve">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</w:t>
            </w:r>
            <w:r w:rsidR="00AB2CC4">
              <w:t>ГрК РФ</w:t>
            </w:r>
            <w:r>
              <w:t xml:space="preserve">; </w:t>
            </w:r>
          </w:p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2. </w:t>
            </w:r>
            <w:r w:rsidR="000C072F">
              <w:t>З</w:t>
            </w:r>
            <w:r>
              <w:t xml:space="preserve">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3. запрашиваемое разрешение на отклонение от предельных параметров разрешенного строительства, реконструкции объекта капитального строительства влечет нарушение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      </w:r>
          </w:p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4. указанные в заявлении основания для отклонения от предельных параметров разрешенного строительства, реконструкции объекта капитального строительства не соответствует основаниям, обозначенным в частях 1 и 1.1 статьи 40 </w:t>
            </w:r>
            <w:r w:rsidR="00AB2CC4" w:rsidRPr="00AB2CC4">
              <w:t>ГрК РФ</w:t>
            </w:r>
            <w:r w:rsidRPr="00AB2CC4">
              <w:t>;</w:t>
            </w:r>
            <w:r>
              <w:t xml:space="preserve"> </w:t>
            </w:r>
          </w:p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>5. запрашиваемое разрешение на отклонение от предельных параметров разрешенного строительства, реконструкции объекта капитального строительства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территорий;</w:t>
            </w:r>
          </w:p>
          <w:p w:rsidR="0009662B" w:rsidRDefault="0009662B" w:rsidP="0009662B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>6. рекомендации Комиссии по землепользованию и застройке муниципального образования город Саяногорск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C11C70" w:rsidRPr="00AB2CC4" w:rsidRDefault="0009662B" w:rsidP="00AB2CC4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7. непредставление документов, </w:t>
            </w:r>
            <w:r w:rsidR="000C072F" w:rsidRPr="00AB2CC4">
              <w:t xml:space="preserve">указанных в таблице № 2 </w:t>
            </w:r>
            <w:r w:rsidRPr="00AB2CC4">
              <w:t>приложени</w:t>
            </w:r>
            <w:r w:rsidR="000C072F" w:rsidRPr="00AB2CC4">
              <w:t>я</w:t>
            </w:r>
            <w:r>
              <w:t xml:space="preserve"> к настоящему Административному регламенту, обязанность по представлению которых возложена на заявителя.</w:t>
            </w:r>
            <w:r w:rsidR="00DF322C" w:rsidRPr="00DF322C">
              <w:rPr>
                <w:sz w:val="22"/>
                <w:szCs w:val="22"/>
                <w:highlight w:val="magenta"/>
              </w:rPr>
              <w:t xml:space="preserve"> </w:t>
            </w:r>
          </w:p>
        </w:tc>
      </w:tr>
    </w:tbl>
    <w:p w:rsidR="001207D3" w:rsidRPr="001207D3" w:rsidRDefault="001207D3" w:rsidP="001207D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</w:p>
    <w:p w:rsidR="000C1E58" w:rsidRDefault="000C1E58" w:rsidP="000C1E58">
      <w:pPr>
        <w:pStyle w:val="10"/>
        <w:rPr>
          <w:b/>
          <w:sz w:val="26"/>
          <w:szCs w:val="26"/>
        </w:rPr>
      </w:pPr>
      <w:r w:rsidRPr="0081078A">
        <w:rPr>
          <w:b/>
          <w:sz w:val="26"/>
          <w:szCs w:val="26"/>
          <w:lang w:val="en-US"/>
        </w:rPr>
        <w:t>V</w:t>
      </w:r>
      <w:r w:rsidRPr="0081078A">
        <w:rPr>
          <w:b/>
          <w:sz w:val="26"/>
          <w:szCs w:val="26"/>
        </w:rPr>
        <w:t>. Форма заявления о предоставлени</w:t>
      </w:r>
      <w:r>
        <w:rPr>
          <w:b/>
          <w:sz w:val="26"/>
          <w:szCs w:val="26"/>
        </w:rPr>
        <w:t>и</w:t>
      </w:r>
      <w:r w:rsidRPr="0081078A">
        <w:rPr>
          <w:b/>
          <w:sz w:val="26"/>
          <w:szCs w:val="26"/>
        </w:rPr>
        <w:t xml:space="preserve"> Услуги</w:t>
      </w:r>
    </w:p>
    <w:p w:rsidR="001207D3" w:rsidRPr="001207D3" w:rsidRDefault="001207D3" w:rsidP="001207D3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1207D3">
        <w:rPr>
          <w:b/>
          <w:bCs/>
          <w:sz w:val="26"/>
          <w:szCs w:val="26"/>
        </w:rPr>
        <w:t xml:space="preserve"> </w:t>
      </w:r>
    </w:p>
    <w:p w:rsid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Председателю комиссии по землепользованию и застройке муниципального образования город Саяногорск</w:t>
      </w:r>
    </w:p>
    <w:p w:rsidR="00FC7CBD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</w:p>
    <w:p w:rsidR="00FC7CBD" w:rsidRPr="00FC7CBD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FC7CBD">
        <w:rPr>
          <w:sz w:val="24"/>
          <w:szCs w:val="24"/>
        </w:rPr>
        <w:t>655603, Республика Хакасия,</w:t>
      </w:r>
    </w:p>
    <w:p w:rsidR="00FC7CBD" w:rsidRPr="00FC7CBD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FC7CBD">
        <w:rPr>
          <w:sz w:val="24"/>
          <w:szCs w:val="24"/>
        </w:rPr>
        <w:t>г.</w:t>
      </w:r>
      <w:r w:rsidR="00284A68">
        <w:rPr>
          <w:sz w:val="24"/>
          <w:szCs w:val="24"/>
        </w:rPr>
        <w:t xml:space="preserve"> </w:t>
      </w:r>
      <w:r w:rsidRPr="00FC7CBD">
        <w:rPr>
          <w:sz w:val="24"/>
          <w:szCs w:val="24"/>
        </w:rPr>
        <w:t>Саяногорск, Заводской мкрн, д.58</w:t>
      </w:r>
    </w:p>
    <w:p w:rsidR="00FC7CBD" w:rsidRPr="00FC7CBD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FC7CBD">
        <w:rPr>
          <w:sz w:val="24"/>
          <w:szCs w:val="24"/>
        </w:rPr>
        <w:lastRenderedPageBreak/>
        <w:t>телефон/факс (39042) 6-79-70, 2-37-88</w:t>
      </w:r>
    </w:p>
    <w:p w:rsidR="00FC7CBD" w:rsidRPr="00AB2CC4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FC7CBD">
        <w:rPr>
          <w:sz w:val="24"/>
          <w:szCs w:val="24"/>
          <w:lang w:val="en-US"/>
        </w:rPr>
        <w:t>e</w:t>
      </w:r>
      <w:r w:rsidRPr="00AB2CC4">
        <w:rPr>
          <w:sz w:val="24"/>
          <w:szCs w:val="24"/>
        </w:rPr>
        <w:t>-</w:t>
      </w:r>
      <w:r w:rsidRPr="00FC7CBD">
        <w:rPr>
          <w:sz w:val="24"/>
          <w:szCs w:val="24"/>
          <w:lang w:val="en-US"/>
        </w:rPr>
        <w:t>mail</w:t>
      </w:r>
      <w:r w:rsidRPr="00AB2CC4">
        <w:rPr>
          <w:sz w:val="24"/>
          <w:szCs w:val="24"/>
        </w:rPr>
        <w:t xml:space="preserve">: </w:t>
      </w:r>
      <w:hyperlink r:id="rId11" w:history="1">
        <w:r w:rsidRPr="00FC7CBD">
          <w:rPr>
            <w:rStyle w:val="af0"/>
            <w:color w:val="auto"/>
            <w:sz w:val="24"/>
            <w:szCs w:val="24"/>
            <w:u w:val="none"/>
            <w:lang w:val="en-US"/>
          </w:rPr>
          <w:t>dagn</w:t>
        </w:r>
        <w:r w:rsidRPr="00AB2CC4">
          <w:rPr>
            <w:rStyle w:val="af0"/>
            <w:color w:val="auto"/>
            <w:sz w:val="24"/>
            <w:szCs w:val="24"/>
            <w:u w:val="none"/>
          </w:rPr>
          <w:t>_</w:t>
        </w:r>
        <w:r w:rsidRPr="00FC7CBD">
          <w:rPr>
            <w:rStyle w:val="af0"/>
            <w:color w:val="auto"/>
            <w:sz w:val="24"/>
            <w:szCs w:val="24"/>
            <w:u w:val="none"/>
            <w:lang w:val="en-US"/>
          </w:rPr>
          <w:t>sayan</w:t>
        </w:r>
        <w:r w:rsidRPr="00AB2CC4">
          <w:rPr>
            <w:rStyle w:val="af0"/>
            <w:color w:val="auto"/>
            <w:sz w:val="24"/>
            <w:szCs w:val="24"/>
            <w:u w:val="none"/>
          </w:rPr>
          <w:t>@</w:t>
        </w:r>
        <w:r w:rsidRPr="00FC7CBD">
          <w:rPr>
            <w:rStyle w:val="af0"/>
            <w:color w:val="auto"/>
            <w:sz w:val="24"/>
            <w:szCs w:val="24"/>
            <w:u w:val="none"/>
            <w:lang w:val="en-US"/>
          </w:rPr>
          <w:t>r</w:t>
        </w:r>
        <w:r w:rsidRPr="00AB2CC4">
          <w:rPr>
            <w:rStyle w:val="af0"/>
            <w:color w:val="auto"/>
            <w:sz w:val="24"/>
            <w:szCs w:val="24"/>
            <w:u w:val="none"/>
          </w:rPr>
          <w:t>-19.</w:t>
        </w:r>
        <w:r w:rsidRPr="00FC7CBD">
          <w:rPr>
            <w:rStyle w:val="af0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FC7CBD" w:rsidRPr="00AB2CC4" w:rsidRDefault="00FC7CBD" w:rsidP="00FC7CBD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сведения о заявителе (фамилия, имя, отчество (последнее –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при наличии) физического лица; полное наименование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юридического лица)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(реквизиты документа, удостоверяющего личность </w:t>
      </w:r>
    </w:p>
    <w:p w:rsidR="001207D3" w:rsidRPr="000A6798" w:rsidRDefault="00D92CEF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заявителя</w:t>
      </w:r>
      <w:r w:rsidR="001207D3" w:rsidRPr="000A6798">
        <w:rPr>
          <w:sz w:val="18"/>
          <w:szCs w:val="18"/>
        </w:rPr>
        <w:t xml:space="preserve"> </w:t>
      </w:r>
      <w:r w:rsidRPr="000A6798">
        <w:rPr>
          <w:sz w:val="18"/>
          <w:szCs w:val="18"/>
        </w:rPr>
        <w:t>–</w:t>
      </w:r>
      <w:r w:rsidR="001207D3" w:rsidRPr="000A6798">
        <w:rPr>
          <w:sz w:val="18"/>
          <w:szCs w:val="18"/>
        </w:rPr>
        <w:t xml:space="preserve"> для физического лица; ИНН, ОГРН </w:t>
      </w:r>
      <w:r w:rsidRPr="000A6798">
        <w:rPr>
          <w:sz w:val="18"/>
          <w:szCs w:val="18"/>
        </w:rPr>
        <w:t>–</w:t>
      </w:r>
      <w:r w:rsidR="001207D3" w:rsidRPr="000A6798">
        <w:rPr>
          <w:sz w:val="18"/>
          <w:szCs w:val="18"/>
        </w:rPr>
        <w:t xml:space="preserve"> для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юридического лица, ИП)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(адрес места регистрации, места жительства </w:t>
      </w:r>
      <w:r w:rsidR="00D92CEF" w:rsidRPr="000A6798">
        <w:rPr>
          <w:sz w:val="18"/>
          <w:szCs w:val="18"/>
        </w:rPr>
        <w:t>–</w:t>
      </w:r>
      <w:r w:rsidRPr="000A6798">
        <w:rPr>
          <w:sz w:val="18"/>
          <w:szCs w:val="18"/>
        </w:rPr>
        <w:t xml:space="preserve"> для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физического лица; адрес места нахождения </w:t>
      </w:r>
      <w:r w:rsidR="00D92CEF" w:rsidRPr="000A6798">
        <w:rPr>
          <w:sz w:val="18"/>
          <w:szCs w:val="18"/>
        </w:rPr>
        <w:t>–</w:t>
      </w:r>
      <w:r w:rsidRPr="000A6798">
        <w:rPr>
          <w:sz w:val="18"/>
          <w:szCs w:val="18"/>
        </w:rPr>
        <w:t xml:space="preserve"> для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юридического лица)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(номер телефона, адрес электронной почты)</w:t>
      </w:r>
    </w:p>
    <w:p w:rsidR="001207D3" w:rsidRPr="001207D3" w:rsidRDefault="001207D3" w:rsidP="000A6798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сведения о представителе заявителя (фамилия, имя,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 xml:space="preserve">отчество (последнее </w:t>
      </w:r>
      <w:r w:rsidR="00284A68" w:rsidRPr="000A6798">
        <w:rPr>
          <w:sz w:val="18"/>
          <w:szCs w:val="18"/>
        </w:rPr>
        <w:t>–</w:t>
      </w:r>
      <w:r w:rsidRPr="000A6798">
        <w:rPr>
          <w:sz w:val="18"/>
          <w:szCs w:val="18"/>
        </w:rPr>
        <w:t xml:space="preserve"> при наличии), реквизиты документа, </w:t>
      </w:r>
    </w:p>
    <w:p w:rsidR="001207D3" w:rsidRPr="000A6798" w:rsidRDefault="001207D3" w:rsidP="001207D3">
      <w:pPr>
        <w:widowControl w:val="0"/>
        <w:suppressAutoHyphens w:val="0"/>
        <w:autoSpaceDE w:val="0"/>
        <w:autoSpaceDN w:val="0"/>
        <w:adjustRightInd w:val="0"/>
        <w:ind w:left="3540"/>
        <w:jc w:val="both"/>
        <w:rPr>
          <w:sz w:val="18"/>
          <w:szCs w:val="18"/>
        </w:rPr>
      </w:pPr>
      <w:r w:rsidRPr="000A6798">
        <w:rPr>
          <w:sz w:val="18"/>
          <w:szCs w:val="18"/>
        </w:rPr>
        <w:t>удостоверяющего личность, номер телефона)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07D3">
        <w:rPr>
          <w:sz w:val="24"/>
          <w:szCs w:val="24"/>
        </w:rPr>
        <w:t>Заявление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207D3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строительства/реконструкции (ненужное зачеркнуть) объекта капитального строительства _____________________________________________________________________________</w:t>
      </w:r>
    </w:p>
    <w:p w:rsidR="001207D3" w:rsidRPr="001207D3" w:rsidRDefault="001207D3" w:rsidP="001207D3">
      <w:pPr>
        <w:suppressAutoHyphens w:val="0"/>
        <w:rPr>
          <w:sz w:val="18"/>
          <w:szCs w:val="18"/>
        </w:rPr>
      </w:pPr>
      <w:r w:rsidRPr="001207D3">
        <w:rPr>
          <w:sz w:val="18"/>
          <w:szCs w:val="18"/>
        </w:rPr>
        <w:t>(указать наименование объекта)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в части (указываются заявляемые на отклонение предельные параметры разрешенного строительства (реконструкции):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а) минимальных отступов от границ земельного участка 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б) количества надземных этажей (предельной высоты здания, строения, сооружения) _______________________________________________________________________________;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в) процента застройки в границах земельного участка 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г) иных показателей, установленных градостроительным регламентом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_______________________________________________________________________________ 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 Сведения о земельном участке: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1.1. вид разрешенного использования_______________________________________________;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1.2. площадь земельного участка ______________________________________________ кв.м;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1.3. вид права, на котором используется земельный участок___________________________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______________________________________________________________________________;</w:t>
      </w:r>
    </w:p>
    <w:p w:rsidR="001207D3" w:rsidRPr="001207D3" w:rsidRDefault="001207D3" w:rsidP="001207D3">
      <w:pPr>
        <w:suppressAutoHyphens w:val="0"/>
        <w:ind w:left="708" w:firstLine="708"/>
        <w:rPr>
          <w:sz w:val="18"/>
          <w:szCs w:val="18"/>
        </w:rPr>
      </w:pPr>
      <w:r w:rsidRPr="001207D3">
        <w:rPr>
          <w:sz w:val="18"/>
          <w:szCs w:val="18"/>
        </w:rPr>
        <w:t>(собственность, аренда, постоянное (бессрочное пользование и др.)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 xml:space="preserve">1.4. ограничения использования и обременения земельного участка: 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1.5. реквизиты документа, удостоверяющего право, на котором заявитель использует земельный участок: _____________________________________________________________;</w:t>
      </w:r>
    </w:p>
    <w:p w:rsidR="001207D3" w:rsidRPr="001207D3" w:rsidRDefault="001207D3" w:rsidP="001207D3">
      <w:pPr>
        <w:suppressAutoHyphens w:val="0"/>
        <w:ind w:left="708" w:firstLine="708"/>
        <w:jc w:val="center"/>
        <w:rPr>
          <w:sz w:val="18"/>
          <w:szCs w:val="18"/>
        </w:rPr>
      </w:pPr>
      <w:r w:rsidRPr="001207D3">
        <w:rPr>
          <w:sz w:val="24"/>
          <w:szCs w:val="24"/>
        </w:rPr>
        <w:t xml:space="preserve"> </w:t>
      </w:r>
      <w:r w:rsidRPr="001207D3">
        <w:rPr>
          <w:sz w:val="18"/>
          <w:szCs w:val="18"/>
        </w:rPr>
        <w:t>(название, номер, дата выдачи, выдавший орган)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1.6. кадастровый номер _________________________________________________________;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1.7. адрес______________________________________________________________________.</w:t>
      </w:r>
    </w:p>
    <w:p w:rsidR="001207D3" w:rsidRPr="001207D3" w:rsidRDefault="001207D3" w:rsidP="001207D3">
      <w:pPr>
        <w:suppressAutoHyphens w:val="0"/>
        <w:ind w:left="708" w:firstLine="708"/>
        <w:jc w:val="center"/>
        <w:rPr>
          <w:sz w:val="18"/>
          <w:szCs w:val="18"/>
        </w:rPr>
      </w:pPr>
      <w:r w:rsidRPr="001207D3">
        <w:rPr>
          <w:sz w:val="18"/>
          <w:szCs w:val="18"/>
        </w:rPr>
        <w:t xml:space="preserve"> (почтовый индекс, область, город, улица, дом)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1.8. реквизиты градостроительного плана земельного участка (при наличии)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lastRenderedPageBreak/>
        <w:t>______________________________________________________________________________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 Сведения об объекте капитального строительства: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2.1. кадастровый номер _________________________________________________________ 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2.2.назначение__________________________________________________________________;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2.3.площадь____________________________________________________________________;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2.4.этажность___________________________________________________________________;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2.5. реквизиты документа, удостоверяющего право, на котором заявитель использует объект капитального строительства: _____________________________________________________;</w:t>
      </w:r>
    </w:p>
    <w:p w:rsidR="001207D3" w:rsidRPr="001207D3" w:rsidRDefault="001207D3" w:rsidP="001207D3">
      <w:pPr>
        <w:suppressAutoHyphens w:val="0"/>
        <w:ind w:left="708" w:firstLine="708"/>
        <w:jc w:val="center"/>
        <w:rPr>
          <w:sz w:val="18"/>
          <w:szCs w:val="18"/>
        </w:rPr>
      </w:pPr>
      <w:r w:rsidRPr="001207D3">
        <w:rPr>
          <w:sz w:val="18"/>
          <w:szCs w:val="18"/>
        </w:rPr>
        <w:t xml:space="preserve"> (название, номер, дата выдачи, выдавший орган)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3. Основания для обращения за муниципальной услугой: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3.1. конфигурация, инженерно-геологические характеристики неблагоприятны для застройки;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3.2. размер земельного участка меньше установленных градостроительным регламентом минимальных размеров земельных участков;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3.3. иные характеристики неблагоприятны для застройки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 xml:space="preserve"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процентов.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4. Невозможность осуществления строительства в соответствии с установленными предельными параметрами разрешенного строительства, реконструкции подтверждается: ______________________________________________________________________________</w:t>
      </w:r>
    </w:p>
    <w:p w:rsidR="001207D3" w:rsidRPr="001207D3" w:rsidRDefault="001207D3" w:rsidP="001207D3">
      <w:pPr>
        <w:suppressAutoHyphens w:val="0"/>
        <w:ind w:left="708" w:firstLine="708"/>
        <w:jc w:val="center"/>
        <w:rPr>
          <w:sz w:val="24"/>
          <w:szCs w:val="24"/>
        </w:rPr>
      </w:pPr>
      <w:r w:rsidRPr="001207D3">
        <w:rPr>
          <w:sz w:val="18"/>
          <w:szCs w:val="18"/>
        </w:rPr>
        <w:t>(указать обоснование и подтверждающие документы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Результат рассмотрения заявления прошу: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207D3">
        <w:rPr>
          <w:sz w:val="18"/>
          <w:szCs w:val="18"/>
        </w:rPr>
        <w:t>(выбрать один из способов получения результата)</w:t>
      </w:r>
      <w:r w:rsidRPr="001207D3">
        <w:rPr>
          <w:sz w:val="18"/>
          <w:szCs w:val="1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1207D3" w:rsidRPr="001207D3" w:rsidTr="000D7615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 xml:space="preserve">лично в Комиссии; </w:t>
            </w:r>
          </w:p>
        </w:tc>
      </w:tr>
      <w:tr w:rsidR="001207D3" w:rsidRPr="001207D3" w:rsidTr="000D7615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лично в многофункциональном центре;</w:t>
            </w:r>
          </w:p>
        </w:tc>
      </w:tr>
      <w:tr w:rsidR="001207D3" w:rsidRPr="001207D3" w:rsidTr="000D7615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почтовым отправлением по адресу: ____________________________________________________;</w:t>
            </w:r>
          </w:p>
        </w:tc>
      </w:tr>
      <w:tr w:rsidR="001207D3" w:rsidRPr="001207D3" w:rsidTr="000D7615">
        <w:trPr>
          <w:trHeight w:val="29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на адрес электронной почты _________________________________;</w:t>
            </w:r>
          </w:p>
        </w:tc>
      </w:tr>
      <w:tr w:rsidR="001207D3" w:rsidRPr="001207D3" w:rsidTr="000D7615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207D3" w:rsidRPr="001207D3" w:rsidRDefault="001207D3" w:rsidP="001207D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7D3">
              <w:rPr>
                <w:sz w:val="24"/>
                <w:szCs w:val="24"/>
              </w:rPr>
              <w:t>через Единый портал государственных и муниципальных услуг.</w:t>
            </w:r>
          </w:p>
        </w:tc>
      </w:tr>
    </w:tbl>
    <w:p w:rsidR="001207D3" w:rsidRPr="001207D3" w:rsidRDefault="001207D3" w:rsidP="001207D3">
      <w:pPr>
        <w:suppressAutoHyphens w:val="0"/>
        <w:jc w:val="both"/>
        <w:rPr>
          <w:sz w:val="24"/>
          <w:szCs w:val="24"/>
        </w:rPr>
      </w:pPr>
    </w:p>
    <w:p w:rsidR="001207D3" w:rsidRPr="001207D3" w:rsidRDefault="001207D3" w:rsidP="001207D3">
      <w:pPr>
        <w:suppressAutoHyphens w:val="0"/>
        <w:jc w:val="both"/>
        <w:rPr>
          <w:sz w:val="24"/>
          <w:szCs w:val="24"/>
        </w:rPr>
      </w:pPr>
      <w:r w:rsidRPr="001207D3">
        <w:rPr>
          <w:sz w:val="24"/>
          <w:szCs w:val="24"/>
        </w:rPr>
        <w:t>Об обязанности нести расходы, связанные с организацией и проведением общественных обсуждений по вопросам предоставления разрешения на отклонение от предельных параметров разрешенного строительства/реконструкции, проинформирован.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Приложение: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1.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2.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3.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_________________ ______________________________________</w:t>
      </w:r>
    </w:p>
    <w:p w:rsidR="001207D3" w:rsidRPr="001207D3" w:rsidRDefault="001207D3" w:rsidP="001207D3">
      <w:pPr>
        <w:suppressAutoHyphens w:val="0"/>
        <w:rPr>
          <w:sz w:val="18"/>
          <w:szCs w:val="18"/>
        </w:rPr>
      </w:pPr>
      <w:r w:rsidRPr="001207D3">
        <w:rPr>
          <w:sz w:val="18"/>
          <w:szCs w:val="18"/>
        </w:rPr>
        <w:t xml:space="preserve">                  (подпись)                                                           (Ф.И.О.)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</w:p>
    <w:p w:rsidR="001207D3" w:rsidRPr="001207D3" w:rsidRDefault="001207D3" w:rsidP="001207D3">
      <w:pPr>
        <w:suppressAutoHyphens w:val="0"/>
        <w:rPr>
          <w:sz w:val="24"/>
          <w:szCs w:val="24"/>
        </w:rPr>
      </w:pPr>
      <w:r w:rsidRPr="001207D3">
        <w:rPr>
          <w:sz w:val="24"/>
          <w:szCs w:val="24"/>
        </w:rPr>
        <w:t>«___» ___________________ 20__ г.</w:t>
      </w:r>
    </w:p>
    <w:p w:rsidR="001207D3" w:rsidRPr="001207D3" w:rsidRDefault="001207D3" w:rsidP="001207D3">
      <w:pPr>
        <w:suppressAutoHyphens w:val="0"/>
        <w:rPr>
          <w:sz w:val="24"/>
          <w:szCs w:val="24"/>
        </w:rPr>
      </w:pPr>
    </w:p>
    <w:p w:rsidR="001207D3" w:rsidRPr="001207D3" w:rsidRDefault="001207D3" w:rsidP="001207D3">
      <w:pPr>
        <w:suppressAutoHyphens w:val="0"/>
        <w:rPr>
          <w:sz w:val="18"/>
          <w:szCs w:val="18"/>
        </w:rPr>
      </w:pPr>
      <w:r w:rsidRPr="001207D3">
        <w:rPr>
          <w:sz w:val="18"/>
          <w:szCs w:val="18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1207D3" w:rsidRPr="001207D3" w:rsidRDefault="001207D3" w:rsidP="001207D3">
      <w:pPr>
        <w:suppressAutoHyphens w:val="0"/>
        <w:rPr>
          <w:sz w:val="18"/>
          <w:szCs w:val="18"/>
        </w:rPr>
      </w:pPr>
    </w:p>
    <w:p w:rsidR="001207D3" w:rsidRPr="001207D3" w:rsidRDefault="001207D3" w:rsidP="001207D3">
      <w:pPr>
        <w:suppressAutoHyphens w:val="0"/>
        <w:rPr>
          <w:sz w:val="18"/>
          <w:szCs w:val="18"/>
        </w:rPr>
      </w:pPr>
    </w:p>
    <w:p w:rsidR="001207D3" w:rsidRPr="001207D3" w:rsidRDefault="001207D3" w:rsidP="001207D3">
      <w:pPr>
        <w:suppressAutoHyphens w:val="0"/>
        <w:rPr>
          <w:sz w:val="18"/>
          <w:szCs w:val="18"/>
        </w:rPr>
      </w:pPr>
      <w:r w:rsidRPr="001207D3">
        <w:rPr>
          <w:rFonts w:eastAsia="Calibri"/>
          <w:sz w:val="18"/>
          <w:szCs w:val="18"/>
          <w:lang w:eastAsia="en-US"/>
        </w:rPr>
        <w:t xml:space="preserve">        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Управляющий делами Администрации</w:t>
      </w:r>
    </w:p>
    <w:p w:rsidR="001207D3" w:rsidRPr="001207D3" w:rsidRDefault="001207D3" w:rsidP="001207D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муниципального образования</w:t>
      </w:r>
    </w:p>
    <w:p w:rsidR="00D54383" w:rsidRPr="000A6798" w:rsidRDefault="001207D3" w:rsidP="000A6798">
      <w:pPr>
        <w:widowControl w:val="0"/>
        <w:suppressAutoHyphens w:val="0"/>
        <w:autoSpaceDE w:val="0"/>
        <w:autoSpaceDN w:val="0"/>
        <w:jc w:val="both"/>
        <w:rPr>
          <w:sz w:val="26"/>
          <w:szCs w:val="26"/>
        </w:rPr>
      </w:pPr>
      <w:r w:rsidRPr="001207D3">
        <w:rPr>
          <w:sz w:val="26"/>
          <w:szCs w:val="26"/>
        </w:rPr>
        <w:t>город Саяногорск                                                                                       Л.В. Байтобетова</w:t>
      </w:r>
    </w:p>
    <w:sectPr w:rsidR="00D54383" w:rsidRPr="000A6798" w:rsidSect="000C1E58">
      <w:pgSz w:w="11906" w:h="16838" w:code="9"/>
      <w:pgMar w:top="1276" w:right="567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56" w:rsidRDefault="00F44856" w:rsidP="00455991">
      <w:r>
        <w:separator/>
      </w:r>
    </w:p>
  </w:endnote>
  <w:endnote w:type="continuationSeparator" w:id="0">
    <w:p w:rsidR="00F44856" w:rsidRDefault="00F44856" w:rsidP="004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56" w:rsidRDefault="00F44856" w:rsidP="00455991">
      <w:r>
        <w:separator/>
      </w:r>
    </w:p>
  </w:footnote>
  <w:footnote w:type="continuationSeparator" w:id="0">
    <w:p w:rsidR="00F44856" w:rsidRDefault="00F44856" w:rsidP="0045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826942"/>
      <w:docPartObj>
        <w:docPartGallery w:val="Page Numbers (Top of Page)"/>
        <w:docPartUnique/>
      </w:docPartObj>
    </w:sdtPr>
    <w:sdtEndPr/>
    <w:sdtContent>
      <w:p w:rsidR="00D03A0E" w:rsidRDefault="00D03A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AB">
          <w:rPr>
            <w:noProof/>
          </w:rPr>
          <w:t>2</w:t>
        </w:r>
        <w:r>
          <w:fldChar w:fldCharType="end"/>
        </w:r>
      </w:p>
    </w:sdtContent>
  </w:sdt>
  <w:p w:rsidR="00D03A0E" w:rsidRDefault="00D03A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0E" w:rsidRDefault="00D03A0E">
    <w:pPr>
      <w:pStyle w:val="a7"/>
      <w:jc w:val="center"/>
    </w:pPr>
  </w:p>
  <w:p w:rsidR="00D03A0E" w:rsidRDefault="00D03A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64003F6"/>
    <w:multiLevelType w:val="hybridMultilevel"/>
    <w:tmpl w:val="D9145F60"/>
    <w:lvl w:ilvl="0" w:tplc="737008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D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D484F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ECF547E"/>
    <w:multiLevelType w:val="multilevel"/>
    <w:tmpl w:val="73A2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A70FE"/>
    <w:multiLevelType w:val="hybridMultilevel"/>
    <w:tmpl w:val="F36873FE"/>
    <w:lvl w:ilvl="0" w:tplc="C05287F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F0592A"/>
    <w:multiLevelType w:val="hybridMultilevel"/>
    <w:tmpl w:val="B066F06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B0A4E80"/>
    <w:multiLevelType w:val="hybridMultilevel"/>
    <w:tmpl w:val="8E107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227723"/>
    <w:multiLevelType w:val="hybridMultilevel"/>
    <w:tmpl w:val="80E8CC22"/>
    <w:lvl w:ilvl="0" w:tplc="576C5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94DD4"/>
    <w:multiLevelType w:val="hybridMultilevel"/>
    <w:tmpl w:val="7CCAF3B4"/>
    <w:lvl w:ilvl="0" w:tplc="80549E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123C6E"/>
    <w:multiLevelType w:val="hybridMultilevel"/>
    <w:tmpl w:val="6BDE9C30"/>
    <w:lvl w:ilvl="0" w:tplc="DFC08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AAD3E8C"/>
    <w:multiLevelType w:val="multilevel"/>
    <w:tmpl w:val="EA4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767436"/>
    <w:multiLevelType w:val="multilevel"/>
    <w:tmpl w:val="165AEBE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65517A"/>
    <w:multiLevelType w:val="hybridMultilevel"/>
    <w:tmpl w:val="FA5E9BE0"/>
    <w:lvl w:ilvl="0" w:tplc="5F8CE71E">
      <w:start w:val="4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14" w15:restartNumberingAfterBreak="0">
    <w:nsid w:val="4BAE1B57"/>
    <w:multiLevelType w:val="hybridMultilevel"/>
    <w:tmpl w:val="A57C1746"/>
    <w:lvl w:ilvl="0" w:tplc="7070F23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31220"/>
    <w:multiLevelType w:val="hybridMultilevel"/>
    <w:tmpl w:val="835CC31E"/>
    <w:lvl w:ilvl="0" w:tplc="8E389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2211"/>
    <w:multiLevelType w:val="hybridMultilevel"/>
    <w:tmpl w:val="37B459B8"/>
    <w:lvl w:ilvl="0" w:tplc="520A99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11474"/>
    <w:multiLevelType w:val="hybridMultilevel"/>
    <w:tmpl w:val="181E98B4"/>
    <w:lvl w:ilvl="0" w:tplc="73E20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43752"/>
    <w:multiLevelType w:val="hybridMultilevel"/>
    <w:tmpl w:val="3F6EEDE4"/>
    <w:lvl w:ilvl="0" w:tplc="7EC243C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7303AB"/>
    <w:multiLevelType w:val="hybridMultilevel"/>
    <w:tmpl w:val="D43A43F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5EFC2E43"/>
    <w:multiLevelType w:val="singleLevel"/>
    <w:tmpl w:val="D9C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0F84B4D"/>
    <w:multiLevelType w:val="hybridMultilevel"/>
    <w:tmpl w:val="E50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83225"/>
    <w:multiLevelType w:val="hybridMultilevel"/>
    <w:tmpl w:val="66787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AC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83209"/>
    <w:multiLevelType w:val="multilevel"/>
    <w:tmpl w:val="F7A62D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DD55B39"/>
    <w:multiLevelType w:val="hybridMultilevel"/>
    <w:tmpl w:val="C290BB32"/>
    <w:lvl w:ilvl="0" w:tplc="D712443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4344D1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D4BE7"/>
    <w:multiLevelType w:val="hybridMultilevel"/>
    <w:tmpl w:val="2B76D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CE0E8F"/>
    <w:multiLevelType w:val="hybridMultilevel"/>
    <w:tmpl w:val="39502BF8"/>
    <w:lvl w:ilvl="0" w:tplc="2250ACE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3A389D"/>
    <w:multiLevelType w:val="hybridMultilevel"/>
    <w:tmpl w:val="2198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19"/>
  </w:num>
  <w:num w:numId="5">
    <w:abstractNumId w:val="4"/>
  </w:num>
  <w:num w:numId="6">
    <w:abstractNumId w:val="20"/>
  </w:num>
  <w:num w:numId="7">
    <w:abstractNumId w:val="6"/>
  </w:num>
  <w:num w:numId="8">
    <w:abstractNumId w:val="8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26"/>
  </w:num>
  <w:num w:numId="16">
    <w:abstractNumId w:val="23"/>
  </w:num>
  <w:num w:numId="17">
    <w:abstractNumId w:val="28"/>
  </w:num>
  <w:num w:numId="18">
    <w:abstractNumId w:val="18"/>
  </w:num>
  <w:num w:numId="19">
    <w:abstractNumId w:val="16"/>
  </w:num>
  <w:num w:numId="20">
    <w:abstractNumId w:val="1"/>
  </w:num>
  <w:num w:numId="21">
    <w:abstractNumId w:val="0"/>
  </w:num>
  <w:num w:numId="22">
    <w:abstractNumId w:val="15"/>
  </w:num>
  <w:num w:numId="23">
    <w:abstractNumId w:val="5"/>
  </w:num>
  <w:num w:numId="24">
    <w:abstractNumId w:val="13"/>
  </w:num>
  <w:num w:numId="25">
    <w:abstractNumId w:val="10"/>
  </w:num>
  <w:num w:numId="26">
    <w:abstractNumId w:val="24"/>
  </w:num>
  <w:num w:numId="27">
    <w:abstractNumId w:val="14"/>
  </w:num>
  <w:num w:numId="28">
    <w:abstractNumId w:val="27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26"/>
    <w:rsid w:val="00001B73"/>
    <w:rsid w:val="00005661"/>
    <w:rsid w:val="00010A6C"/>
    <w:rsid w:val="00015930"/>
    <w:rsid w:val="00017C40"/>
    <w:rsid w:val="00022906"/>
    <w:rsid w:val="000459B5"/>
    <w:rsid w:val="00050EDB"/>
    <w:rsid w:val="000529DB"/>
    <w:rsid w:val="00064F13"/>
    <w:rsid w:val="00067944"/>
    <w:rsid w:val="000709CC"/>
    <w:rsid w:val="000714BC"/>
    <w:rsid w:val="00072997"/>
    <w:rsid w:val="00072C1D"/>
    <w:rsid w:val="000835BC"/>
    <w:rsid w:val="00087D55"/>
    <w:rsid w:val="00095972"/>
    <w:rsid w:val="0009662B"/>
    <w:rsid w:val="000A3185"/>
    <w:rsid w:val="000A6798"/>
    <w:rsid w:val="000C066F"/>
    <w:rsid w:val="000C072F"/>
    <w:rsid w:val="000C1E58"/>
    <w:rsid w:val="000C742B"/>
    <w:rsid w:val="000D3585"/>
    <w:rsid w:val="000D7615"/>
    <w:rsid w:val="000E0C70"/>
    <w:rsid w:val="001154AC"/>
    <w:rsid w:val="001207D3"/>
    <w:rsid w:val="00123D3C"/>
    <w:rsid w:val="00153F3F"/>
    <w:rsid w:val="00155055"/>
    <w:rsid w:val="0015711C"/>
    <w:rsid w:val="00173078"/>
    <w:rsid w:val="00173999"/>
    <w:rsid w:val="00181BBD"/>
    <w:rsid w:val="001C59AC"/>
    <w:rsid w:val="001C6486"/>
    <w:rsid w:val="001E2C07"/>
    <w:rsid w:val="001E6811"/>
    <w:rsid w:val="00201DBC"/>
    <w:rsid w:val="00205FFF"/>
    <w:rsid w:val="00221BA6"/>
    <w:rsid w:val="002406AB"/>
    <w:rsid w:val="00245B5F"/>
    <w:rsid w:val="00261BEB"/>
    <w:rsid w:val="00261FF7"/>
    <w:rsid w:val="0027040C"/>
    <w:rsid w:val="00284A68"/>
    <w:rsid w:val="002877CF"/>
    <w:rsid w:val="00290911"/>
    <w:rsid w:val="00295634"/>
    <w:rsid w:val="002A79B0"/>
    <w:rsid w:val="002C208F"/>
    <w:rsid w:val="002D3F48"/>
    <w:rsid w:val="002D6A78"/>
    <w:rsid w:val="002F756D"/>
    <w:rsid w:val="0032392B"/>
    <w:rsid w:val="00323E80"/>
    <w:rsid w:val="0034579B"/>
    <w:rsid w:val="003621BB"/>
    <w:rsid w:val="00367760"/>
    <w:rsid w:val="00372A04"/>
    <w:rsid w:val="0038110A"/>
    <w:rsid w:val="00381953"/>
    <w:rsid w:val="003821DA"/>
    <w:rsid w:val="003866AC"/>
    <w:rsid w:val="0039117B"/>
    <w:rsid w:val="003A2657"/>
    <w:rsid w:val="003A3D4D"/>
    <w:rsid w:val="003A67FF"/>
    <w:rsid w:val="003B3544"/>
    <w:rsid w:val="003D5EE7"/>
    <w:rsid w:val="003D68B4"/>
    <w:rsid w:val="003E58CA"/>
    <w:rsid w:val="00447D52"/>
    <w:rsid w:val="00454583"/>
    <w:rsid w:val="00455991"/>
    <w:rsid w:val="004649BF"/>
    <w:rsid w:val="00465EB9"/>
    <w:rsid w:val="004708D4"/>
    <w:rsid w:val="00470FF3"/>
    <w:rsid w:val="0048763A"/>
    <w:rsid w:val="004903FB"/>
    <w:rsid w:val="0049205A"/>
    <w:rsid w:val="004947CE"/>
    <w:rsid w:val="0049704C"/>
    <w:rsid w:val="00497CDA"/>
    <w:rsid w:val="004A548D"/>
    <w:rsid w:val="004B3B8F"/>
    <w:rsid w:val="004C02FB"/>
    <w:rsid w:val="004D6AD2"/>
    <w:rsid w:val="004E424D"/>
    <w:rsid w:val="004F02D4"/>
    <w:rsid w:val="004F2C6F"/>
    <w:rsid w:val="004F65E1"/>
    <w:rsid w:val="005025D7"/>
    <w:rsid w:val="00505443"/>
    <w:rsid w:val="00510736"/>
    <w:rsid w:val="005212BF"/>
    <w:rsid w:val="00540C21"/>
    <w:rsid w:val="0054234C"/>
    <w:rsid w:val="00562C43"/>
    <w:rsid w:val="00580B5A"/>
    <w:rsid w:val="0058797D"/>
    <w:rsid w:val="005A11C3"/>
    <w:rsid w:val="005D1A2E"/>
    <w:rsid w:val="005E091A"/>
    <w:rsid w:val="005F2DDC"/>
    <w:rsid w:val="00613049"/>
    <w:rsid w:val="00616E22"/>
    <w:rsid w:val="006240AF"/>
    <w:rsid w:val="00626F91"/>
    <w:rsid w:val="0064322D"/>
    <w:rsid w:val="0068046C"/>
    <w:rsid w:val="006817FA"/>
    <w:rsid w:val="00695EAF"/>
    <w:rsid w:val="006A691B"/>
    <w:rsid w:val="006A7FB3"/>
    <w:rsid w:val="006B1867"/>
    <w:rsid w:val="006C0982"/>
    <w:rsid w:val="006C3DDA"/>
    <w:rsid w:val="006F1CFA"/>
    <w:rsid w:val="006F3A29"/>
    <w:rsid w:val="00726B83"/>
    <w:rsid w:val="00745FEE"/>
    <w:rsid w:val="007462B1"/>
    <w:rsid w:val="00747AD2"/>
    <w:rsid w:val="00756A2F"/>
    <w:rsid w:val="007610C6"/>
    <w:rsid w:val="0077027C"/>
    <w:rsid w:val="00776368"/>
    <w:rsid w:val="007814F7"/>
    <w:rsid w:val="007829D3"/>
    <w:rsid w:val="00794EAF"/>
    <w:rsid w:val="007A2EB4"/>
    <w:rsid w:val="007A41AE"/>
    <w:rsid w:val="007A49DA"/>
    <w:rsid w:val="007B59DF"/>
    <w:rsid w:val="007C0F1E"/>
    <w:rsid w:val="00813C2D"/>
    <w:rsid w:val="0081496E"/>
    <w:rsid w:val="00821EAD"/>
    <w:rsid w:val="00822880"/>
    <w:rsid w:val="008249AE"/>
    <w:rsid w:val="00826679"/>
    <w:rsid w:val="00841BD2"/>
    <w:rsid w:val="00850C8B"/>
    <w:rsid w:val="00860BFC"/>
    <w:rsid w:val="00861069"/>
    <w:rsid w:val="00861150"/>
    <w:rsid w:val="0088276C"/>
    <w:rsid w:val="008A0866"/>
    <w:rsid w:val="008B2376"/>
    <w:rsid w:val="008B2C2D"/>
    <w:rsid w:val="008B75B6"/>
    <w:rsid w:val="008B77BD"/>
    <w:rsid w:val="008E2C3B"/>
    <w:rsid w:val="008F12AF"/>
    <w:rsid w:val="008F318C"/>
    <w:rsid w:val="009105FC"/>
    <w:rsid w:val="0091517D"/>
    <w:rsid w:val="0091548A"/>
    <w:rsid w:val="00920733"/>
    <w:rsid w:val="009217CF"/>
    <w:rsid w:val="0093166D"/>
    <w:rsid w:val="00934E24"/>
    <w:rsid w:val="00937D48"/>
    <w:rsid w:val="00943C7E"/>
    <w:rsid w:val="009459C8"/>
    <w:rsid w:val="0097754A"/>
    <w:rsid w:val="009B7760"/>
    <w:rsid w:val="009D1C97"/>
    <w:rsid w:val="009E38F2"/>
    <w:rsid w:val="009F0BD2"/>
    <w:rsid w:val="009F2B69"/>
    <w:rsid w:val="00A02DFA"/>
    <w:rsid w:val="00A05503"/>
    <w:rsid w:val="00A17AED"/>
    <w:rsid w:val="00A3060E"/>
    <w:rsid w:val="00A4752A"/>
    <w:rsid w:val="00A51FFD"/>
    <w:rsid w:val="00A651EB"/>
    <w:rsid w:val="00A81278"/>
    <w:rsid w:val="00A81F64"/>
    <w:rsid w:val="00A92ACC"/>
    <w:rsid w:val="00AA79A9"/>
    <w:rsid w:val="00AB2CC4"/>
    <w:rsid w:val="00AC216C"/>
    <w:rsid w:val="00AC2616"/>
    <w:rsid w:val="00AC6F45"/>
    <w:rsid w:val="00AD767D"/>
    <w:rsid w:val="00AE0DA7"/>
    <w:rsid w:val="00AE4384"/>
    <w:rsid w:val="00AF4C49"/>
    <w:rsid w:val="00B0230A"/>
    <w:rsid w:val="00B21E33"/>
    <w:rsid w:val="00B229F3"/>
    <w:rsid w:val="00B22C6E"/>
    <w:rsid w:val="00B23895"/>
    <w:rsid w:val="00B249DD"/>
    <w:rsid w:val="00B456CF"/>
    <w:rsid w:val="00B520B1"/>
    <w:rsid w:val="00B548A5"/>
    <w:rsid w:val="00B63B68"/>
    <w:rsid w:val="00B665BB"/>
    <w:rsid w:val="00B80D5D"/>
    <w:rsid w:val="00B82E7D"/>
    <w:rsid w:val="00B920EE"/>
    <w:rsid w:val="00BC5C73"/>
    <w:rsid w:val="00BD7516"/>
    <w:rsid w:val="00BE3A65"/>
    <w:rsid w:val="00BF6DE0"/>
    <w:rsid w:val="00C04C87"/>
    <w:rsid w:val="00C11C70"/>
    <w:rsid w:val="00C142AD"/>
    <w:rsid w:val="00C21F08"/>
    <w:rsid w:val="00C22C7E"/>
    <w:rsid w:val="00C23240"/>
    <w:rsid w:val="00C23B3F"/>
    <w:rsid w:val="00C24A85"/>
    <w:rsid w:val="00C24CA7"/>
    <w:rsid w:val="00C62514"/>
    <w:rsid w:val="00C64826"/>
    <w:rsid w:val="00C77567"/>
    <w:rsid w:val="00C912A6"/>
    <w:rsid w:val="00C9319B"/>
    <w:rsid w:val="00C975BA"/>
    <w:rsid w:val="00CA3853"/>
    <w:rsid w:val="00CB25DE"/>
    <w:rsid w:val="00CB5790"/>
    <w:rsid w:val="00CC221D"/>
    <w:rsid w:val="00CD7318"/>
    <w:rsid w:val="00D03A0E"/>
    <w:rsid w:val="00D07CF6"/>
    <w:rsid w:val="00D10BDA"/>
    <w:rsid w:val="00D203F0"/>
    <w:rsid w:val="00D27623"/>
    <w:rsid w:val="00D32010"/>
    <w:rsid w:val="00D33506"/>
    <w:rsid w:val="00D54383"/>
    <w:rsid w:val="00D54C49"/>
    <w:rsid w:val="00D677A9"/>
    <w:rsid w:val="00D757C5"/>
    <w:rsid w:val="00D774AB"/>
    <w:rsid w:val="00D77B28"/>
    <w:rsid w:val="00D92472"/>
    <w:rsid w:val="00D92CEF"/>
    <w:rsid w:val="00DA08C3"/>
    <w:rsid w:val="00DA66C9"/>
    <w:rsid w:val="00DA6CA7"/>
    <w:rsid w:val="00DC438A"/>
    <w:rsid w:val="00DD5CC2"/>
    <w:rsid w:val="00DF322C"/>
    <w:rsid w:val="00DF3B2E"/>
    <w:rsid w:val="00DF56C7"/>
    <w:rsid w:val="00E01CA4"/>
    <w:rsid w:val="00E023DF"/>
    <w:rsid w:val="00E054C5"/>
    <w:rsid w:val="00E0685C"/>
    <w:rsid w:val="00E11F32"/>
    <w:rsid w:val="00E3071D"/>
    <w:rsid w:val="00E31A7D"/>
    <w:rsid w:val="00E37787"/>
    <w:rsid w:val="00E44A6D"/>
    <w:rsid w:val="00E6204A"/>
    <w:rsid w:val="00E62112"/>
    <w:rsid w:val="00E87B0F"/>
    <w:rsid w:val="00E9229A"/>
    <w:rsid w:val="00E9490A"/>
    <w:rsid w:val="00EA0702"/>
    <w:rsid w:val="00EA5E33"/>
    <w:rsid w:val="00EB5B76"/>
    <w:rsid w:val="00EC245D"/>
    <w:rsid w:val="00EC4ACF"/>
    <w:rsid w:val="00EC6419"/>
    <w:rsid w:val="00EC6747"/>
    <w:rsid w:val="00ED7495"/>
    <w:rsid w:val="00EE3A26"/>
    <w:rsid w:val="00EE732B"/>
    <w:rsid w:val="00F06450"/>
    <w:rsid w:val="00F11E54"/>
    <w:rsid w:val="00F234E4"/>
    <w:rsid w:val="00F34BD0"/>
    <w:rsid w:val="00F42529"/>
    <w:rsid w:val="00F43DBF"/>
    <w:rsid w:val="00F44856"/>
    <w:rsid w:val="00F503FC"/>
    <w:rsid w:val="00F6139C"/>
    <w:rsid w:val="00F769E9"/>
    <w:rsid w:val="00F8221C"/>
    <w:rsid w:val="00F941E1"/>
    <w:rsid w:val="00F959C5"/>
    <w:rsid w:val="00F96AB5"/>
    <w:rsid w:val="00FA2DDB"/>
    <w:rsid w:val="00FC4D87"/>
    <w:rsid w:val="00FC7CBD"/>
    <w:rsid w:val="00FC7F43"/>
    <w:rsid w:val="00FE797A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EF02"/>
  <w15:docId w15:val="{BF14CABD-1013-467C-904F-D6D95AB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4BD0"/>
    <w:pPr>
      <w:keepNext/>
      <w:suppressAutoHyphens w:val="0"/>
      <w:jc w:val="center"/>
      <w:outlineLvl w:val="1"/>
    </w:pPr>
    <w:rPr>
      <w:sz w:val="36"/>
    </w:rPr>
  </w:style>
  <w:style w:type="paragraph" w:styleId="4">
    <w:name w:val="heading 4"/>
    <w:basedOn w:val="a"/>
    <w:next w:val="a"/>
    <w:link w:val="40"/>
    <w:qFormat/>
    <w:rsid w:val="00F34BD0"/>
    <w:pPr>
      <w:keepNext/>
      <w:suppressAutoHyphens w:val="0"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C2"/>
    <w:pPr>
      <w:spacing w:after="120"/>
    </w:pPr>
  </w:style>
  <w:style w:type="character" w:customStyle="1" w:styleId="a4">
    <w:name w:val="Основной текст Знак"/>
    <w:basedOn w:val="a0"/>
    <w:link w:val="a3"/>
    <w:rsid w:val="00DD5CC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D5CC2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5C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559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4559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599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5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55991"/>
    <w:rPr>
      <w:rFonts w:ascii="Arial" w:eastAsia="Times New Roman" w:hAnsi="Arial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D5438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rsid w:val="00D54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c">
    <w:name w:val="Balloon Text"/>
    <w:basedOn w:val="a"/>
    <w:link w:val="ad"/>
    <w:unhideWhenUsed/>
    <w:rsid w:val="00F06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0645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34BD0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F34BD0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F34BD0"/>
  </w:style>
  <w:style w:type="table" w:styleId="ae">
    <w:name w:val="Table Grid"/>
    <w:basedOn w:val="a1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BD0"/>
    <w:pPr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rsid w:val="00F34BD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4BD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34BD0"/>
  </w:style>
  <w:style w:type="paragraph" w:styleId="HTML">
    <w:name w:val="HTML Preformatted"/>
    <w:basedOn w:val="a"/>
    <w:link w:val="HTML0"/>
    <w:uiPriority w:val="99"/>
    <w:unhideWhenUsed/>
    <w:rsid w:val="00F34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34B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rsid w:val="00F34BD0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34B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Содержимое таблицы"/>
    <w:basedOn w:val="a"/>
    <w:rsid w:val="00F34BD0"/>
    <w:pPr>
      <w:suppressLineNumbers/>
      <w:suppressAutoHyphens w:val="0"/>
    </w:pPr>
    <w:rPr>
      <w:lang w:eastAsia="ar-SA"/>
    </w:rPr>
  </w:style>
  <w:style w:type="character" w:styleId="af0">
    <w:name w:val="Hyperlink"/>
    <w:rsid w:val="00F34BD0"/>
    <w:rPr>
      <w:color w:val="000080"/>
      <w:u w:val="single"/>
    </w:rPr>
  </w:style>
  <w:style w:type="paragraph" w:customStyle="1" w:styleId="Heading">
    <w:name w:val="Heading"/>
    <w:uiPriority w:val="99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F3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FollowedHyperlink"/>
    <w:uiPriority w:val="99"/>
    <w:rsid w:val="00F34BD0"/>
    <w:rPr>
      <w:color w:val="800080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F34BD0"/>
  </w:style>
  <w:style w:type="paragraph" w:customStyle="1" w:styleId="ConsPlusTitlePage">
    <w:name w:val="ConsPlusTitlePage"/>
    <w:rsid w:val="00F34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character" w:styleId="af2">
    <w:name w:val="annotation reference"/>
    <w:rsid w:val="00F34BD0"/>
    <w:rPr>
      <w:sz w:val="16"/>
      <w:szCs w:val="16"/>
    </w:rPr>
  </w:style>
  <w:style w:type="paragraph" w:styleId="af3">
    <w:name w:val="annotation text"/>
    <w:basedOn w:val="a"/>
    <w:link w:val="af4"/>
    <w:rsid w:val="00F34BD0"/>
    <w:pPr>
      <w:suppressAutoHyphens w:val="0"/>
    </w:pPr>
  </w:style>
  <w:style w:type="character" w:customStyle="1" w:styleId="af4">
    <w:name w:val="Текст примечания Знак"/>
    <w:basedOn w:val="a0"/>
    <w:link w:val="af3"/>
    <w:rsid w:val="00F34BD0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F34BD0"/>
    <w:rPr>
      <w:b/>
      <w:bCs/>
    </w:rPr>
  </w:style>
  <w:style w:type="character" w:customStyle="1" w:styleId="af6">
    <w:name w:val="Тема примечания Знак"/>
    <w:basedOn w:val="af4"/>
    <w:link w:val="af5"/>
    <w:rsid w:val="00F34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caption"/>
    <w:basedOn w:val="a"/>
    <w:next w:val="a"/>
    <w:qFormat/>
    <w:rsid w:val="00F34BD0"/>
    <w:pPr>
      <w:suppressAutoHyphens w:val="0"/>
    </w:pPr>
    <w:rPr>
      <w:b/>
      <w:bCs/>
    </w:rPr>
  </w:style>
  <w:style w:type="paragraph" w:styleId="af8">
    <w:name w:val="table of figures"/>
    <w:basedOn w:val="a"/>
    <w:next w:val="a"/>
    <w:rsid w:val="00F34BD0"/>
    <w:pPr>
      <w:suppressAutoHyphens w:val="0"/>
    </w:pPr>
    <w:rPr>
      <w:sz w:val="24"/>
      <w:szCs w:val="24"/>
    </w:rPr>
  </w:style>
  <w:style w:type="character" w:styleId="af9">
    <w:name w:val="Emphasis"/>
    <w:qFormat/>
    <w:rsid w:val="00F34BD0"/>
    <w:rPr>
      <w:i/>
      <w:iCs/>
    </w:rPr>
  </w:style>
  <w:style w:type="paragraph" w:customStyle="1" w:styleId="10">
    <w:name w:val="1"/>
    <w:basedOn w:val="a"/>
    <w:next w:val="afa"/>
    <w:qFormat/>
    <w:rsid w:val="00B80D5D"/>
    <w:pPr>
      <w:suppressAutoHyphens w:val="0"/>
      <w:jc w:val="center"/>
    </w:pPr>
    <w:rPr>
      <w:sz w:val="28"/>
      <w:szCs w:val="24"/>
    </w:rPr>
  </w:style>
  <w:style w:type="paragraph" w:styleId="afa">
    <w:name w:val="Title"/>
    <w:basedOn w:val="a"/>
    <w:next w:val="a"/>
    <w:link w:val="afb"/>
    <w:uiPriority w:val="10"/>
    <w:qFormat/>
    <w:rsid w:val="00B80D5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B80D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gn_sayan@r-19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C2DF-037D-4FB1-B6E0-BAA44C21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Кристина Анатольевна</dc:creator>
  <cp:lastModifiedBy>Шаталова Наталья Александровна</cp:lastModifiedBy>
  <cp:revision>8</cp:revision>
  <cp:lastPrinted>2025-08-27T03:54:00Z</cp:lastPrinted>
  <dcterms:created xsi:type="dcterms:W3CDTF">2025-09-08T17:17:00Z</dcterms:created>
  <dcterms:modified xsi:type="dcterms:W3CDTF">2025-09-09T06:44:00Z</dcterms:modified>
</cp:coreProperties>
</file>