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3B2" w:rsidRPr="00292F91" w:rsidRDefault="004723B2" w:rsidP="00F11C8B">
      <w:pPr>
        <w:keepNext/>
        <w:suppressLineNumbers/>
        <w:suppressAutoHyphens/>
        <w:contextualSpacing/>
        <w:rPr>
          <w:color w:val="000000" w:themeColor="text1"/>
          <w:sz w:val="28"/>
          <w:szCs w:val="28"/>
        </w:rPr>
      </w:pPr>
      <w:bookmarkStart w:id="0" w:name="OLE_LINK1"/>
      <w:bookmarkStart w:id="1" w:name="OLE_LINK2"/>
      <w:r w:rsidRPr="00292F91">
        <w:rPr>
          <w:color w:val="000000" w:themeColor="text1"/>
          <w:sz w:val="26"/>
          <w:szCs w:val="26"/>
        </w:rPr>
        <w:tab/>
      </w:r>
      <w:r w:rsidRPr="00292F91">
        <w:rPr>
          <w:color w:val="000000" w:themeColor="text1"/>
          <w:sz w:val="26"/>
          <w:szCs w:val="26"/>
        </w:rPr>
        <w:tab/>
      </w:r>
      <w:r w:rsidR="00B70A26">
        <w:rPr>
          <w:color w:val="000000" w:themeColor="text1"/>
          <w:sz w:val="28"/>
          <w:szCs w:val="28"/>
        </w:rPr>
        <w:pict>
          <v:group id="Группа 1" o:spid="_x0000_s1036" style="position:absolute;margin-left:10.05pt;margin-top:1.5pt;width:449.8pt;height:160.05pt;z-index:251657728;mso-position-horizontal-relative:text;mso-position-vertical-relative:text" coordorigin="1872,559" coordsize="8703,3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">
            <v:shapetype id="_x0000_t202" coordsize="21600,21600" o:spt="202" path="m,l,21600r21600,l21600,xe">
              <v:stroke joinstyle="miter"/>
              <v:path gradientshapeok="t" o:connecttype="rect"/>
            </v:shapetype>
            <v:shape id="Text Box 3" o:spid="_x0000_s1037" type="#_x0000_t202" style="position:absolute;left:3505;top:2615;width:5255;height:15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stroke joinstyle="round"/>
              <v:textbox style="mso-next-textbox:#Text Box 3" inset="0,0,0,0">
                <w:txbxContent>
                  <w:p w:rsidR="000B2A50" w:rsidRDefault="000B2A50" w:rsidP="004723B2">
                    <w:pPr>
                      <w:jc w:val="center"/>
                      <w:rPr>
                        <w:b/>
                        <w:spacing w:val="40"/>
                        <w:sz w:val="32"/>
                      </w:rPr>
                    </w:pPr>
                    <w:r>
                      <w:rPr>
                        <w:b/>
                        <w:spacing w:val="40"/>
                        <w:sz w:val="32"/>
                      </w:rPr>
                      <w:t>ПОСТАНОВЛЕНИЕ</w:t>
                    </w:r>
                  </w:p>
                  <w:p w:rsidR="000B2A50" w:rsidRDefault="000B2A50" w:rsidP="004723B2">
                    <w:pPr>
                      <w:jc w:val="center"/>
                      <w:rPr>
                        <w:sz w:val="24"/>
                      </w:rPr>
                    </w:pPr>
                  </w:p>
                  <w:p w:rsidR="000B2A50" w:rsidRPr="00DC173F" w:rsidRDefault="000B2A50" w:rsidP="00E30E41">
                    <w:pPr>
                      <w:jc w:val="center"/>
                      <w:rPr>
                        <w:b/>
                        <w:color w:val="000000"/>
                        <w:sz w:val="28"/>
                        <w:szCs w:val="28"/>
                      </w:rPr>
                    </w:pPr>
                    <w:r w:rsidRPr="00DC173F">
                      <w:rPr>
                        <w:b/>
                        <w:color w:val="000000"/>
                        <w:sz w:val="28"/>
                        <w:szCs w:val="28"/>
                      </w:rPr>
                      <w:t xml:space="preserve">от </w:t>
                    </w:r>
                    <w:r>
                      <w:rPr>
                        <w:b/>
                        <w:color w:val="000000"/>
                        <w:sz w:val="28"/>
                        <w:szCs w:val="28"/>
                      </w:rPr>
                      <w:t>___________</w:t>
                    </w:r>
                    <w:r w:rsidRPr="00DC173F">
                      <w:rPr>
                        <w:b/>
                        <w:color w:val="000000"/>
                        <w:sz w:val="28"/>
                        <w:szCs w:val="28"/>
                      </w:rPr>
                      <w:t>№</w:t>
                    </w:r>
                    <w:r>
                      <w:rPr>
                        <w:b/>
                        <w:color w:val="000000"/>
                        <w:sz w:val="28"/>
                        <w:szCs w:val="28"/>
                      </w:rPr>
                      <w:t>______</w:t>
                    </w:r>
                  </w:p>
                  <w:p w:rsidR="000B2A50" w:rsidRDefault="000B2A50" w:rsidP="004723B2">
                    <w:pPr>
                      <w:jc w:val="center"/>
                    </w:pPr>
                  </w:p>
                  <w:p w:rsidR="000B2A50" w:rsidRDefault="000B2A50" w:rsidP="004723B2">
                    <w:pPr>
                      <w:jc w:val="center"/>
                    </w:pPr>
                  </w:p>
                  <w:p w:rsidR="000B2A50" w:rsidRDefault="000B2A50" w:rsidP="004723B2">
                    <w:pPr>
                      <w:jc w:val="center"/>
                    </w:pPr>
                  </w:p>
                  <w:p w:rsidR="000B2A50" w:rsidRDefault="000B2A50" w:rsidP="004723B2">
                    <w:pPr>
                      <w:jc w:val="center"/>
                    </w:pPr>
                  </w:p>
                  <w:p w:rsidR="000B2A50" w:rsidRDefault="000B2A50" w:rsidP="004723B2">
                    <w:pPr>
                      <w:jc w:val="center"/>
                    </w:pPr>
                  </w:p>
                </w:txbxContent>
              </v:textbox>
            </v:shape>
            <v:group id="Group 4" o:spid="_x0000_s1038" style="position:absolute;left:1872;top:559;width:8703;height:1984" coordorigin="1872,559" coordsize="8703,1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9" type="#_x0000_t202" style="position:absolute;left:5423;top:559;width:1466;height:19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stroke joinstyle="round"/>
                <v:textbox style="mso-next-textbox:#Text Box 5" inset="0,0,0,0">
                  <w:txbxContent>
                    <w:p w:rsidR="000B2A50" w:rsidRDefault="000B2A50" w:rsidP="004723B2">
                      <w:pPr>
                        <w:jc w:val="center"/>
                      </w:pPr>
                      <w:r>
                        <w:rPr>
                          <w:noProof/>
                        </w:rPr>
                        <w:drawing>
                          <wp:inline distT="0" distB="0" distL="0" distR="0" wp14:anchorId="65544569" wp14:editId="6CF7B1B2">
                            <wp:extent cx="695325" cy="908221"/>
                            <wp:effectExtent l="0" t="0" r="0" b="0"/>
                            <wp:docPr id="2" name="Рисунок 7" descr="Описание: 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039"/>
                                    <pic:cNvPicPr>
                                      <a:picLocks noChangeAspect="1" noChangeArrowheads="1"/>
                                    </pic:cNvPicPr>
                                  </pic:nvPicPr>
                                  <pic:blipFill>
                                    <a:blip r:embed="rId9"/>
                                    <a:srcRect/>
                                    <a:stretch>
                                      <a:fillRect/>
                                    </a:stretch>
                                  </pic:blipFill>
                                  <pic:spPr bwMode="auto">
                                    <a:xfrm>
                                      <a:off x="0" y="0"/>
                                      <a:ext cx="694643" cy="907331"/>
                                    </a:xfrm>
                                    <a:prstGeom prst="rect">
                                      <a:avLst/>
                                    </a:prstGeom>
                                    <a:noFill/>
                                    <a:ln w="9525">
                                      <a:noFill/>
                                      <a:miter lim="800000"/>
                                      <a:headEnd/>
                                      <a:tailEnd/>
                                    </a:ln>
                                  </pic:spPr>
                                </pic:pic>
                              </a:graphicData>
                            </a:graphic>
                          </wp:inline>
                        </w:drawing>
                      </w:r>
                    </w:p>
                    <w:p w:rsidR="000B2A50" w:rsidRDefault="000B2A50" w:rsidP="004723B2"/>
                    <w:p w:rsidR="000B2A50" w:rsidRDefault="000B2A50" w:rsidP="004723B2"/>
                  </w:txbxContent>
                </v:textbox>
              </v:shape>
              <v:shape id="Text Box 6" o:spid="_x0000_s1040" type="#_x0000_t202" style="position:absolute;left:1872;top:1074;width:3124;height:8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3mG8MA&#10;AADaAAAADwAAAGRycy9kb3ducmV2LnhtbESP3WrCQBSE7wu+w3KE3hSzUbB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3mG8MAAADaAAAADwAAAAAAAAAAAAAAAACYAgAAZHJzL2Rv&#10;d25yZXYueG1sUEsFBgAAAAAEAAQA9QAAAIgDAAAAAA==&#10;" filled="f" stroked="f">
                <v:stroke joinstyle="round"/>
                <v:textbox style="mso-next-textbox:#Text Box 6" inset="0,0,0,0">
                  <w:txbxContent>
                    <w:p w:rsidR="000B2A50" w:rsidRDefault="000B2A50" w:rsidP="004723B2">
                      <w:pPr>
                        <w:jc w:val="center"/>
                        <w:rPr>
                          <w:rFonts w:ascii="Times NR Cyr MT" w:hAnsi="Times NR Cyr MT"/>
                          <w:sz w:val="16"/>
                        </w:rPr>
                      </w:pPr>
                      <w:r>
                        <w:rPr>
                          <w:sz w:val="16"/>
                        </w:rPr>
                        <w:t>Российская Федерация</w:t>
                      </w:r>
                    </w:p>
                    <w:p w:rsidR="000B2A50" w:rsidRDefault="000B2A50" w:rsidP="004723B2">
                      <w:pPr>
                        <w:jc w:val="center"/>
                        <w:rPr>
                          <w:rFonts w:ascii="Times NR Cyr MT" w:hAnsi="Times NR Cyr MT"/>
                          <w:sz w:val="16"/>
                        </w:rPr>
                      </w:pPr>
                      <w:r>
                        <w:rPr>
                          <w:rFonts w:ascii="Times NR Cyr MT" w:hAnsi="Times NR Cyr MT"/>
                          <w:sz w:val="16"/>
                        </w:rPr>
                        <w:t>Республика Хакасия</w:t>
                      </w:r>
                    </w:p>
                    <w:p w:rsidR="000B2A50" w:rsidRDefault="000B2A50" w:rsidP="004723B2">
                      <w:pPr>
                        <w:jc w:val="center"/>
                        <w:rPr>
                          <w:rFonts w:ascii="Times New Roman Hak" w:hAnsi="Times New Roman Hak"/>
                          <w:sz w:val="16"/>
                          <w:szCs w:val="16"/>
                        </w:rPr>
                      </w:pPr>
                      <w:r>
                        <w:rPr>
                          <w:rFonts w:ascii="Times New Roman Hak" w:hAnsi="Times New Roman Hak"/>
                          <w:sz w:val="16"/>
                          <w:szCs w:val="16"/>
                        </w:rPr>
                        <w:t xml:space="preserve">Администрация </w:t>
                      </w:r>
                      <w:proofErr w:type="gramStart"/>
                      <w:r>
                        <w:rPr>
                          <w:rFonts w:ascii="Times New Roman Hak" w:hAnsi="Times New Roman Hak"/>
                          <w:sz w:val="16"/>
                          <w:szCs w:val="16"/>
                        </w:rPr>
                        <w:t>муниципального</w:t>
                      </w:r>
                      <w:proofErr w:type="gramEnd"/>
                      <w:r>
                        <w:rPr>
                          <w:rFonts w:ascii="Times New Roman Hak" w:hAnsi="Times New Roman Hak"/>
                          <w:sz w:val="16"/>
                          <w:szCs w:val="16"/>
                        </w:rPr>
                        <w:t xml:space="preserve"> </w:t>
                      </w:r>
                    </w:p>
                    <w:p w:rsidR="000B2A50" w:rsidRDefault="000B2A50" w:rsidP="004723B2">
                      <w:pPr>
                        <w:jc w:val="center"/>
                        <w:rPr>
                          <w:sz w:val="16"/>
                        </w:rPr>
                      </w:pPr>
                      <w:r>
                        <w:rPr>
                          <w:rFonts w:ascii="Times New Roman Hak" w:hAnsi="Times New Roman Hak"/>
                          <w:sz w:val="16"/>
                          <w:szCs w:val="16"/>
                        </w:rPr>
                        <w:t xml:space="preserve">образования город </w:t>
                      </w:r>
                      <w:r w:rsidRPr="00D240E5">
                        <w:rPr>
                          <w:rFonts w:ascii="Times New Roman Hak" w:hAnsi="Times New Roman Hak"/>
                          <w:sz w:val="16"/>
                          <w:szCs w:val="16"/>
                        </w:rPr>
                        <w:t xml:space="preserve">Саяногорск </w:t>
                      </w:r>
                    </w:p>
                    <w:p w:rsidR="000B2A50" w:rsidRDefault="000B2A50" w:rsidP="004723B2">
                      <w:pPr>
                        <w:jc w:val="center"/>
                        <w:rPr>
                          <w:sz w:val="24"/>
                        </w:rPr>
                      </w:pPr>
                    </w:p>
                    <w:p w:rsidR="000B2A50" w:rsidRDefault="000B2A50" w:rsidP="004723B2">
                      <w:pPr>
                        <w:jc w:val="center"/>
                        <w:rPr>
                          <w:sz w:val="24"/>
                        </w:rPr>
                      </w:pPr>
                    </w:p>
                    <w:p w:rsidR="000B2A50" w:rsidRDefault="000B2A50" w:rsidP="004723B2">
                      <w:pPr>
                        <w:jc w:val="center"/>
                        <w:rPr>
                          <w:rFonts w:ascii="Times NR Cyr MT" w:hAnsi="Times NR Cyr MT"/>
                          <w:sz w:val="16"/>
                        </w:rPr>
                      </w:pPr>
                      <w:r>
                        <w:rPr>
                          <w:rFonts w:ascii="Times NR Cyr MT" w:hAnsi="Times NR Cyr MT"/>
                          <w:sz w:val="16"/>
                        </w:rPr>
                        <w:t xml:space="preserve"> </w:t>
                      </w:r>
                    </w:p>
                    <w:p w:rsidR="000B2A50" w:rsidRDefault="000B2A50" w:rsidP="004723B2">
                      <w:pPr>
                        <w:jc w:val="center"/>
                        <w:rPr>
                          <w:sz w:val="24"/>
                        </w:rPr>
                      </w:pPr>
                    </w:p>
                    <w:p w:rsidR="000B2A50" w:rsidRDefault="000B2A50" w:rsidP="004723B2">
                      <w:pPr>
                        <w:jc w:val="center"/>
                        <w:rPr>
                          <w:rFonts w:ascii="Times NR Cyr MT" w:hAnsi="Times NR Cyr MT"/>
                          <w:sz w:val="16"/>
                        </w:rPr>
                      </w:pPr>
                      <w:r>
                        <w:rPr>
                          <w:rFonts w:ascii="Times NR Cyr MT" w:hAnsi="Times NR Cyr MT"/>
                          <w:sz w:val="16"/>
                        </w:rPr>
                        <w:t xml:space="preserve">Саяногорск </w:t>
                      </w:r>
                      <w:proofErr w:type="spellStart"/>
                      <w:r>
                        <w:rPr>
                          <w:rFonts w:ascii="Times NR Cyr MT" w:hAnsi="Times NR Cyr MT"/>
                          <w:sz w:val="16"/>
                        </w:rPr>
                        <w:t>городтын</w:t>
                      </w:r>
                      <w:proofErr w:type="spellEnd"/>
                      <w:r>
                        <w:rPr>
                          <w:rFonts w:ascii="Times NR Cyr MT" w:hAnsi="Times NR Cyr MT"/>
                          <w:sz w:val="16"/>
                        </w:rPr>
                        <w:t xml:space="preserve"> уста</w:t>
                      </w:r>
                      <w:proofErr w:type="gramStart"/>
                      <w:r>
                        <w:rPr>
                          <w:rFonts w:ascii="Times NR Cyr MT" w:hAnsi="Times NR Cyr MT"/>
                          <w:sz w:val="16"/>
                          <w:lang w:val="en-US"/>
                        </w:rPr>
                        <w:t>f</w:t>
                      </w:r>
                      <w:proofErr w:type="gramEnd"/>
                      <w:r>
                        <w:rPr>
                          <w:rFonts w:ascii="Times NR Cyr MT" w:hAnsi="Times NR Cyr MT"/>
                          <w:sz w:val="16"/>
                        </w:rPr>
                        <w:t>-</w:t>
                      </w:r>
                      <w:proofErr w:type="spellStart"/>
                      <w:r>
                        <w:rPr>
                          <w:rFonts w:ascii="Times NR Cyr MT" w:hAnsi="Times NR Cyr MT"/>
                          <w:sz w:val="16"/>
                        </w:rPr>
                        <w:t>настаа</w:t>
                      </w:r>
                      <w:proofErr w:type="spellEnd"/>
                    </w:p>
                    <w:p w:rsidR="000B2A50" w:rsidRDefault="000B2A50" w:rsidP="004723B2">
                      <w:pPr>
                        <w:jc w:val="center"/>
                        <w:rPr>
                          <w:sz w:val="24"/>
                        </w:rPr>
                      </w:pPr>
                    </w:p>
                    <w:p w:rsidR="000B2A50" w:rsidRDefault="000B2A50" w:rsidP="004723B2">
                      <w:pPr>
                        <w:jc w:val="center"/>
                        <w:rPr>
                          <w:rFonts w:ascii="Times NR Cyr MT" w:hAnsi="Times NR Cyr MT"/>
                          <w:sz w:val="16"/>
                        </w:rPr>
                      </w:pPr>
                      <w:r>
                        <w:rPr>
                          <w:rFonts w:ascii="Times NR Cyr MT" w:hAnsi="Times NR Cyr MT"/>
                          <w:sz w:val="16"/>
                        </w:rPr>
                        <w:t>администрация</w:t>
                      </w:r>
                    </w:p>
                    <w:p w:rsidR="000B2A50" w:rsidRDefault="000B2A50" w:rsidP="004723B2">
                      <w:pPr>
                        <w:jc w:val="center"/>
                        <w:rPr>
                          <w:rFonts w:ascii="Times NR Cyr MT" w:hAnsi="Times NR Cyr MT"/>
                          <w:sz w:val="16"/>
                        </w:rPr>
                      </w:pPr>
                      <w:r>
                        <w:rPr>
                          <w:rFonts w:ascii="Times NR Cyr MT" w:hAnsi="Times NR Cyr MT"/>
                          <w:sz w:val="16"/>
                        </w:rPr>
                        <w:t xml:space="preserve">города </w:t>
                      </w:r>
                      <w:proofErr w:type="spellStart"/>
                      <w:r>
                        <w:rPr>
                          <w:rFonts w:ascii="Times NR Cyr MT" w:hAnsi="Times NR Cyr MT"/>
                          <w:sz w:val="16"/>
                        </w:rPr>
                        <w:t>саяногорска</w:t>
                      </w:r>
                      <w:proofErr w:type="spellEnd"/>
                    </w:p>
                    <w:p w:rsidR="000B2A50" w:rsidRDefault="000B2A50" w:rsidP="004723B2">
                      <w:pPr>
                        <w:jc w:val="center"/>
                        <w:rPr>
                          <w:sz w:val="24"/>
                        </w:rPr>
                      </w:pPr>
                    </w:p>
                    <w:p w:rsidR="000B2A50" w:rsidRDefault="000B2A50" w:rsidP="004723B2"/>
                  </w:txbxContent>
                </v:textbox>
              </v:shape>
              <v:shape id="Text Box 7" o:spid="_x0000_s1041" type="#_x0000_t202" style="position:absolute;left:7269;top:1074;width:3306;height:9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94bL8A&#10;AADaAAAADwAAAGRycy9kb3ducmV2LnhtbESPzQrCMBCE74LvEFbwIprqQaQaxR/8uXio+gBLs7bF&#10;ZlOaqNWnN4LgcZiZb5jZojGleFDtCssKhoMIBHFqdcGZgst525+AcB5ZY2mZFLzIwWLebs0w1vbJ&#10;CT1OPhMBwi5GBbn3VSylS3My6Aa2Ig7e1dYGfZB1JnWNzwA3pRxF0VgaLDgs5FjROqf0drobBbRM&#10;7Pt4czuTrDbr3bVg6sm9Ut1Os5yC8NT4f/jXPmgFY/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b3hsvwAAANoAAAAPAAAAAAAAAAAAAAAAAJgCAABkcnMvZG93bnJl&#10;di54bWxQSwUGAAAAAAQABAD1AAAAhAMAAAAA&#10;" filled="f" stroked="f">
                <v:stroke joinstyle="round"/>
                <v:textbox style="mso-next-textbox:#Text Box 7" inset="0,0,0,0">
                  <w:txbxContent>
                    <w:p w:rsidR="000B2A50" w:rsidRDefault="000B2A50" w:rsidP="004723B2">
                      <w:pPr>
                        <w:jc w:val="center"/>
                        <w:rPr>
                          <w:rFonts w:ascii="Times NR Cyr MT" w:hAnsi="Times NR Cyr MT"/>
                          <w:sz w:val="16"/>
                        </w:rPr>
                      </w:pPr>
                      <w:r>
                        <w:rPr>
                          <w:sz w:val="16"/>
                        </w:rPr>
                        <w:t xml:space="preserve">Россия </w:t>
                      </w:r>
                      <w:proofErr w:type="spellStart"/>
                      <w:r>
                        <w:rPr>
                          <w:sz w:val="16"/>
                        </w:rPr>
                        <w:t>Федерациязы</w:t>
                      </w:r>
                      <w:proofErr w:type="spellEnd"/>
                    </w:p>
                    <w:p w:rsidR="000B2A50" w:rsidRDefault="000B2A50" w:rsidP="004723B2">
                      <w:pPr>
                        <w:jc w:val="center"/>
                        <w:rPr>
                          <w:rFonts w:ascii="Times NR Cyr MT" w:hAnsi="Times NR Cyr MT"/>
                          <w:sz w:val="16"/>
                        </w:rPr>
                      </w:pPr>
                      <w:r>
                        <w:rPr>
                          <w:rFonts w:ascii="Times NR Cyr MT" w:hAnsi="Times NR Cyr MT"/>
                          <w:sz w:val="16"/>
                        </w:rPr>
                        <w:t xml:space="preserve">Хакас </w:t>
                      </w:r>
                      <w:proofErr w:type="spellStart"/>
                      <w:r>
                        <w:rPr>
                          <w:rFonts w:ascii="Times NR Cyr MT" w:hAnsi="Times NR Cyr MT"/>
                          <w:sz w:val="16"/>
                        </w:rPr>
                        <w:t>Республиказы</w:t>
                      </w:r>
                      <w:proofErr w:type="spellEnd"/>
                    </w:p>
                    <w:p w:rsidR="000B2A50" w:rsidRPr="00D240E5" w:rsidRDefault="000B2A50" w:rsidP="004723B2">
                      <w:pPr>
                        <w:jc w:val="center"/>
                        <w:rPr>
                          <w:rFonts w:ascii="Times New Roman Hak" w:hAnsi="Times New Roman Hak"/>
                          <w:sz w:val="16"/>
                          <w:szCs w:val="16"/>
                        </w:rPr>
                      </w:pPr>
                      <w:proofErr w:type="spellStart"/>
                      <w:r w:rsidRPr="00D240E5">
                        <w:rPr>
                          <w:rFonts w:ascii="Times New Roman Hak" w:hAnsi="Times New Roman Hak"/>
                          <w:sz w:val="16"/>
                          <w:szCs w:val="16"/>
                        </w:rPr>
                        <w:t>Муниципальнай</w:t>
                      </w:r>
                      <w:proofErr w:type="spellEnd"/>
                      <w:r w:rsidRPr="00D240E5">
                        <w:rPr>
                          <w:rFonts w:ascii="Times New Roman Hak" w:hAnsi="Times New Roman Hak"/>
                          <w:sz w:val="16"/>
                          <w:szCs w:val="16"/>
                        </w:rPr>
                        <w:t xml:space="preserve"> </w:t>
                      </w:r>
                      <w:proofErr w:type="spellStart"/>
                      <w:proofErr w:type="gramStart"/>
                      <w:r w:rsidRPr="00D240E5">
                        <w:rPr>
                          <w:rFonts w:ascii="Times New Roman Hak" w:hAnsi="Times New Roman Hak"/>
                          <w:sz w:val="16"/>
                          <w:szCs w:val="16"/>
                        </w:rPr>
                        <w:t>п</w:t>
                      </w:r>
                      <w:proofErr w:type="gramEnd"/>
                      <w:r w:rsidRPr="00D240E5">
                        <w:rPr>
                          <w:rFonts w:ascii="Times New Roman Hak" w:hAnsi="Times New Roman Hak"/>
                          <w:sz w:val="16"/>
                          <w:szCs w:val="16"/>
                        </w:rPr>
                        <w:t>ÿд</w:t>
                      </w:r>
                      <w:r w:rsidRPr="00D240E5">
                        <w:rPr>
                          <w:rFonts w:ascii="Times New Roman Hak" w:hAnsi="Times New Roman Hak"/>
                          <w:sz w:val="16"/>
                          <w:szCs w:val="16"/>
                          <w:lang w:val="en-US"/>
                        </w:rPr>
                        <w:t>i</w:t>
                      </w:r>
                      <w:r w:rsidRPr="00D240E5">
                        <w:rPr>
                          <w:rFonts w:ascii="Times New Roman Hak" w:hAnsi="Times New Roman Hak"/>
                          <w:sz w:val="16"/>
                          <w:szCs w:val="16"/>
                        </w:rPr>
                        <w:t>ст</w:t>
                      </w:r>
                      <w:r w:rsidRPr="00D240E5">
                        <w:rPr>
                          <w:rFonts w:ascii="Times New Roman Hak" w:hAnsi="Times New Roman Hak"/>
                          <w:sz w:val="16"/>
                          <w:szCs w:val="16"/>
                          <w:lang w:val="en-US"/>
                        </w:rPr>
                        <w:t>i</w:t>
                      </w:r>
                      <w:proofErr w:type="spellEnd"/>
                      <w:r w:rsidRPr="007D540C">
                        <w:rPr>
                          <w:rFonts w:ascii="Times New Roman Hak" w:hAnsi="Times New Roman Hak"/>
                          <w:sz w:val="16"/>
                          <w:szCs w:val="16"/>
                        </w:rPr>
                        <w:t>ң</w:t>
                      </w:r>
                      <w:r>
                        <w:rPr>
                          <w:rFonts w:ascii="Times New Roman Hak" w:hAnsi="Times New Roman Hak"/>
                          <w:sz w:val="16"/>
                          <w:szCs w:val="16"/>
                        </w:rPr>
                        <w:t xml:space="preserve"> </w:t>
                      </w:r>
                      <w:proofErr w:type="spellStart"/>
                      <w:r w:rsidRPr="00254051">
                        <w:rPr>
                          <w:sz w:val="16"/>
                        </w:rPr>
                        <w:t>устағ-пастаа</w:t>
                      </w:r>
                      <w:proofErr w:type="spellEnd"/>
                    </w:p>
                    <w:p w:rsidR="000B2A50" w:rsidRPr="00D240E5" w:rsidRDefault="000B2A50" w:rsidP="004723B2">
                      <w:pPr>
                        <w:jc w:val="center"/>
                        <w:rPr>
                          <w:rFonts w:ascii="Times New Roman Hak" w:hAnsi="Times New Roman Hak"/>
                          <w:sz w:val="16"/>
                          <w:szCs w:val="16"/>
                        </w:rPr>
                      </w:pPr>
                      <w:r w:rsidRPr="00D240E5">
                        <w:rPr>
                          <w:rFonts w:ascii="Times New Roman Hak" w:hAnsi="Times New Roman Hak"/>
                          <w:sz w:val="16"/>
                          <w:szCs w:val="16"/>
                        </w:rPr>
                        <w:t>Саяногорск город</w:t>
                      </w:r>
                    </w:p>
                    <w:p w:rsidR="000B2A50" w:rsidRDefault="000B2A50" w:rsidP="004723B2">
                      <w:pPr>
                        <w:jc w:val="center"/>
                        <w:rPr>
                          <w:sz w:val="24"/>
                        </w:rPr>
                      </w:pPr>
                    </w:p>
                    <w:p w:rsidR="000B2A50" w:rsidRDefault="000B2A50" w:rsidP="004723B2">
                      <w:pPr>
                        <w:jc w:val="center"/>
                        <w:rPr>
                          <w:sz w:val="24"/>
                        </w:rPr>
                      </w:pPr>
                    </w:p>
                    <w:p w:rsidR="000B2A50" w:rsidRDefault="000B2A50" w:rsidP="004723B2">
                      <w:pPr>
                        <w:jc w:val="center"/>
                        <w:rPr>
                          <w:sz w:val="24"/>
                        </w:rPr>
                      </w:pPr>
                    </w:p>
                    <w:p w:rsidR="000B2A50" w:rsidRDefault="000B2A50" w:rsidP="004723B2">
                      <w:pPr>
                        <w:jc w:val="center"/>
                      </w:pPr>
                    </w:p>
                  </w:txbxContent>
                </v:textbox>
              </v:shape>
            </v:group>
          </v:group>
        </w:pict>
      </w:r>
    </w:p>
    <w:p w:rsidR="004723B2" w:rsidRPr="00292F91" w:rsidRDefault="004723B2" w:rsidP="00F11C8B">
      <w:pPr>
        <w:keepNext/>
        <w:suppressLineNumbers/>
        <w:suppressAutoHyphens/>
        <w:contextualSpacing/>
        <w:jc w:val="center"/>
        <w:rPr>
          <w:color w:val="000000" w:themeColor="text1"/>
          <w:sz w:val="28"/>
          <w:szCs w:val="28"/>
        </w:rPr>
      </w:pPr>
    </w:p>
    <w:p w:rsidR="004723B2" w:rsidRPr="00292F91" w:rsidRDefault="004723B2" w:rsidP="00F11C8B">
      <w:pPr>
        <w:keepNext/>
        <w:suppressLineNumbers/>
        <w:suppressAutoHyphens/>
        <w:contextualSpacing/>
        <w:jc w:val="center"/>
        <w:rPr>
          <w:color w:val="000000" w:themeColor="text1"/>
          <w:sz w:val="28"/>
          <w:szCs w:val="28"/>
        </w:rPr>
      </w:pPr>
    </w:p>
    <w:p w:rsidR="004723B2" w:rsidRPr="00292F91" w:rsidRDefault="004723B2" w:rsidP="00F11C8B">
      <w:pPr>
        <w:keepNext/>
        <w:suppressLineNumbers/>
        <w:suppressAutoHyphens/>
        <w:contextualSpacing/>
        <w:jc w:val="center"/>
        <w:rPr>
          <w:color w:val="000000" w:themeColor="text1"/>
          <w:sz w:val="28"/>
          <w:szCs w:val="28"/>
        </w:rPr>
      </w:pPr>
    </w:p>
    <w:p w:rsidR="004723B2" w:rsidRPr="00292F91" w:rsidRDefault="004723B2" w:rsidP="00F11C8B">
      <w:pPr>
        <w:keepNext/>
        <w:suppressLineNumbers/>
        <w:suppressAutoHyphens/>
        <w:contextualSpacing/>
        <w:jc w:val="center"/>
        <w:rPr>
          <w:color w:val="000000" w:themeColor="text1"/>
          <w:sz w:val="28"/>
          <w:szCs w:val="28"/>
        </w:rPr>
      </w:pPr>
    </w:p>
    <w:p w:rsidR="004723B2" w:rsidRPr="00292F91" w:rsidRDefault="004723B2" w:rsidP="00F11C8B">
      <w:pPr>
        <w:keepNext/>
        <w:suppressLineNumbers/>
        <w:suppressAutoHyphens/>
        <w:contextualSpacing/>
        <w:jc w:val="center"/>
        <w:rPr>
          <w:color w:val="000000" w:themeColor="text1"/>
          <w:sz w:val="28"/>
          <w:szCs w:val="28"/>
        </w:rPr>
      </w:pPr>
    </w:p>
    <w:p w:rsidR="004723B2" w:rsidRPr="00292F91" w:rsidRDefault="004723B2" w:rsidP="00F11C8B">
      <w:pPr>
        <w:keepNext/>
        <w:suppressLineNumbers/>
        <w:suppressAutoHyphens/>
        <w:contextualSpacing/>
        <w:jc w:val="center"/>
        <w:rPr>
          <w:color w:val="000000" w:themeColor="text1"/>
          <w:sz w:val="28"/>
          <w:szCs w:val="28"/>
        </w:rPr>
      </w:pPr>
    </w:p>
    <w:p w:rsidR="004723B2" w:rsidRPr="00292F91" w:rsidRDefault="004723B2" w:rsidP="00F11C8B">
      <w:pPr>
        <w:pStyle w:val="a3"/>
        <w:keepNext/>
        <w:suppressLineNumbers/>
        <w:tabs>
          <w:tab w:val="left" w:pos="-426"/>
          <w:tab w:val="left" w:pos="-142"/>
          <w:tab w:val="left" w:pos="1701"/>
          <w:tab w:val="right" w:pos="10206"/>
        </w:tabs>
        <w:suppressAutoHyphens/>
        <w:contextualSpacing/>
        <w:jc w:val="both"/>
        <w:outlineLvl w:val="0"/>
        <w:rPr>
          <w:color w:val="000000" w:themeColor="text1"/>
          <w:szCs w:val="28"/>
        </w:rPr>
      </w:pPr>
    </w:p>
    <w:p w:rsidR="004723B2" w:rsidRPr="00292F91" w:rsidRDefault="004723B2" w:rsidP="00F11C8B">
      <w:pPr>
        <w:keepNext/>
        <w:suppressLineNumbers/>
        <w:tabs>
          <w:tab w:val="left" w:pos="708"/>
        </w:tabs>
        <w:suppressAutoHyphens/>
        <w:contextualSpacing/>
        <w:outlineLvl w:val="2"/>
        <w:rPr>
          <w:rFonts w:eastAsia="Arial Unicode MS"/>
          <w:bCs/>
          <w:color w:val="000000" w:themeColor="text1"/>
          <w:sz w:val="28"/>
          <w:szCs w:val="28"/>
          <w:lang w:eastAsia="hi-IN" w:bidi="hi-IN"/>
        </w:rPr>
      </w:pPr>
      <w:r w:rsidRPr="00292F91">
        <w:rPr>
          <w:rFonts w:eastAsia="Arial Unicode MS"/>
          <w:bCs/>
          <w:color w:val="000000" w:themeColor="text1"/>
          <w:sz w:val="28"/>
          <w:szCs w:val="28"/>
          <w:lang w:eastAsia="hi-IN" w:bidi="hi-IN"/>
        </w:rPr>
        <w:t xml:space="preserve">          </w:t>
      </w:r>
    </w:p>
    <w:p w:rsidR="004723B2" w:rsidRPr="00292F91" w:rsidRDefault="004723B2" w:rsidP="00F11C8B">
      <w:pPr>
        <w:keepNext/>
        <w:suppressLineNumbers/>
        <w:tabs>
          <w:tab w:val="left" w:pos="708"/>
        </w:tabs>
        <w:suppressAutoHyphens/>
        <w:contextualSpacing/>
        <w:outlineLvl w:val="2"/>
        <w:rPr>
          <w:rFonts w:eastAsia="Arial Unicode MS"/>
          <w:bCs/>
          <w:color w:val="000000" w:themeColor="text1"/>
          <w:sz w:val="22"/>
          <w:szCs w:val="22"/>
          <w:lang w:eastAsia="hi-IN" w:bidi="hi-IN"/>
        </w:rPr>
      </w:pPr>
    </w:p>
    <w:p w:rsidR="00783F9C" w:rsidRPr="00292F91" w:rsidRDefault="0079089F" w:rsidP="00F11C8B">
      <w:pPr>
        <w:pStyle w:val="ConsPlusNormal"/>
        <w:keepNext/>
        <w:suppressLineNumbers/>
        <w:suppressAutoHyphens/>
        <w:ind w:right="5101" w:firstLine="0"/>
        <w:contextualSpacing/>
        <w:rPr>
          <w:rFonts w:ascii="Times New Roman" w:hAnsi="Times New Roman" w:cs="Times New Roman"/>
          <w:b/>
          <w:color w:val="000000" w:themeColor="text1"/>
          <w:sz w:val="26"/>
          <w:szCs w:val="26"/>
        </w:rPr>
      </w:pPr>
      <w:r w:rsidRPr="00292F91">
        <w:rPr>
          <w:rFonts w:ascii="Times New Roman" w:hAnsi="Times New Roman" w:cs="Times New Roman"/>
          <w:bCs/>
          <w:color w:val="000000" w:themeColor="text1"/>
          <w:sz w:val="26"/>
          <w:szCs w:val="26"/>
        </w:rPr>
        <w:t>О внесении изменений в постановление</w:t>
      </w:r>
      <w:r w:rsidR="00244807" w:rsidRPr="00292F91">
        <w:rPr>
          <w:rFonts w:ascii="Times New Roman" w:hAnsi="Times New Roman" w:cs="Times New Roman"/>
          <w:bCs/>
          <w:color w:val="000000" w:themeColor="text1"/>
          <w:sz w:val="26"/>
          <w:szCs w:val="26"/>
        </w:rPr>
        <w:t xml:space="preserve"> Администрации муниципального образования город Саяногорск </w:t>
      </w:r>
      <w:r w:rsidRPr="00292F91">
        <w:rPr>
          <w:rFonts w:ascii="Times New Roman" w:hAnsi="Times New Roman" w:cs="Times New Roman"/>
          <w:bCs/>
          <w:color w:val="000000" w:themeColor="text1"/>
          <w:sz w:val="26"/>
          <w:szCs w:val="26"/>
        </w:rPr>
        <w:t xml:space="preserve">от </w:t>
      </w:r>
      <w:r w:rsidR="00881E0C">
        <w:rPr>
          <w:rFonts w:ascii="Times New Roman" w:hAnsi="Times New Roman" w:cs="Times New Roman"/>
          <w:bCs/>
          <w:color w:val="000000" w:themeColor="text1"/>
          <w:sz w:val="26"/>
          <w:szCs w:val="26"/>
        </w:rPr>
        <w:t>05.03.2013</w:t>
      </w:r>
      <w:r w:rsidRPr="00292F91">
        <w:rPr>
          <w:rFonts w:ascii="Times New Roman" w:hAnsi="Times New Roman" w:cs="Times New Roman"/>
          <w:bCs/>
          <w:color w:val="000000" w:themeColor="text1"/>
          <w:sz w:val="26"/>
          <w:szCs w:val="26"/>
        </w:rPr>
        <w:t xml:space="preserve"> №</w:t>
      </w:r>
      <w:r w:rsidR="00244807" w:rsidRPr="00292F91">
        <w:rPr>
          <w:rFonts w:ascii="Times New Roman" w:hAnsi="Times New Roman" w:cs="Times New Roman"/>
          <w:bCs/>
          <w:color w:val="000000" w:themeColor="text1"/>
          <w:sz w:val="26"/>
          <w:szCs w:val="26"/>
        </w:rPr>
        <w:t xml:space="preserve"> </w:t>
      </w:r>
      <w:r w:rsidR="00881E0C">
        <w:rPr>
          <w:rFonts w:ascii="Times New Roman" w:hAnsi="Times New Roman" w:cs="Times New Roman"/>
          <w:bCs/>
          <w:color w:val="000000" w:themeColor="text1"/>
          <w:sz w:val="26"/>
          <w:szCs w:val="26"/>
        </w:rPr>
        <w:t>284</w:t>
      </w:r>
      <w:r w:rsidRPr="00292F91">
        <w:rPr>
          <w:rFonts w:ascii="Times New Roman" w:hAnsi="Times New Roman" w:cs="Times New Roman"/>
          <w:bCs/>
          <w:color w:val="000000" w:themeColor="text1"/>
          <w:sz w:val="26"/>
          <w:szCs w:val="26"/>
        </w:rPr>
        <w:t xml:space="preserve">  </w:t>
      </w:r>
    </w:p>
    <w:p w:rsidR="002F70CE" w:rsidRPr="00292F91" w:rsidRDefault="002F70CE" w:rsidP="00F11C8B">
      <w:pPr>
        <w:keepNext/>
        <w:suppressLineNumbers/>
        <w:tabs>
          <w:tab w:val="left" w:pos="0"/>
        </w:tabs>
        <w:suppressAutoHyphens/>
        <w:ind w:right="5244"/>
        <w:contextualSpacing/>
        <w:rPr>
          <w:bCs/>
          <w:color w:val="000000" w:themeColor="text1"/>
          <w:sz w:val="22"/>
          <w:szCs w:val="22"/>
        </w:rPr>
      </w:pPr>
    </w:p>
    <w:bookmarkEnd w:id="0"/>
    <w:bookmarkEnd w:id="1"/>
    <w:p w:rsidR="00881E0C" w:rsidRPr="00881E0C" w:rsidRDefault="00881E0C" w:rsidP="00881E0C">
      <w:pPr>
        <w:tabs>
          <w:tab w:val="left" w:pos="1276"/>
        </w:tabs>
        <w:autoSpaceDE w:val="0"/>
        <w:autoSpaceDN w:val="0"/>
        <w:adjustRightInd w:val="0"/>
        <w:ind w:firstLine="709"/>
        <w:jc w:val="both"/>
        <w:rPr>
          <w:sz w:val="26"/>
          <w:szCs w:val="26"/>
        </w:rPr>
      </w:pPr>
      <w:r w:rsidRPr="00881E0C">
        <w:rPr>
          <w:sz w:val="26"/>
          <w:szCs w:val="26"/>
        </w:rPr>
        <w:t xml:space="preserve">Руководствуясь статьями 135, 144 Трудового кодекса Российской Федерации, статьей 32 Устава </w:t>
      </w:r>
      <w:r w:rsidR="0057178B" w:rsidRPr="0057178B">
        <w:rPr>
          <w:sz w:val="26"/>
          <w:szCs w:val="26"/>
        </w:rPr>
        <w:t>городского округа город Саяногорск</w:t>
      </w:r>
      <w:r w:rsidRPr="00881E0C">
        <w:rPr>
          <w:sz w:val="26"/>
          <w:szCs w:val="26"/>
        </w:rPr>
        <w:t>, утвержденного решением Саяногорского городского Совета депутатов от 31.05.2005 №35, Администрация муниципального образования город Саяногорск</w:t>
      </w:r>
    </w:p>
    <w:p w:rsidR="00881E0C" w:rsidRDefault="00881E0C" w:rsidP="00881E0C">
      <w:pPr>
        <w:jc w:val="center"/>
        <w:rPr>
          <w:b/>
          <w:spacing w:val="40"/>
          <w:sz w:val="26"/>
          <w:szCs w:val="26"/>
        </w:rPr>
      </w:pPr>
    </w:p>
    <w:p w:rsidR="00881E0C" w:rsidRDefault="00881E0C" w:rsidP="00881E0C">
      <w:pPr>
        <w:jc w:val="center"/>
        <w:rPr>
          <w:b/>
          <w:spacing w:val="40"/>
          <w:sz w:val="26"/>
          <w:szCs w:val="26"/>
        </w:rPr>
      </w:pPr>
      <w:r w:rsidRPr="00881E0C">
        <w:rPr>
          <w:b/>
          <w:spacing w:val="40"/>
          <w:sz w:val="26"/>
          <w:szCs w:val="26"/>
        </w:rPr>
        <w:t>ПОСТАНОВЛЯЕТ:</w:t>
      </w:r>
    </w:p>
    <w:p w:rsidR="00CC43A8" w:rsidRPr="00881E0C" w:rsidRDefault="00CC43A8" w:rsidP="00881E0C">
      <w:pPr>
        <w:jc w:val="center"/>
        <w:rPr>
          <w:b/>
          <w:spacing w:val="40"/>
          <w:sz w:val="26"/>
          <w:szCs w:val="26"/>
        </w:rPr>
      </w:pPr>
    </w:p>
    <w:p w:rsidR="00881E0C" w:rsidRPr="00881E0C" w:rsidRDefault="00881E0C" w:rsidP="00902641">
      <w:pPr>
        <w:tabs>
          <w:tab w:val="left" w:pos="1276"/>
          <w:tab w:val="left" w:pos="1418"/>
        </w:tabs>
        <w:autoSpaceDE w:val="0"/>
        <w:autoSpaceDN w:val="0"/>
        <w:adjustRightInd w:val="0"/>
        <w:ind w:firstLine="709"/>
        <w:jc w:val="both"/>
        <w:outlineLvl w:val="0"/>
        <w:rPr>
          <w:sz w:val="26"/>
          <w:szCs w:val="26"/>
        </w:rPr>
      </w:pPr>
      <w:r w:rsidRPr="00881E0C">
        <w:rPr>
          <w:sz w:val="26"/>
          <w:szCs w:val="26"/>
        </w:rPr>
        <w:t xml:space="preserve">1. </w:t>
      </w:r>
      <w:proofErr w:type="gramStart"/>
      <w:r>
        <w:rPr>
          <w:sz w:val="26"/>
          <w:szCs w:val="26"/>
        </w:rPr>
        <w:t>Внести в п</w:t>
      </w:r>
      <w:r w:rsidRPr="00881E0C">
        <w:rPr>
          <w:sz w:val="26"/>
          <w:szCs w:val="26"/>
        </w:rPr>
        <w:t>риложение №1 к постановлению Администрации муниципального образования город Саяногорск от 05.03.2013 №284 «Об утверждении Примерного положения об оплате труда работников муниципальных учреждений по видам экономической деятельности «Деятельность по чистке и уборке прочая, организация похорон и предоставление связанных с ними услуг, распределение воды для питьевых и промышленных нужд, сбор, обработка и утилизация отходов, деятельность по эксплуатации автомобильных дорог и</w:t>
      </w:r>
      <w:proofErr w:type="gramEnd"/>
      <w:r w:rsidRPr="00881E0C">
        <w:rPr>
          <w:sz w:val="26"/>
          <w:szCs w:val="26"/>
        </w:rPr>
        <w:t xml:space="preserve"> автомагистралей</w:t>
      </w:r>
      <w:r w:rsidR="00521F42">
        <w:rPr>
          <w:sz w:val="26"/>
          <w:szCs w:val="26"/>
        </w:rPr>
        <w:t>, деятельность по обращению с животными без владельцев</w:t>
      </w:r>
      <w:r w:rsidRPr="00881E0C">
        <w:rPr>
          <w:sz w:val="26"/>
          <w:szCs w:val="26"/>
        </w:rPr>
        <w:t xml:space="preserve">», подведомственных Комитету по жилищно – коммунальному хозяйству и транспорту города Саяногорска» (далее – </w:t>
      </w:r>
      <w:r w:rsidR="00165F2C">
        <w:rPr>
          <w:sz w:val="26"/>
          <w:szCs w:val="26"/>
        </w:rPr>
        <w:t>Приложение №1 к п</w:t>
      </w:r>
      <w:r>
        <w:rPr>
          <w:sz w:val="26"/>
          <w:szCs w:val="26"/>
        </w:rPr>
        <w:t>остановлению Администрации муниципального образования город Саяногорск</w:t>
      </w:r>
      <w:r w:rsidR="0093432C">
        <w:rPr>
          <w:sz w:val="26"/>
          <w:szCs w:val="26"/>
        </w:rPr>
        <w:t xml:space="preserve"> от 05.03.2013 №284</w:t>
      </w:r>
      <w:r w:rsidRPr="00881E0C">
        <w:rPr>
          <w:sz w:val="26"/>
          <w:szCs w:val="26"/>
        </w:rPr>
        <w:t xml:space="preserve">) </w:t>
      </w:r>
      <w:r w:rsidR="0093432C">
        <w:rPr>
          <w:sz w:val="26"/>
          <w:szCs w:val="26"/>
        </w:rPr>
        <w:t>следующие изменения</w:t>
      </w:r>
      <w:r w:rsidRPr="00881E0C">
        <w:rPr>
          <w:sz w:val="26"/>
          <w:szCs w:val="26"/>
        </w:rPr>
        <w:t xml:space="preserve">: </w:t>
      </w:r>
    </w:p>
    <w:p w:rsidR="001B30DD" w:rsidRDefault="001B30DD" w:rsidP="001B30DD">
      <w:pPr>
        <w:pStyle w:val="ConsPlusNormal"/>
        <w:keepNext/>
        <w:numPr>
          <w:ilvl w:val="1"/>
          <w:numId w:val="31"/>
        </w:numPr>
        <w:suppressLineNumbers/>
        <w:tabs>
          <w:tab w:val="left" w:pos="1276"/>
        </w:tabs>
        <w:suppressAutoHyphens/>
        <w:ind w:left="0" w:right="-2" w:firstLine="709"/>
        <w:contextualSpacing/>
        <w:jc w:val="both"/>
        <w:rPr>
          <w:rFonts w:ascii="Times New Roman" w:hAnsi="Times New Roman" w:cs="Times New Roman"/>
          <w:sz w:val="26"/>
          <w:szCs w:val="26"/>
        </w:rPr>
      </w:pPr>
      <w:r w:rsidRPr="00292F91">
        <w:rPr>
          <w:rFonts w:ascii="Times New Roman" w:hAnsi="Times New Roman" w:cs="Times New Roman"/>
          <w:color w:val="000000" w:themeColor="text1"/>
          <w:sz w:val="26"/>
          <w:szCs w:val="26"/>
        </w:rPr>
        <w:t>П</w:t>
      </w:r>
      <w:r>
        <w:rPr>
          <w:rFonts w:ascii="Times New Roman" w:hAnsi="Times New Roman" w:cs="Times New Roman"/>
          <w:color w:val="000000" w:themeColor="text1"/>
          <w:sz w:val="26"/>
          <w:szCs w:val="26"/>
        </w:rPr>
        <w:t xml:space="preserve">риложение </w:t>
      </w:r>
      <w:r w:rsidRPr="001B30DD">
        <w:rPr>
          <w:rFonts w:ascii="Times New Roman" w:hAnsi="Times New Roman" w:cs="Times New Roman"/>
          <w:sz w:val="26"/>
          <w:szCs w:val="26"/>
        </w:rPr>
        <w:t xml:space="preserve">№1 к </w:t>
      </w:r>
      <w:r w:rsidR="00165F2C">
        <w:rPr>
          <w:rFonts w:ascii="Times New Roman" w:hAnsi="Times New Roman" w:cs="Times New Roman"/>
          <w:sz w:val="26"/>
          <w:szCs w:val="26"/>
        </w:rPr>
        <w:t>п</w:t>
      </w:r>
      <w:r w:rsidRPr="001B30DD">
        <w:rPr>
          <w:rFonts w:ascii="Times New Roman" w:hAnsi="Times New Roman" w:cs="Times New Roman"/>
          <w:sz w:val="26"/>
          <w:szCs w:val="26"/>
        </w:rPr>
        <w:t xml:space="preserve">остановлению Администрации муниципального образования город Саяногорск от 05.03.2013 №284 изложить </w:t>
      </w:r>
      <w:r w:rsidR="00165F2C">
        <w:rPr>
          <w:rFonts w:ascii="Times New Roman" w:hAnsi="Times New Roman" w:cs="Times New Roman"/>
          <w:sz w:val="26"/>
          <w:szCs w:val="26"/>
        </w:rPr>
        <w:t xml:space="preserve">в </w:t>
      </w:r>
      <w:r w:rsidR="008B034A">
        <w:rPr>
          <w:rFonts w:ascii="Times New Roman" w:hAnsi="Times New Roman" w:cs="Times New Roman"/>
          <w:sz w:val="26"/>
          <w:szCs w:val="26"/>
        </w:rPr>
        <w:t xml:space="preserve">следующей </w:t>
      </w:r>
      <w:r w:rsidR="008B034A" w:rsidRPr="001B30DD">
        <w:rPr>
          <w:rFonts w:ascii="Times New Roman" w:hAnsi="Times New Roman" w:cs="Times New Roman"/>
          <w:sz w:val="26"/>
          <w:szCs w:val="26"/>
        </w:rPr>
        <w:t>редакции</w:t>
      </w:r>
      <w:r w:rsidRPr="001B30DD">
        <w:rPr>
          <w:rFonts w:ascii="Times New Roman" w:hAnsi="Times New Roman" w:cs="Times New Roman"/>
          <w:sz w:val="26"/>
          <w:szCs w:val="26"/>
        </w:rPr>
        <w:t xml:space="preserve"> согласно </w:t>
      </w:r>
      <w:r w:rsidR="008B034A" w:rsidRPr="001B30DD">
        <w:rPr>
          <w:rFonts w:ascii="Times New Roman" w:hAnsi="Times New Roman" w:cs="Times New Roman"/>
          <w:sz w:val="26"/>
          <w:szCs w:val="26"/>
        </w:rPr>
        <w:t>прилож</w:t>
      </w:r>
      <w:r w:rsidR="008B034A">
        <w:rPr>
          <w:rFonts w:ascii="Times New Roman" w:hAnsi="Times New Roman" w:cs="Times New Roman"/>
          <w:sz w:val="26"/>
          <w:szCs w:val="26"/>
        </w:rPr>
        <w:t>ению</w:t>
      </w:r>
      <w:r>
        <w:rPr>
          <w:rFonts w:ascii="Times New Roman" w:hAnsi="Times New Roman" w:cs="Times New Roman"/>
          <w:sz w:val="26"/>
          <w:szCs w:val="26"/>
        </w:rPr>
        <w:t xml:space="preserve"> </w:t>
      </w:r>
      <w:r w:rsidRPr="001B30DD">
        <w:rPr>
          <w:rFonts w:ascii="Times New Roman" w:hAnsi="Times New Roman" w:cs="Times New Roman"/>
          <w:sz w:val="26"/>
          <w:szCs w:val="26"/>
        </w:rPr>
        <w:t xml:space="preserve">к настоящему постановлению. </w:t>
      </w:r>
    </w:p>
    <w:p w:rsidR="00902641" w:rsidRPr="00902641" w:rsidRDefault="00902641" w:rsidP="00902641">
      <w:pPr>
        <w:tabs>
          <w:tab w:val="left" w:pos="1276"/>
        </w:tabs>
        <w:autoSpaceDE w:val="0"/>
        <w:autoSpaceDN w:val="0"/>
        <w:adjustRightInd w:val="0"/>
        <w:ind w:firstLine="709"/>
        <w:jc w:val="both"/>
        <w:rPr>
          <w:rFonts w:eastAsiaTheme="minorEastAsia"/>
          <w:sz w:val="26"/>
          <w:szCs w:val="26"/>
        </w:rPr>
      </w:pPr>
      <w:r>
        <w:rPr>
          <w:rFonts w:eastAsiaTheme="minorEastAsia"/>
          <w:sz w:val="26"/>
          <w:szCs w:val="26"/>
        </w:rPr>
        <w:t xml:space="preserve">2. </w:t>
      </w:r>
      <w:r w:rsidRPr="00902641">
        <w:rPr>
          <w:rFonts w:eastAsiaTheme="minorEastAsia"/>
          <w:sz w:val="26"/>
          <w:szCs w:val="26"/>
        </w:rPr>
        <w:t>Настоящее постановление вступает в силу со дня его официального опубликования и распространяется на правоотношения, возникшие с 01.0</w:t>
      </w:r>
      <w:r w:rsidR="000B2A50">
        <w:rPr>
          <w:rFonts w:eastAsiaTheme="minorEastAsia"/>
          <w:sz w:val="26"/>
          <w:szCs w:val="26"/>
        </w:rPr>
        <w:t>7</w:t>
      </w:r>
      <w:r w:rsidRPr="00902641">
        <w:rPr>
          <w:rFonts w:eastAsiaTheme="minorEastAsia"/>
          <w:sz w:val="26"/>
          <w:szCs w:val="26"/>
        </w:rPr>
        <w:t>.202</w:t>
      </w:r>
      <w:r w:rsidR="000B2A50">
        <w:rPr>
          <w:rFonts w:eastAsiaTheme="minorEastAsia"/>
          <w:sz w:val="26"/>
          <w:szCs w:val="26"/>
        </w:rPr>
        <w:t>5</w:t>
      </w:r>
      <w:r w:rsidRPr="00902641">
        <w:rPr>
          <w:rFonts w:eastAsiaTheme="minorEastAsia"/>
          <w:sz w:val="26"/>
          <w:szCs w:val="26"/>
        </w:rPr>
        <w:t>.</w:t>
      </w:r>
    </w:p>
    <w:p w:rsidR="00902641" w:rsidRPr="00902641" w:rsidRDefault="000B2A50" w:rsidP="00902641">
      <w:pPr>
        <w:tabs>
          <w:tab w:val="left" w:pos="1276"/>
        </w:tabs>
        <w:autoSpaceDE w:val="0"/>
        <w:autoSpaceDN w:val="0"/>
        <w:adjustRightInd w:val="0"/>
        <w:ind w:right="-2" w:firstLine="709"/>
        <w:jc w:val="both"/>
        <w:rPr>
          <w:rFonts w:eastAsiaTheme="minorEastAsia"/>
          <w:sz w:val="26"/>
          <w:szCs w:val="26"/>
        </w:rPr>
      </w:pPr>
      <w:r>
        <w:rPr>
          <w:rFonts w:eastAsiaTheme="minorEastAsia"/>
          <w:sz w:val="26"/>
          <w:szCs w:val="26"/>
        </w:rPr>
        <w:t>3</w:t>
      </w:r>
      <w:r w:rsidR="00902641">
        <w:rPr>
          <w:rFonts w:eastAsiaTheme="minorEastAsia"/>
          <w:sz w:val="26"/>
          <w:szCs w:val="26"/>
        </w:rPr>
        <w:t xml:space="preserve">. </w:t>
      </w:r>
      <w:r w:rsidR="00902641" w:rsidRPr="00902641">
        <w:rPr>
          <w:rFonts w:eastAsiaTheme="minorEastAsia"/>
          <w:sz w:val="26"/>
          <w:szCs w:val="26"/>
        </w:rPr>
        <w:t>Контроль над исполнением настоящего постановления возложить на заместителя Главы муниципального образования город Саяногорск по жилищно-коммунальному хозяйству, транспорту и строительству.</w:t>
      </w:r>
    </w:p>
    <w:p w:rsidR="00902641" w:rsidRDefault="00902641" w:rsidP="00902641">
      <w:pPr>
        <w:pStyle w:val="ad"/>
        <w:autoSpaceDE w:val="0"/>
        <w:autoSpaceDN w:val="0"/>
        <w:adjustRightInd w:val="0"/>
        <w:ind w:left="1429" w:right="-567"/>
        <w:jc w:val="both"/>
        <w:rPr>
          <w:rFonts w:eastAsiaTheme="minorEastAsia"/>
          <w:sz w:val="26"/>
          <w:szCs w:val="26"/>
        </w:rPr>
      </w:pPr>
    </w:p>
    <w:p w:rsidR="007B4399" w:rsidRPr="00902641" w:rsidRDefault="007B4399" w:rsidP="00902641">
      <w:pPr>
        <w:pStyle w:val="ad"/>
        <w:autoSpaceDE w:val="0"/>
        <w:autoSpaceDN w:val="0"/>
        <w:adjustRightInd w:val="0"/>
        <w:ind w:left="1429" w:right="-567"/>
        <w:jc w:val="both"/>
        <w:rPr>
          <w:rFonts w:eastAsiaTheme="minorEastAsia"/>
          <w:sz w:val="26"/>
          <w:szCs w:val="26"/>
        </w:rPr>
      </w:pPr>
    </w:p>
    <w:tbl>
      <w:tblPr>
        <w:tblW w:w="9747" w:type="dxa"/>
        <w:tblLayout w:type="fixed"/>
        <w:tblLook w:val="0000" w:firstRow="0" w:lastRow="0" w:firstColumn="0" w:lastColumn="0" w:noHBand="0" w:noVBand="0"/>
      </w:tblPr>
      <w:tblGrid>
        <w:gridCol w:w="5637"/>
        <w:gridCol w:w="4110"/>
      </w:tblGrid>
      <w:tr w:rsidR="00902641" w:rsidRPr="00881E0C" w:rsidTr="008B034A">
        <w:tc>
          <w:tcPr>
            <w:tcW w:w="5637" w:type="dxa"/>
            <w:shd w:val="clear" w:color="auto" w:fill="auto"/>
          </w:tcPr>
          <w:p w:rsidR="00902641" w:rsidRPr="00881E0C" w:rsidRDefault="00902641" w:rsidP="008B034A">
            <w:pPr>
              <w:snapToGrid w:val="0"/>
              <w:rPr>
                <w:rFonts w:eastAsiaTheme="minorEastAsia"/>
                <w:sz w:val="26"/>
                <w:szCs w:val="26"/>
              </w:rPr>
            </w:pPr>
            <w:r w:rsidRPr="00881E0C">
              <w:rPr>
                <w:rFonts w:eastAsiaTheme="minorEastAsia"/>
                <w:sz w:val="26"/>
                <w:szCs w:val="26"/>
              </w:rPr>
              <w:t>Глава муниципального образования</w:t>
            </w:r>
          </w:p>
          <w:p w:rsidR="00902641" w:rsidRPr="00881E0C" w:rsidRDefault="00902641" w:rsidP="008B034A">
            <w:pPr>
              <w:snapToGrid w:val="0"/>
              <w:rPr>
                <w:rFonts w:eastAsiaTheme="minorEastAsia"/>
                <w:sz w:val="26"/>
                <w:szCs w:val="26"/>
              </w:rPr>
            </w:pPr>
            <w:r w:rsidRPr="00881E0C">
              <w:rPr>
                <w:rFonts w:eastAsiaTheme="minorEastAsia"/>
                <w:sz w:val="26"/>
                <w:szCs w:val="26"/>
              </w:rPr>
              <w:t>город Саяногорск</w:t>
            </w:r>
          </w:p>
        </w:tc>
        <w:tc>
          <w:tcPr>
            <w:tcW w:w="4110" w:type="dxa"/>
            <w:shd w:val="clear" w:color="auto" w:fill="auto"/>
          </w:tcPr>
          <w:p w:rsidR="00902641" w:rsidRPr="00881E0C" w:rsidRDefault="00902641" w:rsidP="007B4399">
            <w:pPr>
              <w:snapToGrid w:val="0"/>
              <w:rPr>
                <w:rFonts w:eastAsiaTheme="minorEastAsia"/>
                <w:sz w:val="26"/>
                <w:szCs w:val="26"/>
              </w:rPr>
            </w:pPr>
          </w:p>
          <w:p w:rsidR="00902641" w:rsidRPr="00881E0C" w:rsidRDefault="00902641" w:rsidP="008B034A">
            <w:pPr>
              <w:snapToGrid w:val="0"/>
              <w:jc w:val="right"/>
              <w:rPr>
                <w:rFonts w:eastAsiaTheme="minorEastAsia"/>
                <w:sz w:val="26"/>
                <w:szCs w:val="26"/>
              </w:rPr>
            </w:pPr>
            <w:r w:rsidRPr="00881E0C">
              <w:rPr>
                <w:rFonts w:eastAsiaTheme="minorEastAsia"/>
                <w:sz w:val="26"/>
                <w:szCs w:val="26"/>
              </w:rPr>
              <w:t>Е.И. Молодняков</w:t>
            </w:r>
          </w:p>
        </w:tc>
      </w:tr>
      <w:tr w:rsidR="00902641" w:rsidTr="00902641">
        <w:tc>
          <w:tcPr>
            <w:tcW w:w="5637" w:type="dxa"/>
            <w:shd w:val="clear" w:color="auto" w:fill="auto"/>
          </w:tcPr>
          <w:p w:rsidR="000B2A50" w:rsidRDefault="000B2A50" w:rsidP="00902641">
            <w:pPr>
              <w:snapToGrid w:val="0"/>
              <w:rPr>
                <w:rFonts w:eastAsiaTheme="minorEastAsia"/>
                <w:sz w:val="26"/>
                <w:szCs w:val="26"/>
              </w:rPr>
            </w:pPr>
          </w:p>
          <w:p w:rsidR="006F2E9E" w:rsidRDefault="006F2E9E" w:rsidP="00902641">
            <w:pPr>
              <w:snapToGrid w:val="0"/>
              <w:rPr>
                <w:rFonts w:eastAsiaTheme="minorEastAsia"/>
                <w:sz w:val="26"/>
                <w:szCs w:val="26"/>
              </w:rPr>
            </w:pPr>
          </w:p>
          <w:p w:rsidR="006F2E9E" w:rsidRDefault="006F2E9E" w:rsidP="00902641">
            <w:pPr>
              <w:snapToGrid w:val="0"/>
              <w:rPr>
                <w:rFonts w:eastAsiaTheme="minorEastAsia"/>
                <w:sz w:val="26"/>
                <w:szCs w:val="26"/>
              </w:rPr>
            </w:pPr>
          </w:p>
          <w:p w:rsidR="00902641" w:rsidRPr="00902641" w:rsidRDefault="00902641" w:rsidP="00902641">
            <w:pPr>
              <w:snapToGrid w:val="0"/>
              <w:rPr>
                <w:rFonts w:eastAsiaTheme="minorEastAsia"/>
                <w:sz w:val="26"/>
                <w:szCs w:val="26"/>
              </w:rPr>
            </w:pPr>
            <w:r w:rsidRPr="00902641">
              <w:rPr>
                <w:rFonts w:eastAsiaTheme="minorEastAsia"/>
                <w:sz w:val="26"/>
                <w:szCs w:val="26"/>
              </w:rPr>
              <w:lastRenderedPageBreak/>
              <w:t>СОГЛАСОВАНО:</w:t>
            </w:r>
          </w:p>
          <w:p w:rsidR="00902641" w:rsidRPr="00902641" w:rsidRDefault="00902641" w:rsidP="00902641">
            <w:pPr>
              <w:snapToGrid w:val="0"/>
              <w:rPr>
                <w:rFonts w:eastAsiaTheme="minorEastAsia"/>
                <w:sz w:val="26"/>
                <w:szCs w:val="26"/>
              </w:rPr>
            </w:pPr>
          </w:p>
        </w:tc>
        <w:tc>
          <w:tcPr>
            <w:tcW w:w="4110" w:type="dxa"/>
            <w:shd w:val="clear" w:color="auto" w:fill="auto"/>
          </w:tcPr>
          <w:p w:rsidR="00902641" w:rsidRPr="00902641" w:rsidRDefault="00902641" w:rsidP="00902641">
            <w:pPr>
              <w:snapToGrid w:val="0"/>
              <w:jc w:val="right"/>
              <w:rPr>
                <w:rFonts w:eastAsiaTheme="minorEastAsia"/>
                <w:sz w:val="26"/>
                <w:szCs w:val="26"/>
              </w:rPr>
            </w:pPr>
          </w:p>
        </w:tc>
      </w:tr>
      <w:tr w:rsidR="00902641" w:rsidTr="00902641">
        <w:tc>
          <w:tcPr>
            <w:tcW w:w="5637" w:type="dxa"/>
            <w:shd w:val="clear" w:color="auto" w:fill="auto"/>
          </w:tcPr>
          <w:p w:rsidR="00902641" w:rsidRPr="00902641" w:rsidRDefault="00902641" w:rsidP="00902641">
            <w:pPr>
              <w:snapToGrid w:val="0"/>
              <w:rPr>
                <w:rFonts w:eastAsiaTheme="minorEastAsia"/>
                <w:sz w:val="26"/>
                <w:szCs w:val="26"/>
              </w:rPr>
            </w:pPr>
          </w:p>
        </w:tc>
        <w:tc>
          <w:tcPr>
            <w:tcW w:w="4110" w:type="dxa"/>
            <w:shd w:val="clear" w:color="auto" w:fill="auto"/>
          </w:tcPr>
          <w:p w:rsidR="00902641" w:rsidRPr="00902641" w:rsidRDefault="00902641" w:rsidP="00902641">
            <w:pPr>
              <w:snapToGrid w:val="0"/>
              <w:jc w:val="right"/>
              <w:rPr>
                <w:rFonts w:eastAsiaTheme="minorEastAsia"/>
                <w:sz w:val="26"/>
                <w:szCs w:val="26"/>
              </w:rPr>
            </w:pPr>
          </w:p>
        </w:tc>
      </w:tr>
      <w:tr w:rsidR="00902641" w:rsidRPr="00165F2C" w:rsidTr="00902641">
        <w:tc>
          <w:tcPr>
            <w:tcW w:w="5637" w:type="dxa"/>
            <w:shd w:val="clear" w:color="auto" w:fill="auto"/>
          </w:tcPr>
          <w:p w:rsidR="00902641" w:rsidRPr="00902641" w:rsidRDefault="00902641" w:rsidP="00902641">
            <w:pPr>
              <w:snapToGrid w:val="0"/>
              <w:rPr>
                <w:rFonts w:eastAsiaTheme="minorEastAsia"/>
                <w:sz w:val="26"/>
                <w:szCs w:val="26"/>
              </w:rPr>
            </w:pPr>
            <w:r w:rsidRPr="00902641">
              <w:rPr>
                <w:rFonts w:eastAsiaTheme="minorEastAsia"/>
                <w:sz w:val="26"/>
                <w:szCs w:val="26"/>
              </w:rPr>
              <w:t>Первый заместитель Главы муниципального образования г. Саяногорск</w:t>
            </w:r>
          </w:p>
        </w:tc>
        <w:tc>
          <w:tcPr>
            <w:tcW w:w="4110" w:type="dxa"/>
            <w:shd w:val="clear" w:color="auto" w:fill="auto"/>
          </w:tcPr>
          <w:p w:rsidR="00902641" w:rsidRPr="00165F2C" w:rsidRDefault="00902641" w:rsidP="007B4399">
            <w:pPr>
              <w:snapToGrid w:val="0"/>
              <w:rPr>
                <w:rFonts w:eastAsiaTheme="minorEastAsia"/>
                <w:sz w:val="26"/>
                <w:szCs w:val="26"/>
                <w:highlight w:val="yellow"/>
              </w:rPr>
            </w:pPr>
          </w:p>
          <w:p w:rsidR="00902641" w:rsidRPr="00165F2C" w:rsidRDefault="00902641" w:rsidP="00902641">
            <w:pPr>
              <w:snapToGrid w:val="0"/>
              <w:jc w:val="right"/>
              <w:rPr>
                <w:rFonts w:eastAsiaTheme="minorEastAsia"/>
                <w:sz w:val="26"/>
                <w:szCs w:val="26"/>
                <w:highlight w:val="yellow"/>
              </w:rPr>
            </w:pPr>
            <w:r w:rsidRPr="007B4399">
              <w:rPr>
                <w:rFonts w:eastAsiaTheme="minorEastAsia"/>
                <w:sz w:val="26"/>
                <w:szCs w:val="26"/>
              </w:rPr>
              <w:t xml:space="preserve">            О.Ю. Воронина</w:t>
            </w:r>
          </w:p>
        </w:tc>
      </w:tr>
      <w:tr w:rsidR="00902641" w:rsidTr="00902641">
        <w:tc>
          <w:tcPr>
            <w:tcW w:w="5637" w:type="dxa"/>
            <w:shd w:val="clear" w:color="auto" w:fill="auto"/>
          </w:tcPr>
          <w:p w:rsidR="00902641" w:rsidRPr="00902641" w:rsidRDefault="00902641" w:rsidP="00902641">
            <w:pPr>
              <w:snapToGrid w:val="0"/>
              <w:rPr>
                <w:rFonts w:eastAsiaTheme="minorEastAsia"/>
                <w:sz w:val="26"/>
                <w:szCs w:val="26"/>
              </w:rPr>
            </w:pPr>
          </w:p>
        </w:tc>
        <w:tc>
          <w:tcPr>
            <w:tcW w:w="4110" w:type="dxa"/>
            <w:shd w:val="clear" w:color="auto" w:fill="auto"/>
          </w:tcPr>
          <w:p w:rsidR="00902641" w:rsidRPr="00902641" w:rsidRDefault="00902641" w:rsidP="00902641">
            <w:pPr>
              <w:snapToGrid w:val="0"/>
              <w:jc w:val="right"/>
              <w:rPr>
                <w:rFonts w:eastAsiaTheme="minorEastAsia"/>
                <w:sz w:val="26"/>
                <w:szCs w:val="26"/>
              </w:rPr>
            </w:pPr>
          </w:p>
        </w:tc>
      </w:tr>
      <w:tr w:rsidR="00902641" w:rsidTr="00902641">
        <w:tc>
          <w:tcPr>
            <w:tcW w:w="5637" w:type="dxa"/>
            <w:shd w:val="clear" w:color="auto" w:fill="auto"/>
          </w:tcPr>
          <w:p w:rsidR="00902641" w:rsidRPr="00902641" w:rsidRDefault="00B510B7" w:rsidP="00902641">
            <w:pPr>
              <w:snapToGrid w:val="0"/>
              <w:rPr>
                <w:rFonts w:eastAsiaTheme="minorEastAsia"/>
                <w:sz w:val="26"/>
                <w:szCs w:val="26"/>
              </w:rPr>
            </w:pPr>
            <w:r>
              <w:rPr>
                <w:rFonts w:eastAsiaTheme="minorEastAsia"/>
                <w:sz w:val="26"/>
                <w:szCs w:val="26"/>
              </w:rPr>
              <w:t>Заместитель</w:t>
            </w:r>
            <w:r w:rsidR="00902641" w:rsidRPr="00902641">
              <w:rPr>
                <w:rFonts w:eastAsiaTheme="minorEastAsia"/>
                <w:sz w:val="26"/>
                <w:szCs w:val="26"/>
              </w:rPr>
              <w:t xml:space="preserve"> Главы муниципального образования г. Саяногорск по правовым вопросам</w:t>
            </w:r>
          </w:p>
        </w:tc>
        <w:tc>
          <w:tcPr>
            <w:tcW w:w="4110" w:type="dxa"/>
            <w:shd w:val="clear" w:color="auto" w:fill="auto"/>
          </w:tcPr>
          <w:p w:rsidR="00902641" w:rsidRPr="00902641" w:rsidRDefault="00902641" w:rsidP="00902641">
            <w:pPr>
              <w:snapToGrid w:val="0"/>
              <w:jc w:val="right"/>
              <w:rPr>
                <w:rFonts w:eastAsiaTheme="minorEastAsia"/>
                <w:sz w:val="26"/>
                <w:szCs w:val="26"/>
              </w:rPr>
            </w:pPr>
          </w:p>
          <w:p w:rsidR="00902641" w:rsidRPr="00902641" w:rsidRDefault="00902641" w:rsidP="007B4399">
            <w:pPr>
              <w:snapToGrid w:val="0"/>
              <w:rPr>
                <w:rFonts w:eastAsiaTheme="minorEastAsia"/>
                <w:sz w:val="26"/>
                <w:szCs w:val="26"/>
              </w:rPr>
            </w:pPr>
          </w:p>
          <w:p w:rsidR="00902641" w:rsidRPr="00902641" w:rsidRDefault="00902641" w:rsidP="00B510B7">
            <w:pPr>
              <w:snapToGrid w:val="0"/>
              <w:jc w:val="right"/>
              <w:rPr>
                <w:rFonts w:eastAsiaTheme="minorEastAsia"/>
                <w:sz w:val="26"/>
                <w:szCs w:val="26"/>
              </w:rPr>
            </w:pPr>
            <w:r w:rsidRPr="00902641">
              <w:rPr>
                <w:rFonts w:eastAsiaTheme="minorEastAsia"/>
                <w:sz w:val="26"/>
                <w:szCs w:val="26"/>
              </w:rPr>
              <w:t xml:space="preserve">           </w:t>
            </w:r>
            <w:r w:rsidR="00B510B7">
              <w:rPr>
                <w:rFonts w:eastAsiaTheme="minorEastAsia"/>
                <w:sz w:val="26"/>
                <w:szCs w:val="26"/>
              </w:rPr>
              <w:t xml:space="preserve">Ю.Д. </w:t>
            </w:r>
            <w:proofErr w:type="spellStart"/>
            <w:r w:rsidR="00B510B7">
              <w:rPr>
                <w:rFonts w:eastAsiaTheme="minorEastAsia"/>
                <w:sz w:val="26"/>
                <w:szCs w:val="26"/>
              </w:rPr>
              <w:t>Синкин</w:t>
            </w:r>
            <w:r w:rsidR="00F10879">
              <w:rPr>
                <w:rFonts w:eastAsiaTheme="minorEastAsia"/>
                <w:sz w:val="26"/>
                <w:szCs w:val="26"/>
              </w:rPr>
              <w:t>а</w:t>
            </w:r>
            <w:proofErr w:type="spellEnd"/>
          </w:p>
        </w:tc>
      </w:tr>
      <w:tr w:rsidR="00902641" w:rsidTr="00902641">
        <w:tc>
          <w:tcPr>
            <w:tcW w:w="5637" w:type="dxa"/>
            <w:shd w:val="clear" w:color="auto" w:fill="auto"/>
          </w:tcPr>
          <w:p w:rsidR="00902641" w:rsidRPr="00902641" w:rsidRDefault="00902641" w:rsidP="00902641">
            <w:pPr>
              <w:snapToGrid w:val="0"/>
              <w:rPr>
                <w:rFonts w:eastAsiaTheme="minorEastAsia"/>
                <w:sz w:val="26"/>
                <w:szCs w:val="26"/>
              </w:rPr>
            </w:pPr>
          </w:p>
        </w:tc>
        <w:tc>
          <w:tcPr>
            <w:tcW w:w="4110" w:type="dxa"/>
            <w:shd w:val="clear" w:color="auto" w:fill="auto"/>
          </w:tcPr>
          <w:p w:rsidR="00902641" w:rsidRPr="00902641" w:rsidRDefault="00902641" w:rsidP="00902641">
            <w:pPr>
              <w:snapToGrid w:val="0"/>
              <w:jc w:val="right"/>
              <w:rPr>
                <w:rFonts w:eastAsiaTheme="minorEastAsia"/>
                <w:sz w:val="26"/>
                <w:szCs w:val="26"/>
              </w:rPr>
            </w:pPr>
          </w:p>
        </w:tc>
      </w:tr>
      <w:tr w:rsidR="00902641" w:rsidTr="00902641">
        <w:tc>
          <w:tcPr>
            <w:tcW w:w="5637" w:type="dxa"/>
            <w:shd w:val="clear" w:color="auto" w:fill="auto"/>
          </w:tcPr>
          <w:p w:rsidR="00902641" w:rsidRPr="00902641" w:rsidRDefault="00902641" w:rsidP="00902641">
            <w:pPr>
              <w:snapToGrid w:val="0"/>
              <w:rPr>
                <w:rFonts w:eastAsiaTheme="minorEastAsia"/>
                <w:sz w:val="26"/>
                <w:szCs w:val="26"/>
              </w:rPr>
            </w:pPr>
            <w:r w:rsidRPr="00902641">
              <w:rPr>
                <w:rFonts w:eastAsiaTheme="minorEastAsia"/>
                <w:sz w:val="26"/>
                <w:szCs w:val="26"/>
              </w:rPr>
              <w:t>Заместитель Главы муниципального образования г. Саяногорск по жилищно-коммунальному хозяйству, транспорту и строительству</w:t>
            </w:r>
          </w:p>
        </w:tc>
        <w:tc>
          <w:tcPr>
            <w:tcW w:w="4110" w:type="dxa"/>
            <w:shd w:val="clear" w:color="auto" w:fill="auto"/>
          </w:tcPr>
          <w:p w:rsidR="00902641" w:rsidRPr="00902641" w:rsidRDefault="00902641" w:rsidP="00902641">
            <w:pPr>
              <w:snapToGrid w:val="0"/>
              <w:jc w:val="right"/>
              <w:rPr>
                <w:rFonts w:eastAsiaTheme="minorEastAsia"/>
                <w:sz w:val="26"/>
                <w:szCs w:val="26"/>
              </w:rPr>
            </w:pPr>
          </w:p>
          <w:p w:rsidR="00902641" w:rsidRPr="00902641" w:rsidRDefault="00902641" w:rsidP="00902641">
            <w:pPr>
              <w:snapToGrid w:val="0"/>
              <w:jc w:val="right"/>
              <w:rPr>
                <w:rFonts w:eastAsiaTheme="minorEastAsia"/>
                <w:sz w:val="26"/>
                <w:szCs w:val="26"/>
              </w:rPr>
            </w:pPr>
          </w:p>
          <w:p w:rsidR="00902641" w:rsidRPr="00902641" w:rsidRDefault="00902641" w:rsidP="00902641">
            <w:pPr>
              <w:snapToGrid w:val="0"/>
              <w:jc w:val="right"/>
              <w:rPr>
                <w:rFonts w:eastAsiaTheme="minorEastAsia"/>
                <w:sz w:val="26"/>
                <w:szCs w:val="26"/>
              </w:rPr>
            </w:pPr>
          </w:p>
          <w:p w:rsidR="00902641" w:rsidRPr="00902641" w:rsidRDefault="00902641" w:rsidP="00902641">
            <w:pPr>
              <w:snapToGrid w:val="0"/>
              <w:jc w:val="right"/>
              <w:rPr>
                <w:rFonts w:eastAsiaTheme="minorEastAsia"/>
                <w:sz w:val="26"/>
                <w:szCs w:val="26"/>
              </w:rPr>
            </w:pPr>
            <w:r w:rsidRPr="00902641">
              <w:rPr>
                <w:rFonts w:eastAsiaTheme="minorEastAsia"/>
                <w:sz w:val="26"/>
                <w:szCs w:val="26"/>
              </w:rPr>
              <w:t xml:space="preserve">            Л.П. Степанова</w:t>
            </w:r>
          </w:p>
        </w:tc>
      </w:tr>
      <w:tr w:rsidR="00902641" w:rsidTr="00902641">
        <w:tc>
          <w:tcPr>
            <w:tcW w:w="5637" w:type="dxa"/>
            <w:shd w:val="clear" w:color="auto" w:fill="auto"/>
          </w:tcPr>
          <w:p w:rsidR="00902641" w:rsidRPr="00902641" w:rsidRDefault="00902641" w:rsidP="00902641">
            <w:pPr>
              <w:snapToGrid w:val="0"/>
              <w:rPr>
                <w:rFonts w:eastAsiaTheme="minorEastAsia"/>
                <w:sz w:val="26"/>
                <w:szCs w:val="26"/>
              </w:rPr>
            </w:pPr>
          </w:p>
        </w:tc>
        <w:tc>
          <w:tcPr>
            <w:tcW w:w="4110" w:type="dxa"/>
            <w:shd w:val="clear" w:color="auto" w:fill="auto"/>
          </w:tcPr>
          <w:p w:rsidR="00902641" w:rsidRPr="00902641" w:rsidRDefault="00902641" w:rsidP="00902641">
            <w:pPr>
              <w:snapToGrid w:val="0"/>
              <w:jc w:val="right"/>
              <w:rPr>
                <w:rFonts w:eastAsiaTheme="minorEastAsia"/>
                <w:sz w:val="26"/>
                <w:szCs w:val="26"/>
              </w:rPr>
            </w:pPr>
          </w:p>
        </w:tc>
      </w:tr>
      <w:tr w:rsidR="00902641" w:rsidTr="00902641">
        <w:tc>
          <w:tcPr>
            <w:tcW w:w="5637" w:type="dxa"/>
            <w:shd w:val="clear" w:color="auto" w:fill="auto"/>
          </w:tcPr>
          <w:p w:rsidR="00902641" w:rsidRPr="00902641" w:rsidRDefault="00B510B7" w:rsidP="00902641">
            <w:pPr>
              <w:snapToGrid w:val="0"/>
              <w:rPr>
                <w:rFonts w:eastAsiaTheme="minorEastAsia"/>
                <w:sz w:val="26"/>
                <w:szCs w:val="26"/>
              </w:rPr>
            </w:pPr>
            <w:r>
              <w:rPr>
                <w:rFonts w:eastAsiaTheme="minorEastAsia"/>
                <w:sz w:val="26"/>
                <w:szCs w:val="26"/>
              </w:rPr>
              <w:t>Руководитель</w:t>
            </w:r>
            <w:r w:rsidR="00902641" w:rsidRPr="00902641">
              <w:rPr>
                <w:rFonts w:eastAsiaTheme="minorEastAsia"/>
                <w:sz w:val="26"/>
                <w:szCs w:val="26"/>
              </w:rPr>
              <w:t xml:space="preserve"> «Бюджетно-финансового управления администрации города Саяногорска»</w:t>
            </w:r>
          </w:p>
        </w:tc>
        <w:tc>
          <w:tcPr>
            <w:tcW w:w="4110" w:type="dxa"/>
            <w:shd w:val="clear" w:color="auto" w:fill="auto"/>
          </w:tcPr>
          <w:p w:rsidR="00902641" w:rsidRPr="00902641" w:rsidRDefault="00902641" w:rsidP="00902641">
            <w:pPr>
              <w:snapToGrid w:val="0"/>
              <w:jc w:val="right"/>
              <w:rPr>
                <w:rFonts w:eastAsiaTheme="minorEastAsia"/>
                <w:sz w:val="26"/>
                <w:szCs w:val="26"/>
              </w:rPr>
            </w:pPr>
          </w:p>
          <w:p w:rsidR="00902641" w:rsidRPr="00902641" w:rsidRDefault="00902641" w:rsidP="007B4399">
            <w:pPr>
              <w:snapToGrid w:val="0"/>
              <w:rPr>
                <w:rFonts w:eastAsiaTheme="minorEastAsia"/>
                <w:sz w:val="26"/>
                <w:szCs w:val="26"/>
              </w:rPr>
            </w:pPr>
          </w:p>
          <w:p w:rsidR="00902641" w:rsidRPr="00902641" w:rsidRDefault="00902641" w:rsidP="00B510B7">
            <w:pPr>
              <w:snapToGrid w:val="0"/>
              <w:jc w:val="right"/>
              <w:rPr>
                <w:rFonts w:eastAsiaTheme="minorEastAsia"/>
                <w:sz w:val="26"/>
                <w:szCs w:val="26"/>
              </w:rPr>
            </w:pPr>
            <w:r w:rsidRPr="00902641">
              <w:rPr>
                <w:rFonts w:eastAsiaTheme="minorEastAsia"/>
                <w:sz w:val="26"/>
                <w:szCs w:val="26"/>
              </w:rPr>
              <w:t xml:space="preserve">             </w:t>
            </w:r>
            <w:r w:rsidR="00B510B7">
              <w:rPr>
                <w:rFonts w:eastAsiaTheme="minorEastAsia"/>
                <w:sz w:val="26"/>
                <w:szCs w:val="26"/>
              </w:rPr>
              <w:t>И.В. Пожар</w:t>
            </w:r>
          </w:p>
        </w:tc>
      </w:tr>
      <w:tr w:rsidR="00902641" w:rsidTr="00902641">
        <w:tc>
          <w:tcPr>
            <w:tcW w:w="5637" w:type="dxa"/>
            <w:shd w:val="clear" w:color="auto" w:fill="auto"/>
          </w:tcPr>
          <w:p w:rsidR="00902641" w:rsidRPr="00902641" w:rsidRDefault="00902641" w:rsidP="00902641">
            <w:pPr>
              <w:snapToGrid w:val="0"/>
              <w:rPr>
                <w:rFonts w:eastAsiaTheme="minorEastAsia"/>
                <w:sz w:val="26"/>
                <w:szCs w:val="26"/>
              </w:rPr>
            </w:pPr>
          </w:p>
        </w:tc>
        <w:tc>
          <w:tcPr>
            <w:tcW w:w="4110" w:type="dxa"/>
            <w:shd w:val="clear" w:color="auto" w:fill="auto"/>
          </w:tcPr>
          <w:p w:rsidR="00902641" w:rsidRPr="00902641" w:rsidRDefault="00902641" w:rsidP="00902641">
            <w:pPr>
              <w:snapToGrid w:val="0"/>
              <w:jc w:val="right"/>
              <w:rPr>
                <w:rFonts w:eastAsiaTheme="minorEastAsia"/>
                <w:sz w:val="26"/>
                <w:szCs w:val="26"/>
              </w:rPr>
            </w:pPr>
          </w:p>
        </w:tc>
      </w:tr>
      <w:tr w:rsidR="00902641" w:rsidTr="00902641">
        <w:tc>
          <w:tcPr>
            <w:tcW w:w="5637" w:type="dxa"/>
            <w:shd w:val="clear" w:color="auto" w:fill="auto"/>
          </w:tcPr>
          <w:p w:rsidR="00902641" w:rsidRPr="00902641" w:rsidRDefault="00B510B7" w:rsidP="00B510B7">
            <w:pPr>
              <w:snapToGrid w:val="0"/>
              <w:rPr>
                <w:rFonts w:eastAsiaTheme="minorEastAsia"/>
                <w:sz w:val="26"/>
                <w:szCs w:val="26"/>
              </w:rPr>
            </w:pPr>
            <w:r>
              <w:rPr>
                <w:rFonts w:eastAsiaTheme="minorEastAsia"/>
                <w:sz w:val="26"/>
                <w:szCs w:val="26"/>
              </w:rPr>
              <w:t>Р</w:t>
            </w:r>
            <w:r w:rsidR="00902641" w:rsidRPr="00902641">
              <w:rPr>
                <w:rFonts w:eastAsiaTheme="minorEastAsia"/>
                <w:sz w:val="26"/>
                <w:szCs w:val="26"/>
              </w:rPr>
              <w:t>уководител</w:t>
            </w:r>
            <w:r>
              <w:rPr>
                <w:rFonts w:eastAsiaTheme="minorEastAsia"/>
                <w:sz w:val="26"/>
                <w:szCs w:val="26"/>
              </w:rPr>
              <w:t>ь</w:t>
            </w:r>
            <w:r w:rsidR="00902641" w:rsidRPr="00902641">
              <w:rPr>
                <w:rFonts w:eastAsiaTheme="minorEastAsia"/>
                <w:sz w:val="26"/>
                <w:szCs w:val="26"/>
              </w:rPr>
              <w:t xml:space="preserve"> Комитета по жилищно-коммунальному хозяйству и транспорту г. Саяногорска</w:t>
            </w:r>
          </w:p>
        </w:tc>
        <w:tc>
          <w:tcPr>
            <w:tcW w:w="4110" w:type="dxa"/>
            <w:shd w:val="clear" w:color="auto" w:fill="auto"/>
          </w:tcPr>
          <w:p w:rsidR="00902641" w:rsidRPr="00902641" w:rsidRDefault="00902641" w:rsidP="007B4399">
            <w:pPr>
              <w:snapToGrid w:val="0"/>
              <w:rPr>
                <w:rFonts w:eastAsiaTheme="minorEastAsia"/>
                <w:sz w:val="26"/>
                <w:szCs w:val="26"/>
              </w:rPr>
            </w:pPr>
          </w:p>
          <w:p w:rsidR="00902641" w:rsidRPr="00902641" w:rsidRDefault="00902641" w:rsidP="00902641">
            <w:pPr>
              <w:snapToGrid w:val="0"/>
              <w:jc w:val="right"/>
              <w:rPr>
                <w:rFonts w:eastAsiaTheme="minorEastAsia"/>
                <w:sz w:val="26"/>
                <w:szCs w:val="26"/>
              </w:rPr>
            </w:pPr>
          </w:p>
          <w:p w:rsidR="00902641" w:rsidRPr="00902641" w:rsidRDefault="00902641" w:rsidP="00B510B7">
            <w:pPr>
              <w:snapToGrid w:val="0"/>
              <w:jc w:val="right"/>
              <w:rPr>
                <w:rFonts w:eastAsiaTheme="minorEastAsia"/>
                <w:sz w:val="26"/>
                <w:szCs w:val="26"/>
              </w:rPr>
            </w:pPr>
            <w:r w:rsidRPr="00902641">
              <w:rPr>
                <w:rFonts w:eastAsiaTheme="minorEastAsia"/>
                <w:sz w:val="26"/>
                <w:szCs w:val="26"/>
              </w:rPr>
              <w:t xml:space="preserve">            </w:t>
            </w:r>
            <w:r w:rsidR="00B510B7">
              <w:rPr>
                <w:rFonts w:eastAsiaTheme="minorEastAsia"/>
                <w:sz w:val="26"/>
                <w:szCs w:val="26"/>
              </w:rPr>
              <w:t>В.С. Надыкто</w:t>
            </w:r>
          </w:p>
        </w:tc>
      </w:tr>
      <w:tr w:rsidR="00902641" w:rsidTr="00902641">
        <w:tc>
          <w:tcPr>
            <w:tcW w:w="5637" w:type="dxa"/>
            <w:shd w:val="clear" w:color="auto" w:fill="auto"/>
          </w:tcPr>
          <w:p w:rsidR="00902641" w:rsidRPr="00902641" w:rsidRDefault="00902641" w:rsidP="00902641">
            <w:pPr>
              <w:snapToGrid w:val="0"/>
              <w:rPr>
                <w:rFonts w:eastAsiaTheme="minorEastAsia"/>
                <w:sz w:val="26"/>
                <w:szCs w:val="26"/>
              </w:rPr>
            </w:pPr>
          </w:p>
        </w:tc>
        <w:tc>
          <w:tcPr>
            <w:tcW w:w="4110" w:type="dxa"/>
            <w:shd w:val="clear" w:color="auto" w:fill="auto"/>
          </w:tcPr>
          <w:p w:rsidR="00902641" w:rsidRPr="00902641" w:rsidRDefault="00902641" w:rsidP="00902641">
            <w:pPr>
              <w:snapToGrid w:val="0"/>
              <w:jc w:val="right"/>
              <w:rPr>
                <w:rFonts w:eastAsiaTheme="minorEastAsia"/>
                <w:sz w:val="26"/>
                <w:szCs w:val="26"/>
              </w:rPr>
            </w:pPr>
          </w:p>
        </w:tc>
      </w:tr>
      <w:tr w:rsidR="00902641" w:rsidRPr="00165F2C" w:rsidTr="00902641">
        <w:tc>
          <w:tcPr>
            <w:tcW w:w="5637" w:type="dxa"/>
            <w:shd w:val="clear" w:color="auto" w:fill="auto"/>
          </w:tcPr>
          <w:p w:rsidR="00902641" w:rsidRPr="00902641" w:rsidRDefault="00902641" w:rsidP="00902641">
            <w:pPr>
              <w:snapToGrid w:val="0"/>
              <w:rPr>
                <w:rFonts w:eastAsiaTheme="minorEastAsia"/>
                <w:sz w:val="26"/>
                <w:szCs w:val="26"/>
              </w:rPr>
            </w:pPr>
            <w:r w:rsidRPr="00902641">
              <w:rPr>
                <w:rFonts w:eastAsiaTheme="minorEastAsia"/>
                <w:sz w:val="26"/>
                <w:szCs w:val="26"/>
              </w:rPr>
              <w:t>Управляющий делами Администрации муниципального образования г. Саяногорск</w:t>
            </w:r>
          </w:p>
        </w:tc>
        <w:tc>
          <w:tcPr>
            <w:tcW w:w="4110" w:type="dxa"/>
            <w:shd w:val="clear" w:color="auto" w:fill="auto"/>
          </w:tcPr>
          <w:p w:rsidR="00902641" w:rsidRPr="00165F2C" w:rsidRDefault="00902641" w:rsidP="007B4399">
            <w:pPr>
              <w:snapToGrid w:val="0"/>
              <w:rPr>
                <w:rFonts w:eastAsiaTheme="minorEastAsia"/>
                <w:sz w:val="26"/>
                <w:szCs w:val="26"/>
                <w:highlight w:val="yellow"/>
              </w:rPr>
            </w:pPr>
          </w:p>
          <w:p w:rsidR="00902641" w:rsidRPr="00165F2C" w:rsidRDefault="00902641" w:rsidP="00B510B7">
            <w:pPr>
              <w:snapToGrid w:val="0"/>
              <w:jc w:val="right"/>
              <w:rPr>
                <w:rFonts w:eastAsiaTheme="minorEastAsia"/>
                <w:sz w:val="26"/>
                <w:szCs w:val="26"/>
                <w:highlight w:val="yellow"/>
              </w:rPr>
            </w:pPr>
            <w:r w:rsidRPr="007B4399">
              <w:rPr>
                <w:rFonts w:eastAsiaTheme="minorEastAsia"/>
                <w:sz w:val="26"/>
                <w:szCs w:val="26"/>
              </w:rPr>
              <w:t xml:space="preserve">           </w:t>
            </w:r>
            <w:r w:rsidR="00B510B7">
              <w:rPr>
                <w:rFonts w:eastAsiaTheme="minorEastAsia"/>
                <w:sz w:val="26"/>
                <w:szCs w:val="26"/>
              </w:rPr>
              <w:t xml:space="preserve">Л.В. </w:t>
            </w:r>
            <w:proofErr w:type="spellStart"/>
            <w:r w:rsidR="00B510B7">
              <w:rPr>
                <w:rFonts w:eastAsiaTheme="minorEastAsia"/>
                <w:sz w:val="26"/>
                <w:szCs w:val="26"/>
              </w:rPr>
              <w:t>Байтобетова</w:t>
            </w:r>
            <w:proofErr w:type="spellEnd"/>
          </w:p>
        </w:tc>
      </w:tr>
      <w:tr w:rsidR="00902641" w:rsidTr="00902641">
        <w:tc>
          <w:tcPr>
            <w:tcW w:w="5637" w:type="dxa"/>
            <w:shd w:val="clear" w:color="auto" w:fill="auto"/>
          </w:tcPr>
          <w:p w:rsidR="00902641" w:rsidRPr="00902641" w:rsidRDefault="00902641" w:rsidP="00902641">
            <w:pPr>
              <w:snapToGrid w:val="0"/>
              <w:rPr>
                <w:rFonts w:eastAsiaTheme="minorEastAsia"/>
                <w:sz w:val="26"/>
                <w:szCs w:val="26"/>
              </w:rPr>
            </w:pPr>
          </w:p>
        </w:tc>
        <w:tc>
          <w:tcPr>
            <w:tcW w:w="4110" w:type="dxa"/>
            <w:shd w:val="clear" w:color="auto" w:fill="auto"/>
          </w:tcPr>
          <w:p w:rsidR="00902641" w:rsidRPr="00902641" w:rsidRDefault="00902641" w:rsidP="00902641">
            <w:pPr>
              <w:snapToGrid w:val="0"/>
              <w:jc w:val="right"/>
              <w:rPr>
                <w:rFonts w:eastAsiaTheme="minorEastAsia"/>
                <w:sz w:val="26"/>
                <w:szCs w:val="26"/>
              </w:rPr>
            </w:pPr>
          </w:p>
        </w:tc>
      </w:tr>
    </w:tbl>
    <w:p w:rsidR="00902641" w:rsidRDefault="00902641" w:rsidP="00902641">
      <w:pPr>
        <w:pStyle w:val="ConsPlusNormal"/>
        <w:keepNext/>
        <w:suppressLineNumbers/>
        <w:tabs>
          <w:tab w:val="left" w:pos="1276"/>
        </w:tabs>
        <w:suppressAutoHyphens/>
        <w:ind w:right="-2" w:firstLine="0"/>
        <w:contextualSpacing/>
        <w:jc w:val="both"/>
        <w:rPr>
          <w:rFonts w:ascii="Times New Roman" w:hAnsi="Times New Roman" w:cs="Times New Roman"/>
          <w:sz w:val="26"/>
          <w:szCs w:val="26"/>
        </w:rPr>
      </w:pPr>
    </w:p>
    <w:p w:rsidR="00902641" w:rsidRDefault="00902641" w:rsidP="00902641">
      <w:pPr>
        <w:pStyle w:val="a7"/>
        <w:tabs>
          <w:tab w:val="left" w:pos="142"/>
        </w:tabs>
        <w:rPr>
          <w:sz w:val="18"/>
          <w:szCs w:val="18"/>
        </w:rPr>
      </w:pPr>
    </w:p>
    <w:p w:rsidR="00902641" w:rsidRDefault="00902641" w:rsidP="00902641">
      <w:pPr>
        <w:pStyle w:val="a7"/>
        <w:tabs>
          <w:tab w:val="left" w:pos="142"/>
        </w:tabs>
        <w:ind w:right="-2"/>
        <w:rPr>
          <w:b w:val="0"/>
          <w:sz w:val="18"/>
          <w:szCs w:val="18"/>
        </w:rPr>
      </w:pPr>
      <w:r w:rsidRPr="00902641">
        <w:rPr>
          <w:b w:val="0"/>
          <w:sz w:val="18"/>
          <w:szCs w:val="18"/>
        </w:rPr>
        <w:t>Проект постановления размещен на о</w:t>
      </w:r>
      <w:r>
        <w:rPr>
          <w:b w:val="0"/>
          <w:sz w:val="18"/>
          <w:szCs w:val="18"/>
        </w:rPr>
        <w:t xml:space="preserve">фициальном сайте муниципального </w:t>
      </w:r>
      <w:r w:rsidRPr="00902641">
        <w:rPr>
          <w:b w:val="0"/>
          <w:sz w:val="18"/>
          <w:szCs w:val="18"/>
        </w:rPr>
        <w:t>образования город Саяного</w:t>
      </w:r>
      <w:proofErr w:type="gramStart"/>
      <w:r w:rsidRPr="00902641">
        <w:rPr>
          <w:b w:val="0"/>
          <w:sz w:val="18"/>
          <w:szCs w:val="18"/>
        </w:rPr>
        <w:t>рск дл</w:t>
      </w:r>
      <w:proofErr w:type="gramEnd"/>
      <w:r w:rsidRPr="00902641">
        <w:rPr>
          <w:b w:val="0"/>
          <w:sz w:val="18"/>
          <w:szCs w:val="18"/>
        </w:rPr>
        <w:t xml:space="preserve">я независимой антикоррупционной и антимонопольной экспертизы с </w:t>
      </w:r>
      <w:bookmarkStart w:id="2" w:name="_GoBack"/>
      <w:r w:rsidR="00B510B7">
        <w:rPr>
          <w:b w:val="0"/>
          <w:sz w:val="18"/>
          <w:szCs w:val="18"/>
        </w:rPr>
        <w:t>25.06.2025</w:t>
      </w:r>
      <w:r w:rsidRPr="00902641">
        <w:rPr>
          <w:b w:val="0"/>
          <w:sz w:val="18"/>
          <w:szCs w:val="18"/>
        </w:rPr>
        <w:t xml:space="preserve"> по </w:t>
      </w:r>
      <w:r w:rsidR="0057178B">
        <w:rPr>
          <w:b w:val="0"/>
          <w:sz w:val="18"/>
          <w:szCs w:val="18"/>
        </w:rPr>
        <w:t>30</w:t>
      </w:r>
      <w:r w:rsidRPr="00902641">
        <w:rPr>
          <w:b w:val="0"/>
          <w:sz w:val="18"/>
          <w:szCs w:val="18"/>
        </w:rPr>
        <w:t>.0</w:t>
      </w:r>
      <w:r w:rsidR="0057178B">
        <w:rPr>
          <w:b w:val="0"/>
          <w:sz w:val="18"/>
          <w:szCs w:val="18"/>
        </w:rPr>
        <w:t>6</w:t>
      </w:r>
      <w:r w:rsidRPr="00902641">
        <w:rPr>
          <w:b w:val="0"/>
          <w:sz w:val="18"/>
          <w:szCs w:val="18"/>
        </w:rPr>
        <w:t>.202</w:t>
      </w:r>
      <w:r w:rsidR="00B70A26">
        <w:rPr>
          <w:b w:val="0"/>
          <w:sz w:val="18"/>
          <w:szCs w:val="18"/>
        </w:rPr>
        <w:t>5</w:t>
      </w:r>
      <w:bookmarkEnd w:id="2"/>
    </w:p>
    <w:p w:rsidR="00902641" w:rsidRDefault="00902641" w:rsidP="00902641">
      <w:pPr>
        <w:pStyle w:val="a7"/>
        <w:tabs>
          <w:tab w:val="left" w:pos="142"/>
        </w:tabs>
        <w:ind w:right="-2"/>
        <w:rPr>
          <w:b w:val="0"/>
          <w:sz w:val="18"/>
          <w:szCs w:val="18"/>
        </w:rPr>
      </w:pPr>
    </w:p>
    <w:p w:rsidR="00902641" w:rsidRDefault="00902641" w:rsidP="00902641">
      <w:pPr>
        <w:pStyle w:val="a7"/>
        <w:tabs>
          <w:tab w:val="left" w:pos="142"/>
        </w:tabs>
        <w:ind w:right="-2"/>
        <w:rPr>
          <w:b w:val="0"/>
          <w:sz w:val="18"/>
          <w:szCs w:val="18"/>
        </w:rPr>
      </w:pPr>
      <w:proofErr w:type="spellStart"/>
      <w:r w:rsidRPr="00902641">
        <w:rPr>
          <w:b w:val="0"/>
          <w:sz w:val="18"/>
          <w:szCs w:val="18"/>
        </w:rPr>
        <w:t>Исп</w:t>
      </w:r>
      <w:proofErr w:type="spellEnd"/>
      <w:r w:rsidRPr="00902641">
        <w:rPr>
          <w:b w:val="0"/>
          <w:sz w:val="18"/>
          <w:szCs w:val="18"/>
        </w:rPr>
        <w:t xml:space="preserve">: </w:t>
      </w:r>
      <w:r w:rsidR="00A02F37">
        <w:rPr>
          <w:b w:val="0"/>
          <w:sz w:val="18"/>
          <w:szCs w:val="18"/>
        </w:rPr>
        <w:t>С</w:t>
      </w:r>
      <w:r w:rsidRPr="00902641">
        <w:rPr>
          <w:b w:val="0"/>
          <w:sz w:val="18"/>
          <w:szCs w:val="18"/>
        </w:rPr>
        <w:t xml:space="preserve">пециалист </w:t>
      </w:r>
      <w:r w:rsidR="00A02F37">
        <w:rPr>
          <w:b w:val="0"/>
          <w:sz w:val="18"/>
          <w:szCs w:val="18"/>
        </w:rPr>
        <w:t xml:space="preserve">1 категории </w:t>
      </w:r>
      <w:r w:rsidRPr="00902641">
        <w:rPr>
          <w:b w:val="0"/>
          <w:sz w:val="18"/>
          <w:szCs w:val="18"/>
        </w:rPr>
        <w:t xml:space="preserve">экономического отдела Комитета по ЖКХ и Т </w:t>
      </w:r>
      <w:proofErr w:type="spellStart"/>
      <w:r w:rsidRPr="00902641">
        <w:rPr>
          <w:b w:val="0"/>
          <w:sz w:val="18"/>
          <w:szCs w:val="18"/>
        </w:rPr>
        <w:t>г</w:t>
      </w:r>
      <w:proofErr w:type="gramStart"/>
      <w:r w:rsidRPr="00902641">
        <w:rPr>
          <w:b w:val="0"/>
          <w:sz w:val="18"/>
          <w:szCs w:val="18"/>
        </w:rPr>
        <w:t>.С</w:t>
      </w:r>
      <w:proofErr w:type="gramEnd"/>
      <w:r w:rsidRPr="00902641">
        <w:rPr>
          <w:b w:val="0"/>
          <w:sz w:val="18"/>
          <w:szCs w:val="18"/>
        </w:rPr>
        <w:t>аяногорска</w:t>
      </w:r>
      <w:proofErr w:type="spellEnd"/>
      <w:r w:rsidRPr="00902641">
        <w:rPr>
          <w:b w:val="0"/>
          <w:sz w:val="18"/>
          <w:szCs w:val="18"/>
        </w:rPr>
        <w:t xml:space="preserve"> </w:t>
      </w:r>
      <w:r>
        <w:rPr>
          <w:b w:val="0"/>
          <w:sz w:val="18"/>
          <w:szCs w:val="18"/>
        </w:rPr>
        <w:t xml:space="preserve"> </w:t>
      </w:r>
    </w:p>
    <w:p w:rsidR="00902641" w:rsidRDefault="00902641" w:rsidP="00902641">
      <w:pPr>
        <w:pStyle w:val="a7"/>
        <w:tabs>
          <w:tab w:val="left" w:pos="142"/>
        </w:tabs>
        <w:ind w:right="-2"/>
        <w:rPr>
          <w:b w:val="0"/>
          <w:sz w:val="18"/>
          <w:szCs w:val="18"/>
        </w:rPr>
      </w:pPr>
      <w:proofErr w:type="spellStart"/>
      <w:r w:rsidRPr="00902641">
        <w:rPr>
          <w:b w:val="0"/>
          <w:sz w:val="18"/>
          <w:szCs w:val="18"/>
        </w:rPr>
        <w:t>Дерюшева</w:t>
      </w:r>
      <w:proofErr w:type="spellEnd"/>
      <w:r w:rsidRPr="00902641">
        <w:rPr>
          <w:b w:val="0"/>
          <w:sz w:val="18"/>
          <w:szCs w:val="18"/>
        </w:rPr>
        <w:t xml:space="preserve"> А.А. т. (39042) 3-43-</w:t>
      </w:r>
      <w:r w:rsidR="00B510B7">
        <w:rPr>
          <w:b w:val="0"/>
          <w:sz w:val="18"/>
          <w:szCs w:val="18"/>
        </w:rPr>
        <w:t>12</w:t>
      </w:r>
      <w:r>
        <w:rPr>
          <w:b w:val="0"/>
          <w:sz w:val="18"/>
          <w:szCs w:val="18"/>
        </w:rPr>
        <w:t xml:space="preserve"> </w:t>
      </w:r>
    </w:p>
    <w:p w:rsidR="00902641" w:rsidRDefault="00902641" w:rsidP="00902641">
      <w:pPr>
        <w:pStyle w:val="a7"/>
        <w:tabs>
          <w:tab w:val="left" w:pos="142"/>
        </w:tabs>
        <w:ind w:right="-2"/>
        <w:rPr>
          <w:b w:val="0"/>
          <w:sz w:val="18"/>
          <w:szCs w:val="18"/>
        </w:rPr>
      </w:pPr>
      <w:r w:rsidRPr="00902641">
        <w:rPr>
          <w:b w:val="0"/>
          <w:sz w:val="18"/>
          <w:szCs w:val="18"/>
        </w:rPr>
        <w:t>Электронная версия правового акта и приложения (</w:t>
      </w:r>
      <w:proofErr w:type="spellStart"/>
      <w:r w:rsidRPr="00902641">
        <w:rPr>
          <w:b w:val="0"/>
          <w:sz w:val="18"/>
          <w:szCs w:val="18"/>
        </w:rPr>
        <w:t>ий</w:t>
      </w:r>
      <w:proofErr w:type="spellEnd"/>
      <w:r w:rsidRPr="00902641">
        <w:rPr>
          <w:b w:val="0"/>
          <w:sz w:val="18"/>
          <w:szCs w:val="18"/>
        </w:rPr>
        <w:t>) к нему соответствует бумажному носителю</w:t>
      </w:r>
    </w:p>
    <w:p w:rsidR="00902641" w:rsidRPr="00902641" w:rsidRDefault="00902641" w:rsidP="00902641">
      <w:pPr>
        <w:pStyle w:val="a7"/>
        <w:tabs>
          <w:tab w:val="left" w:pos="142"/>
        </w:tabs>
        <w:rPr>
          <w:b w:val="0"/>
          <w:sz w:val="16"/>
          <w:szCs w:val="16"/>
        </w:rPr>
      </w:pPr>
    </w:p>
    <w:p w:rsidR="00902641" w:rsidRPr="00902641" w:rsidRDefault="00902641" w:rsidP="000E03EB">
      <w:pPr>
        <w:pStyle w:val="a7"/>
        <w:tabs>
          <w:tab w:val="left" w:pos="142"/>
        </w:tabs>
        <w:ind w:right="-2"/>
        <w:rPr>
          <w:b w:val="0"/>
          <w:sz w:val="18"/>
          <w:szCs w:val="18"/>
        </w:rPr>
      </w:pPr>
      <w:r w:rsidRPr="00902641">
        <w:rPr>
          <w:b w:val="0"/>
          <w:sz w:val="18"/>
          <w:szCs w:val="18"/>
        </w:rPr>
        <w:t xml:space="preserve">Рассылка: в дело, </w:t>
      </w:r>
      <w:proofErr w:type="spellStart"/>
      <w:r w:rsidRPr="00902641">
        <w:rPr>
          <w:b w:val="0"/>
          <w:sz w:val="18"/>
          <w:szCs w:val="18"/>
        </w:rPr>
        <w:t>КЖКХиТ</w:t>
      </w:r>
      <w:proofErr w:type="spellEnd"/>
      <w:r w:rsidRPr="00902641">
        <w:rPr>
          <w:b w:val="0"/>
          <w:sz w:val="18"/>
          <w:szCs w:val="18"/>
        </w:rPr>
        <w:t xml:space="preserve">, </w:t>
      </w:r>
      <w:r w:rsidR="000B2A50">
        <w:rPr>
          <w:b w:val="0"/>
          <w:sz w:val="18"/>
          <w:szCs w:val="18"/>
        </w:rPr>
        <w:t xml:space="preserve">МКУ «КБО», </w:t>
      </w:r>
      <w:r w:rsidRPr="00902641">
        <w:rPr>
          <w:b w:val="0"/>
          <w:sz w:val="18"/>
          <w:szCs w:val="18"/>
        </w:rPr>
        <w:t>Отдел по в</w:t>
      </w:r>
      <w:r>
        <w:rPr>
          <w:b w:val="0"/>
          <w:sz w:val="18"/>
          <w:szCs w:val="18"/>
        </w:rPr>
        <w:t xml:space="preserve">заимодействию со СМИ и связям с </w:t>
      </w:r>
      <w:r w:rsidRPr="00902641">
        <w:rPr>
          <w:b w:val="0"/>
          <w:sz w:val="18"/>
          <w:szCs w:val="18"/>
        </w:rPr>
        <w:t xml:space="preserve">общественностью, «БФУ администрации </w:t>
      </w:r>
      <w:r w:rsidR="000E03EB">
        <w:rPr>
          <w:b w:val="0"/>
          <w:sz w:val="18"/>
          <w:szCs w:val="18"/>
        </w:rPr>
        <w:t xml:space="preserve">       </w:t>
      </w:r>
      <w:r w:rsidRPr="00902641">
        <w:rPr>
          <w:b w:val="0"/>
          <w:sz w:val="18"/>
          <w:szCs w:val="18"/>
        </w:rPr>
        <w:t>г. Саяногорска»</w:t>
      </w:r>
    </w:p>
    <w:p w:rsidR="00902641" w:rsidRPr="00902641" w:rsidRDefault="00902641" w:rsidP="00902641">
      <w:pPr>
        <w:pStyle w:val="a7"/>
        <w:tabs>
          <w:tab w:val="left" w:pos="142"/>
        </w:tabs>
        <w:ind w:right="-2"/>
        <w:rPr>
          <w:b w:val="0"/>
          <w:sz w:val="18"/>
          <w:szCs w:val="18"/>
        </w:rPr>
      </w:pPr>
    </w:p>
    <w:p w:rsidR="00902641" w:rsidRPr="001B30DD" w:rsidRDefault="00902641" w:rsidP="00902641">
      <w:pPr>
        <w:pStyle w:val="ConsPlusNormal"/>
        <w:keepNext/>
        <w:suppressLineNumbers/>
        <w:tabs>
          <w:tab w:val="left" w:pos="1276"/>
        </w:tabs>
        <w:suppressAutoHyphens/>
        <w:ind w:right="-2" w:firstLine="0"/>
        <w:contextualSpacing/>
        <w:jc w:val="both"/>
        <w:rPr>
          <w:rFonts w:ascii="Times New Roman" w:hAnsi="Times New Roman" w:cs="Times New Roman"/>
          <w:sz w:val="26"/>
          <w:szCs w:val="26"/>
        </w:rPr>
      </w:pPr>
    </w:p>
    <w:p w:rsidR="00881E0C" w:rsidRPr="00881E0C" w:rsidRDefault="00881E0C" w:rsidP="001B30DD">
      <w:pPr>
        <w:pStyle w:val="ad"/>
        <w:ind w:left="0" w:firstLine="567"/>
        <w:jc w:val="both"/>
        <w:rPr>
          <w:rFonts w:eastAsiaTheme="minorHAnsi"/>
          <w:sz w:val="26"/>
          <w:szCs w:val="26"/>
          <w:lang w:eastAsia="en-US"/>
        </w:rPr>
      </w:pPr>
    </w:p>
    <w:p w:rsidR="00902641" w:rsidRDefault="00902641" w:rsidP="00881E0C">
      <w:pPr>
        <w:pStyle w:val="ConsPlusNormal"/>
        <w:jc w:val="right"/>
        <w:outlineLvl w:val="0"/>
        <w:rPr>
          <w:rFonts w:ascii="Times New Roman" w:hAnsi="Times New Roman" w:cs="Times New Roman"/>
          <w:sz w:val="26"/>
          <w:szCs w:val="26"/>
        </w:rPr>
      </w:pPr>
    </w:p>
    <w:p w:rsidR="00902641" w:rsidRDefault="00902641" w:rsidP="00881E0C">
      <w:pPr>
        <w:pStyle w:val="ConsPlusNormal"/>
        <w:jc w:val="right"/>
        <w:outlineLvl w:val="0"/>
        <w:rPr>
          <w:rFonts w:ascii="Times New Roman" w:hAnsi="Times New Roman" w:cs="Times New Roman"/>
          <w:sz w:val="26"/>
          <w:szCs w:val="26"/>
        </w:rPr>
      </w:pPr>
    </w:p>
    <w:p w:rsidR="00902641" w:rsidRDefault="00902641" w:rsidP="00881E0C">
      <w:pPr>
        <w:pStyle w:val="ConsPlusNormal"/>
        <w:jc w:val="right"/>
        <w:outlineLvl w:val="0"/>
        <w:rPr>
          <w:rFonts w:ascii="Times New Roman" w:hAnsi="Times New Roman" w:cs="Times New Roman"/>
          <w:sz w:val="26"/>
          <w:szCs w:val="26"/>
        </w:rPr>
      </w:pPr>
    </w:p>
    <w:p w:rsidR="00902641" w:rsidRDefault="00902641" w:rsidP="00881E0C">
      <w:pPr>
        <w:pStyle w:val="ConsPlusNormal"/>
        <w:jc w:val="right"/>
        <w:outlineLvl w:val="0"/>
        <w:rPr>
          <w:rFonts w:ascii="Times New Roman" w:hAnsi="Times New Roman" w:cs="Times New Roman"/>
          <w:sz w:val="26"/>
          <w:szCs w:val="26"/>
        </w:rPr>
      </w:pPr>
    </w:p>
    <w:p w:rsidR="00902641" w:rsidRDefault="00902641" w:rsidP="00881E0C">
      <w:pPr>
        <w:pStyle w:val="ConsPlusNormal"/>
        <w:jc w:val="right"/>
        <w:outlineLvl w:val="0"/>
        <w:rPr>
          <w:rFonts w:ascii="Times New Roman" w:hAnsi="Times New Roman" w:cs="Times New Roman"/>
          <w:sz w:val="26"/>
          <w:szCs w:val="26"/>
        </w:rPr>
      </w:pPr>
    </w:p>
    <w:p w:rsidR="00902641" w:rsidRDefault="00902641" w:rsidP="000E03EB">
      <w:pPr>
        <w:pStyle w:val="ConsPlusNormal"/>
        <w:ind w:firstLine="0"/>
        <w:outlineLvl w:val="0"/>
        <w:rPr>
          <w:rFonts w:ascii="Times New Roman" w:hAnsi="Times New Roman" w:cs="Times New Roman"/>
          <w:sz w:val="26"/>
          <w:szCs w:val="26"/>
        </w:rPr>
      </w:pPr>
    </w:p>
    <w:p w:rsidR="00902641" w:rsidRDefault="00902641" w:rsidP="00881E0C">
      <w:pPr>
        <w:pStyle w:val="ConsPlusNormal"/>
        <w:jc w:val="right"/>
        <w:outlineLvl w:val="0"/>
        <w:rPr>
          <w:rFonts w:ascii="Times New Roman" w:hAnsi="Times New Roman" w:cs="Times New Roman"/>
          <w:sz w:val="26"/>
          <w:szCs w:val="26"/>
        </w:rPr>
      </w:pPr>
    </w:p>
    <w:p w:rsidR="00902641" w:rsidRDefault="00902641" w:rsidP="00334225">
      <w:pPr>
        <w:pStyle w:val="ConsPlusNormal"/>
        <w:ind w:firstLine="0"/>
        <w:outlineLvl w:val="0"/>
        <w:rPr>
          <w:rFonts w:ascii="Times New Roman" w:hAnsi="Times New Roman" w:cs="Times New Roman"/>
          <w:sz w:val="26"/>
          <w:szCs w:val="26"/>
        </w:rPr>
      </w:pPr>
    </w:p>
    <w:p w:rsidR="000B2A50" w:rsidRDefault="000B2A50" w:rsidP="00881E0C">
      <w:pPr>
        <w:pStyle w:val="ConsPlusNormal"/>
        <w:jc w:val="right"/>
        <w:outlineLvl w:val="0"/>
        <w:rPr>
          <w:rFonts w:ascii="Times New Roman" w:hAnsi="Times New Roman" w:cs="Times New Roman"/>
          <w:sz w:val="26"/>
          <w:szCs w:val="26"/>
        </w:rPr>
      </w:pPr>
    </w:p>
    <w:p w:rsidR="00334225" w:rsidRDefault="00334225" w:rsidP="00881E0C">
      <w:pPr>
        <w:pStyle w:val="ConsPlusNormal"/>
        <w:jc w:val="right"/>
        <w:outlineLvl w:val="0"/>
        <w:rPr>
          <w:rFonts w:ascii="Times New Roman" w:hAnsi="Times New Roman" w:cs="Times New Roman"/>
          <w:sz w:val="26"/>
          <w:szCs w:val="26"/>
        </w:rPr>
      </w:pPr>
    </w:p>
    <w:p w:rsidR="00334225" w:rsidRDefault="00334225" w:rsidP="00881E0C">
      <w:pPr>
        <w:pStyle w:val="ConsPlusNormal"/>
        <w:jc w:val="right"/>
        <w:outlineLvl w:val="0"/>
        <w:rPr>
          <w:rFonts w:ascii="Times New Roman" w:hAnsi="Times New Roman" w:cs="Times New Roman"/>
          <w:sz w:val="26"/>
          <w:szCs w:val="26"/>
        </w:rPr>
      </w:pPr>
    </w:p>
    <w:p w:rsidR="00334225" w:rsidRDefault="00334225" w:rsidP="00881E0C">
      <w:pPr>
        <w:pStyle w:val="ConsPlusNormal"/>
        <w:jc w:val="right"/>
        <w:outlineLvl w:val="0"/>
        <w:rPr>
          <w:rFonts w:ascii="Times New Roman" w:hAnsi="Times New Roman" w:cs="Times New Roman"/>
          <w:sz w:val="26"/>
          <w:szCs w:val="26"/>
        </w:rPr>
      </w:pPr>
    </w:p>
    <w:p w:rsidR="00881E0C" w:rsidRPr="00881E0C" w:rsidRDefault="00E71A63" w:rsidP="00881E0C">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w:t>
      </w:r>
    </w:p>
    <w:p w:rsidR="00881E0C" w:rsidRPr="00881E0C" w:rsidRDefault="00E71A63" w:rsidP="00881E0C">
      <w:pPr>
        <w:pStyle w:val="ConsPlusNormal"/>
        <w:jc w:val="right"/>
        <w:rPr>
          <w:rFonts w:ascii="Times New Roman" w:hAnsi="Times New Roman" w:cs="Times New Roman"/>
          <w:sz w:val="26"/>
          <w:szCs w:val="26"/>
        </w:rPr>
      </w:pPr>
      <w:r>
        <w:rPr>
          <w:rFonts w:ascii="Times New Roman" w:hAnsi="Times New Roman" w:cs="Times New Roman"/>
          <w:sz w:val="26"/>
          <w:szCs w:val="26"/>
        </w:rPr>
        <w:t>к п</w:t>
      </w:r>
      <w:r w:rsidR="00881E0C" w:rsidRPr="00881E0C">
        <w:rPr>
          <w:rFonts w:ascii="Times New Roman" w:hAnsi="Times New Roman" w:cs="Times New Roman"/>
          <w:sz w:val="26"/>
          <w:szCs w:val="26"/>
        </w:rPr>
        <w:t>остановлению Администрации</w:t>
      </w:r>
    </w:p>
    <w:p w:rsidR="00881E0C" w:rsidRPr="00881E0C" w:rsidRDefault="00881E0C" w:rsidP="00881E0C">
      <w:pPr>
        <w:pStyle w:val="ConsPlusNormal"/>
        <w:jc w:val="right"/>
        <w:rPr>
          <w:rFonts w:ascii="Times New Roman" w:hAnsi="Times New Roman" w:cs="Times New Roman"/>
          <w:sz w:val="26"/>
          <w:szCs w:val="26"/>
        </w:rPr>
      </w:pPr>
      <w:r w:rsidRPr="00881E0C">
        <w:rPr>
          <w:rFonts w:ascii="Times New Roman" w:hAnsi="Times New Roman" w:cs="Times New Roman"/>
          <w:sz w:val="26"/>
          <w:szCs w:val="26"/>
        </w:rPr>
        <w:t>муниципального образования</w:t>
      </w:r>
    </w:p>
    <w:p w:rsidR="00881E0C" w:rsidRPr="00881E0C" w:rsidRDefault="00881E0C" w:rsidP="00881E0C">
      <w:pPr>
        <w:pStyle w:val="ConsPlusNormal"/>
        <w:jc w:val="right"/>
        <w:rPr>
          <w:rFonts w:ascii="Times New Roman" w:hAnsi="Times New Roman" w:cs="Times New Roman"/>
          <w:sz w:val="26"/>
          <w:szCs w:val="26"/>
        </w:rPr>
      </w:pPr>
      <w:r w:rsidRPr="00881E0C">
        <w:rPr>
          <w:rFonts w:ascii="Times New Roman" w:hAnsi="Times New Roman" w:cs="Times New Roman"/>
          <w:sz w:val="26"/>
          <w:szCs w:val="26"/>
        </w:rPr>
        <w:t>город Саяногорск</w:t>
      </w:r>
    </w:p>
    <w:p w:rsidR="00881E0C" w:rsidRPr="00881E0C" w:rsidRDefault="00165F2C" w:rsidP="00881E0C">
      <w:pPr>
        <w:pStyle w:val="ConsPlusNormal"/>
        <w:jc w:val="right"/>
        <w:rPr>
          <w:rFonts w:ascii="Times New Roman" w:hAnsi="Times New Roman" w:cs="Times New Roman"/>
          <w:sz w:val="26"/>
          <w:szCs w:val="26"/>
        </w:rPr>
      </w:pPr>
      <w:r>
        <w:rPr>
          <w:rFonts w:ascii="Times New Roman" w:hAnsi="Times New Roman" w:cs="Times New Roman"/>
          <w:sz w:val="26"/>
          <w:szCs w:val="26"/>
        </w:rPr>
        <w:t>от _________ № ____</w:t>
      </w:r>
    </w:p>
    <w:p w:rsidR="00881E0C" w:rsidRPr="00881E0C" w:rsidRDefault="00881E0C" w:rsidP="00881E0C">
      <w:pPr>
        <w:pStyle w:val="ConsPlusNormal"/>
        <w:jc w:val="both"/>
        <w:rPr>
          <w:rFonts w:ascii="Times New Roman" w:hAnsi="Times New Roman" w:cs="Times New Roman"/>
          <w:sz w:val="26"/>
          <w:szCs w:val="26"/>
        </w:rPr>
      </w:pPr>
    </w:p>
    <w:p w:rsidR="00881E0C" w:rsidRPr="00881E0C" w:rsidRDefault="00881E0C" w:rsidP="00881E0C">
      <w:pPr>
        <w:pStyle w:val="ConsPlusTitle"/>
        <w:jc w:val="center"/>
        <w:rPr>
          <w:rFonts w:ascii="Times New Roman" w:hAnsi="Times New Roman" w:cs="Times New Roman"/>
          <w:sz w:val="26"/>
          <w:szCs w:val="26"/>
        </w:rPr>
      </w:pPr>
      <w:bookmarkStart w:id="3" w:name="P47"/>
      <w:bookmarkEnd w:id="3"/>
      <w:proofErr w:type="gramStart"/>
      <w:r w:rsidRPr="00881E0C">
        <w:rPr>
          <w:rFonts w:ascii="Times New Roman" w:hAnsi="Times New Roman" w:cs="Times New Roman"/>
          <w:sz w:val="26"/>
          <w:szCs w:val="26"/>
        </w:rPr>
        <w:t>Примерное положение об оплате труда работников муниципальных учреждений по видам экономической деятельности «Деятельность по чистке и уборке прочая, организация похорон и предоставление связанных с ними услуг, распределение воды для питьевых и промышленных нужд, сбор, обработка и утилизация отходов, деятельность по эксплуатации автомо</w:t>
      </w:r>
      <w:r w:rsidR="000B2A50">
        <w:rPr>
          <w:rFonts w:ascii="Times New Roman" w:hAnsi="Times New Roman" w:cs="Times New Roman"/>
          <w:sz w:val="26"/>
          <w:szCs w:val="26"/>
        </w:rPr>
        <w:t xml:space="preserve">бильных дорог и автомагистралей, </w:t>
      </w:r>
      <w:r w:rsidR="004D7E4C">
        <w:rPr>
          <w:rFonts w:ascii="Times New Roman" w:hAnsi="Times New Roman" w:cs="Times New Roman"/>
          <w:sz w:val="26"/>
          <w:szCs w:val="26"/>
        </w:rPr>
        <w:t>деятельность по обращению с животными без владельцев»</w:t>
      </w:r>
      <w:r w:rsidRPr="00881E0C">
        <w:rPr>
          <w:rFonts w:ascii="Times New Roman" w:hAnsi="Times New Roman" w:cs="Times New Roman"/>
          <w:sz w:val="26"/>
          <w:szCs w:val="26"/>
        </w:rPr>
        <w:t>, подведомственных комитету по жилищно – коммунальному хозяйству и транспорту</w:t>
      </w:r>
      <w:proofErr w:type="gramEnd"/>
      <w:r w:rsidRPr="00881E0C">
        <w:rPr>
          <w:rFonts w:ascii="Times New Roman" w:hAnsi="Times New Roman" w:cs="Times New Roman"/>
          <w:sz w:val="26"/>
          <w:szCs w:val="26"/>
        </w:rPr>
        <w:t xml:space="preserve"> города Саяногорска </w:t>
      </w:r>
    </w:p>
    <w:p w:rsidR="00881E0C" w:rsidRPr="00881E0C" w:rsidRDefault="00881E0C" w:rsidP="00881E0C">
      <w:pPr>
        <w:pStyle w:val="ConsPlusNormal"/>
        <w:jc w:val="both"/>
        <w:rPr>
          <w:rFonts w:ascii="Times New Roman" w:hAnsi="Times New Roman" w:cs="Times New Roman"/>
          <w:sz w:val="26"/>
          <w:szCs w:val="26"/>
        </w:rPr>
      </w:pPr>
    </w:p>
    <w:p w:rsidR="00881E0C" w:rsidRPr="00881E0C" w:rsidRDefault="00881E0C" w:rsidP="00881E0C">
      <w:pPr>
        <w:pStyle w:val="ConsPlusTitle"/>
        <w:jc w:val="center"/>
        <w:outlineLvl w:val="1"/>
        <w:rPr>
          <w:rFonts w:ascii="Times New Roman" w:hAnsi="Times New Roman" w:cs="Times New Roman"/>
          <w:sz w:val="26"/>
          <w:szCs w:val="26"/>
        </w:rPr>
      </w:pPr>
      <w:r w:rsidRPr="00881E0C">
        <w:rPr>
          <w:rFonts w:ascii="Times New Roman" w:hAnsi="Times New Roman" w:cs="Times New Roman"/>
          <w:sz w:val="26"/>
          <w:szCs w:val="26"/>
        </w:rPr>
        <w:t>1. Общие положения.</w:t>
      </w:r>
    </w:p>
    <w:p w:rsidR="00881E0C" w:rsidRPr="00881E0C" w:rsidRDefault="00881E0C" w:rsidP="00881E0C">
      <w:pPr>
        <w:pStyle w:val="ConsPlusNormal"/>
        <w:jc w:val="both"/>
        <w:rPr>
          <w:rFonts w:ascii="Times New Roman" w:hAnsi="Times New Roman" w:cs="Times New Roman"/>
          <w:sz w:val="26"/>
          <w:szCs w:val="26"/>
        </w:rPr>
      </w:pPr>
    </w:p>
    <w:p w:rsidR="00881E0C" w:rsidRPr="00881E0C" w:rsidRDefault="00881E0C" w:rsidP="00881E0C">
      <w:pPr>
        <w:pStyle w:val="ConsPlusNormal"/>
        <w:ind w:firstLine="540"/>
        <w:jc w:val="both"/>
        <w:rPr>
          <w:rFonts w:ascii="Times New Roman" w:hAnsi="Times New Roman" w:cs="Times New Roman"/>
          <w:sz w:val="26"/>
          <w:szCs w:val="26"/>
        </w:rPr>
      </w:pPr>
      <w:r w:rsidRPr="00881E0C">
        <w:rPr>
          <w:rFonts w:ascii="Times New Roman" w:hAnsi="Times New Roman" w:cs="Times New Roman"/>
          <w:sz w:val="26"/>
          <w:szCs w:val="26"/>
        </w:rPr>
        <w:t xml:space="preserve">1.1. </w:t>
      </w:r>
      <w:proofErr w:type="gramStart"/>
      <w:r w:rsidRPr="00881E0C">
        <w:rPr>
          <w:rFonts w:ascii="Times New Roman" w:hAnsi="Times New Roman" w:cs="Times New Roman"/>
          <w:sz w:val="26"/>
          <w:szCs w:val="26"/>
        </w:rPr>
        <w:t>Настоящее Примерное положение об оплате труда работников муниципальных учреждений по видам экономической деятельности «Деятельность по чистке и уборке прочая, организация похорон и предоставление связанных с ними услуг, распределение воды для питьевых и промышленных нужд, сбор, обработка и утилизация отходов, деятельность по эксплуатации автомобильных дорог и автомагистралей»</w:t>
      </w:r>
      <w:r w:rsidR="004D7E4C">
        <w:rPr>
          <w:rFonts w:ascii="Times New Roman" w:hAnsi="Times New Roman" w:cs="Times New Roman"/>
          <w:sz w:val="26"/>
          <w:szCs w:val="26"/>
        </w:rPr>
        <w:t>, деятельность по обращению с животными без владельцев»</w:t>
      </w:r>
      <w:r w:rsidRPr="00881E0C">
        <w:rPr>
          <w:rFonts w:ascii="Times New Roman" w:hAnsi="Times New Roman" w:cs="Times New Roman"/>
          <w:sz w:val="26"/>
          <w:szCs w:val="26"/>
        </w:rPr>
        <w:t>, подведомственных Комитету по жилищно-коммунальному хозяйству и транспорту</w:t>
      </w:r>
      <w:proofErr w:type="gramEnd"/>
      <w:r w:rsidRPr="00881E0C">
        <w:rPr>
          <w:rFonts w:ascii="Times New Roman" w:hAnsi="Times New Roman" w:cs="Times New Roman"/>
          <w:sz w:val="26"/>
          <w:szCs w:val="26"/>
        </w:rPr>
        <w:t xml:space="preserve"> </w:t>
      </w:r>
      <w:proofErr w:type="gramStart"/>
      <w:r w:rsidRPr="00881E0C">
        <w:rPr>
          <w:rFonts w:ascii="Times New Roman" w:hAnsi="Times New Roman" w:cs="Times New Roman"/>
          <w:sz w:val="26"/>
          <w:szCs w:val="26"/>
        </w:rPr>
        <w:t xml:space="preserve">города Саяногорска (далее по тексту - Примерное положение), разработано в соответствии с Трудовым </w:t>
      </w:r>
      <w:hyperlink r:id="rId10">
        <w:r w:rsidRPr="00881E0C">
          <w:rPr>
            <w:rFonts w:ascii="Times New Roman" w:hAnsi="Times New Roman" w:cs="Times New Roman"/>
            <w:color w:val="0000FF"/>
            <w:sz w:val="26"/>
            <w:szCs w:val="26"/>
          </w:rPr>
          <w:t>кодексом</w:t>
        </w:r>
      </w:hyperlink>
      <w:r w:rsidRPr="00881E0C">
        <w:rPr>
          <w:rFonts w:ascii="Times New Roman" w:hAnsi="Times New Roman" w:cs="Times New Roman"/>
          <w:sz w:val="26"/>
          <w:szCs w:val="26"/>
        </w:rPr>
        <w:t xml:space="preserve"> Российской Федерации, приказами Министерства здравоохранения и социального развития Российской Федерации от 29.05.2008 </w:t>
      </w:r>
      <w:hyperlink r:id="rId11">
        <w:r w:rsidRPr="00881E0C">
          <w:rPr>
            <w:rFonts w:ascii="Times New Roman" w:hAnsi="Times New Roman" w:cs="Times New Roman"/>
            <w:color w:val="0000FF"/>
            <w:sz w:val="26"/>
            <w:szCs w:val="26"/>
          </w:rPr>
          <w:t>№ 247н</w:t>
        </w:r>
      </w:hyperlink>
      <w:r w:rsidRPr="00881E0C">
        <w:rPr>
          <w:rFonts w:ascii="Times New Roman" w:hAnsi="Times New Roman" w:cs="Times New Roman"/>
          <w:sz w:val="26"/>
          <w:szCs w:val="26"/>
        </w:rPr>
        <w:t xml:space="preserve"> «Об утверждении профессиональных квалификационных групп общеотраслевых должностей руководителей, специалистов и служащих», от 29.05.2008 </w:t>
      </w:r>
      <w:hyperlink r:id="rId12">
        <w:r w:rsidRPr="00881E0C">
          <w:rPr>
            <w:rFonts w:ascii="Times New Roman" w:hAnsi="Times New Roman" w:cs="Times New Roman"/>
            <w:color w:val="0000FF"/>
            <w:sz w:val="26"/>
            <w:szCs w:val="26"/>
          </w:rPr>
          <w:t>№ 248н</w:t>
        </w:r>
      </w:hyperlink>
      <w:r w:rsidRPr="00881E0C">
        <w:rPr>
          <w:rFonts w:ascii="Times New Roman" w:hAnsi="Times New Roman" w:cs="Times New Roman"/>
          <w:sz w:val="26"/>
          <w:szCs w:val="26"/>
        </w:rPr>
        <w:t xml:space="preserve"> «Об утверждении профессиональных квалификационных групп общеотраслевых профессий рабочих», от 17.07.2008 </w:t>
      </w:r>
      <w:hyperlink r:id="rId13">
        <w:r w:rsidRPr="00881E0C">
          <w:rPr>
            <w:rFonts w:ascii="Times New Roman" w:hAnsi="Times New Roman" w:cs="Times New Roman"/>
            <w:color w:val="0000FF"/>
            <w:sz w:val="26"/>
            <w:szCs w:val="26"/>
          </w:rPr>
          <w:t>№ 339н</w:t>
        </w:r>
      </w:hyperlink>
      <w:r w:rsidRPr="00881E0C">
        <w:rPr>
          <w:rFonts w:ascii="Times New Roman" w:hAnsi="Times New Roman" w:cs="Times New Roman"/>
          <w:sz w:val="26"/>
          <w:szCs w:val="26"/>
        </w:rPr>
        <w:t xml:space="preserve"> «Об утверждении профессиональных квалификационных групп должностей работников сельского хозяйства</w:t>
      </w:r>
      <w:proofErr w:type="gramEnd"/>
      <w:r w:rsidRPr="00881E0C">
        <w:rPr>
          <w:rFonts w:ascii="Times New Roman" w:hAnsi="Times New Roman" w:cs="Times New Roman"/>
          <w:sz w:val="26"/>
          <w:szCs w:val="26"/>
        </w:rPr>
        <w:t>» и иными нормативными правовыми актами Российской Федерации и Республики Хакасия и носит рекомендательный характер.</w:t>
      </w:r>
    </w:p>
    <w:p w:rsidR="00881E0C" w:rsidRPr="00881E0C" w:rsidRDefault="00881E0C" w:rsidP="00881E0C">
      <w:pPr>
        <w:pStyle w:val="ConsPlusNormal"/>
        <w:ind w:firstLine="540"/>
        <w:jc w:val="both"/>
        <w:rPr>
          <w:rFonts w:ascii="Times New Roman" w:hAnsi="Times New Roman" w:cs="Times New Roman"/>
          <w:sz w:val="26"/>
          <w:szCs w:val="26"/>
        </w:rPr>
      </w:pP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1.2. Настоящее Примерное положение включает в себя:</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примерный порядок и условия оплаты труда работников учреждений жилищно-коммунального хозяйства (далее - Учреждение);</w:t>
      </w:r>
    </w:p>
    <w:p w:rsidR="00881E0C" w:rsidRPr="00881E0C" w:rsidRDefault="00881E0C" w:rsidP="00881E0C">
      <w:pPr>
        <w:pStyle w:val="ConsPlusNormal"/>
        <w:ind w:firstLine="539"/>
        <w:jc w:val="both"/>
        <w:rPr>
          <w:rFonts w:ascii="Times New Roman" w:hAnsi="Times New Roman" w:cs="Times New Roman"/>
          <w:sz w:val="26"/>
          <w:szCs w:val="26"/>
        </w:rPr>
      </w:pPr>
      <w:proofErr w:type="gramStart"/>
      <w:r w:rsidRPr="00881E0C">
        <w:rPr>
          <w:rFonts w:ascii="Times New Roman" w:hAnsi="Times New Roman" w:cs="Times New Roman"/>
          <w:sz w:val="26"/>
          <w:szCs w:val="26"/>
        </w:rPr>
        <w:t xml:space="preserve">- рекомендуемые наименование, условия осуществления и размеры выплат компенсационного характера в соответствии с </w:t>
      </w:r>
      <w:hyperlink r:id="rId14">
        <w:r w:rsidRPr="00881E0C">
          <w:rPr>
            <w:rFonts w:ascii="Times New Roman" w:hAnsi="Times New Roman" w:cs="Times New Roman"/>
            <w:color w:val="0000FF"/>
            <w:sz w:val="26"/>
            <w:szCs w:val="26"/>
          </w:rPr>
          <w:t>Перечнем</w:t>
        </w:r>
      </w:hyperlink>
      <w:r w:rsidRPr="00881E0C">
        <w:rPr>
          <w:rFonts w:ascii="Times New Roman" w:hAnsi="Times New Roman" w:cs="Times New Roman"/>
          <w:sz w:val="26"/>
          <w:szCs w:val="26"/>
        </w:rPr>
        <w:t xml:space="preserve"> видов выплат компенсационного характера, утвержденным приказом Министерства здравоохранения и социального развития Российской Федерации от 29.12.2007 № 822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(с последующими изменениями);</w:t>
      </w:r>
      <w:proofErr w:type="gramEnd"/>
    </w:p>
    <w:p w:rsidR="00881E0C" w:rsidRPr="00881E0C" w:rsidRDefault="00881E0C" w:rsidP="00881E0C">
      <w:pPr>
        <w:pStyle w:val="ConsPlusNormal"/>
        <w:ind w:firstLine="539"/>
        <w:jc w:val="both"/>
        <w:rPr>
          <w:rFonts w:ascii="Times New Roman" w:hAnsi="Times New Roman" w:cs="Times New Roman"/>
          <w:sz w:val="26"/>
          <w:szCs w:val="26"/>
        </w:rPr>
      </w:pPr>
      <w:proofErr w:type="gramStart"/>
      <w:r w:rsidRPr="00881E0C">
        <w:rPr>
          <w:rFonts w:ascii="Times New Roman" w:hAnsi="Times New Roman" w:cs="Times New Roman"/>
          <w:sz w:val="26"/>
          <w:szCs w:val="26"/>
        </w:rPr>
        <w:t xml:space="preserve">- рекомендуемые наименования, условия и размеры выплат стимулирующего характера в соответствии с </w:t>
      </w:r>
      <w:hyperlink r:id="rId15">
        <w:r w:rsidRPr="00881E0C">
          <w:rPr>
            <w:rFonts w:ascii="Times New Roman" w:hAnsi="Times New Roman" w:cs="Times New Roman"/>
            <w:color w:val="0000FF"/>
            <w:sz w:val="26"/>
            <w:szCs w:val="26"/>
          </w:rPr>
          <w:t>Перечнем</w:t>
        </w:r>
      </w:hyperlink>
      <w:r w:rsidRPr="00881E0C">
        <w:rPr>
          <w:rFonts w:ascii="Times New Roman" w:hAnsi="Times New Roman" w:cs="Times New Roman"/>
          <w:sz w:val="26"/>
          <w:szCs w:val="26"/>
        </w:rPr>
        <w:t xml:space="preserve"> видов выплат стимулирующего характера, </w:t>
      </w:r>
      <w:r w:rsidRPr="00881E0C">
        <w:rPr>
          <w:rFonts w:ascii="Times New Roman" w:hAnsi="Times New Roman" w:cs="Times New Roman"/>
          <w:sz w:val="26"/>
          <w:szCs w:val="26"/>
        </w:rPr>
        <w:lastRenderedPageBreak/>
        <w:t>утвержденным приказом Министерства здравоохранения и социального развития Российской Федерации от 29.12.2007 № 818 «Об утверждении 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(с последующими изменениями);</w:t>
      </w:r>
      <w:proofErr w:type="gramEnd"/>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рекомендуемые условия оплаты труда директора, главного инженера и главного бухгалтера Учреждения;</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рекомендуемые размеры окладов (должностных окладов).</w:t>
      </w:r>
    </w:p>
    <w:p w:rsidR="00881E0C" w:rsidRPr="00881E0C" w:rsidRDefault="00881E0C" w:rsidP="00881E0C">
      <w:pPr>
        <w:pStyle w:val="ConsPlusNormal"/>
        <w:ind w:firstLine="539"/>
        <w:jc w:val="both"/>
        <w:rPr>
          <w:rFonts w:ascii="Times New Roman" w:hAnsi="Times New Roman" w:cs="Times New Roman"/>
          <w:sz w:val="26"/>
          <w:szCs w:val="26"/>
        </w:rPr>
      </w:pP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1.3. Система оплаты труда работников Учреждения устанавливается коллективными договорами, соглашениями, локальными актами Учреждения в соответствии с законодательством Российской Федерации, Республики Хакасия, нормативными актами органов местного самоуправления муниципального образования г. Саяногорск, иными нормативными правовыми актами, содержащими нормы трудового права, а также настоящим Примерным положением. Размеры окладов (должностных окладов), выплат компенсационного и стимулирующего характера устанавливаются в пределах фонда оплаты труда учреждения на основании утвержденного штатного расписания и доведенных лимитов бюджетных обязательств на соответствующий финансовый год. Ответственным за перерасход фонда оплаты труда является директор Учреждения.</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Локальные нормативные акты, устанавливающие систему оплаты труда, принимаются работодателем с учетом мнения представительного органа работников (при наличии).</w:t>
      </w:r>
    </w:p>
    <w:p w:rsidR="00881E0C" w:rsidRPr="00881E0C" w:rsidRDefault="00881E0C" w:rsidP="00881E0C">
      <w:pPr>
        <w:pStyle w:val="ConsPlusNormal"/>
        <w:ind w:firstLine="539"/>
        <w:jc w:val="both"/>
        <w:rPr>
          <w:rFonts w:ascii="Times New Roman" w:hAnsi="Times New Roman" w:cs="Times New Roman"/>
          <w:sz w:val="26"/>
          <w:szCs w:val="26"/>
        </w:rPr>
      </w:pP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1.4. Оплата труда работников Учреждения,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осуществляется раздельно по каждой из должностей.</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Размеры окладов (должностных окладов) работников устанавливаются на основе отнесения занимаемых ими должностей к профессиональным квалификационным группам (ПКГ).</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xml:space="preserve">Заработная плата выплачивается в соответствии со </w:t>
      </w:r>
      <w:hyperlink r:id="rId16">
        <w:r w:rsidRPr="00881E0C">
          <w:rPr>
            <w:rFonts w:ascii="Times New Roman" w:hAnsi="Times New Roman" w:cs="Times New Roman"/>
            <w:color w:val="0000FF"/>
            <w:sz w:val="26"/>
            <w:szCs w:val="26"/>
          </w:rPr>
          <w:t>статьей 136</w:t>
        </w:r>
      </w:hyperlink>
      <w:r w:rsidRPr="00881E0C">
        <w:rPr>
          <w:rFonts w:ascii="Times New Roman" w:hAnsi="Times New Roman" w:cs="Times New Roman"/>
          <w:sz w:val="26"/>
          <w:szCs w:val="26"/>
        </w:rPr>
        <w:t xml:space="preserve"> Трудового кодекса Российской Федерации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 xml:space="preserve">1.5.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881E0C">
        <w:rPr>
          <w:rFonts w:ascii="Times New Roman" w:hAnsi="Times New Roman" w:cs="Times New Roman"/>
          <w:sz w:val="26"/>
          <w:szCs w:val="26"/>
        </w:rPr>
        <w:t>размера оплаты труда</w:t>
      </w:r>
      <w:proofErr w:type="gramEnd"/>
      <w:r w:rsidRPr="00881E0C">
        <w:rPr>
          <w:rFonts w:ascii="Times New Roman" w:hAnsi="Times New Roman" w:cs="Times New Roman"/>
          <w:sz w:val="26"/>
          <w:szCs w:val="26"/>
        </w:rPr>
        <w:t>.</w:t>
      </w:r>
    </w:p>
    <w:p w:rsidR="00165F2C" w:rsidRPr="00881E0C" w:rsidRDefault="00165F2C" w:rsidP="00881E0C">
      <w:pPr>
        <w:autoSpaceDE w:val="0"/>
        <w:autoSpaceDN w:val="0"/>
        <w:adjustRightInd w:val="0"/>
        <w:jc w:val="both"/>
        <w:rPr>
          <w:sz w:val="26"/>
          <w:szCs w:val="26"/>
        </w:rPr>
      </w:pPr>
    </w:p>
    <w:p w:rsidR="00881E0C" w:rsidRPr="00881E0C" w:rsidRDefault="00881E0C" w:rsidP="00165F2C">
      <w:pPr>
        <w:autoSpaceDE w:val="0"/>
        <w:autoSpaceDN w:val="0"/>
        <w:adjustRightInd w:val="0"/>
        <w:ind w:firstLine="567"/>
        <w:jc w:val="both"/>
        <w:rPr>
          <w:sz w:val="26"/>
          <w:szCs w:val="26"/>
        </w:rPr>
      </w:pPr>
      <w:r w:rsidRPr="00881E0C">
        <w:rPr>
          <w:sz w:val="26"/>
          <w:szCs w:val="26"/>
        </w:rPr>
        <w:t xml:space="preserve">1.6. </w:t>
      </w:r>
      <w:proofErr w:type="gramStart"/>
      <w:r w:rsidRPr="00881E0C">
        <w:rPr>
          <w:sz w:val="26"/>
          <w:szCs w:val="26"/>
        </w:rPr>
        <w:t xml:space="preserve">В случае если начисленная месячная заработная плата (без учета районного коэффициента и процентной надбавки за стаж работы в районах Крайнего Севера, приравненных к ним местностях, в южных районах Дальнего Востока, Красноярского края, Иркутской и Читинской областей, Республики Бурятия, в Республике Тыва, Республике Хакасия) работника, полностью отработавшего за этот период норму рабочего времени и выполнившего нормы труда (трудовые обязанности), окажется </w:t>
      </w:r>
      <w:r w:rsidRPr="00881E0C">
        <w:rPr>
          <w:sz w:val="26"/>
          <w:szCs w:val="26"/>
        </w:rPr>
        <w:lastRenderedPageBreak/>
        <w:t>менее</w:t>
      </w:r>
      <w:proofErr w:type="gramEnd"/>
      <w:r w:rsidRPr="00881E0C">
        <w:rPr>
          <w:sz w:val="26"/>
          <w:szCs w:val="26"/>
        </w:rPr>
        <w:t xml:space="preserve"> </w:t>
      </w:r>
      <w:proofErr w:type="gramStart"/>
      <w:r w:rsidRPr="00881E0C">
        <w:rPr>
          <w:sz w:val="26"/>
          <w:szCs w:val="26"/>
        </w:rPr>
        <w:t>минимального размера оплаты труда, установленного в соответствии с законодательством Российской Федерации, такому работнику устанавливается доплата до минимального размера оплаты труда с начислением на этот размер районного коэффициента и процентной надбавки за стаж работы в районах Крайнего Севера, приравненных к ним местностях, в южных районах Дальнего Востока, Красноярского края, Иркутской и Читинской областей, Республики Бурятия, в Республике Тыва, Республике Хакасия.</w:t>
      </w:r>
      <w:proofErr w:type="gramEnd"/>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1.7. Индексация заработной платы работников муниципальных учреждений муниципального образования город Саяного</w:t>
      </w:r>
      <w:proofErr w:type="gramStart"/>
      <w:r w:rsidRPr="00881E0C">
        <w:rPr>
          <w:rFonts w:ascii="Times New Roman" w:hAnsi="Times New Roman" w:cs="Times New Roman"/>
          <w:sz w:val="26"/>
          <w:szCs w:val="26"/>
        </w:rPr>
        <w:t>рск пр</w:t>
      </w:r>
      <w:proofErr w:type="gramEnd"/>
      <w:r w:rsidRPr="00881E0C">
        <w:rPr>
          <w:rFonts w:ascii="Times New Roman" w:hAnsi="Times New Roman" w:cs="Times New Roman"/>
          <w:sz w:val="26"/>
          <w:szCs w:val="26"/>
        </w:rPr>
        <w:t>оизводится в порядке, установленном трудовым законодательством, на основании нормативных правовых актов органов местного самоуправления муниципального образования город Саяногорск.</w:t>
      </w:r>
    </w:p>
    <w:p w:rsidR="00881E0C" w:rsidRPr="00881E0C" w:rsidRDefault="00881E0C" w:rsidP="00881E0C">
      <w:pPr>
        <w:pStyle w:val="ConsPlusNormal"/>
        <w:jc w:val="both"/>
        <w:rPr>
          <w:rFonts w:ascii="Times New Roman" w:hAnsi="Times New Roman" w:cs="Times New Roman"/>
          <w:sz w:val="26"/>
          <w:szCs w:val="26"/>
        </w:rPr>
      </w:pPr>
    </w:p>
    <w:p w:rsidR="00881E0C" w:rsidRPr="00881E0C" w:rsidRDefault="00881E0C" w:rsidP="00881E0C">
      <w:pPr>
        <w:pStyle w:val="ConsPlusTitle"/>
        <w:ind w:firstLine="540"/>
        <w:jc w:val="center"/>
        <w:outlineLvl w:val="1"/>
        <w:rPr>
          <w:rFonts w:ascii="Times New Roman" w:hAnsi="Times New Roman" w:cs="Times New Roman"/>
          <w:sz w:val="26"/>
          <w:szCs w:val="26"/>
        </w:rPr>
      </w:pPr>
      <w:r w:rsidRPr="00881E0C">
        <w:rPr>
          <w:rFonts w:ascii="Times New Roman" w:hAnsi="Times New Roman" w:cs="Times New Roman"/>
          <w:sz w:val="26"/>
          <w:szCs w:val="26"/>
        </w:rPr>
        <w:t>2. Порядок и условия оплаты труда.</w:t>
      </w:r>
    </w:p>
    <w:p w:rsidR="00881E0C" w:rsidRPr="00881E0C" w:rsidRDefault="00881E0C" w:rsidP="00881E0C">
      <w:pPr>
        <w:pStyle w:val="ConsPlusNormal"/>
        <w:jc w:val="both"/>
        <w:rPr>
          <w:rFonts w:ascii="Times New Roman" w:hAnsi="Times New Roman" w:cs="Times New Roman"/>
          <w:sz w:val="26"/>
          <w:szCs w:val="26"/>
        </w:rPr>
      </w:pP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xml:space="preserve">2.1. Заработная плата работников Учреждения определяется исходя </w:t>
      </w:r>
      <w:proofErr w:type="gramStart"/>
      <w:r w:rsidRPr="00881E0C">
        <w:rPr>
          <w:rFonts w:ascii="Times New Roman" w:hAnsi="Times New Roman" w:cs="Times New Roman"/>
          <w:sz w:val="26"/>
          <w:szCs w:val="26"/>
        </w:rPr>
        <w:t>из</w:t>
      </w:r>
      <w:proofErr w:type="gramEnd"/>
      <w:r w:rsidRPr="00881E0C">
        <w:rPr>
          <w:rFonts w:ascii="Times New Roman" w:hAnsi="Times New Roman" w:cs="Times New Roman"/>
          <w:sz w:val="26"/>
          <w:szCs w:val="26"/>
        </w:rPr>
        <w:t>:</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окладов (должностных окладов);</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выплат компенсационного характера;</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выплат стимулирующего характера.</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 xml:space="preserve">Рекомендуемые </w:t>
      </w:r>
      <w:hyperlink w:anchor="P453">
        <w:r w:rsidRPr="00881E0C">
          <w:rPr>
            <w:rFonts w:ascii="Times New Roman" w:hAnsi="Times New Roman" w:cs="Times New Roman"/>
            <w:color w:val="0000FF"/>
            <w:sz w:val="26"/>
            <w:szCs w:val="26"/>
          </w:rPr>
          <w:t>размеры</w:t>
        </w:r>
      </w:hyperlink>
      <w:r w:rsidRPr="00881E0C">
        <w:rPr>
          <w:rFonts w:ascii="Times New Roman" w:hAnsi="Times New Roman" w:cs="Times New Roman"/>
          <w:sz w:val="26"/>
          <w:szCs w:val="26"/>
        </w:rPr>
        <w:t xml:space="preserve"> окладов (должностных окладов) приведены в приложении № 1 к настоящему Примерному положению.</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 xml:space="preserve">2.2. Предельная доля оплаты труда работников административно-управленческого и вспомогательного персонала в фонде оплаты труда Учреждения составляет не более 40 процентов. </w:t>
      </w:r>
      <w:hyperlink w:anchor="P371">
        <w:r w:rsidRPr="00881E0C">
          <w:rPr>
            <w:rFonts w:ascii="Times New Roman" w:hAnsi="Times New Roman" w:cs="Times New Roman"/>
            <w:color w:val="0000FF"/>
            <w:sz w:val="26"/>
            <w:szCs w:val="26"/>
          </w:rPr>
          <w:t>Перечень</w:t>
        </w:r>
      </w:hyperlink>
      <w:r w:rsidRPr="00881E0C">
        <w:rPr>
          <w:rFonts w:ascii="Times New Roman" w:hAnsi="Times New Roman" w:cs="Times New Roman"/>
          <w:sz w:val="26"/>
          <w:szCs w:val="26"/>
        </w:rPr>
        <w:t xml:space="preserve"> должностей, относимых к административно-управленческому и вспомогательному персоналу, приведен в приложении № 2.</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2.3. Штатное расписание Учреждения утверждается директором Учреждения и включает в себя все должности служащих (профессии рабочих) данного Учреждения, подлежит согласованию с Комитетом по жилищно-коммунальному хозяйству и транспорту города Саяногорска.</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2.4. Присвоение квалификационного разряда рабочим проводится раз в год. Квалификационный разряд присваивается рабочему квалификационной комиссией, под председательством главного инженера.</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Состав комиссии:</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для дорожных рабочих: мастер дорожно-эксплуатационного участка, инженер по организации управления производством, специалист по охране труда;</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xml:space="preserve">- для подсобных рабочих и уборщиков территорий: мастер участка (благоустройство г. Саяногорск), мастер участка (благоустройство и озеленение </w:t>
      </w:r>
      <w:proofErr w:type="spellStart"/>
      <w:r w:rsidRPr="00881E0C">
        <w:rPr>
          <w:rFonts w:ascii="Times New Roman" w:hAnsi="Times New Roman" w:cs="Times New Roman"/>
          <w:sz w:val="26"/>
          <w:szCs w:val="26"/>
        </w:rPr>
        <w:t>рп</w:t>
      </w:r>
      <w:proofErr w:type="spellEnd"/>
      <w:r w:rsidRPr="00881E0C">
        <w:rPr>
          <w:rFonts w:ascii="Times New Roman" w:hAnsi="Times New Roman" w:cs="Times New Roman"/>
          <w:sz w:val="26"/>
          <w:szCs w:val="26"/>
        </w:rPr>
        <w:t xml:space="preserve"> Майна, </w:t>
      </w:r>
      <w:proofErr w:type="spellStart"/>
      <w:r w:rsidRPr="00881E0C">
        <w:rPr>
          <w:rFonts w:ascii="Times New Roman" w:hAnsi="Times New Roman" w:cs="Times New Roman"/>
          <w:sz w:val="26"/>
          <w:szCs w:val="26"/>
        </w:rPr>
        <w:t>рп</w:t>
      </w:r>
      <w:proofErr w:type="spellEnd"/>
      <w:r w:rsidRPr="00881E0C">
        <w:rPr>
          <w:rFonts w:ascii="Times New Roman" w:hAnsi="Times New Roman" w:cs="Times New Roman"/>
          <w:sz w:val="26"/>
          <w:szCs w:val="26"/>
        </w:rPr>
        <w:t xml:space="preserve"> Черемушки), инженер по организации управления производством, специалист по охране труда.</w:t>
      </w:r>
    </w:p>
    <w:p w:rsid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 xml:space="preserve">Разряд устанавливается на основании квалификационной характеристики работ, выполняемых работником. Комиссия при оценке квалификации рабочих руководствуется квалификационными характеристиками работ соответствующих специальностей ЕКТС. Протоколы квалификационной комиссии о присвоении </w:t>
      </w:r>
      <w:r w:rsidRPr="00881E0C">
        <w:rPr>
          <w:rFonts w:ascii="Times New Roman" w:hAnsi="Times New Roman" w:cs="Times New Roman"/>
          <w:sz w:val="26"/>
          <w:szCs w:val="26"/>
        </w:rPr>
        <w:lastRenderedPageBreak/>
        <w:t>квалификационных разрядов передаются главным инженером специалисту по персоналу, для утверждения директором. После утверждения протоколов, на их основании вносятся соответствующие изменения в документы для расчета заработной платы и записи в трудовые книжки работников.</w:t>
      </w:r>
    </w:p>
    <w:p w:rsidR="00881E0C" w:rsidRDefault="00881E0C" w:rsidP="00881E0C">
      <w:pPr>
        <w:pStyle w:val="ConsPlusNormal"/>
        <w:jc w:val="both"/>
        <w:rPr>
          <w:rFonts w:ascii="Times New Roman" w:hAnsi="Times New Roman" w:cs="Times New Roman"/>
          <w:sz w:val="26"/>
          <w:szCs w:val="26"/>
        </w:rPr>
      </w:pPr>
    </w:p>
    <w:p w:rsidR="007B4399" w:rsidRPr="00881E0C" w:rsidRDefault="007B4399" w:rsidP="00881E0C">
      <w:pPr>
        <w:pStyle w:val="ConsPlusNormal"/>
        <w:jc w:val="both"/>
        <w:rPr>
          <w:rFonts w:ascii="Times New Roman" w:hAnsi="Times New Roman" w:cs="Times New Roman"/>
          <w:sz w:val="26"/>
          <w:szCs w:val="26"/>
        </w:rPr>
      </w:pPr>
    </w:p>
    <w:p w:rsidR="00881E0C" w:rsidRPr="00881E0C" w:rsidRDefault="00881E0C" w:rsidP="00881E0C">
      <w:pPr>
        <w:pStyle w:val="ConsPlusTitle"/>
        <w:ind w:firstLine="540"/>
        <w:jc w:val="center"/>
        <w:outlineLvl w:val="1"/>
        <w:rPr>
          <w:rFonts w:ascii="Times New Roman" w:hAnsi="Times New Roman" w:cs="Times New Roman"/>
          <w:sz w:val="26"/>
          <w:szCs w:val="26"/>
        </w:rPr>
      </w:pPr>
      <w:bookmarkStart w:id="4" w:name="P117"/>
      <w:bookmarkEnd w:id="4"/>
      <w:r w:rsidRPr="00881E0C">
        <w:rPr>
          <w:rFonts w:ascii="Times New Roman" w:hAnsi="Times New Roman" w:cs="Times New Roman"/>
          <w:sz w:val="26"/>
          <w:szCs w:val="26"/>
        </w:rPr>
        <w:t>3. Порядок и условия установления выплат компенсационного характера.</w:t>
      </w:r>
    </w:p>
    <w:p w:rsidR="00881E0C" w:rsidRPr="00881E0C" w:rsidRDefault="00881E0C" w:rsidP="00881E0C">
      <w:pPr>
        <w:pStyle w:val="ConsPlusNormal"/>
        <w:jc w:val="both"/>
        <w:rPr>
          <w:rFonts w:ascii="Times New Roman" w:hAnsi="Times New Roman" w:cs="Times New Roman"/>
          <w:sz w:val="26"/>
          <w:szCs w:val="26"/>
        </w:rPr>
      </w:pPr>
    </w:p>
    <w:p w:rsidR="00881E0C" w:rsidRPr="00881E0C" w:rsidRDefault="00881E0C" w:rsidP="00881E0C">
      <w:pPr>
        <w:pStyle w:val="ConsPlusNormal"/>
        <w:ind w:firstLine="540"/>
        <w:jc w:val="both"/>
        <w:rPr>
          <w:rFonts w:ascii="Times New Roman" w:hAnsi="Times New Roman" w:cs="Times New Roman"/>
          <w:sz w:val="26"/>
          <w:szCs w:val="26"/>
        </w:rPr>
      </w:pPr>
      <w:r w:rsidRPr="00881E0C">
        <w:rPr>
          <w:rFonts w:ascii="Times New Roman" w:hAnsi="Times New Roman" w:cs="Times New Roman"/>
          <w:sz w:val="26"/>
          <w:szCs w:val="26"/>
        </w:rPr>
        <w:t>3.1. С учетом условий труда и норм действующего трудового законодательства работникам Учреждения устанавливаются выплаты компенсационного характера: оплата труда работников Учреждения, занятых на работах с вредными и (или) опасными условиями труда, производится в повышенном размере.</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В этих целях работникам производятся следующие выплаты компенсационного характера:</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1) за работу с вредными и (или) опасными условиями труда;</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2) за работу в Республике Хакасия (районный коэффициент);</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3) за работу в местностях с особыми климатическими условиями (процентная надбавка за стаж работы в районах Крайнего Севера и приравненных к ним местностях, в южных районах Дальнего Востока, Красноярского края, Иркутской и Читинской областей, Республики Бурятия, в Республике Хакасия);</w:t>
      </w:r>
    </w:p>
    <w:p w:rsidR="00881E0C" w:rsidRPr="00881E0C" w:rsidRDefault="00881E0C" w:rsidP="00881E0C">
      <w:pPr>
        <w:pStyle w:val="ConsPlusNormal"/>
        <w:ind w:firstLine="539"/>
        <w:jc w:val="both"/>
        <w:rPr>
          <w:rFonts w:ascii="Times New Roman" w:hAnsi="Times New Roman" w:cs="Times New Roman"/>
          <w:sz w:val="26"/>
          <w:szCs w:val="26"/>
        </w:rPr>
      </w:pPr>
      <w:proofErr w:type="gramStart"/>
      <w:r w:rsidRPr="00881E0C">
        <w:rPr>
          <w:rFonts w:ascii="Times New Roman" w:hAnsi="Times New Roman" w:cs="Times New Roman"/>
          <w:sz w:val="26"/>
          <w:szCs w:val="26"/>
        </w:rPr>
        <w:t>4)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работа в выходные и нерабочие праздничные дни);</w:t>
      </w:r>
      <w:proofErr w:type="gramEnd"/>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5) за работу со сведениями, составляющими государственную тайну.</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 xml:space="preserve">3.2. Выплата работникам, занятым на работах с вредными и (или) опасными условиями труда, устанавливается в соответствии со </w:t>
      </w:r>
      <w:hyperlink r:id="rId17">
        <w:r w:rsidRPr="00881E0C">
          <w:rPr>
            <w:rFonts w:ascii="Times New Roman" w:hAnsi="Times New Roman" w:cs="Times New Roman"/>
            <w:color w:val="0000FF"/>
            <w:sz w:val="26"/>
            <w:szCs w:val="26"/>
          </w:rPr>
          <w:t>статьей 147</w:t>
        </w:r>
      </w:hyperlink>
      <w:r w:rsidRPr="00881E0C">
        <w:rPr>
          <w:rFonts w:ascii="Times New Roman" w:hAnsi="Times New Roman" w:cs="Times New Roman"/>
          <w:sz w:val="26"/>
          <w:szCs w:val="26"/>
        </w:rPr>
        <w:t xml:space="preserve"> Трудового кодекса Российской Федерации.</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Выплата работникам не устанавливается, если условия труда на рабочем месте признаны безопасными по результатам их специальной оценки или в соответствии с заключением государственной экспертизы условий труда.</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3.3.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3.4.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 xml:space="preserve">3.5.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w:t>
      </w:r>
      <w:r w:rsidRPr="00881E0C">
        <w:rPr>
          <w:rFonts w:ascii="Times New Roman" w:hAnsi="Times New Roman" w:cs="Times New Roman"/>
          <w:sz w:val="26"/>
          <w:szCs w:val="26"/>
        </w:rPr>
        <w:lastRenderedPageBreak/>
        <w:t>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3.6. Доплата за работу в ночное время производится работникам Учреждения за каждый час работы в ночное время. Ночным считается время с 22 часов до 6 часов утра. Минимальный размер повышения оплаты труда за работу в ночное время составляет не менее 20 процентов и не более 40 процентов часовой тарифной ставки (оклада (должностного оклада), рассчитанного за час работы) за каждый час в ночное время. Конкретный размер доплаты за работу в ночное время устанавливается коллективным договором, локальным нормативным актом, принимаемым с учетом мнения представительного органа работников (при наличии), трудовым договором.</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xml:space="preserve">3.7. Повышенная оплата за работу в выходные или нерабочие праздничные дни производится работникам, </w:t>
      </w:r>
      <w:proofErr w:type="spellStart"/>
      <w:r w:rsidRPr="00881E0C">
        <w:rPr>
          <w:rFonts w:ascii="Times New Roman" w:hAnsi="Times New Roman" w:cs="Times New Roman"/>
          <w:sz w:val="26"/>
          <w:szCs w:val="26"/>
        </w:rPr>
        <w:t>привлекавшимся</w:t>
      </w:r>
      <w:proofErr w:type="spellEnd"/>
      <w:r w:rsidRPr="00881E0C">
        <w:rPr>
          <w:rFonts w:ascii="Times New Roman" w:hAnsi="Times New Roman" w:cs="Times New Roman"/>
          <w:sz w:val="26"/>
          <w:szCs w:val="26"/>
        </w:rPr>
        <w:t xml:space="preserve"> к работе в выходные и нерабочие праздничные дни. Работа в выходной или нерабочий праздничный день оплачивается не менее чем в двойном размере:</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xml:space="preserve">- не менее одинарной дневной ставки сверх ставки (должностного оклада) при работе </w:t>
      </w:r>
      <w:proofErr w:type="gramStart"/>
      <w:r w:rsidRPr="00881E0C">
        <w:rPr>
          <w:rFonts w:ascii="Times New Roman" w:hAnsi="Times New Roman" w:cs="Times New Roman"/>
          <w:sz w:val="26"/>
          <w:szCs w:val="26"/>
        </w:rPr>
        <w:t>за полный день</w:t>
      </w:r>
      <w:proofErr w:type="gramEnd"/>
      <w:r w:rsidRPr="00881E0C">
        <w:rPr>
          <w:rFonts w:ascii="Times New Roman" w:hAnsi="Times New Roman" w:cs="Times New Roman"/>
          <w:sz w:val="26"/>
          <w:szCs w:val="26"/>
        </w:rPr>
        <w:t>, если работа в выходной или нерабочий праздничный дни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881E0C" w:rsidRPr="00881E0C" w:rsidRDefault="00881E0C" w:rsidP="00881E0C">
      <w:pPr>
        <w:pStyle w:val="ConsPlusNormal"/>
        <w:ind w:firstLine="539"/>
        <w:jc w:val="both"/>
        <w:rPr>
          <w:rFonts w:ascii="Times New Roman" w:hAnsi="Times New Roman" w:cs="Times New Roman"/>
          <w:sz w:val="26"/>
          <w:szCs w:val="26"/>
        </w:rPr>
      </w:pPr>
      <w:proofErr w:type="gramStart"/>
      <w:r w:rsidRPr="00881E0C">
        <w:rPr>
          <w:rFonts w:ascii="Times New Roman" w:hAnsi="Times New Roman" w:cs="Times New Roman"/>
          <w:sz w:val="26"/>
          <w:szCs w:val="26"/>
        </w:rPr>
        <w:t>- не менее одинарной части ставки (должностного оклада) сверх ставки (должностного оклада) за каждый час работы, если работа в выходной или нерабочий праздничный дни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roofErr w:type="gramEnd"/>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По желанию работника, работавшего в выходной или нерабочий праздничный день, ему предоставляется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3.8.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компенсируется предоставлением дополнительного времени отдыха, но не менее времени, отработанного сверхурочно.</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 xml:space="preserve">3.9. Процентная надбавка за работу со сведениями, составляющими государственную тайну, выплачивается ежемесячно на основании </w:t>
      </w:r>
      <w:hyperlink r:id="rId18">
        <w:r w:rsidRPr="00881E0C">
          <w:rPr>
            <w:rFonts w:ascii="Times New Roman" w:hAnsi="Times New Roman" w:cs="Times New Roman"/>
            <w:color w:val="0000FF"/>
            <w:sz w:val="26"/>
            <w:szCs w:val="26"/>
          </w:rPr>
          <w:t>Постановления</w:t>
        </w:r>
      </w:hyperlink>
      <w:r w:rsidRPr="00881E0C">
        <w:rPr>
          <w:rFonts w:ascii="Times New Roman" w:hAnsi="Times New Roman" w:cs="Times New Roman"/>
          <w:sz w:val="26"/>
          <w:szCs w:val="26"/>
        </w:rPr>
        <w:t xml:space="preserve"> Правительства РФ от 18.09.2006 № 573: за работу со сведениями, имеющими степень секретности «секретно», при оформлении допуска с проведением проверочных мероприятий - 10 - 15 процентов.</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lastRenderedPageBreak/>
        <w:t>3.10. Решение о введении соответствующих выплат принимается директором Учреждения с учетом обеспечения указанных выплат финансовыми средствами и утверждается локальным нормативным актом.</w:t>
      </w:r>
    </w:p>
    <w:p w:rsidR="00165F2C" w:rsidRDefault="00165F2C" w:rsidP="00881E0C">
      <w:pPr>
        <w:pStyle w:val="ConsPlusNormal"/>
        <w:jc w:val="both"/>
        <w:rPr>
          <w:rFonts w:ascii="Times New Roman" w:hAnsi="Times New Roman" w:cs="Times New Roman"/>
          <w:sz w:val="26"/>
          <w:szCs w:val="26"/>
        </w:rPr>
      </w:pPr>
    </w:p>
    <w:p w:rsidR="00165F2C" w:rsidRPr="00881E0C" w:rsidRDefault="00165F2C" w:rsidP="00881E0C">
      <w:pPr>
        <w:pStyle w:val="ConsPlusNormal"/>
        <w:jc w:val="both"/>
        <w:rPr>
          <w:rFonts w:ascii="Times New Roman" w:hAnsi="Times New Roman" w:cs="Times New Roman"/>
          <w:sz w:val="26"/>
          <w:szCs w:val="26"/>
        </w:rPr>
      </w:pPr>
    </w:p>
    <w:p w:rsidR="00881E0C" w:rsidRPr="00881E0C" w:rsidRDefault="00881E0C" w:rsidP="00881E0C">
      <w:pPr>
        <w:pStyle w:val="ConsPlusTitle"/>
        <w:ind w:firstLine="540"/>
        <w:jc w:val="center"/>
        <w:outlineLvl w:val="1"/>
        <w:rPr>
          <w:rFonts w:ascii="Times New Roman" w:hAnsi="Times New Roman" w:cs="Times New Roman"/>
          <w:sz w:val="26"/>
          <w:szCs w:val="26"/>
        </w:rPr>
      </w:pPr>
      <w:r w:rsidRPr="00881E0C">
        <w:rPr>
          <w:rFonts w:ascii="Times New Roman" w:hAnsi="Times New Roman" w:cs="Times New Roman"/>
          <w:sz w:val="26"/>
          <w:szCs w:val="26"/>
        </w:rPr>
        <w:t>4. Порядок и условия установления выплат стимулирующего характера.</w:t>
      </w:r>
    </w:p>
    <w:p w:rsidR="00881E0C" w:rsidRPr="00881E0C" w:rsidRDefault="00881E0C" w:rsidP="00881E0C">
      <w:pPr>
        <w:pStyle w:val="ConsPlusNormal"/>
        <w:jc w:val="both"/>
        <w:rPr>
          <w:rFonts w:ascii="Times New Roman" w:hAnsi="Times New Roman" w:cs="Times New Roman"/>
          <w:sz w:val="26"/>
          <w:szCs w:val="26"/>
        </w:rPr>
      </w:pP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4.1. Размеры и условия осуществления выплат стимулирующего характера для всех категорий работников Учреждения устанавливаются коллективным договором, соглашениями, локальными нормативными актами, принимаемыми с учетом мнения представительного органа работников (при наличии) на основе формализованных показателей и критериев эффективности работы, измеряемых качественными и количественными показателями.</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Доля стимулирующей части в фонде оплаты труда составляет не менее 30%, которую рекомендуется распределять следующим образом: 10% - выплаты стимулирующего характера за соблюдение трудовой дисциплины и за качество выполняемых работ, 90% - выплаты стимулирующего характера за результаты деятельности Учреждения.</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4.2. В Учреждении устанавливаются следующие выплаты стимулирующего характера:</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4.2.1. Выплата за интенсивность и высокие результаты работы.</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К выплатам за интенсивность и высокие результаты работы относится доплата за руководство бригадой, которая назначается рабочим, исполняющим функции бригадира и не освобожденным от основной работы. Рекомендуемый размер доплаты:</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до 10% от оклада (должностного оклада) за руководство бригадой численностью от пяти до десяти человек включительно;</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до 20% от оклада (должностного оклада) за руководство бригадой численностью свыше 10 человек.</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4.2.2. Выплата за качество выполняемых работ.</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4.2.3. Выплата за классность водителям автомобилей.</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xml:space="preserve">Выплата за классность назначается работникам Учреждения, осуществляющим свою профессиональную деятельность по должностям водителей автомобилей (водитель автомобиля, водитель-машинист автовышки, водитель-машинист комбинированной дорожной машины). </w:t>
      </w:r>
    </w:p>
    <w:p w:rsidR="00881E0C" w:rsidRPr="00881E0C" w:rsidRDefault="00881E0C" w:rsidP="00881E0C">
      <w:pPr>
        <w:pStyle w:val="ConsPlusNormal"/>
        <w:ind w:firstLine="539"/>
        <w:jc w:val="both"/>
        <w:rPr>
          <w:rFonts w:ascii="Times New Roman" w:hAnsi="Times New Roman" w:cs="Times New Roman"/>
          <w:sz w:val="26"/>
          <w:szCs w:val="26"/>
        </w:rPr>
      </w:pP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Рекомендуемый размер выплаты:</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10% от оклада (должностного оклада) водителям 2 класса;</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25% от оклада (должностного оклада) водителям 1 класса.</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 xml:space="preserve">Выплата устанавливается </w:t>
      </w:r>
      <w:proofErr w:type="gramStart"/>
      <w:r w:rsidRPr="00881E0C">
        <w:rPr>
          <w:rFonts w:ascii="Times New Roman" w:hAnsi="Times New Roman" w:cs="Times New Roman"/>
          <w:sz w:val="26"/>
          <w:szCs w:val="26"/>
        </w:rPr>
        <w:t>за</w:t>
      </w:r>
      <w:proofErr w:type="gramEnd"/>
      <w:r w:rsidRPr="00881E0C">
        <w:rPr>
          <w:rFonts w:ascii="Times New Roman" w:hAnsi="Times New Roman" w:cs="Times New Roman"/>
          <w:sz w:val="26"/>
          <w:szCs w:val="26"/>
        </w:rPr>
        <w:t>:</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фактически отработанное время согласно табелю учета рабочего времени;</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фактически затраченное время работы на период ремонта автотранспорта.</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lastRenderedPageBreak/>
        <w:t>Выплаты стимулирующего характера, размеры и условия их осуществления устанавливаются локальным актом Учреждения в пределах финансовых средств, предназначенных на оплату труда работников Учреждения.</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4.3. Объем средств на выплаты (премии) стимулирующего характера определяется по следующей формуле:</w:t>
      </w:r>
    </w:p>
    <w:p w:rsidR="00881E0C" w:rsidRPr="00881E0C" w:rsidRDefault="00881E0C" w:rsidP="00881E0C">
      <w:pPr>
        <w:pStyle w:val="ConsPlusNormal"/>
        <w:jc w:val="both"/>
        <w:rPr>
          <w:rFonts w:ascii="Times New Roman" w:hAnsi="Times New Roman" w:cs="Times New Roman"/>
          <w:sz w:val="26"/>
          <w:szCs w:val="26"/>
        </w:rPr>
      </w:pPr>
    </w:p>
    <w:p w:rsidR="00881E0C" w:rsidRPr="00881E0C" w:rsidRDefault="00881E0C" w:rsidP="00881E0C">
      <w:pPr>
        <w:pStyle w:val="ConsPlusNormal"/>
        <w:jc w:val="center"/>
        <w:rPr>
          <w:rFonts w:ascii="Times New Roman" w:hAnsi="Times New Roman" w:cs="Times New Roman"/>
          <w:sz w:val="26"/>
          <w:szCs w:val="26"/>
        </w:rPr>
      </w:pPr>
      <w:proofErr w:type="spellStart"/>
      <w:r w:rsidRPr="00881E0C">
        <w:rPr>
          <w:rFonts w:ascii="Times New Roman" w:hAnsi="Times New Roman" w:cs="Times New Roman"/>
          <w:sz w:val="26"/>
          <w:szCs w:val="26"/>
        </w:rPr>
        <w:t>Фстим</w:t>
      </w:r>
      <w:proofErr w:type="spellEnd"/>
      <w:r w:rsidRPr="00881E0C">
        <w:rPr>
          <w:rFonts w:ascii="Times New Roman" w:hAnsi="Times New Roman" w:cs="Times New Roman"/>
          <w:sz w:val="26"/>
          <w:szCs w:val="26"/>
        </w:rPr>
        <w:t xml:space="preserve"> = (</w:t>
      </w:r>
      <w:proofErr w:type="spellStart"/>
      <w:r w:rsidRPr="00881E0C">
        <w:rPr>
          <w:rFonts w:ascii="Times New Roman" w:hAnsi="Times New Roman" w:cs="Times New Roman"/>
          <w:sz w:val="26"/>
          <w:szCs w:val="26"/>
        </w:rPr>
        <w:t>Фбаз</w:t>
      </w:r>
      <w:proofErr w:type="spellEnd"/>
      <w:r w:rsidRPr="00881E0C">
        <w:rPr>
          <w:rFonts w:ascii="Times New Roman" w:hAnsi="Times New Roman" w:cs="Times New Roman"/>
          <w:sz w:val="26"/>
          <w:szCs w:val="26"/>
        </w:rPr>
        <w:t xml:space="preserve"> + </w:t>
      </w:r>
      <w:proofErr w:type="spellStart"/>
      <w:r w:rsidRPr="00881E0C">
        <w:rPr>
          <w:rFonts w:ascii="Times New Roman" w:hAnsi="Times New Roman" w:cs="Times New Roman"/>
          <w:sz w:val="26"/>
          <w:szCs w:val="26"/>
        </w:rPr>
        <w:t>Фкомп</w:t>
      </w:r>
      <w:proofErr w:type="spellEnd"/>
      <w:r w:rsidRPr="00881E0C">
        <w:rPr>
          <w:rFonts w:ascii="Times New Roman" w:hAnsi="Times New Roman" w:cs="Times New Roman"/>
          <w:sz w:val="26"/>
          <w:szCs w:val="26"/>
        </w:rPr>
        <w:t>) x с, где:</w:t>
      </w:r>
    </w:p>
    <w:p w:rsidR="00881E0C" w:rsidRPr="00881E0C" w:rsidRDefault="00881E0C" w:rsidP="00881E0C">
      <w:pPr>
        <w:pStyle w:val="ConsPlusNormal"/>
        <w:jc w:val="both"/>
        <w:rPr>
          <w:rFonts w:ascii="Times New Roman" w:hAnsi="Times New Roman" w:cs="Times New Roman"/>
          <w:sz w:val="26"/>
          <w:szCs w:val="26"/>
        </w:rPr>
      </w:pPr>
    </w:p>
    <w:p w:rsidR="00881E0C" w:rsidRPr="00881E0C" w:rsidRDefault="00881E0C" w:rsidP="00881E0C">
      <w:pPr>
        <w:pStyle w:val="ConsPlusNormal"/>
        <w:ind w:firstLine="540"/>
        <w:jc w:val="both"/>
        <w:rPr>
          <w:rFonts w:ascii="Times New Roman" w:hAnsi="Times New Roman" w:cs="Times New Roman"/>
          <w:sz w:val="26"/>
          <w:szCs w:val="26"/>
        </w:rPr>
      </w:pPr>
      <w:proofErr w:type="spellStart"/>
      <w:r w:rsidRPr="00881E0C">
        <w:rPr>
          <w:rFonts w:ascii="Times New Roman" w:hAnsi="Times New Roman" w:cs="Times New Roman"/>
          <w:sz w:val="26"/>
          <w:szCs w:val="26"/>
        </w:rPr>
        <w:t>Фстим</w:t>
      </w:r>
      <w:proofErr w:type="spellEnd"/>
      <w:r w:rsidRPr="00881E0C">
        <w:rPr>
          <w:rFonts w:ascii="Times New Roman" w:hAnsi="Times New Roman" w:cs="Times New Roman"/>
          <w:sz w:val="26"/>
          <w:szCs w:val="26"/>
        </w:rPr>
        <w:t xml:space="preserve"> - объем средств на выплаты (премии) стимулирующего характера;</w:t>
      </w:r>
    </w:p>
    <w:p w:rsidR="00881E0C" w:rsidRPr="00881E0C" w:rsidRDefault="00881E0C" w:rsidP="00881E0C">
      <w:pPr>
        <w:pStyle w:val="ConsPlusNormal"/>
        <w:spacing w:before="220"/>
        <w:ind w:firstLine="540"/>
        <w:jc w:val="both"/>
        <w:rPr>
          <w:rFonts w:ascii="Times New Roman" w:hAnsi="Times New Roman" w:cs="Times New Roman"/>
          <w:sz w:val="26"/>
          <w:szCs w:val="26"/>
        </w:rPr>
      </w:pPr>
      <w:proofErr w:type="spellStart"/>
      <w:r w:rsidRPr="00881E0C">
        <w:rPr>
          <w:rFonts w:ascii="Times New Roman" w:hAnsi="Times New Roman" w:cs="Times New Roman"/>
          <w:sz w:val="26"/>
          <w:szCs w:val="26"/>
        </w:rPr>
        <w:t>Фбаз</w:t>
      </w:r>
      <w:proofErr w:type="spellEnd"/>
      <w:r w:rsidRPr="00881E0C">
        <w:rPr>
          <w:rFonts w:ascii="Times New Roman" w:hAnsi="Times New Roman" w:cs="Times New Roman"/>
          <w:sz w:val="26"/>
          <w:szCs w:val="26"/>
        </w:rPr>
        <w:t xml:space="preserve"> - базовая часть фонда оплаты труда, включающая размеры окладов (должностных окладов) работников Учреждения;</w:t>
      </w:r>
    </w:p>
    <w:p w:rsidR="00881E0C" w:rsidRPr="00881E0C" w:rsidRDefault="00881E0C" w:rsidP="00881E0C">
      <w:pPr>
        <w:pStyle w:val="ConsPlusNormal"/>
        <w:spacing w:before="220"/>
        <w:ind w:firstLine="540"/>
        <w:jc w:val="both"/>
        <w:rPr>
          <w:rFonts w:ascii="Times New Roman" w:hAnsi="Times New Roman" w:cs="Times New Roman"/>
          <w:sz w:val="26"/>
          <w:szCs w:val="26"/>
        </w:rPr>
      </w:pPr>
      <w:proofErr w:type="spellStart"/>
      <w:r w:rsidRPr="00881E0C">
        <w:rPr>
          <w:rFonts w:ascii="Times New Roman" w:hAnsi="Times New Roman" w:cs="Times New Roman"/>
          <w:sz w:val="26"/>
          <w:szCs w:val="26"/>
        </w:rPr>
        <w:t>Фкомп</w:t>
      </w:r>
      <w:proofErr w:type="spellEnd"/>
      <w:r w:rsidRPr="00881E0C">
        <w:rPr>
          <w:rFonts w:ascii="Times New Roman" w:hAnsi="Times New Roman" w:cs="Times New Roman"/>
          <w:sz w:val="26"/>
          <w:szCs w:val="26"/>
        </w:rPr>
        <w:t xml:space="preserve"> - компенсационная часть фонда оплаты работников Учреждения;</w:t>
      </w:r>
    </w:p>
    <w:p w:rsidR="00881E0C" w:rsidRPr="00881E0C" w:rsidRDefault="00881E0C" w:rsidP="00881E0C">
      <w:pPr>
        <w:pStyle w:val="ConsPlusNormal"/>
        <w:spacing w:before="220"/>
        <w:ind w:firstLine="540"/>
        <w:jc w:val="both"/>
        <w:rPr>
          <w:rFonts w:ascii="Times New Roman" w:hAnsi="Times New Roman" w:cs="Times New Roman"/>
          <w:sz w:val="26"/>
          <w:szCs w:val="26"/>
        </w:rPr>
      </w:pPr>
      <w:proofErr w:type="gramStart"/>
      <w:r w:rsidRPr="00881E0C">
        <w:rPr>
          <w:rFonts w:ascii="Times New Roman" w:hAnsi="Times New Roman" w:cs="Times New Roman"/>
          <w:sz w:val="26"/>
          <w:szCs w:val="26"/>
        </w:rPr>
        <w:t>с</w:t>
      </w:r>
      <w:proofErr w:type="gramEnd"/>
      <w:r w:rsidRPr="00881E0C">
        <w:rPr>
          <w:rFonts w:ascii="Times New Roman" w:hAnsi="Times New Roman" w:cs="Times New Roman"/>
          <w:sz w:val="26"/>
          <w:szCs w:val="26"/>
        </w:rPr>
        <w:t xml:space="preserve"> - </w:t>
      </w:r>
      <w:proofErr w:type="gramStart"/>
      <w:r w:rsidRPr="00881E0C">
        <w:rPr>
          <w:rFonts w:ascii="Times New Roman" w:hAnsi="Times New Roman" w:cs="Times New Roman"/>
          <w:sz w:val="26"/>
          <w:szCs w:val="26"/>
        </w:rPr>
        <w:t>доля</w:t>
      </w:r>
      <w:proofErr w:type="gramEnd"/>
      <w:r w:rsidRPr="00881E0C">
        <w:rPr>
          <w:rFonts w:ascii="Times New Roman" w:hAnsi="Times New Roman" w:cs="Times New Roman"/>
          <w:sz w:val="26"/>
          <w:szCs w:val="26"/>
        </w:rPr>
        <w:t xml:space="preserve"> стимулирующей части в фонде оплаты труда (рекомендуемое значение - 30%).</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Конкретный размер выплаты стимулирующего характера по итогам работы определяется в абсолютных размерах или в процентах к должностному окладу по соответствующим квалификационным уровням.</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Установление стимулирующих выплат осуществляется работникам на основании приказа директора Учреждения.</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 xml:space="preserve">При наличии экономии фонда оплаты труда </w:t>
      </w:r>
      <w:proofErr w:type="gramStart"/>
      <w:r w:rsidRPr="00881E0C">
        <w:rPr>
          <w:rFonts w:ascii="Times New Roman" w:hAnsi="Times New Roman" w:cs="Times New Roman"/>
          <w:sz w:val="26"/>
          <w:szCs w:val="26"/>
        </w:rPr>
        <w:t>Учреждения</w:t>
      </w:r>
      <w:proofErr w:type="gramEnd"/>
      <w:r w:rsidRPr="00881E0C">
        <w:rPr>
          <w:rFonts w:ascii="Times New Roman" w:hAnsi="Times New Roman" w:cs="Times New Roman"/>
          <w:sz w:val="26"/>
          <w:szCs w:val="26"/>
        </w:rPr>
        <w:t xml:space="preserve"> высвободившиеся бюджетные средства могут быть направлены на увеличение стимулирующей части фонда оплаты труда с согласования Комитета по жилищно – коммунальному хозяйству и транспорту города Саяногорска. Выплата за качество выполняемых работ и высокий профессионализм устанавливается для инженерно-технических работников и административно-управленческого персонала, работников автотранспортного участка. Размер выплаты составляет не более 20% от должностного оклада, выплата может производиться ежемесячно.</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При выплате за качество выполняемой работы учитываются следующие показатели:</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уровень профессионального образования (профессиональной подготовки), необходимый для осуществления соответствующей профессиональной деятельности;</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сложность выполняемых работником трудовых функций и обязанностей;</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многообразие трудовых операций, выполняемых в ходе процесса трудовой деятельности;</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освоение новых форм, методов и технологий в трудовой деятельности;</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своевременное достижение запланированных результатов выполнения поручений;</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доведение в оперативном порядке до конечного результата мероприятий, относящихся к основной деятельности Учреждения;</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отсутствие претензий к результатам выполненных работ;</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ответственность за поддержание высокого качества обеспечения деятельности Учреждения.</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lastRenderedPageBreak/>
        <w:t>4.4. Выплата (премия) за интенсивность и высокие результаты работы устанавливается работникам в зависимости от их фактической загрузки, за выполнение работником срочных, особо важных и ответственных работ. Размер выплаты определяется директором Учреждения и может устанавливаться как в абсолютном значении, так и в процентном отношении к окладу (должностному окладу). Выплата носит как разовый характер, так и может быть ежемесячной, установленной на срок не более 1 финансового года.</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При выплате за интенсивность и высокие результаты труда учитываются следующие показатели:</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напряженность труда, характеризуемая сокращением затрат рабочего времени на выполнение трудовых операций относительно установленных норм времени;</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выполнение работником дополнительных к плановой деятельности работ (функций);</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интенсивность труда, отражающая степень занятости работника активной работой в течение всего рабочего времени;</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результативность труда, связанная с достижением (превышением) установленных показателей (норм).</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4.5. Премиальные выплаты по итогам работы устанавливаются с целью поощрения работников за результаты труда. Размер премии определяется директором Учреждения.</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При премировании работников учитываются следующие показатели:</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успешное, добросовестное и качественное исполнение работником своих должностных обязанностей;</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профессионализм и оперативность при выполнении трудовых обязанностей;</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применение в работе современных форм и методов организации труда;</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качественная подготовка и проведение мероприятий, связанных с уставной деятельностью Учреждения;</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качественная подготовка и своевременная сдача отчетности;</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с учетом результатов деятельности Учреждения (в соответствии с критериями оценки и целевыми показателями эффективности работы Учреждения).</w:t>
      </w:r>
    </w:p>
    <w:p w:rsidR="00881E0C" w:rsidRPr="00881E0C" w:rsidRDefault="00881E0C" w:rsidP="00881E0C">
      <w:pPr>
        <w:pStyle w:val="ConsPlusNormal"/>
        <w:ind w:firstLine="540"/>
        <w:jc w:val="both"/>
        <w:rPr>
          <w:rFonts w:ascii="Times New Roman" w:hAnsi="Times New Roman" w:cs="Times New Roman"/>
          <w:sz w:val="26"/>
          <w:szCs w:val="26"/>
        </w:rPr>
      </w:pPr>
    </w:p>
    <w:p w:rsidR="00881E0C" w:rsidRPr="00881E0C" w:rsidRDefault="00881E0C" w:rsidP="00881E0C">
      <w:pPr>
        <w:pStyle w:val="ConsPlusNormal"/>
        <w:ind w:firstLine="540"/>
        <w:jc w:val="both"/>
        <w:rPr>
          <w:rFonts w:ascii="Times New Roman" w:hAnsi="Times New Roman" w:cs="Times New Roman"/>
          <w:sz w:val="26"/>
          <w:szCs w:val="26"/>
        </w:rPr>
      </w:pPr>
      <w:r w:rsidRPr="00881E0C">
        <w:rPr>
          <w:rFonts w:ascii="Times New Roman" w:hAnsi="Times New Roman" w:cs="Times New Roman"/>
          <w:sz w:val="26"/>
          <w:szCs w:val="26"/>
        </w:rPr>
        <w:t>4.6.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и максимальными размерами не ограничивается.</w:t>
      </w:r>
    </w:p>
    <w:p w:rsidR="00881E0C" w:rsidRPr="00881E0C" w:rsidRDefault="00881E0C" w:rsidP="00881E0C">
      <w:pPr>
        <w:pStyle w:val="ConsPlusNormal"/>
        <w:ind w:firstLine="540"/>
        <w:jc w:val="both"/>
        <w:rPr>
          <w:rFonts w:ascii="Times New Roman" w:hAnsi="Times New Roman" w:cs="Times New Roman"/>
          <w:sz w:val="26"/>
          <w:szCs w:val="26"/>
        </w:rPr>
      </w:pP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4.7. Премирование осуществляется по решению директора Учреждения:</w:t>
      </w:r>
    </w:p>
    <w:p w:rsidR="00881E0C" w:rsidRPr="00881E0C" w:rsidRDefault="00881E0C" w:rsidP="00881E0C">
      <w:pPr>
        <w:pStyle w:val="ConsPlusNormal"/>
        <w:jc w:val="both"/>
        <w:rPr>
          <w:rFonts w:ascii="Times New Roman" w:hAnsi="Times New Roman" w:cs="Times New Roman"/>
          <w:sz w:val="26"/>
          <w:szCs w:val="26"/>
        </w:rPr>
      </w:pPr>
      <w:r w:rsidRPr="00881E0C">
        <w:rPr>
          <w:rFonts w:ascii="Times New Roman" w:hAnsi="Times New Roman" w:cs="Times New Roman"/>
          <w:sz w:val="26"/>
          <w:szCs w:val="26"/>
        </w:rPr>
        <w:t>лично директором:</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главного инженера Учреждения, главного бухгалтера;</w:t>
      </w:r>
    </w:p>
    <w:p w:rsidR="00881E0C" w:rsidRPr="00881E0C" w:rsidRDefault="00881E0C" w:rsidP="00881E0C">
      <w:pPr>
        <w:pStyle w:val="ConsPlusNormal"/>
        <w:ind w:firstLine="142"/>
        <w:jc w:val="both"/>
        <w:rPr>
          <w:rFonts w:ascii="Times New Roman" w:hAnsi="Times New Roman" w:cs="Times New Roman"/>
          <w:sz w:val="26"/>
          <w:szCs w:val="26"/>
        </w:rPr>
      </w:pPr>
      <w:r w:rsidRPr="00881E0C">
        <w:rPr>
          <w:rFonts w:ascii="Times New Roman" w:hAnsi="Times New Roman" w:cs="Times New Roman"/>
          <w:sz w:val="26"/>
          <w:szCs w:val="26"/>
        </w:rPr>
        <w:t>по представлению главного инженера:</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руководителей структурных подразделений Учреждения, главных специалистов и иных работников, подчиненных главному инженеру;</w:t>
      </w:r>
    </w:p>
    <w:p w:rsidR="00881E0C" w:rsidRPr="00881E0C" w:rsidRDefault="00881E0C" w:rsidP="00881E0C">
      <w:pPr>
        <w:pStyle w:val="ConsPlusNormal"/>
        <w:jc w:val="both"/>
        <w:rPr>
          <w:rFonts w:ascii="Times New Roman" w:hAnsi="Times New Roman" w:cs="Times New Roman"/>
          <w:sz w:val="26"/>
          <w:szCs w:val="26"/>
        </w:rPr>
      </w:pPr>
      <w:r w:rsidRPr="00881E0C">
        <w:rPr>
          <w:rFonts w:ascii="Times New Roman" w:hAnsi="Times New Roman" w:cs="Times New Roman"/>
          <w:sz w:val="26"/>
          <w:szCs w:val="26"/>
        </w:rPr>
        <w:t>на основании представления руководителей соответствующих структурных подразделений Учреждения:</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остальных работников, занятых в структурных подразделениях Учреждения.</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Премирование работников производится индивидуально.</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lastRenderedPageBreak/>
        <w:t xml:space="preserve">Премирование может производиться единовременно, ежемесячно, по итогам работы за год. Единовременное премирование и премирование по итогам работы за год производится за счет </w:t>
      </w:r>
      <w:proofErr w:type="gramStart"/>
      <w:r w:rsidRPr="00881E0C">
        <w:rPr>
          <w:rFonts w:ascii="Times New Roman" w:hAnsi="Times New Roman" w:cs="Times New Roman"/>
          <w:sz w:val="26"/>
          <w:szCs w:val="26"/>
        </w:rPr>
        <w:t>экономии фонда оплаты труда Учреждения</w:t>
      </w:r>
      <w:proofErr w:type="gramEnd"/>
      <w:r w:rsidRPr="00881E0C">
        <w:rPr>
          <w:rFonts w:ascii="Times New Roman" w:hAnsi="Times New Roman" w:cs="Times New Roman"/>
          <w:sz w:val="26"/>
          <w:szCs w:val="26"/>
        </w:rPr>
        <w:t xml:space="preserve"> с учетом доведенных до него ассигнований.</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 xml:space="preserve">4.8. По решению директора Учреждения работники, совершившие в течение месяца нарушение общественного порядка, трудовой и производственной дисциплины, систематически не выполнявшие порученные им задания, допустившие производственные упущения в работе, премируются в пониженном размере или </w:t>
      </w:r>
      <w:proofErr w:type="spellStart"/>
      <w:r w:rsidRPr="00881E0C">
        <w:rPr>
          <w:rFonts w:ascii="Times New Roman" w:hAnsi="Times New Roman" w:cs="Times New Roman"/>
          <w:sz w:val="26"/>
          <w:szCs w:val="26"/>
        </w:rPr>
        <w:t>депремируются</w:t>
      </w:r>
      <w:proofErr w:type="spellEnd"/>
      <w:r w:rsidRPr="00881E0C">
        <w:rPr>
          <w:rFonts w:ascii="Times New Roman" w:hAnsi="Times New Roman" w:cs="Times New Roman"/>
          <w:sz w:val="26"/>
          <w:szCs w:val="26"/>
        </w:rPr>
        <w:t xml:space="preserve"> полностью.</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Все замечания, упущения и претензии к работникам должны иметь письменное подтверждение (приказ, распоряжение, служебная записка и т.д.).</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 xml:space="preserve">Решение директора Учреждения о </w:t>
      </w:r>
      <w:proofErr w:type="spellStart"/>
      <w:r w:rsidRPr="00881E0C">
        <w:rPr>
          <w:rFonts w:ascii="Times New Roman" w:hAnsi="Times New Roman" w:cs="Times New Roman"/>
          <w:sz w:val="26"/>
          <w:szCs w:val="26"/>
        </w:rPr>
        <w:t>депремировании</w:t>
      </w:r>
      <w:proofErr w:type="spellEnd"/>
      <w:r w:rsidRPr="00881E0C">
        <w:rPr>
          <w:rFonts w:ascii="Times New Roman" w:hAnsi="Times New Roman" w:cs="Times New Roman"/>
          <w:sz w:val="26"/>
          <w:szCs w:val="26"/>
        </w:rPr>
        <w:t xml:space="preserve"> работников или уменьшении размера премии оформляется в виде приказа с указанием конкретных причин.</w:t>
      </w:r>
    </w:p>
    <w:p w:rsidR="00881E0C" w:rsidRPr="00881E0C" w:rsidRDefault="00881E0C" w:rsidP="00881E0C">
      <w:pPr>
        <w:pStyle w:val="ConsPlusNormal"/>
        <w:jc w:val="both"/>
        <w:rPr>
          <w:rFonts w:ascii="Times New Roman" w:hAnsi="Times New Roman" w:cs="Times New Roman"/>
          <w:sz w:val="26"/>
          <w:szCs w:val="26"/>
        </w:rPr>
      </w:pPr>
    </w:p>
    <w:p w:rsidR="00881E0C" w:rsidRPr="00881E0C" w:rsidRDefault="00881E0C" w:rsidP="00881E0C">
      <w:pPr>
        <w:pStyle w:val="ConsPlusTitle"/>
        <w:ind w:firstLine="540"/>
        <w:jc w:val="center"/>
        <w:outlineLvl w:val="1"/>
        <w:rPr>
          <w:rFonts w:ascii="Times New Roman" w:hAnsi="Times New Roman" w:cs="Times New Roman"/>
          <w:sz w:val="26"/>
          <w:szCs w:val="26"/>
        </w:rPr>
      </w:pPr>
      <w:r w:rsidRPr="00881E0C">
        <w:rPr>
          <w:rFonts w:ascii="Times New Roman" w:hAnsi="Times New Roman" w:cs="Times New Roman"/>
          <w:sz w:val="26"/>
          <w:szCs w:val="26"/>
        </w:rPr>
        <w:t>5. Порядок и условия оплаты труда директора Учреждения, главного инженера и главного бухгалтера.</w:t>
      </w:r>
    </w:p>
    <w:p w:rsidR="00881E0C" w:rsidRPr="00881E0C" w:rsidRDefault="00881E0C" w:rsidP="00881E0C">
      <w:pPr>
        <w:pStyle w:val="ConsPlusNormal"/>
        <w:jc w:val="both"/>
        <w:rPr>
          <w:rFonts w:ascii="Times New Roman" w:hAnsi="Times New Roman" w:cs="Times New Roman"/>
          <w:sz w:val="26"/>
          <w:szCs w:val="26"/>
        </w:rPr>
      </w:pPr>
    </w:p>
    <w:p w:rsidR="00881E0C" w:rsidRPr="00881E0C" w:rsidRDefault="00881E0C" w:rsidP="00881E0C">
      <w:pPr>
        <w:pStyle w:val="ConsPlusNormal"/>
        <w:ind w:firstLine="540"/>
        <w:jc w:val="both"/>
        <w:rPr>
          <w:rFonts w:ascii="Times New Roman" w:hAnsi="Times New Roman" w:cs="Times New Roman"/>
          <w:sz w:val="26"/>
          <w:szCs w:val="26"/>
        </w:rPr>
      </w:pPr>
      <w:r w:rsidRPr="00881E0C">
        <w:rPr>
          <w:rFonts w:ascii="Times New Roman" w:hAnsi="Times New Roman" w:cs="Times New Roman"/>
          <w:sz w:val="26"/>
          <w:szCs w:val="26"/>
        </w:rPr>
        <w:t>5.1. Заработная плата директора Учреждения, главного инженера и главного бухгалтера состоит из должностного оклада, выплат компенсационного и стимулирующего характера.</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5.2. Должностной оклад директора Учреждения, определяемый трудовым договором, устанавливается в кратном отношении к среднему должностному окладу работников, которые относятся к основному персоналу возглавляемого им Учреждения, и составляет до трех размеров среднего должностного оклада.</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При расчете среднего должностного оклада учитываются оклады (должностные оклады) работников основного персонала Учреждения.</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xml:space="preserve">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 </w:t>
      </w:r>
      <w:hyperlink w:anchor="P371">
        <w:r w:rsidRPr="00881E0C">
          <w:rPr>
            <w:rFonts w:ascii="Times New Roman" w:hAnsi="Times New Roman" w:cs="Times New Roman"/>
            <w:color w:val="0000FF"/>
            <w:sz w:val="26"/>
            <w:szCs w:val="26"/>
          </w:rPr>
          <w:t>Перечень</w:t>
        </w:r>
      </w:hyperlink>
      <w:r w:rsidRPr="00881E0C">
        <w:rPr>
          <w:rFonts w:ascii="Times New Roman" w:hAnsi="Times New Roman" w:cs="Times New Roman"/>
          <w:sz w:val="26"/>
          <w:szCs w:val="26"/>
        </w:rPr>
        <w:t xml:space="preserve"> должностей и профессий работников, которые относятся к основному персоналу, приведен в приложении № 2 к настоящему Примерному положению.</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Размер оклада (должностного оклада) директора Учреждения устанавливается трудовым договором и приказом руководителя Комитета по жилищно-коммунальному хозяйству и транспорту города Саяногорска.</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xml:space="preserve">С учетом условий труда директору Учреждения производятся выплаты компенсационного характера, указанные в </w:t>
      </w:r>
      <w:hyperlink w:anchor="P117">
        <w:r w:rsidRPr="00881E0C">
          <w:rPr>
            <w:rFonts w:ascii="Times New Roman" w:hAnsi="Times New Roman" w:cs="Times New Roman"/>
            <w:color w:val="0000FF"/>
            <w:sz w:val="26"/>
            <w:szCs w:val="26"/>
          </w:rPr>
          <w:t>разделе 3</w:t>
        </w:r>
      </w:hyperlink>
      <w:r w:rsidRPr="00881E0C">
        <w:rPr>
          <w:rFonts w:ascii="Times New Roman" w:hAnsi="Times New Roman" w:cs="Times New Roman"/>
          <w:sz w:val="26"/>
          <w:szCs w:val="26"/>
        </w:rPr>
        <w:t xml:space="preserve"> настоящего Примерного положения.</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5.3. Размеры должностных окладов главного инженера и главного бухгалтера Учреждения устанавливаются на 10 - 30 процентов ниже должностного оклада директора Учреждения.</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xml:space="preserve">С учетом условий труда главному инженеру и главному бухгалтеру Учреждения производятся выплаты компенсационного характера, указанные в </w:t>
      </w:r>
      <w:hyperlink w:anchor="P117">
        <w:r w:rsidRPr="00881E0C">
          <w:rPr>
            <w:rFonts w:ascii="Times New Roman" w:hAnsi="Times New Roman" w:cs="Times New Roman"/>
            <w:color w:val="0000FF"/>
            <w:sz w:val="26"/>
            <w:szCs w:val="26"/>
          </w:rPr>
          <w:t>разделе 3</w:t>
        </w:r>
      </w:hyperlink>
      <w:r w:rsidRPr="00881E0C">
        <w:rPr>
          <w:rFonts w:ascii="Times New Roman" w:hAnsi="Times New Roman" w:cs="Times New Roman"/>
          <w:sz w:val="26"/>
          <w:szCs w:val="26"/>
        </w:rPr>
        <w:t xml:space="preserve"> настоящего Примерного положения.</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5.4. Директору, главному инженеру, главному бухгалтеру Учреждения устанавливаются следующие стимулирующие выплаты:</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lastRenderedPageBreak/>
        <w:t>- за интенсивность и высокие результаты работы;</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за качество выполняемых работ;</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премиальные выплаты по итогам работы.</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5.5. При выплате за интенсивность и высокие результаты труда учитываются следующие показатели:</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напряженность труда, характеризуемая сокращением затрат рабочего времени на выполнение трудовых операций относительно установленных норм времени;</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выполнение работником дополнительных к плановой деятельности работ (функций);</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интенсивность труда, отражающая степень занятости работника активной работой в течение всего рабочего времени;</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результативность труда, связанная с достижением (превышением) установленных показателей деятельности Учреждения.</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5.6. При выплате за качество выполняемых работ учитываются следующие показатели:</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оперативное выполнение поручений (заданий) учредителя;</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своевременное предоставление отчетности по исполнению муниципального задания;</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грамотность принятия управленческих решений;</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недопущение нарушений требований техники безопасности работниками Учреждения;</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отсутствие фактов нарушения финансово-хозяйственной деятельности и трудового законодательства;</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рост квалификации работников Учреждения.</w:t>
      </w:r>
    </w:p>
    <w:p w:rsidR="00881E0C" w:rsidRPr="00881E0C" w:rsidRDefault="00881E0C" w:rsidP="00881E0C">
      <w:pPr>
        <w:pStyle w:val="ConsPlusNormal"/>
        <w:ind w:firstLine="539"/>
        <w:jc w:val="both"/>
        <w:rPr>
          <w:rFonts w:ascii="Times New Roman" w:hAnsi="Times New Roman" w:cs="Times New Roman"/>
          <w:sz w:val="26"/>
          <w:szCs w:val="26"/>
        </w:rPr>
      </w:pP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5.7. Стимулирующие выплаты главному инженеру и главному бухгалтеру Учреждения осуществляются соответствующим приказом по Учреждению.</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Размер выплат стимулирующего характера главного инженера и главного бухгалтера Учреждения определяется с учетом качественных показателей и показателей эффективности деятельности Учреждения.</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5.8. При выплате премии по итогам работы главному инженеру и главному бухгалтеру учитываются результаты деятельности Учреждения в рамках утвержденной сметы с учетом личного вклада в деятельность Учреждения.</w:t>
      </w:r>
    </w:p>
    <w:p w:rsidR="00881E0C" w:rsidRPr="00881E0C" w:rsidRDefault="00881E0C" w:rsidP="00881E0C">
      <w:pPr>
        <w:pStyle w:val="ConsPlusNormal"/>
        <w:ind w:firstLine="539"/>
        <w:jc w:val="both"/>
        <w:rPr>
          <w:rFonts w:ascii="Times New Roman" w:hAnsi="Times New Roman" w:cs="Times New Roman"/>
          <w:sz w:val="26"/>
          <w:szCs w:val="26"/>
        </w:rPr>
      </w:pP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xml:space="preserve">5.9. Стимулирующие выплаты директору Учреждения осуществляются с учетом </w:t>
      </w:r>
      <w:proofErr w:type="gramStart"/>
      <w:r w:rsidRPr="00881E0C">
        <w:rPr>
          <w:rFonts w:ascii="Times New Roman" w:hAnsi="Times New Roman" w:cs="Times New Roman"/>
          <w:sz w:val="26"/>
          <w:szCs w:val="26"/>
        </w:rPr>
        <w:t>результатов выполнения качественных показателей деятельности Учреждения</w:t>
      </w:r>
      <w:proofErr w:type="gramEnd"/>
      <w:r w:rsidRPr="00881E0C">
        <w:rPr>
          <w:rFonts w:ascii="Times New Roman" w:hAnsi="Times New Roman" w:cs="Times New Roman"/>
          <w:sz w:val="26"/>
          <w:szCs w:val="26"/>
        </w:rPr>
        <w:t xml:space="preserve"> и на основании приказа руководителя Комитета по жилищно-коммунальному хозяйству и транспорту города Саяногорска.</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Премирование директора Учреждения проводится с учетом результатов деятельности Учреждения в рамках утвержденной сметы, а также отсутствия обращений граждан по поводу конфликтных ситуаций, стабильности коллектива, повышения квалификации работников Учреждения, создания положительного имиджа Учреждения у населения муниципального образования г. Саяногорск на основании приказа руководителя Комитета по жилищно-коммунальному хозяйству и транспорту города Саяногорска.</w:t>
      </w:r>
    </w:p>
    <w:p w:rsidR="00881E0C" w:rsidRPr="00881E0C" w:rsidRDefault="00881E0C" w:rsidP="00881E0C">
      <w:pPr>
        <w:pStyle w:val="ConsPlusNormal"/>
        <w:ind w:firstLine="539"/>
        <w:jc w:val="both"/>
        <w:rPr>
          <w:rFonts w:ascii="Times New Roman" w:hAnsi="Times New Roman" w:cs="Times New Roman"/>
          <w:sz w:val="26"/>
          <w:szCs w:val="26"/>
        </w:rPr>
      </w:pP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lastRenderedPageBreak/>
        <w:t>5.10. Директору учреждения один раз в год при предоставлении ежегодного оплачиваемого отпуска, на основании приказа (распоряжения) руководителя Комитета по жилищно-коммунальному хозяйству и транспорту г. Саяногорска, в пределах фонда оплаты труда, выплачивается материальная помощь в размере двух должностных окладов.</w:t>
      </w:r>
    </w:p>
    <w:p w:rsidR="00881E0C" w:rsidRPr="00881E0C" w:rsidRDefault="00881E0C" w:rsidP="00334225">
      <w:pPr>
        <w:autoSpaceDE w:val="0"/>
        <w:autoSpaceDN w:val="0"/>
        <w:adjustRightInd w:val="0"/>
        <w:ind w:firstLine="540"/>
        <w:jc w:val="both"/>
        <w:rPr>
          <w:sz w:val="26"/>
          <w:szCs w:val="26"/>
        </w:rPr>
      </w:pPr>
      <w:r w:rsidRPr="00881E0C">
        <w:rPr>
          <w:sz w:val="26"/>
          <w:szCs w:val="26"/>
        </w:rPr>
        <w:t>Выплата материальной помощи, без учета районного коэффициента, процентной надбавки к заработной плате за стаж работы в районах Крайнего Севера, приравненных к ним местностях, в южных районах Дальнего Востока, Красноярского края, Иркутской и Читинской областей, Республики Бурятия, в Республике Тыва, Республике Хакасия.</w:t>
      </w:r>
    </w:p>
    <w:p w:rsidR="00165F2C" w:rsidRDefault="00165F2C" w:rsidP="00881E0C">
      <w:pPr>
        <w:pStyle w:val="ConsPlusTitle"/>
        <w:ind w:firstLine="540"/>
        <w:jc w:val="center"/>
        <w:outlineLvl w:val="1"/>
        <w:rPr>
          <w:rFonts w:ascii="Times New Roman" w:hAnsi="Times New Roman" w:cs="Times New Roman"/>
          <w:sz w:val="26"/>
          <w:szCs w:val="26"/>
        </w:rPr>
      </w:pPr>
    </w:p>
    <w:p w:rsidR="00881E0C" w:rsidRPr="00881E0C" w:rsidRDefault="00881E0C" w:rsidP="00881E0C">
      <w:pPr>
        <w:pStyle w:val="ConsPlusTitle"/>
        <w:ind w:firstLine="540"/>
        <w:jc w:val="center"/>
        <w:outlineLvl w:val="1"/>
        <w:rPr>
          <w:rFonts w:ascii="Times New Roman" w:hAnsi="Times New Roman" w:cs="Times New Roman"/>
          <w:sz w:val="26"/>
          <w:szCs w:val="26"/>
        </w:rPr>
      </w:pPr>
      <w:r w:rsidRPr="00881E0C">
        <w:rPr>
          <w:rFonts w:ascii="Times New Roman" w:hAnsi="Times New Roman" w:cs="Times New Roman"/>
          <w:sz w:val="26"/>
          <w:szCs w:val="26"/>
        </w:rPr>
        <w:t>6. Другие вопросы оплаты труда.</w:t>
      </w:r>
    </w:p>
    <w:p w:rsidR="00881E0C" w:rsidRPr="00881E0C" w:rsidRDefault="00881E0C" w:rsidP="00881E0C">
      <w:pPr>
        <w:pStyle w:val="ConsPlusNormal"/>
        <w:jc w:val="both"/>
        <w:rPr>
          <w:rFonts w:ascii="Times New Roman" w:hAnsi="Times New Roman" w:cs="Times New Roman"/>
          <w:sz w:val="26"/>
          <w:szCs w:val="26"/>
        </w:rPr>
      </w:pPr>
    </w:p>
    <w:p w:rsidR="00881E0C" w:rsidRPr="00881E0C" w:rsidRDefault="00881E0C" w:rsidP="00881E0C">
      <w:pPr>
        <w:pStyle w:val="ConsPlusNormal"/>
        <w:ind w:firstLine="540"/>
        <w:jc w:val="both"/>
        <w:rPr>
          <w:rFonts w:ascii="Times New Roman" w:hAnsi="Times New Roman" w:cs="Times New Roman"/>
          <w:sz w:val="26"/>
          <w:szCs w:val="26"/>
        </w:rPr>
      </w:pPr>
      <w:r w:rsidRPr="00881E0C">
        <w:rPr>
          <w:rFonts w:ascii="Times New Roman" w:hAnsi="Times New Roman" w:cs="Times New Roman"/>
          <w:sz w:val="26"/>
          <w:szCs w:val="26"/>
        </w:rPr>
        <w:t>6.1. При наличии экономии средств на оплату труда работникам Учреждения могут производиться единовременные выплаты в следующих случаях:</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рождение ребенка;</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бракосочетание;</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юбилей (50, 60 или другое последующее затем десятилетие);</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смерть близких родственников (родителей, супругов, детей) с подтверждением факта смерти;</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приобретение дорогостоящих медикаментов (при документальном подтверждении);</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при прекращении трудовых отношений в связи с выходом на пенсию;</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документально подтвержденных чрезвычайных обстоятельств, а именно: причинение ущерба здоровью и имуществу работника в результате пожара, кражи, наводнения.</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6.2. Конкретный размер единовременной выплаты либо материальной помощи, предоставляемой работнику Учреждения, определяется Учреждением самостоятельно в пределах, предусмотренных на данные цели средств.</w:t>
      </w:r>
    </w:p>
    <w:p w:rsidR="00881E0C" w:rsidRPr="00881E0C" w:rsidRDefault="00881E0C" w:rsidP="00881E0C">
      <w:pPr>
        <w:autoSpaceDE w:val="0"/>
        <w:autoSpaceDN w:val="0"/>
        <w:adjustRightInd w:val="0"/>
        <w:ind w:firstLine="540"/>
        <w:jc w:val="both"/>
        <w:rPr>
          <w:sz w:val="26"/>
          <w:szCs w:val="26"/>
        </w:rPr>
      </w:pPr>
    </w:p>
    <w:p w:rsidR="00881E0C" w:rsidRPr="00881E0C" w:rsidRDefault="00881E0C" w:rsidP="00881E0C">
      <w:pPr>
        <w:autoSpaceDE w:val="0"/>
        <w:autoSpaceDN w:val="0"/>
        <w:adjustRightInd w:val="0"/>
        <w:ind w:firstLine="540"/>
        <w:jc w:val="both"/>
        <w:rPr>
          <w:sz w:val="26"/>
          <w:szCs w:val="26"/>
        </w:rPr>
      </w:pPr>
      <w:r w:rsidRPr="00881E0C">
        <w:rPr>
          <w:sz w:val="26"/>
          <w:szCs w:val="26"/>
        </w:rPr>
        <w:t>6.3. Выплаты единовременного характера, производятся без учета районного коэффициента, процентной надбавки к заработной плате за стаж работы в районах Крайнего Севера, приравненных к ним местностях, в южных районах Дальнего Востока, Красноярского края, Иркутской и Читинской областей, Республики Бурятия, в Республике Тыва, Республике Хакасия.</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 xml:space="preserve"> 6.4. 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 в соответствии со </w:t>
      </w:r>
      <w:hyperlink r:id="rId19">
        <w:r w:rsidRPr="00881E0C">
          <w:rPr>
            <w:rFonts w:ascii="Times New Roman" w:hAnsi="Times New Roman" w:cs="Times New Roman"/>
            <w:color w:val="0000FF"/>
            <w:sz w:val="26"/>
            <w:szCs w:val="26"/>
          </w:rPr>
          <w:t>статьей 155</w:t>
        </w:r>
      </w:hyperlink>
      <w:r w:rsidRPr="00881E0C">
        <w:rPr>
          <w:rFonts w:ascii="Times New Roman" w:hAnsi="Times New Roman" w:cs="Times New Roman"/>
          <w:sz w:val="26"/>
          <w:szCs w:val="26"/>
        </w:rPr>
        <w:t xml:space="preserve"> Трудового кодекса Российской Федерации.</w:t>
      </w:r>
    </w:p>
    <w:p w:rsidR="00881E0C" w:rsidRPr="00881E0C" w:rsidRDefault="00881E0C" w:rsidP="00881E0C">
      <w:pPr>
        <w:pStyle w:val="ConsPlusNormal"/>
        <w:spacing w:before="220"/>
        <w:ind w:firstLine="540"/>
        <w:jc w:val="both"/>
        <w:rPr>
          <w:rFonts w:ascii="Times New Roman" w:hAnsi="Times New Roman" w:cs="Times New Roman"/>
          <w:sz w:val="26"/>
          <w:szCs w:val="26"/>
        </w:rPr>
      </w:pPr>
      <w:r w:rsidRPr="00881E0C">
        <w:rPr>
          <w:rFonts w:ascii="Times New Roman" w:hAnsi="Times New Roman" w:cs="Times New Roman"/>
          <w:sz w:val="26"/>
          <w:szCs w:val="26"/>
        </w:rPr>
        <w:t xml:space="preserve">При невыполнении норм труда, неисполнении трудовых (должностных) обязанностей по причинам, не зависящим от работодателя и работника, за работником </w:t>
      </w:r>
      <w:proofErr w:type="gramStart"/>
      <w:r w:rsidRPr="00881E0C">
        <w:rPr>
          <w:rFonts w:ascii="Times New Roman" w:hAnsi="Times New Roman" w:cs="Times New Roman"/>
          <w:sz w:val="26"/>
          <w:szCs w:val="26"/>
        </w:rPr>
        <w:t>сохраняется не менее двух третей</w:t>
      </w:r>
      <w:proofErr w:type="gramEnd"/>
      <w:r w:rsidRPr="00881E0C">
        <w:rPr>
          <w:rFonts w:ascii="Times New Roman" w:hAnsi="Times New Roman" w:cs="Times New Roman"/>
          <w:sz w:val="26"/>
          <w:szCs w:val="26"/>
        </w:rPr>
        <w:t xml:space="preserve"> оклада, рассчитанных пропорционально фактически отработанному времени.</w:t>
      </w:r>
    </w:p>
    <w:p w:rsidR="00881E0C" w:rsidRPr="00881E0C" w:rsidRDefault="00881E0C" w:rsidP="00881E0C">
      <w:pPr>
        <w:pStyle w:val="ConsPlusNormal"/>
        <w:jc w:val="both"/>
        <w:rPr>
          <w:rFonts w:ascii="Times New Roman" w:hAnsi="Times New Roman" w:cs="Times New Roman"/>
          <w:sz w:val="26"/>
          <w:szCs w:val="26"/>
        </w:rPr>
      </w:pPr>
    </w:p>
    <w:p w:rsidR="00881E0C" w:rsidRPr="00881E0C" w:rsidRDefault="00881E0C" w:rsidP="00881E0C">
      <w:pPr>
        <w:pStyle w:val="ConsPlusTitle"/>
        <w:ind w:firstLine="540"/>
        <w:jc w:val="center"/>
        <w:outlineLvl w:val="1"/>
        <w:rPr>
          <w:rFonts w:ascii="Times New Roman" w:hAnsi="Times New Roman" w:cs="Times New Roman"/>
          <w:sz w:val="26"/>
          <w:szCs w:val="26"/>
        </w:rPr>
      </w:pPr>
      <w:r w:rsidRPr="00881E0C">
        <w:rPr>
          <w:rFonts w:ascii="Times New Roman" w:hAnsi="Times New Roman" w:cs="Times New Roman"/>
          <w:sz w:val="26"/>
          <w:szCs w:val="26"/>
        </w:rPr>
        <w:t>7. Формирование фонда оплаты труда.</w:t>
      </w:r>
    </w:p>
    <w:p w:rsidR="00881E0C" w:rsidRPr="00881E0C" w:rsidRDefault="00881E0C" w:rsidP="00881E0C">
      <w:pPr>
        <w:pStyle w:val="ConsPlusNormal"/>
        <w:jc w:val="both"/>
        <w:rPr>
          <w:rFonts w:ascii="Times New Roman" w:hAnsi="Times New Roman" w:cs="Times New Roman"/>
          <w:sz w:val="26"/>
          <w:szCs w:val="26"/>
        </w:rPr>
      </w:pPr>
    </w:p>
    <w:p w:rsidR="00881E0C" w:rsidRPr="00881E0C" w:rsidRDefault="00881E0C" w:rsidP="00881E0C">
      <w:pPr>
        <w:pStyle w:val="ConsPlusNormal"/>
        <w:ind w:firstLine="540"/>
        <w:jc w:val="both"/>
        <w:rPr>
          <w:rFonts w:ascii="Times New Roman" w:hAnsi="Times New Roman" w:cs="Times New Roman"/>
          <w:sz w:val="26"/>
          <w:szCs w:val="26"/>
        </w:rPr>
      </w:pPr>
      <w:r w:rsidRPr="00881E0C">
        <w:rPr>
          <w:rFonts w:ascii="Times New Roman" w:hAnsi="Times New Roman" w:cs="Times New Roman"/>
          <w:sz w:val="26"/>
          <w:szCs w:val="26"/>
        </w:rPr>
        <w:t>7.1. Фонд оплаты труда формируется исходя из предельной штатной численности работников.</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При формировании фонда оплаты труда работников сверх суммы средств, направляемых для выплаты окладов (должностных окладов), предусматриваются средства для выплат (в расчете на одного работника в год):</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стимулирующего характера - не более 30% от фонда оплаты труда;</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компенсационного характера, в том числе сре</w:t>
      </w:r>
      <w:proofErr w:type="gramStart"/>
      <w:r w:rsidRPr="00881E0C">
        <w:rPr>
          <w:rFonts w:ascii="Times New Roman" w:hAnsi="Times New Roman" w:cs="Times New Roman"/>
          <w:sz w:val="26"/>
          <w:szCs w:val="26"/>
        </w:rPr>
        <w:t>дств дл</w:t>
      </w:r>
      <w:proofErr w:type="gramEnd"/>
      <w:r w:rsidRPr="00881E0C">
        <w:rPr>
          <w:rFonts w:ascii="Times New Roman" w:hAnsi="Times New Roman" w:cs="Times New Roman"/>
          <w:sz w:val="26"/>
          <w:szCs w:val="26"/>
        </w:rPr>
        <w:t xml:space="preserve">я повышенной оплаты за работу в выходные и нерабочие праздничные дни, рассчитанных исходя из среднего размера указанных выплат, начисленных работникам основного и вспомогательного персонала, должности и профессии которых установлены </w:t>
      </w:r>
      <w:hyperlink w:anchor="P371">
        <w:r w:rsidRPr="00881E0C">
          <w:rPr>
            <w:rFonts w:ascii="Times New Roman" w:hAnsi="Times New Roman" w:cs="Times New Roman"/>
            <w:color w:val="0000FF"/>
            <w:sz w:val="26"/>
            <w:szCs w:val="26"/>
          </w:rPr>
          <w:t>приложением №2</w:t>
        </w:r>
      </w:hyperlink>
      <w:r w:rsidRPr="00881E0C">
        <w:rPr>
          <w:rFonts w:ascii="Times New Roman" w:hAnsi="Times New Roman" w:cs="Times New Roman"/>
          <w:sz w:val="26"/>
          <w:szCs w:val="26"/>
        </w:rPr>
        <w:t xml:space="preserve"> к настоящему Примерному положению, за три года, предшествующих году утверждения штатного расписания Учреждения;</w:t>
      </w:r>
    </w:p>
    <w:p w:rsidR="00881E0C" w:rsidRPr="00881E0C" w:rsidRDefault="00881E0C" w:rsidP="00881E0C">
      <w:pPr>
        <w:autoSpaceDE w:val="0"/>
        <w:autoSpaceDN w:val="0"/>
        <w:adjustRightInd w:val="0"/>
        <w:ind w:firstLine="540"/>
        <w:jc w:val="both"/>
        <w:rPr>
          <w:sz w:val="26"/>
          <w:szCs w:val="26"/>
        </w:rPr>
      </w:pPr>
      <w:r w:rsidRPr="00881E0C">
        <w:rPr>
          <w:sz w:val="26"/>
          <w:szCs w:val="26"/>
        </w:rPr>
        <w:t>- районного коэффициента и процентной надбавки за стаж работы в районах Крайнего Севера, приравненных к ним местностях, в южных районах Дальнего Востока, Красноярского края, Иркутской и Читинской областей, Республики Бурятия, в Республике Тыва, Республике Хакасия;</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материальной помощи директору Учреждения в размере двух должностных окладов;</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xml:space="preserve">- доплаты до минимального </w:t>
      </w:r>
      <w:proofErr w:type="gramStart"/>
      <w:r w:rsidRPr="00881E0C">
        <w:rPr>
          <w:rFonts w:ascii="Times New Roman" w:hAnsi="Times New Roman" w:cs="Times New Roman"/>
          <w:sz w:val="26"/>
          <w:szCs w:val="26"/>
        </w:rPr>
        <w:t>размера оплаты труда</w:t>
      </w:r>
      <w:proofErr w:type="gramEnd"/>
      <w:r w:rsidRPr="00881E0C">
        <w:rPr>
          <w:rFonts w:ascii="Times New Roman" w:hAnsi="Times New Roman" w:cs="Times New Roman"/>
          <w:sz w:val="26"/>
          <w:szCs w:val="26"/>
        </w:rPr>
        <w:t>.</w:t>
      </w:r>
    </w:p>
    <w:p w:rsidR="00881E0C" w:rsidRPr="00881E0C" w:rsidRDefault="00881E0C" w:rsidP="00881E0C">
      <w:pPr>
        <w:pStyle w:val="ConsPlusNormal"/>
        <w:jc w:val="right"/>
        <w:outlineLvl w:val="1"/>
        <w:rPr>
          <w:rFonts w:ascii="Times New Roman" w:hAnsi="Times New Roman" w:cs="Times New Roman"/>
          <w:sz w:val="26"/>
          <w:szCs w:val="26"/>
        </w:rPr>
      </w:pPr>
    </w:p>
    <w:p w:rsidR="00881E0C" w:rsidRPr="00881E0C" w:rsidRDefault="00881E0C" w:rsidP="00881E0C">
      <w:pPr>
        <w:pStyle w:val="ConsPlusNormal"/>
        <w:jc w:val="right"/>
        <w:outlineLvl w:val="1"/>
        <w:rPr>
          <w:rFonts w:ascii="Times New Roman" w:hAnsi="Times New Roman" w:cs="Times New Roman"/>
          <w:sz w:val="26"/>
          <w:szCs w:val="26"/>
        </w:rPr>
      </w:pPr>
    </w:p>
    <w:p w:rsidR="00165F2C" w:rsidRDefault="00165F2C" w:rsidP="00334225">
      <w:pPr>
        <w:pStyle w:val="ConsPlusNormal"/>
        <w:ind w:firstLine="0"/>
        <w:jc w:val="both"/>
        <w:rPr>
          <w:rFonts w:ascii="Times New Roman" w:hAnsi="Times New Roman" w:cs="Times New Roman"/>
          <w:sz w:val="26"/>
          <w:szCs w:val="26"/>
        </w:rPr>
      </w:pPr>
    </w:p>
    <w:p w:rsidR="006F2E9E" w:rsidRDefault="006F2E9E" w:rsidP="00334225">
      <w:pPr>
        <w:pStyle w:val="ConsPlusNormal"/>
        <w:ind w:firstLine="0"/>
        <w:jc w:val="both"/>
        <w:rPr>
          <w:rFonts w:ascii="Times New Roman" w:hAnsi="Times New Roman" w:cs="Times New Roman"/>
          <w:sz w:val="26"/>
          <w:szCs w:val="26"/>
        </w:rPr>
      </w:pPr>
    </w:p>
    <w:p w:rsidR="006F2E9E" w:rsidRDefault="006F2E9E" w:rsidP="00334225">
      <w:pPr>
        <w:pStyle w:val="ConsPlusNormal"/>
        <w:ind w:firstLine="0"/>
        <w:jc w:val="both"/>
        <w:rPr>
          <w:rFonts w:ascii="Times New Roman" w:hAnsi="Times New Roman" w:cs="Times New Roman"/>
          <w:sz w:val="26"/>
          <w:szCs w:val="26"/>
        </w:rPr>
      </w:pPr>
    </w:p>
    <w:p w:rsidR="006F2E9E" w:rsidRDefault="006F2E9E" w:rsidP="00334225">
      <w:pPr>
        <w:pStyle w:val="ConsPlusNormal"/>
        <w:ind w:firstLine="0"/>
        <w:jc w:val="both"/>
        <w:rPr>
          <w:rFonts w:ascii="Times New Roman" w:hAnsi="Times New Roman" w:cs="Times New Roman"/>
          <w:sz w:val="26"/>
          <w:szCs w:val="26"/>
        </w:rPr>
      </w:pPr>
    </w:p>
    <w:p w:rsidR="006F2E9E" w:rsidRDefault="006F2E9E" w:rsidP="00334225">
      <w:pPr>
        <w:pStyle w:val="ConsPlusNormal"/>
        <w:ind w:firstLine="0"/>
        <w:jc w:val="both"/>
        <w:rPr>
          <w:rFonts w:ascii="Times New Roman" w:hAnsi="Times New Roman" w:cs="Times New Roman"/>
          <w:sz w:val="26"/>
          <w:szCs w:val="26"/>
        </w:rPr>
      </w:pPr>
    </w:p>
    <w:p w:rsidR="006F2E9E" w:rsidRDefault="006F2E9E" w:rsidP="00334225">
      <w:pPr>
        <w:pStyle w:val="ConsPlusNormal"/>
        <w:ind w:firstLine="0"/>
        <w:jc w:val="both"/>
        <w:rPr>
          <w:rFonts w:ascii="Times New Roman" w:hAnsi="Times New Roman" w:cs="Times New Roman"/>
          <w:sz w:val="26"/>
          <w:szCs w:val="26"/>
        </w:rPr>
      </w:pPr>
    </w:p>
    <w:p w:rsidR="006F2E9E" w:rsidRDefault="006F2E9E" w:rsidP="00334225">
      <w:pPr>
        <w:pStyle w:val="ConsPlusNormal"/>
        <w:ind w:firstLine="0"/>
        <w:jc w:val="both"/>
        <w:rPr>
          <w:rFonts w:ascii="Times New Roman" w:hAnsi="Times New Roman" w:cs="Times New Roman"/>
          <w:sz w:val="26"/>
          <w:szCs w:val="26"/>
        </w:rPr>
      </w:pPr>
    </w:p>
    <w:p w:rsidR="006F2E9E" w:rsidRDefault="006F2E9E" w:rsidP="00334225">
      <w:pPr>
        <w:pStyle w:val="ConsPlusNormal"/>
        <w:ind w:firstLine="0"/>
        <w:jc w:val="both"/>
        <w:rPr>
          <w:rFonts w:ascii="Times New Roman" w:hAnsi="Times New Roman" w:cs="Times New Roman"/>
          <w:sz w:val="26"/>
          <w:szCs w:val="26"/>
        </w:rPr>
      </w:pPr>
    </w:p>
    <w:p w:rsidR="006F2E9E" w:rsidRDefault="006F2E9E" w:rsidP="00334225">
      <w:pPr>
        <w:pStyle w:val="ConsPlusNormal"/>
        <w:ind w:firstLine="0"/>
        <w:jc w:val="both"/>
        <w:rPr>
          <w:rFonts w:ascii="Times New Roman" w:hAnsi="Times New Roman" w:cs="Times New Roman"/>
          <w:sz w:val="26"/>
          <w:szCs w:val="26"/>
        </w:rPr>
      </w:pPr>
    </w:p>
    <w:p w:rsidR="006F2E9E" w:rsidRDefault="006F2E9E" w:rsidP="00334225">
      <w:pPr>
        <w:pStyle w:val="ConsPlusNormal"/>
        <w:ind w:firstLine="0"/>
        <w:jc w:val="both"/>
        <w:rPr>
          <w:rFonts w:ascii="Times New Roman" w:hAnsi="Times New Roman" w:cs="Times New Roman"/>
          <w:sz w:val="26"/>
          <w:szCs w:val="26"/>
        </w:rPr>
      </w:pPr>
    </w:p>
    <w:p w:rsidR="006F2E9E" w:rsidRDefault="006F2E9E" w:rsidP="00334225">
      <w:pPr>
        <w:pStyle w:val="ConsPlusNormal"/>
        <w:ind w:firstLine="0"/>
        <w:jc w:val="both"/>
        <w:rPr>
          <w:rFonts w:ascii="Times New Roman" w:hAnsi="Times New Roman" w:cs="Times New Roman"/>
          <w:sz w:val="26"/>
          <w:szCs w:val="26"/>
        </w:rPr>
      </w:pPr>
    </w:p>
    <w:p w:rsidR="006F2E9E" w:rsidRDefault="006F2E9E" w:rsidP="00334225">
      <w:pPr>
        <w:pStyle w:val="ConsPlusNormal"/>
        <w:ind w:firstLine="0"/>
        <w:jc w:val="both"/>
        <w:rPr>
          <w:rFonts w:ascii="Times New Roman" w:hAnsi="Times New Roman" w:cs="Times New Roman"/>
          <w:sz w:val="26"/>
          <w:szCs w:val="26"/>
        </w:rPr>
      </w:pPr>
    </w:p>
    <w:p w:rsidR="006F2E9E" w:rsidRDefault="006F2E9E" w:rsidP="00334225">
      <w:pPr>
        <w:pStyle w:val="ConsPlusNormal"/>
        <w:ind w:firstLine="0"/>
        <w:jc w:val="both"/>
        <w:rPr>
          <w:rFonts w:ascii="Times New Roman" w:hAnsi="Times New Roman" w:cs="Times New Roman"/>
          <w:sz w:val="26"/>
          <w:szCs w:val="26"/>
        </w:rPr>
      </w:pPr>
    </w:p>
    <w:p w:rsidR="006F2E9E" w:rsidRDefault="006F2E9E" w:rsidP="00334225">
      <w:pPr>
        <w:pStyle w:val="ConsPlusNormal"/>
        <w:ind w:firstLine="0"/>
        <w:jc w:val="both"/>
        <w:rPr>
          <w:rFonts w:ascii="Times New Roman" w:hAnsi="Times New Roman" w:cs="Times New Roman"/>
          <w:sz w:val="26"/>
          <w:szCs w:val="26"/>
        </w:rPr>
      </w:pPr>
    </w:p>
    <w:p w:rsidR="006F2E9E" w:rsidRDefault="006F2E9E" w:rsidP="00334225">
      <w:pPr>
        <w:pStyle w:val="ConsPlusNormal"/>
        <w:ind w:firstLine="0"/>
        <w:jc w:val="both"/>
        <w:rPr>
          <w:rFonts w:ascii="Times New Roman" w:hAnsi="Times New Roman" w:cs="Times New Roman"/>
          <w:sz w:val="26"/>
          <w:szCs w:val="26"/>
        </w:rPr>
      </w:pPr>
    </w:p>
    <w:p w:rsidR="006F2E9E" w:rsidRDefault="006F2E9E" w:rsidP="00334225">
      <w:pPr>
        <w:pStyle w:val="ConsPlusNormal"/>
        <w:ind w:firstLine="0"/>
        <w:jc w:val="both"/>
        <w:rPr>
          <w:rFonts w:ascii="Times New Roman" w:hAnsi="Times New Roman" w:cs="Times New Roman"/>
          <w:sz w:val="26"/>
          <w:szCs w:val="26"/>
        </w:rPr>
      </w:pPr>
    </w:p>
    <w:p w:rsidR="006F2E9E" w:rsidRDefault="006F2E9E" w:rsidP="00334225">
      <w:pPr>
        <w:pStyle w:val="ConsPlusNormal"/>
        <w:ind w:firstLine="0"/>
        <w:jc w:val="both"/>
        <w:rPr>
          <w:rFonts w:ascii="Times New Roman" w:hAnsi="Times New Roman" w:cs="Times New Roman"/>
          <w:sz w:val="26"/>
          <w:szCs w:val="26"/>
        </w:rPr>
      </w:pPr>
    </w:p>
    <w:p w:rsidR="006F2E9E" w:rsidRDefault="006F2E9E" w:rsidP="00334225">
      <w:pPr>
        <w:pStyle w:val="ConsPlusNormal"/>
        <w:ind w:firstLine="0"/>
        <w:jc w:val="both"/>
        <w:rPr>
          <w:rFonts w:ascii="Times New Roman" w:hAnsi="Times New Roman" w:cs="Times New Roman"/>
          <w:sz w:val="26"/>
          <w:szCs w:val="26"/>
        </w:rPr>
      </w:pPr>
    </w:p>
    <w:p w:rsidR="006F2E9E" w:rsidRDefault="006F2E9E" w:rsidP="00334225">
      <w:pPr>
        <w:pStyle w:val="ConsPlusNormal"/>
        <w:ind w:firstLine="0"/>
        <w:jc w:val="both"/>
        <w:rPr>
          <w:rFonts w:ascii="Times New Roman" w:hAnsi="Times New Roman" w:cs="Times New Roman"/>
          <w:sz w:val="26"/>
          <w:szCs w:val="26"/>
        </w:rPr>
      </w:pPr>
    </w:p>
    <w:p w:rsidR="006F2E9E" w:rsidRDefault="006F2E9E" w:rsidP="00334225">
      <w:pPr>
        <w:pStyle w:val="ConsPlusNormal"/>
        <w:ind w:firstLine="0"/>
        <w:jc w:val="both"/>
        <w:rPr>
          <w:rFonts w:ascii="Times New Roman" w:hAnsi="Times New Roman" w:cs="Times New Roman"/>
          <w:sz w:val="26"/>
          <w:szCs w:val="26"/>
        </w:rPr>
      </w:pPr>
    </w:p>
    <w:p w:rsidR="00165F2C" w:rsidRPr="00881E0C" w:rsidRDefault="00165F2C" w:rsidP="00881E0C">
      <w:pPr>
        <w:pStyle w:val="ConsPlusNormal"/>
        <w:jc w:val="both"/>
        <w:rPr>
          <w:rFonts w:ascii="Times New Roman" w:hAnsi="Times New Roman" w:cs="Times New Roman"/>
          <w:sz w:val="26"/>
          <w:szCs w:val="26"/>
        </w:rPr>
      </w:pPr>
    </w:p>
    <w:tbl>
      <w:tblPr>
        <w:tblStyle w:val="af"/>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9"/>
      </w:tblGrid>
      <w:tr w:rsidR="000B2A50" w:rsidTr="0053490C">
        <w:trPr>
          <w:trHeight w:val="1975"/>
        </w:trPr>
        <w:tc>
          <w:tcPr>
            <w:tcW w:w="5209" w:type="dxa"/>
          </w:tcPr>
          <w:p w:rsidR="000B2A50" w:rsidRDefault="000B2A50" w:rsidP="000B2A50">
            <w:pPr>
              <w:pStyle w:val="ConsPlusNormal"/>
              <w:ind w:firstLine="0"/>
              <w:jc w:val="both"/>
              <w:outlineLvl w:val="1"/>
              <w:rPr>
                <w:rFonts w:ascii="Times New Roman" w:hAnsi="Times New Roman" w:cs="Times New Roman"/>
                <w:sz w:val="26"/>
                <w:szCs w:val="26"/>
              </w:rPr>
            </w:pPr>
            <w:r w:rsidRPr="00881E0C">
              <w:rPr>
                <w:rFonts w:ascii="Times New Roman" w:hAnsi="Times New Roman" w:cs="Times New Roman"/>
                <w:sz w:val="26"/>
                <w:szCs w:val="26"/>
              </w:rPr>
              <w:lastRenderedPageBreak/>
              <w:t>Приложение №1</w:t>
            </w:r>
          </w:p>
          <w:p w:rsidR="000B2A50" w:rsidRPr="00881E0C" w:rsidRDefault="000B2A50" w:rsidP="000B2A50">
            <w:pPr>
              <w:pStyle w:val="ConsPlusNormal"/>
              <w:ind w:firstLine="0"/>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Pr="00881E0C">
              <w:rPr>
                <w:rFonts w:ascii="Times New Roman" w:hAnsi="Times New Roman" w:cs="Times New Roman"/>
                <w:sz w:val="26"/>
                <w:szCs w:val="26"/>
              </w:rPr>
              <w:t>к Примерному положению об оплате</w:t>
            </w:r>
            <w:r>
              <w:rPr>
                <w:rFonts w:ascii="Times New Roman" w:hAnsi="Times New Roman" w:cs="Times New Roman"/>
                <w:sz w:val="26"/>
                <w:szCs w:val="26"/>
              </w:rPr>
              <w:t xml:space="preserve"> </w:t>
            </w:r>
            <w:r w:rsidRPr="00881E0C">
              <w:rPr>
                <w:rFonts w:ascii="Times New Roman" w:hAnsi="Times New Roman" w:cs="Times New Roman"/>
                <w:sz w:val="26"/>
                <w:szCs w:val="26"/>
              </w:rPr>
              <w:t>труда работников муниципальных</w:t>
            </w:r>
          </w:p>
          <w:p w:rsidR="000B2A50" w:rsidRPr="00881E0C" w:rsidRDefault="000B2A50" w:rsidP="000B2A50">
            <w:pPr>
              <w:pStyle w:val="ConsPlusNormal"/>
              <w:ind w:firstLine="0"/>
              <w:jc w:val="both"/>
              <w:rPr>
                <w:rFonts w:ascii="Times New Roman" w:hAnsi="Times New Roman" w:cs="Times New Roman"/>
                <w:sz w:val="26"/>
                <w:szCs w:val="26"/>
              </w:rPr>
            </w:pPr>
            <w:r w:rsidRPr="00881E0C">
              <w:rPr>
                <w:rFonts w:ascii="Times New Roman" w:hAnsi="Times New Roman" w:cs="Times New Roman"/>
                <w:sz w:val="26"/>
                <w:szCs w:val="26"/>
              </w:rPr>
              <w:t>учреждений по видам экономической</w:t>
            </w:r>
            <w:r>
              <w:rPr>
                <w:rFonts w:ascii="Times New Roman" w:hAnsi="Times New Roman" w:cs="Times New Roman"/>
                <w:sz w:val="26"/>
                <w:szCs w:val="26"/>
              </w:rPr>
              <w:t xml:space="preserve"> </w:t>
            </w:r>
            <w:r w:rsidRPr="00881E0C">
              <w:rPr>
                <w:rFonts w:ascii="Times New Roman" w:hAnsi="Times New Roman" w:cs="Times New Roman"/>
                <w:sz w:val="26"/>
                <w:szCs w:val="26"/>
              </w:rPr>
              <w:t>деятельности «Деятельность по чистке и</w:t>
            </w:r>
          </w:p>
          <w:p w:rsidR="000B2A50" w:rsidRPr="00881E0C" w:rsidRDefault="000B2A50" w:rsidP="000B2A50">
            <w:pPr>
              <w:pStyle w:val="ConsPlusNormal"/>
              <w:ind w:firstLine="0"/>
              <w:jc w:val="both"/>
              <w:rPr>
                <w:rFonts w:ascii="Times New Roman" w:hAnsi="Times New Roman" w:cs="Times New Roman"/>
                <w:sz w:val="26"/>
                <w:szCs w:val="26"/>
              </w:rPr>
            </w:pPr>
            <w:r w:rsidRPr="00881E0C">
              <w:rPr>
                <w:rFonts w:ascii="Times New Roman" w:hAnsi="Times New Roman" w:cs="Times New Roman"/>
                <w:sz w:val="26"/>
                <w:szCs w:val="26"/>
              </w:rPr>
              <w:t>уборке прочая, организация похорон и</w:t>
            </w:r>
            <w:r>
              <w:rPr>
                <w:rFonts w:ascii="Times New Roman" w:hAnsi="Times New Roman" w:cs="Times New Roman"/>
                <w:sz w:val="26"/>
                <w:szCs w:val="26"/>
              </w:rPr>
              <w:t xml:space="preserve"> </w:t>
            </w:r>
            <w:r w:rsidRPr="00881E0C">
              <w:rPr>
                <w:rFonts w:ascii="Times New Roman" w:hAnsi="Times New Roman" w:cs="Times New Roman"/>
                <w:sz w:val="26"/>
                <w:szCs w:val="26"/>
              </w:rPr>
              <w:t>предоставление связанных с ними услуг,</w:t>
            </w:r>
          </w:p>
          <w:p w:rsidR="000B2A50" w:rsidRPr="00881E0C" w:rsidRDefault="000B2A50" w:rsidP="000B2A50">
            <w:pPr>
              <w:pStyle w:val="ConsPlusNormal"/>
              <w:ind w:firstLine="0"/>
              <w:jc w:val="both"/>
              <w:rPr>
                <w:rFonts w:ascii="Times New Roman" w:hAnsi="Times New Roman" w:cs="Times New Roman"/>
                <w:sz w:val="26"/>
                <w:szCs w:val="26"/>
              </w:rPr>
            </w:pPr>
            <w:r w:rsidRPr="00881E0C">
              <w:rPr>
                <w:rFonts w:ascii="Times New Roman" w:hAnsi="Times New Roman" w:cs="Times New Roman"/>
                <w:sz w:val="26"/>
                <w:szCs w:val="26"/>
              </w:rPr>
              <w:t>распределение воды для питьевых и</w:t>
            </w:r>
            <w:r>
              <w:rPr>
                <w:rFonts w:ascii="Times New Roman" w:hAnsi="Times New Roman" w:cs="Times New Roman"/>
                <w:sz w:val="26"/>
                <w:szCs w:val="26"/>
              </w:rPr>
              <w:t xml:space="preserve"> </w:t>
            </w:r>
            <w:r w:rsidRPr="00881E0C">
              <w:rPr>
                <w:rFonts w:ascii="Times New Roman" w:hAnsi="Times New Roman" w:cs="Times New Roman"/>
                <w:sz w:val="26"/>
                <w:szCs w:val="26"/>
              </w:rPr>
              <w:t>промышленных нужд, сбор, обработка и</w:t>
            </w:r>
          </w:p>
          <w:p w:rsidR="000B2A50" w:rsidRPr="00881E0C" w:rsidRDefault="000B2A50" w:rsidP="000B2A50">
            <w:pPr>
              <w:pStyle w:val="ConsPlusNormal"/>
              <w:ind w:firstLine="0"/>
              <w:jc w:val="both"/>
              <w:rPr>
                <w:rFonts w:ascii="Times New Roman" w:hAnsi="Times New Roman" w:cs="Times New Roman"/>
                <w:sz w:val="26"/>
                <w:szCs w:val="26"/>
              </w:rPr>
            </w:pPr>
            <w:r w:rsidRPr="00881E0C">
              <w:rPr>
                <w:rFonts w:ascii="Times New Roman" w:hAnsi="Times New Roman" w:cs="Times New Roman"/>
                <w:sz w:val="26"/>
                <w:szCs w:val="26"/>
              </w:rPr>
              <w:t>утилизация отходов, деятельность</w:t>
            </w:r>
            <w:r>
              <w:rPr>
                <w:rFonts w:ascii="Times New Roman" w:hAnsi="Times New Roman" w:cs="Times New Roman"/>
                <w:sz w:val="26"/>
                <w:szCs w:val="26"/>
              </w:rPr>
              <w:t xml:space="preserve"> </w:t>
            </w:r>
            <w:r w:rsidRPr="00881E0C">
              <w:rPr>
                <w:rFonts w:ascii="Times New Roman" w:hAnsi="Times New Roman" w:cs="Times New Roman"/>
                <w:sz w:val="26"/>
                <w:szCs w:val="26"/>
              </w:rPr>
              <w:t>по эксплуатации автомобильных дорог</w:t>
            </w:r>
            <w:r>
              <w:rPr>
                <w:rFonts w:ascii="Times New Roman" w:hAnsi="Times New Roman" w:cs="Times New Roman"/>
                <w:sz w:val="26"/>
                <w:szCs w:val="26"/>
              </w:rPr>
              <w:t xml:space="preserve"> и автомагистралей, деятельность по обращению с животными без владельцев»</w:t>
            </w:r>
          </w:p>
          <w:p w:rsidR="000B2A50" w:rsidRDefault="000B2A50" w:rsidP="000B2A50">
            <w:pPr>
              <w:pStyle w:val="ConsPlusNormal"/>
              <w:ind w:firstLine="0"/>
              <w:jc w:val="both"/>
              <w:rPr>
                <w:rFonts w:ascii="Times New Roman" w:hAnsi="Times New Roman" w:cs="Times New Roman"/>
                <w:sz w:val="26"/>
                <w:szCs w:val="26"/>
              </w:rPr>
            </w:pPr>
            <w:proofErr w:type="gramStart"/>
            <w:r w:rsidRPr="00881E0C">
              <w:rPr>
                <w:rFonts w:ascii="Times New Roman" w:hAnsi="Times New Roman" w:cs="Times New Roman"/>
                <w:sz w:val="26"/>
                <w:szCs w:val="26"/>
              </w:rPr>
              <w:t>подведомственных</w:t>
            </w:r>
            <w:proofErr w:type="gramEnd"/>
            <w:r w:rsidRPr="00881E0C">
              <w:rPr>
                <w:rFonts w:ascii="Times New Roman" w:hAnsi="Times New Roman" w:cs="Times New Roman"/>
                <w:sz w:val="26"/>
                <w:szCs w:val="26"/>
              </w:rPr>
              <w:t xml:space="preserve"> Комитету по</w:t>
            </w:r>
            <w:r>
              <w:rPr>
                <w:rFonts w:ascii="Times New Roman" w:hAnsi="Times New Roman" w:cs="Times New Roman"/>
                <w:sz w:val="26"/>
                <w:szCs w:val="26"/>
              </w:rPr>
              <w:t xml:space="preserve"> </w:t>
            </w:r>
            <w:r w:rsidRPr="00881E0C">
              <w:rPr>
                <w:rFonts w:ascii="Times New Roman" w:hAnsi="Times New Roman" w:cs="Times New Roman"/>
                <w:sz w:val="26"/>
                <w:szCs w:val="26"/>
              </w:rPr>
              <w:t>жилищно-коммунальному хозяйству</w:t>
            </w:r>
            <w:r>
              <w:rPr>
                <w:rFonts w:ascii="Times New Roman" w:hAnsi="Times New Roman" w:cs="Times New Roman"/>
                <w:sz w:val="26"/>
                <w:szCs w:val="26"/>
              </w:rPr>
              <w:t xml:space="preserve"> </w:t>
            </w:r>
            <w:r w:rsidRPr="00881E0C">
              <w:rPr>
                <w:rFonts w:ascii="Times New Roman" w:hAnsi="Times New Roman" w:cs="Times New Roman"/>
                <w:sz w:val="26"/>
                <w:szCs w:val="26"/>
              </w:rPr>
              <w:t>и транспорту города Саяногорска</w:t>
            </w:r>
          </w:p>
        </w:tc>
      </w:tr>
    </w:tbl>
    <w:p w:rsidR="000B2A50" w:rsidRDefault="000B2A50" w:rsidP="000B2A50">
      <w:pPr>
        <w:pStyle w:val="ConsPlusNormal"/>
        <w:ind w:firstLine="0"/>
        <w:outlineLvl w:val="1"/>
        <w:rPr>
          <w:rFonts w:ascii="Times New Roman" w:hAnsi="Times New Roman" w:cs="Times New Roman"/>
          <w:sz w:val="26"/>
          <w:szCs w:val="26"/>
        </w:rPr>
      </w:pPr>
    </w:p>
    <w:p w:rsidR="00881E0C" w:rsidRPr="00881E0C" w:rsidRDefault="00881E0C" w:rsidP="00881E0C">
      <w:pPr>
        <w:pStyle w:val="ConsPlusNormal"/>
        <w:jc w:val="right"/>
        <w:rPr>
          <w:rFonts w:ascii="Times New Roman" w:hAnsi="Times New Roman" w:cs="Times New Roman"/>
          <w:sz w:val="26"/>
          <w:szCs w:val="26"/>
        </w:rPr>
      </w:pPr>
    </w:p>
    <w:p w:rsidR="00881E0C" w:rsidRPr="00881E0C" w:rsidRDefault="00881E0C" w:rsidP="00881E0C">
      <w:pPr>
        <w:pStyle w:val="ConsPlusNormal"/>
        <w:jc w:val="both"/>
        <w:rPr>
          <w:rFonts w:ascii="Times New Roman" w:hAnsi="Times New Roman" w:cs="Times New Roman"/>
          <w:sz w:val="26"/>
          <w:szCs w:val="26"/>
        </w:rPr>
      </w:pPr>
    </w:p>
    <w:p w:rsidR="00881E0C" w:rsidRPr="00881E0C" w:rsidRDefault="00881E0C" w:rsidP="00881E0C">
      <w:pPr>
        <w:pStyle w:val="ConsPlusTitle"/>
        <w:jc w:val="center"/>
        <w:rPr>
          <w:rFonts w:ascii="Times New Roman" w:hAnsi="Times New Roman" w:cs="Times New Roman"/>
          <w:sz w:val="26"/>
          <w:szCs w:val="26"/>
        </w:rPr>
      </w:pPr>
      <w:bookmarkStart w:id="5" w:name="P453"/>
      <w:bookmarkEnd w:id="5"/>
      <w:r w:rsidRPr="00881E0C">
        <w:rPr>
          <w:rFonts w:ascii="Times New Roman" w:hAnsi="Times New Roman" w:cs="Times New Roman"/>
          <w:sz w:val="26"/>
          <w:szCs w:val="26"/>
        </w:rPr>
        <w:t>Рекомендуемые размеры</w:t>
      </w:r>
    </w:p>
    <w:p w:rsidR="00881E0C" w:rsidRPr="00881E0C" w:rsidRDefault="00881E0C" w:rsidP="00881E0C">
      <w:pPr>
        <w:pStyle w:val="ConsPlusTitle"/>
        <w:jc w:val="center"/>
        <w:rPr>
          <w:rFonts w:ascii="Times New Roman" w:hAnsi="Times New Roman" w:cs="Times New Roman"/>
          <w:sz w:val="26"/>
          <w:szCs w:val="26"/>
        </w:rPr>
      </w:pPr>
      <w:r w:rsidRPr="00881E0C">
        <w:rPr>
          <w:rFonts w:ascii="Times New Roman" w:hAnsi="Times New Roman" w:cs="Times New Roman"/>
          <w:sz w:val="26"/>
          <w:szCs w:val="26"/>
        </w:rPr>
        <w:t>окладов (должностных окладов) работников</w:t>
      </w:r>
    </w:p>
    <w:p w:rsidR="00881E0C" w:rsidRPr="00881E0C" w:rsidRDefault="00881E0C" w:rsidP="00881E0C">
      <w:pPr>
        <w:pStyle w:val="ConsPlusTitle"/>
        <w:jc w:val="center"/>
        <w:rPr>
          <w:rFonts w:ascii="Times New Roman" w:hAnsi="Times New Roman" w:cs="Times New Roman"/>
          <w:sz w:val="26"/>
          <w:szCs w:val="26"/>
        </w:rPr>
      </w:pPr>
      <w:r w:rsidRPr="00881E0C">
        <w:rPr>
          <w:rFonts w:ascii="Times New Roman" w:hAnsi="Times New Roman" w:cs="Times New Roman"/>
          <w:sz w:val="26"/>
          <w:szCs w:val="26"/>
        </w:rPr>
        <w:t xml:space="preserve">муниципальных учреждений по видам </w:t>
      </w:r>
      <w:proofErr w:type="gramStart"/>
      <w:r w:rsidRPr="00881E0C">
        <w:rPr>
          <w:rFonts w:ascii="Times New Roman" w:hAnsi="Times New Roman" w:cs="Times New Roman"/>
          <w:sz w:val="26"/>
          <w:szCs w:val="26"/>
        </w:rPr>
        <w:t>экономической</w:t>
      </w:r>
      <w:proofErr w:type="gramEnd"/>
    </w:p>
    <w:p w:rsidR="00881E0C" w:rsidRPr="00881E0C" w:rsidRDefault="00881E0C" w:rsidP="00881E0C">
      <w:pPr>
        <w:pStyle w:val="ConsPlusTitle"/>
        <w:jc w:val="center"/>
        <w:rPr>
          <w:rFonts w:ascii="Times New Roman" w:hAnsi="Times New Roman" w:cs="Times New Roman"/>
          <w:sz w:val="26"/>
          <w:szCs w:val="26"/>
        </w:rPr>
      </w:pPr>
      <w:r w:rsidRPr="00881E0C">
        <w:rPr>
          <w:rFonts w:ascii="Times New Roman" w:hAnsi="Times New Roman" w:cs="Times New Roman"/>
          <w:sz w:val="26"/>
          <w:szCs w:val="26"/>
        </w:rPr>
        <w:t>деятельности «Деятельность по чистке и уборке прочая,</w:t>
      </w:r>
    </w:p>
    <w:p w:rsidR="00881E0C" w:rsidRPr="00881E0C" w:rsidRDefault="00881E0C" w:rsidP="00881E0C">
      <w:pPr>
        <w:pStyle w:val="ConsPlusTitle"/>
        <w:jc w:val="center"/>
        <w:rPr>
          <w:rFonts w:ascii="Times New Roman" w:hAnsi="Times New Roman" w:cs="Times New Roman"/>
          <w:sz w:val="26"/>
          <w:szCs w:val="26"/>
        </w:rPr>
      </w:pPr>
      <w:r w:rsidRPr="00881E0C">
        <w:rPr>
          <w:rFonts w:ascii="Times New Roman" w:hAnsi="Times New Roman" w:cs="Times New Roman"/>
          <w:sz w:val="26"/>
          <w:szCs w:val="26"/>
        </w:rPr>
        <w:t>организация похорон и предоставление связанных с ними</w:t>
      </w:r>
    </w:p>
    <w:p w:rsidR="00881E0C" w:rsidRPr="00881E0C" w:rsidRDefault="00881E0C" w:rsidP="00881E0C">
      <w:pPr>
        <w:pStyle w:val="ConsPlusTitle"/>
        <w:jc w:val="center"/>
        <w:rPr>
          <w:rFonts w:ascii="Times New Roman" w:hAnsi="Times New Roman" w:cs="Times New Roman"/>
          <w:sz w:val="26"/>
          <w:szCs w:val="26"/>
        </w:rPr>
      </w:pPr>
      <w:r w:rsidRPr="00881E0C">
        <w:rPr>
          <w:rFonts w:ascii="Times New Roman" w:hAnsi="Times New Roman" w:cs="Times New Roman"/>
          <w:sz w:val="26"/>
          <w:szCs w:val="26"/>
        </w:rPr>
        <w:t xml:space="preserve">услуг, распределение воды </w:t>
      </w:r>
      <w:proofErr w:type="gramStart"/>
      <w:r w:rsidRPr="00881E0C">
        <w:rPr>
          <w:rFonts w:ascii="Times New Roman" w:hAnsi="Times New Roman" w:cs="Times New Roman"/>
          <w:sz w:val="26"/>
          <w:szCs w:val="26"/>
        </w:rPr>
        <w:t>для</w:t>
      </w:r>
      <w:proofErr w:type="gramEnd"/>
      <w:r w:rsidRPr="00881E0C">
        <w:rPr>
          <w:rFonts w:ascii="Times New Roman" w:hAnsi="Times New Roman" w:cs="Times New Roman"/>
          <w:sz w:val="26"/>
          <w:szCs w:val="26"/>
        </w:rPr>
        <w:t xml:space="preserve"> питьевых и промышленных</w:t>
      </w:r>
    </w:p>
    <w:p w:rsidR="00881E0C" w:rsidRPr="00881E0C" w:rsidRDefault="00881E0C" w:rsidP="00881E0C">
      <w:pPr>
        <w:pStyle w:val="ConsPlusTitle"/>
        <w:jc w:val="center"/>
        <w:rPr>
          <w:rFonts w:ascii="Times New Roman" w:hAnsi="Times New Roman" w:cs="Times New Roman"/>
          <w:sz w:val="26"/>
          <w:szCs w:val="26"/>
        </w:rPr>
      </w:pPr>
      <w:r w:rsidRPr="00881E0C">
        <w:rPr>
          <w:rFonts w:ascii="Times New Roman" w:hAnsi="Times New Roman" w:cs="Times New Roman"/>
          <w:sz w:val="26"/>
          <w:szCs w:val="26"/>
        </w:rPr>
        <w:t>нужд, сбор, обработка и утилизация отходов, деятельность</w:t>
      </w:r>
    </w:p>
    <w:p w:rsidR="00D628CE" w:rsidRDefault="00881E0C" w:rsidP="00881E0C">
      <w:pPr>
        <w:pStyle w:val="ConsPlusTitle"/>
        <w:jc w:val="center"/>
        <w:rPr>
          <w:rFonts w:ascii="Times New Roman" w:hAnsi="Times New Roman" w:cs="Times New Roman"/>
          <w:sz w:val="26"/>
          <w:szCs w:val="26"/>
        </w:rPr>
      </w:pPr>
      <w:r w:rsidRPr="00881E0C">
        <w:rPr>
          <w:rFonts w:ascii="Times New Roman" w:hAnsi="Times New Roman" w:cs="Times New Roman"/>
          <w:sz w:val="26"/>
          <w:szCs w:val="26"/>
        </w:rPr>
        <w:t>по эксплуатации автомобильных дорог и автомагистралей</w:t>
      </w:r>
      <w:r w:rsidR="00D628CE">
        <w:rPr>
          <w:rFonts w:ascii="Times New Roman" w:hAnsi="Times New Roman" w:cs="Times New Roman"/>
          <w:sz w:val="26"/>
          <w:szCs w:val="26"/>
        </w:rPr>
        <w:t xml:space="preserve">, </w:t>
      </w:r>
    </w:p>
    <w:p w:rsidR="00881E0C" w:rsidRPr="00881E0C" w:rsidRDefault="00D628CE" w:rsidP="00D628CE">
      <w:pPr>
        <w:pStyle w:val="ConsPlusTitle"/>
        <w:jc w:val="center"/>
        <w:rPr>
          <w:rFonts w:ascii="Times New Roman" w:hAnsi="Times New Roman" w:cs="Times New Roman"/>
          <w:sz w:val="26"/>
          <w:szCs w:val="26"/>
        </w:rPr>
      </w:pPr>
      <w:r w:rsidRPr="00D628CE">
        <w:rPr>
          <w:rFonts w:ascii="Times New Roman" w:hAnsi="Times New Roman" w:cs="Times New Roman"/>
          <w:sz w:val="26"/>
          <w:szCs w:val="26"/>
        </w:rPr>
        <w:t>деятельность по обращению с животными без владельцев</w:t>
      </w:r>
      <w:r w:rsidR="00881E0C" w:rsidRPr="00881E0C">
        <w:rPr>
          <w:rFonts w:ascii="Times New Roman" w:hAnsi="Times New Roman" w:cs="Times New Roman"/>
          <w:sz w:val="26"/>
          <w:szCs w:val="26"/>
        </w:rPr>
        <w:t>»,</w:t>
      </w:r>
    </w:p>
    <w:p w:rsidR="00881E0C" w:rsidRPr="00881E0C" w:rsidRDefault="00881E0C" w:rsidP="00881E0C">
      <w:pPr>
        <w:pStyle w:val="ConsPlusTitle"/>
        <w:jc w:val="center"/>
        <w:rPr>
          <w:rFonts w:ascii="Times New Roman" w:hAnsi="Times New Roman" w:cs="Times New Roman"/>
          <w:sz w:val="26"/>
          <w:szCs w:val="26"/>
        </w:rPr>
      </w:pPr>
      <w:proofErr w:type="gramStart"/>
      <w:r w:rsidRPr="00881E0C">
        <w:rPr>
          <w:rFonts w:ascii="Times New Roman" w:hAnsi="Times New Roman" w:cs="Times New Roman"/>
          <w:sz w:val="26"/>
          <w:szCs w:val="26"/>
        </w:rPr>
        <w:t>подведомственных</w:t>
      </w:r>
      <w:proofErr w:type="gramEnd"/>
      <w:r w:rsidRPr="00881E0C">
        <w:rPr>
          <w:rFonts w:ascii="Times New Roman" w:hAnsi="Times New Roman" w:cs="Times New Roman"/>
          <w:sz w:val="26"/>
          <w:szCs w:val="26"/>
        </w:rPr>
        <w:t xml:space="preserve"> Комитету по жилищно-коммунальному</w:t>
      </w:r>
    </w:p>
    <w:p w:rsidR="00881E0C" w:rsidRPr="00881E0C" w:rsidRDefault="00881E0C" w:rsidP="00881E0C">
      <w:pPr>
        <w:pStyle w:val="ConsPlusTitle"/>
        <w:jc w:val="center"/>
        <w:rPr>
          <w:rFonts w:ascii="Times New Roman" w:hAnsi="Times New Roman" w:cs="Times New Roman"/>
          <w:sz w:val="26"/>
          <w:szCs w:val="26"/>
        </w:rPr>
      </w:pPr>
      <w:r w:rsidRPr="00881E0C">
        <w:rPr>
          <w:rFonts w:ascii="Times New Roman" w:hAnsi="Times New Roman" w:cs="Times New Roman"/>
          <w:sz w:val="26"/>
          <w:szCs w:val="26"/>
        </w:rPr>
        <w:t>хозяйству и транспорту города Саяногорска</w:t>
      </w:r>
    </w:p>
    <w:p w:rsidR="00881E0C" w:rsidRPr="00881E0C" w:rsidRDefault="00881E0C" w:rsidP="00881E0C">
      <w:pPr>
        <w:pStyle w:val="ConsPlusNormal"/>
        <w:spacing w:after="1"/>
        <w:rPr>
          <w:rFonts w:ascii="Times New Roman" w:hAnsi="Times New Roman" w:cs="Times New Roman"/>
          <w:sz w:val="26"/>
          <w:szCs w:val="26"/>
        </w:rPr>
      </w:pPr>
    </w:p>
    <w:p w:rsidR="00881E0C" w:rsidRPr="00881E0C" w:rsidRDefault="00881E0C" w:rsidP="00881E0C">
      <w:pPr>
        <w:pStyle w:val="ConsPlusNormal"/>
        <w:jc w:val="both"/>
        <w:rPr>
          <w:rFonts w:ascii="Times New Roman" w:hAnsi="Times New Roman" w:cs="Times New Roman"/>
          <w:sz w:val="26"/>
          <w:szCs w:val="26"/>
        </w:rPr>
      </w:pPr>
    </w:p>
    <w:p w:rsidR="00881E0C" w:rsidRPr="00881E0C" w:rsidRDefault="00881E0C" w:rsidP="00881E0C">
      <w:pPr>
        <w:pStyle w:val="ConsPlusNormal"/>
        <w:ind w:firstLine="540"/>
        <w:jc w:val="both"/>
        <w:rPr>
          <w:rFonts w:ascii="Times New Roman" w:hAnsi="Times New Roman" w:cs="Times New Roman"/>
          <w:sz w:val="26"/>
          <w:szCs w:val="26"/>
        </w:rPr>
      </w:pPr>
      <w:r w:rsidRPr="00881E0C">
        <w:rPr>
          <w:rFonts w:ascii="Times New Roman" w:hAnsi="Times New Roman" w:cs="Times New Roman"/>
          <w:sz w:val="26"/>
          <w:szCs w:val="26"/>
        </w:rPr>
        <w:t>4.1. Рекомендуемые размеры окладов (должностных окладов) работников устанавливаются в связи с увеличением (индексацией) предельных значений их размеров:</w:t>
      </w:r>
    </w:p>
    <w:p w:rsidR="00881E0C" w:rsidRPr="00881E0C" w:rsidRDefault="00881E0C" w:rsidP="00881E0C">
      <w:pPr>
        <w:pStyle w:val="ConsPlusNormal"/>
        <w:jc w:val="both"/>
        <w:rPr>
          <w:rFonts w:ascii="Times New Roman" w:hAnsi="Times New Roman" w:cs="Times New Roman"/>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5"/>
        <w:gridCol w:w="3686"/>
      </w:tblGrid>
      <w:tr w:rsidR="00881E0C" w:rsidRPr="00881E0C" w:rsidTr="00881E0C">
        <w:tc>
          <w:tcPr>
            <w:tcW w:w="5665"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Наименование должности (профессии)</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Размер оклада (должностного оклада), в рублях</w:t>
            </w:r>
          </w:p>
        </w:tc>
      </w:tr>
      <w:tr w:rsidR="00881E0C" w:rsidRPr="00881E0C" w:rsidTr="00881E0C">
        <w:trPr>
          <w:trHeight w:val="270"/>
        </w:trPr>
        <w:tc>
          <w:tcPr>
            <w:tcW w:w="9351" w:type="dxa"/>
            <w:gridSpan w:val="2"/>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Руководство и административная часть</w:t>
            </w:r>
          </w:p>
        </w:tc>
      </w:tr>
      <w:tr w:rsidR="00881E0C" w:rsidRPr="00881E0C" w:rsidTr="00881E0C">
        <w:trPr>
          <w:trHeight w:val="375"/>
        </w:trPr>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директор</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29 620</w:t>
            </w:r>
          </w:p>
        </w:tc>
      </w:tr>
      <w:tr w:rsidR="00881E0C" w:rsidRPr="00881E0C" w:rsidTr="00881E0C">
        <w:trPr>
          <w:trHeight w:val="364"/>
        </w:trPr>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главный инженер</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23 690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главный бухгалтер</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23 690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lastRenderedPageBreak/>
              <w:t>ведущий экономист</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21 080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специалист по персоналу</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13 980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специалист по охране труда</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13 980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инженер - энергетик</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16 470</w:t>
            </w:r>
          </w:p>
        </w:tc>
      </w:tr>
      <w:tr w:rsidR="00881E0C" w:rsidRPr="00881E0C" w:rsidTr="00881E0C">
        <w:trPr>
          <w:trHeight w:val="351"/>
        </w:trPr>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инженер по закупкам</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16 470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инженер производственно-технического отдела</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16 470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бухгалтер 1 категории</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16 470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инженер по организации управления производством 1 категории</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16 470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главный механик</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21 080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секретарь</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9 310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ведущий юрисконсульт</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21 080</w:t>
            </w:r>
          </w:p>
        </w:tc>
      </w:tr>
      <w:tr w:rsidR="00881E0C" w:rsidRPr="00881E0C" w:rsidTr="00881E0C">
        <w:trPr>
          <w:trHeight w:val="330"/>
        </w:trPr>
        <w:tc>
          <w:tcPr>
            <w:tcW w:w="9351" w:type="dxa"/>
            <w:gridSpan w:val="2"/>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Благоустройство</w:t>
            </w:r>
          </w:p>
        </w:tc>
      </w:tr>
      <w:tr w:rsidR="00881E0C" w:rsidRPr="00881E0C" w:rsidTr="00881E0C">
        <w:trPr>
          <w:trHeight w:val="645"/>
        </w:trPr>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мастер участка (благоустройство г. Саяногорск)</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18 370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proofErr w:type="gramStart"/>
            <w:r w:rsidRPr="00881E0C">
              <w:rPr>
                <w:rFonts w:ascii="Times New Roman" w:hAnsi="Times New Roman" w:cs="Times New Roman"/>
                <w:sz w:val="26"/>
                <w:szCs w:val="26"/>
              </w:rPr>
              <w:t xml:space="preserve">мастер участка (благоустройство и озеленение </w:t>
            </w:r>
            <w:proofErr w:type="spellStart"/>
            <w:r w:rsidRPr="00881E0C">
              <w:rPr>
                <w:rFonts w:ascii="Times New Roman" w:hAnsi="Times New Roman" w:cs="Times New Roman"/>
                <w:sz w:val="26"/>
                <w:szCs w:val="26"/>
              </w:rPr>
              <w:t>рп</w:t>
            </w:r>
            <w:proofErr w:type="spellEnd"/>
            <w:r w:rsidRPr="00881E0C">
              <w:rPr>
                <w:rFonts w:ascii="Times New Roman" w:hAnsi="Times New Roman" w:cs="Times New Roman"/>
                <w:sz w:val="26"/>
                <w:szCs w:val="26"/>
              </w:rPr>
              <w:t>.</w:t>
            </w:r>
            <w:proofErr w:type="gramEnd"/>
            <w:r w:rsidRPr="00881E0C">
              <w:rPr>
                <w:rFonts w:ascii="Times New Roman" w:hAnsi="Times New Roman" w:cs="Times New Roman"/>
                <w:sz w:val="26"/>
                <w:szCs w:val="26"/>
              </w:rPr>
              <w:t xml:space="preserve"> Майна, </w:t>
            </w:r>
            <w:proofErr w:type="spellStart"/>
            <w:r w:rsidRPr="00881E0C">
              <w:rPr>
                <w:rFonts w:ascii="Times New Roman" w:hAnsi="Times New Roman" w:cs="Times New Roman"/>
                <w:sz w:val="26"/>
                <w:szCs w:val="26"/>
              </w:rPr>
              <w:t>рп</w:t>
            </w:r>
            <w:proofErr w:type="spellEnd"/>
            <w:r w:rsidRPr="00881E0C">
              <w:rPr>
                <w:rFonts w:ascii="Times New Roman" w:hAnsi="Times New Roman" w:cs="Times New Roman"/>
                <w:sz w:val="26"/>
                <w:szCs w:val="26"/>
              </w:rPr>
              <w:t xml:space="preserve">. </w:t>
            </w:r>
            <w:proofErr w:type="gramStart"/>
            <w:r w:rsidRPr="00881E0C">
              <w:rPr>
                <w:rFonts w:ascii="Times New Roman" w:hAnsi="Times New Roman" w:cs="Times New Roman"/>
                <w:sz w:val="26"/>
                <w:szCs w:val="26"/>
              </w:rPr>
              <w:t>Черемушки)</w:t>
            </w:r>
            <w:proofErr w:type="gramEnd"/>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18 370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водитель автомобиля</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12 730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водитель-машинист автовышки</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14 160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водитель-машинист комбинированной дорожной машины</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14 160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машинист экскаватора</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12 730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тракторист</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12 730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машинист автогрейдера</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14 440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автоэлектрик</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12 420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proofErr w:type="spellStart"/>
            <w:r w:rsidRPr="00881E0C">
              <w:rPr>
                <w:rFonts w:ascii="Times New Roman" w:hAnsi="Times New Roman" w:cs="Times New Roman"/>
                <w:sz w:val="26"/>
                <w:szCs w:val="26"/>
              </w:rPr>
              <w:t>электрогазосварщик</w:t>
            </w:r>
            <w:proofErr w:type="spellEnd"/>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12 420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токарь</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12 420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слесарь-сантехник</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12 420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электромонтер по ремонту оборудования</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12 420</w:t>
            </w:r>
          </w:p>
        </w:tc>
      </w:tr>
      <w:tr w:rsidR="00881E0C" w:rsidRPr="00881E0C" w:rsidTr="00881E0C">
        <w:trPr>
          <w:trHeight w:val="231"/>
        </w:trPr>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lastRenderedPageBreak/>
              <w:t>кладовщик-оператор</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13 300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уборщик территории (благоустройство г. Саяногорск)</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9 310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уборщик территории (благоустройство г. Саяногорск внутри микрорайонов)</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9 310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proofErr w:type="gramStart"/>
            <w:r w:rsidRPr="00881E0C">
              <w:rPr>
                <w:rFonts w:ascii="Times New Roman" w:hAnsi="Times New Roman" w:cs="Times New Roman"/>
                <w:sz w:val="26"/>
                <w:szCs w:val="26"/>
              </w:rPr>
              <w:t xml:space="preserve">уборщик территории (благоустройство </w:t>
            </w:r>
            <w:proofErr w:type="spellStart"/>
            <w:r w:rsidRPr="00881E0C">
              <w:rPr>
                <w:rFonts w:ascii="Times New Roman" w:hAnsi="Times New Roman" w:cs="Times New Roman"/>
                <w:sz w:val="26"/>
                <w:szCs w:val="26"/>
              </w:rPr>
              <w:t>рп</w:t>
            </w:r>
            <w:proofErr w:type="spellEnd"/>
            <w:r w:rsidRPr="00881E0C">
              <w:rPr>
                <w:rFonts w:ascii="Times New Roman" w:hAnsi="Times New Roman" w:cs="Times New Roman"/>
                <w:sz w:val="26"/>
                <w:szCs w:val="26"/>
              </w:rPr>
              <w:t>.</w:t>
            </w:r>
            <w:proofErr w:type="gramEnd"/>
            <w:r w:rsidRPr="00881E0C">
              <w:rPr>
                <w:rFonts w:ascii="Times New Roman" w:hAnsi="Times New Roman" w:cs="Times New Roman"/>
                <w:sz w:val="26"/>
                <w:szCs w:val="26"/>
              </w:rPr>
              <w:t xml:space="preserve"> </w:t>
            </w:r>
            <w:proofErr w:type="gramStart"/>
            <w:r w:rsidRPr="00881E0C">
              <w:rPr>
                <w:rFonts w:ascii="Times New Roman" w:hAnsi="Times New Roman" w:cs="Times New Roman"/>
                <w:sz w:val="26"/>
                <w:szCs w:val="26"/>
              </w:rPr>
              <w:t>Майна)</w:t>
            </w:r>
            <w:proofErr w:type="gramEnd"/>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9 310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proofErr w:type="gramStart"/>
            <w:r w:rsidRPr="00881E0C">
              <w:rPr>
                <w:rFonts w:ascii="Times New Roman" w:hAnsi="Times New Roman" w:cs="Times New Roman"/>
                <w:sz w:val="26"/>
                <w:szCs w:val="26"/>
              </w:rPr>
              <w:t xml:space="preserve">уборщик территории (благоустройство </w:t>
            </w:r>
            <w:proofErr w:type="spellStart"/>
            <w:r w:rsidRPr="00881E0C">
              <w:rPr>
                <w:rFonts w:ascii="Times New Roman" w:hAnsi="Times New Roman" w:cs="Times New Roman"/>
                <w:sz w:val="26"/>
                <w:szCs w:val="26"/>
              </w:rPr>
              <w:t>рп</w:t>
            </w:r>
            <w:proofErr w:type="spellEnd"/>
            <w:r w:rsidRPr="00881E0C">
              <w:rPr>
                <w:rFonts w:ascii="Times New Roman" w:hAnsi="Times New Roman" w:cs="Times New Roman"/>
                <w:sz w:val="26"/>
                <w:szCs w:val="26"/>
              </w:rPr>
              <w:t>.</w:t>
            </w:r>
            <w:proofErr w:type="gramEnd"/>
            <w:r w:rsidRPr="00881E0C">
              <w:rPr>
                <w:rFonts w:ascii="Times New Roman" w:hAnsi="Times New Roman" w:cs="Times New Roman"/>
                <w:sz w:val="26"/>
                <w:szCs w:val="26"/>
              </w:rPr>
              <w:t xml:space="preserve"> </w:t>
            </w:r>
            <w:proofErr w:type="gramStart"/>
            <w:r w:rsidRPr="00881E0C">
              <w:rPr>
                <w:rFonts w:ascii="Times New Roman" w:hAnsi="Times New Roman" w:cs="Times New Roman"/>
                <w:sz w:val="26"/>
                <w:szCs w:val="26"/>
              </w:rPr>
              <w:t>Черемушки)</w:t>
            </w:r>
            <w:proofErr w:type="gramEnd"/>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9 310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подсобный рабочий (1 разряд)</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9 780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уборщик служебных помещений</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9 310</w:t>
            </w:r>
          </w:p>
        </w:tc>
      </w:tr>
      <w:tr w:rsidR="00881E0C" w:rsidRPr="00881E0C" w:rsidTr="00881E0C">
        <w:trPr>
          <w:trHeight w:val="329"/>
        </w:trPr>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сторож</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9 310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плотник</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10 240</w:t>
            </w:r>
          </w:p>
        </w:tc>
      </w:tr>
      <w:tr w:rsidR="00881E0C" w:rsidRPr="00881E0C" w:rsidTr="00881E0C">
        <w:tblPrEx>
          <w:tblBorders>
            <w:insideH w:val="nil"/>
          </w:tblBorders>
        </w:tblPrEx>
        <w:tc>
          <w:tcPr>
            <w:tcW w:w="5665" w:type="dxa"/>
            <w:tcBorders>
              <w:bottom w:val="nil"/>
            </w:tcBorders>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подсобный рабочий (2 разряд)</w:t>
            </w:r>
          </w:p>
        </w:tc>
        <w:tc>
          <w:tcPr>
            <w:tcW w:w="3686" w:type="dxa"/>
            <w:tcBorders>
              <w:bottom w:val="nil"/>
            </w:tcBorders>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9 310</w:t>
            </w:r>
          </w:p>
        </w:tc>
      </w:tr>
      <w:tr w:rsidR="00881E0C" w:rsidRPr="00881E0C" w:rsidTr="00881E0C">
        <w:tblPrEx>
          <w:tblBorders>
            <w:insideH w:val="nil"/>
          </w:tblBorders>
        </w:tblPrEx>
        <w:trPr>
          <w:trHeight w:val="345"/>
        </w:trPr>
        <w:tc>
          <w:tcPr>
            <w:tcW w:w="9351" w:type="dxa"/>
            <w:gridSpan w:val="2"/>
            <w:tcBorders>
              <w:top w:val="single" w:sz="4" w:space="0" w:color="auto"/>
              <w:bottom w:val="single" w:sz="4" w:space="0" w:color="auto"/>
            </w:tcBorders>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Озеленение и содержание общественных мест</w:t>
            </w:r>
          </w:p>
        </w:tc>
      </w:tr>
      <w:tr w:rsidR="00881E0C" w:rsidRPr="00881E0C" w:rsidTr="00881E0C">
        <w:tblPrEx>
          <w:tblBorders>
            <w:insideH w:val="nil"/>
          </w:tblBorders>
        </w:tblPrEx>
        <w:trPr>
          <w:trHeight w:val="300"/>
        </w:trPr>
        <w:tc>
          <w:tcPr>
            <w:tcW w:w="5665" w:type="dxa"/>
            <w:tcBorders>
              <w:top w:val="single" w:sz="4" w:space="0" w:color="auto"/>
              <w:bottom w:val="single" w:sz="4" w:space="0" w:color="auto"/>
            </w:tcBorders>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агроном</w:t>
            </w:r>
          </w:p>
        </w:tc>
        <w:tc>
          <w:tcPr>
            <w:tcW w:w="3686" w:type="dxa"/>
            <w:tcBorders>
              <w:top w:val="single" w:sz="4" w:space="0" w:color="auto"/>
              <w:bottom w:val="single" w:sz="4" w:space="0" w:color="auto"/>
            </w:tcBorders>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18 370</w:t>
            </w:r>
          </w:p>
        </w:tc>
      </w:tr>
      <w:tr w:rsidR="00881E0C" w:rsidRPr="00881E0C" w:rsidTr="00881E0C">
        <w:tblPrEx>
          <w:tblBorders>
            <w:insideH w:val="nil"/>
          </w:tblBorders>
        </w:tblPrEx>
        <w:trPr>
          <w:trHeight w:val="465"/>
        </w:trPr>
        <w:tc>
          <w:tcPr>
            <w:tcW w:w="5665" w:type="dxa"/>
            <w:tcBorders>
              <w:top w:val="single" w:sz="4" w:space="0" w:color="auto"/>
              <w:bottom w:val="single" w:sz="4" w:space="0" w:color="auto"/>
            </w:tcBorders>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мастер зеленого хозяйства</w:t>
            </w:r>
          </w:p>
        </w:tc>
        <w:tc>
          <w:tcPr>
            <w:tcW w:w="3686" w:type="dxa"/>
            <w:tcBorders>
              <w:top w:val="single" w:sz="4" w:space="0" w:color="auto"/>
              <w:bottom w:val="single" w:sz="4" w:space="0" w:color="auto"/>
            </w:tcBorders>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18 370</w:t>
            </w:r>
          </w:p>
        </w:tc>
      </w:tr>
      <w:tr w:rsidR="00881E0C" w:rsidRPr="00881E0C" w:rsidTr="00881E0C">
        <w:tblPrEx>
          <w:tblBorders>
            <w:insideH w:val="nil"/>
          </w:tblBorders>
        </w:tblPrEx>
        <w:tc>
          <w:tcPr>
            <w:tcW w:w="5665" w:type="dxa"/>
            <w:tcBorders>
              <w:top w:val="single" w:sz="4" w:space="0" w:color="auto"/>
              <w:bottom w:val="nil"/>
            </w:tcBorders>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уборщик территории</w:t>
            </w:r>
          </w:p>
        </w:tc>
        <w:tc>
          <w:tcPr>
            <w:tcW w:w="3686" w:type="dxa"/>
            <w:tcBorders>
              <w:top w:val="single" w:sz="4" w:space="0" w:color="auto"/>
              <w:bottom w:val="nil"/>
            </w:tcBorders>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9 310</w:t>
            </w:r>
          </w:p>
        </w:tc>
      </w:tr>
      <w:tr w:rsidR="00881E0C" w:rsidRPr="00881E0C" w:rsidTr="00881E0C">
        <w:trPr>
          <w:trHeight w:val="360"/>
        </w:trPr>
        <w:tc>
          <w:tcPr>
            <w:tcW w:w="9351" w:type="dxa"/>
            <w:gridSpan w:val="2"/>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Дорожная служба</w:t>
            </w:r>
          </w:p>
        </w:tc>
      </w:tr>
      <w:tr w:rsidR="00881E0C" w:rsidRPr="00881E0C" w:rsidTr="00881E0C">
        <w:trPr>
          <w:trHeight w:val="285"/>
        </w:trPr>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мастер дорожно-эксплуатационного участка</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18 370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дорожный рабочий (3 разряд)</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12 420</w:t>
            </w:r>
          </w:p>
        </w:tc>
      </w:tr>
      <w:tr w:rsidR="00881E0C" w:rsidRPr="00881E0C" w:rsidTr="00881E0C">
        <w:trPr>
          <w:trHeight w:val="390"/>
        </w:trPr>
        <w:tc>
          <w:tcPr>
            <w:tcW w:w="9351" w:type="dxa"/>
            <w:gridSpan w:val="2"/>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Служба по сбору и утилизации биологических отходов</w:t>
            </w:r>
          </w:p>
        </w:tc>
      </w:tr>
      <w:tr w:rsidR="00881E0C" w:rsidRPr="00881E0C" w:rsidTr="00881E0C">
        <w:trPr>
          <w:trHeight w:val="255"/>
        </w:trPr>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водитель автомобиля</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12 730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оператор оборудования для утилизации и обезвреживания биологических отходов</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9 310</w:t>
            </w:r>
          </w:p>
        </w:tc>
      </w:tr>
      <w:tr w:rsidR="00881E0C" w:rsidRPr="00881E0C" w:rsidTr="00881E0C">
        <w:trPr>
          <w:trHeight w:val="315"/>
        </w:trPr>
        <w:tc>
          <w:tcPr>
            <w:tcW w:w="9351" w:type="dxa"/>
            <w:gridSpan w:val="2"/>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Специализированная служба по вопросам похоронного дела</w:t>
            </w:r>
          </w:p>
        </w:tc>
      </w:tr>
      <w:tr w:rsidR="00881E0C" w:rsidRPr="00881E0C" w:rsidTr="00881E0C">
        <w:trPr>
          <w:trHeight w:val="330"/>
        </w:trPr>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рабочий территорий мест захоронения</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9 310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смотритель кладбища</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10 240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водитель автомобиля</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12 730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lastRenderedPageBreak/>
              <w:t>инженер по организации работы захоронения</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9 310</w:t>
            </w:r>
          </w:p>
        </w:tc>
      </w:tr>
      <w:tr w:rsidR="00881E0C" w:rsidRPr="00881E0C" w:rsidTr="00881E0C">
        <w:trPr>
          <w:trHeight w:val="345"/>
        </w:trPr>
        <w:tc>
          <w:tcPr>
            <w:tcW w:w="9351" w:type="dxa"/>
            <w:gridSpan w:val="2"/>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Служба по организации водоснабжения</w:t>
            </w:r>
          </w:p>
        </w:tc>
      </w:tr>
      <w:tr w:rsidR="00881E0C" w:rsidRPr="00881E0C" w:rsidTr="00881E0C">
        <w:trPr>
          <w:trHeight w:val="300"/>
        </w:trPr>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эколог</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16 470</w:t>
            </w:r>
          </w:p>
        </w:tc>
      </w:tr>
      <w:tr w:rsidR="00881E0C" w:rsidRPr="00881E0C" w:rsidTr="00881E0C">
        <w:tblPrEx>
          <w:tblBorders>
            <w:insideH w:val="nil"/>
          </w:tblBorders>
        </w:tblPrEx>
        <w:tc>
          <w:tcPr>
            <w:tcW w:w="5665" w:type="dxa"/>
            <w:tcBorders>
              <w:bottom w:val="nil"/>
            </w:tcBorders>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инженер по контрольно-измерительным приборам и автоматике</w:t>
            </w:r>
          </w:p>
        </w:tc>
        <w:tc>
          <w:tcPr>
            <w:tcW w:w="3686" w:type="dxa"/>
            <w:tcBorders>
              <w:bottom w:val="nil"/>
            </w:tcBorders>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16 470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инженер по работе водопровода</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16470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мастер участка (водоснабжение)</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18 370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proofErr w:type="spellStart"/>
            <w:r w:rsidRPr="00881E0C">
              <w:rPr>
                <w:rFonts w:ascii="Times New Roman" w:hAnsi="Times New Roman" w:cs="Times New Roman"/>
                <w:sz w:val="26"/>
                <w:szCs w:val="26"/>
              </w:rPr>
              <w:t>электрогазосварщик</w:t>
            </w:r>
            <w:proofErr w:type="spellEnd"/>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12 420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слесарь-ремонтник</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12 420</w:t>
            </w:r>
          </w:p>
        </w:tc>
      </w:tr>
      <w:tr w:rsidR="00881E0C" w:rsidRPr="00881E0C" w:rsidTr="00881E0C">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диспетчер</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9 310</w:t>
            </w:r>
          </w:p>
        </w:tc>
      </w:tr>
      <w:tr w:rsidR="00881E0C" w:rsidRPr="00881E0C" w:rsidTr="0053490C">
        <w:trPr>
          <w:trHeight w:val="630"/>
        </w:trPr>
        <w:tc>
          <w:tcPr>
            <w:tcW w:w="5665" w:type="dxa"/>
          </w:tcPr>
          <w:p w:rsidR="00881E0C" w:rsidRPr="00881E0C" w:rsidRDefault="00881E0C" w:rsidP="00881E0C">
            <w:pPr>
              <w:pStyle w:val="ConsPlusNormal"/>
              <w:rPr>
                <w:rFonts w:ascii="Times New Roman" w:hAnsi="Times New Roman" w:cs="Times New Roman"/>
                <w:sz w:val="26"/>
                <w:szCs w:val="26"/>
              </w:rPr>
            </w:pPr>
            <w:r w:rsidRPr="00881E0C">
              <w:rPr>
                <w:rFonts w:ascii="Times New Roman" w:hAnsi="Times New Roman" w:cs="Times New Roman"/>
                <w:sz w:val="26"/>
                <w:szCs w:val="26"/>
              </w:rPr>
              <w:t>водитель автомобиля</w:t>
            </w:r>
          </w:p>
        </w:tc>
        <w:tc>
          <w:tcPr>
            <w:tcW w:w="3686" w:type="dxa"/>
          </w:tcPr>
          <w:p w:rsidR="00881E0C" w:rsidRPr="00881E0C" w:rsidRDefault="00881E0C" w:rsidP="00881E0C">
            <w:pPr>
              <w:pStyle w:val="ConsPlusNormal"/>
              <w:jc w:val="center"/>
              <w:rPr>
                <w:rFonts w:ascii="Times New Roman" w:hAnsi="Times New Roman" w:cs="Times New Roman"/>
                <w:sz w:val="26"/>
                <w:szCs w:val="26"/>
              </w:rPr>
            </w:pPr>
            <w:r w:rsidRPr="00881E0C">
              <w:rPr>
                <w:rFonts w:ascii="Times New Roman" w:hAnsi="Times New Roman" w:cs="Times New Roman"/>
                <w:sz w:val="26"/>
                <w:szCs w:val="26"/>
              </w:rPr>
              <w:t>12 730</w:t>
            </w:r>
          </w:p>
        </w:tc>
      </w:tr>
      <w:tr w:rsidR="0053490C" w:rsidRPr="00881E0C" w:rsidTr="00147415">
        <w:trPr>
          <w:trHeight w:val="357"/>
        </w:trPr>
        <w:tc>
          <w:tcPr>
            <w:tcW w:w="9351" w:type="dxa"/>
            <w:gridSpan w:val="2"/>
          </w:tcPr>
          <w:p w:rsidR="0053490C" w:rsidRPr="0053490C" w:rsidRDefault="0053490C" w:rsidP="00881E0C">
            <w:pPr>
              <w:pStyle w:val="ConsPlusNormal"/>
              <w:jc w:val="center"/>
              <w:rPr>
                <w:rFonts w:ascii="Times New Roman" w:hAnsi="Times New Roman" w:cs="Times New Roman"/>
                <w:sz w:val="26"/>
                <w:szCs w:val="26"/>
                <w:highlight w:val="cyan"/>
              </w:rPr>
            </w:pPr>
            <w:r w:rsidRPr="0053490C">
              <w:rPr>
                <w:rFonts w:ascii="Times New Roman" w:hAnsi="Times New Roman" w:cs="Times New Roman"/>
                <w:sz w:val="26"/>
                <w:szCs w:val="26"/>
                <w:highlight w:val="cyan"/>
              </w:rPr>
              <w:t>Служба по обращению с животными без владельцев</w:t>
            </w:r>
          </w:p>
        </w:tc>
      </w:tr>
      <w:tr w:rsidR="0053490C" w:rsidRPr="00881E0C" w:rsidTr="0053490C">
        <w:trPr>
          <w:trHeight w:val="468"/>
        </w:trPr>
        <w:tc>
          <w:tcPr>
            <w:tcW w:w="5665" w:type="dxa"/>
          </w:tcPr>
          <w:p w:rsidR="0053490C" w:rsidRPr="00881E0C" w:rsidRDefault="0053490C" w:rsidP="00881E0C">
            <w:pPr>
              <w:pStyle w:val="ConsPlusNormal"/>
              <w:rPr>
                <w:rFonts w:ascii="Times New Roman" w:hAnsi="Times New Roman" w:cs="Times New Roman"/>
                <w:sz w:val="26"/>
                <w:szCs w:val="26"/>
              </w:rPr>
            </w:pPr>
            <w:r w:rsidRPr="0053490C">
              <w:rPr>
                <w:rFonts w:ascii="Times New Roman" w:hAnsi="Times New Roman" w:cs="Times New Roman"/>
                <w:sz w:val="26"/>
                <w:szCs w:val="26"/>
                <w:highlight w:val="cyan"/>
              </w:rPr>
              <w:t>Специалист по обращению с животными без владельцев</w:t>
            </w:r>
          </w:p>
        </w:tc>
        <w:tc>
          <w:tcPr>
            <w:tcW w:w="3686" w:type="dxa"/>
          </w:tcPr>
          <w:p w:rsidR="0053490C" w:rsidRPr="0053490C" w:rsidRDefault="0053490C" w:rsidP="00881E0C">
            <w:pPr>
              <w:pStyle w:val="ConsPlusNormal"/>
              <w:jc w:val="center"/>
              <w:rPr>
                <w:rFonts w:ascii="Times New Roman" w:hAnsi="Times New Roman" w:cs="Times New Roman"/>
                <w:sz w:val="26"/>
                <w:szCs w:val="26"/>
                <w:highlight w:val="cyan"/>
              </w:rPr>
            </w:pPr>
            <w:r w:rsidRPr="0053490C">
              <w:rPr>
                <w:rFonts w:ascii="Times New Roman" w:hAnsi="Times New Roman" w:cs="Times New Roman"/>
                <w:sz w:val="26"/>
                <w:szCs w:val="26"/>
                <w:highlight w:val="cyan"/>
              </w:rPr>
              <w:t>13 100</w:t>
            </w:r>
          </w:p>
        </w:tc>
      </w:tr>
    </w:tbl>
    <w:p w:rsidR="00881E0C" w:rsidRPr="00881E0C" w:rsidRDefault="00881E0C" w:rsidP="00881E0C">
      <w:pPr>
        <w:pStyle w:val="ConsPlusNormal"/>
        <w:jc w:val="right"/>
        <w:outlineLvl w:val="1"/>
        <w:rPr>
          <w:rFonts w:ascii="Times New Roman" w:hAnsi="Times New Roman" w:cs="Times New Roman"/>
          <w:sz w:val="26"/>
          <w:szCs w:val="26"/>
        </w:rPr>
      </w:pPr>
    </w:p>
    <w:p w:rsidR="00881E0C" w:rsidRPr="00881E0C" w:rsidRDefault="00881E0C" w:rsidP="00881E0C">
      <w:pPr>
        <w:pStyle w:val="ConsPlusNormal"/>
        <w:jc w:val="right"/>
        <w:outlineLvl w:val="1"/>
        <w:rPr>
          <w:rFonts w:ascii="Times New Roman" w:hAnsi="Times New Roman" w:cs="Times New Roman"/>
          <w:sz w:val="26"/>
          <w:szCs w:val="26"/>
        </w:rPr>
      </w:pPr>
    </w:p>
    <w:p w:rsidR="00881E0C" w:rsidRPr="00881E0C" w:rsidRDefault="00881E0C" w:rsidP="00881E0C">
      <w:pPr>
        <w:pStyle w:val="ConsPlusNormal"/>
        <w:jc w:val="right"/>
        <w:outlineLvl w:val="1"/>
        <w:rPr>
          <w:rFonts w:ascii="Times New Roman" w:hAnsi="Times New Roman" w:cs="Times New Roman"/>
          <w:sz w:val="26"/>
          <w:szCs w:val="26"/>
        </w:rPr>
      </w:pPr>
    </w:p>
    <w:p w:rsidR="00881E0C" w:rsidRPr="00881E0C" w:rsidRDefault="00881E0C" w:rsidP="00881E0C">
      <w:pPr>
        <w:pStyle w:val="ConsPlusNormal"/>
        <w:jc w:val="right"/>
        <w:outlineLvl w:val="1"/>
        <w:rPr>
          <w:rFonts w:ascii="Times New Roman" w:hAnsi="Times New Roman" w:cs="Times New Roman"/>
          <w:sz w:val="26"/>
          <w:szCs w:val="26"/>
        </w:rPr>
      </w:pPr>
    </w:p>
    <w:p w:rsidR="00881E0C" w:rsidRPr="00881E0C" w:rsidRDefault="00881E0C" w:rsidP="00881E0C">
      <w:pPr>
        <w:pStyle w:val="ConsPlusNormal"/>
        <w:jc w:val="right"/>
        <w:outlineLvl w:val="1"/>
        <w:rPr>
          <w:rFonts w:ascii="Times New Roman" w:hAnsi="Times New Roman" w:cs="Times New Roman"/>
          <w:sz w:val="26"/>
          <w:szCs w:val="26"/>
        </w:rPr>
      </w:pPr>
    </w:p>
    <w:p w:rsidR="00881E0C" w:rsidRPr="00881E0C" w:rsidRDefault="00881E0C" w:rsidP="00881E0C">
      <w:pPr>
        <w:pStyle w:val="ConsPlusNormal"/>
        <w:jc w:val="right"/>
        <w:outlineLvl w:val="1"/>
        <w:rPr>
          <w:rFonts w:ascii="Times New Roman" w:hAnsi="Times New Roman" w:cs="Times New Roman"/>
          <w:sz w:val="26"/>
          <w:szCs w:val="26"/>
        </w:rPr>
      </w:pPr>
    </w:p>
    <w:tbl>
      <w:tblPr>
        <w:tblW w:w="9747" w:type="dxa"/>
        <w:tblLayout w:type="fixed"/>
        <w:tblLook w:val="0000" w:firstRow="0" w:lastRow="0" w:firstColumn="0" w:lastColumn="0" w:noHBand="0" w:noVBand="0"/>
      </w:tblPr>
      <w:tblGrid>
        <w:gridCol w:w="5637"/>
        <w:gridCol w:w="4110"/>
      </w:tblGrid>
      <w:tr w:rsidR="0053490C" w:rsidRPr="00902641" w:rsidTr="00C44978">
        <w:tc>
          <w:tcPr>
            <w:tcW w:w="5637" w:type="dxa"/>
            <w:shd w:val="clear" w:color="auto" w:fill="auto"/>
          </w:tcPr>
          <w:p w:rsidR="0053490C" w:rsidRPr="00902641" w:rsidRDefault="0053490C" w:rsidP="00C44978">
            <w:pPr>
              <w:snapToGrid w:val="0"/>
              <w:rPr>
                <w:rFonts w:eastAsiaTheme="minorEastAsia"/>
                <w:sz w:val="26"/>
                <w:szCs w:val="26"/>
              </w:rPr>
            </w:pPr>
            <w:r w:rsidRPr="00902641">
              <w:rPr>
                <w:rFonts w:eastAsiaTheme="minorEastAsia"/>
                <w:sz w:val="26"/>
                <w:szCs w:val="26"/>
              </w:rPr>
              <w:t>Управляющий делами Администрации муниципального образования г. Саяногорск</w:t>
            </w:r>
          </w:p>
        </w:tc>
        <w:tc>
          <w:tcPr>
            <w:tcW w:w="4110" w:type="dxa"/>
            <w:shd w:val="clear" w:color="auto" w:fill="auto"/>
          </w:tcPr>
          <w:p w:rsidR="0053490C" w:rsidRPr="00902641" w:rsidRDefault="0053490C" w:rsidP="00C44978">
            <w:pPr>
              <w:snapToGrid w:val="0"/>
              <w:rPr>
                <w:rFonts w:eastAsiaTheme="minorEastAsia"/>
                <w:sz w:val="26"/>
                <w:szCs w:val="26"/>
              </w:rPr>
            </w:pPr>
          </w:p>
          <w:p w:rsidR="0053490C" w:rsidRPr="00902641" w:rsidRDefault="0053490C" w:rsidP="0053490C">
            <w:pPr>
              <w:snapToGrid w:val="0"/>
              <w:jc w:val="right"/>
              <w:rPr>
                <w:rFonts w:eastAsiaTheme="minorEastAsia"/>
                <w:sz w:val="26"/>
                <w:szCs w:val="26"/>
              </w:rPr>
            </w:pPr>
            <w:r>
              <w:rPr>
                <w:rFonts w:eastAsiaTheme="minorEastAsia"/>
                <w:sz w:val="26"/>
                <w:szCs w:val="26"/>
              </w:rPr>
              <w:t xml:space="preserve"> </w:t>
            </w:r>
            <w:r w:rsidRPr="00902641">
              <w:rPr>
                <w:rFonts w:eastAsiaTheme="minorEastAsia"/>
                <w:sz w:val="26"/>
                <w:szCs w:val="26"/>
              </w:rPr>
              <w:t xml:space="preserve"> </w:t>
            </w:r>
            <w:r>
              <w:rPr>
                <w:rFonts w:eastAsiaTheme="minorEastAsia"/>
                <w:sz w:val="26"/>
                <w:szCs w:val="26"/>
              </w:rPr>
              <w:t xml:space="preserve">Л.В. </w:t>
            </w:r>
            <w:proofErr w:type="spellStart"/>
            <w:r>
              <w:rPr>
                <w:rFonts w:eastAsiaTheme="minorEastAsia"/>
                <w:sz w:val="26"/>
                <w:szCs w:val="26"/>
              </w:rPr>
              <w:t>Байтобетова</w:t>
            </w:r>
            <w:proofErr w:type="spellEnd"/>
          </w:p>
        </w:tc>
      </w:tr>
    </w:tbl>
    <w:p w:rsidR="00881E0C" w:rsidRPr="00881E0C" w:rsidRDefault="00881E0C" w:rsidP="00881E0C">
      <w:pPr>
        <w:pStyle w:val="ConsPlusNormal"/>
        <w:jc w:val="right"/>
        <w:outlineLvl w:val="1"/>
        <w:rPr>
          <w:rFonts w:ascii="Times New Roman" w:hAnsi="Times New Roman" w:cs="Times New Roman"/>
          <w:sz w:val="26"/>
          <w:szCs w:val="26"/>
        </w:rPr>
      </w:pPr>
    </w:p>
    <w:p w:rsidR="00881E0C" w:rsidRPr="00881E0C" w:rsidRDefault="00881E0C" w:rsidP="00881E0C">
      <w:pPr>
        <w:pStyle w:val="ConsPlusNormal"/>
        <w:jc w:val="right"/>
        <w:outlineLvl w:val="1"/>
        <w:rPr>
          <w:rFonts w:ascii="Times New Roman" w:hAnsi="Times New Roman" w:cs="Times New Roman"/>
          <w:sz w:val="26"/>
          <w:szCs w:val="26"/>
        </w:rPr>
      </w:pPr>
    </w:p>
    <w:p w:rsidR="00881E0C" w:rsidRPr="00881E0C" w:rsidRDefault="00881E0C" w:rsidP="00881E0C">
      <w:pPr>
        <w:pStyle w:val="ConsPlusNormal"/>
        <w:jc w:val="right"/>
        <w:outlineLvl w:val="1"/>
        <w:rPr>
          <w:rFonts w:ascii="Times New Roman" w:hAnsi="Times New Roman" w:cs="Times New Roman"/>
          <w:sz w:val="26"/>
          <w:szCs w:val="26"/>
        </w:rPr>
      </w:pPr>
    </w:p>
    <w:p w:rsidR="00881E0C" w:rsidRPr="00881E0C" w:rsidRDefault="00881E0C" w:rsidP="00881E0C">
      <w:pPr>
        <w:pStyle w:val="ConsPlusNormal"/>
        <w:jc w:val="right"/>
        <w:outlineLvl w:val="1"/>
        <w:rPr>
          <w:rFonts w:ascii="Times New Roman" w:hAnsi="Times New Roman" w:cs="Times New Roman"/>
          <w:sz w:val="26"/>
          <w:szCs w:val="26"/>
        </w:rPr>
      </w:pPr>
    </w:p>
    <w:p w:rsidR="00881E0C" w:rsidRPr="00881E0C" w:rsidRDefault="00881E0C" w:rsidP="00881E0C">
      <w:pPr>
        <w:pStyle w:val="ConsPlusNormal"/>
        <w:jc w:val="right"/>
        <w:outlineLvl w:val="1"/>
        <w:rPr>
          <w:rFonts w:ascii="Times New Roman" w:hAnsi="Times New Roman" w:cs="Times New Roman"/>
          <w:sz w:val="26"/>
          <w:szCs w:val="26"/>
        </w:rPr>
      </w:pPr>
    </w:p>
    <w:p w:rsidR="00881E0C" w:rsidRPr="00881E0C" w:rsidRDefault="00881E0C" w:rsidP="00881E0C">
      <w:pPr>
        <w:pStyle w:val="ConsPlusNormal"/>
        <w:jc w:val="right"/>
        <w:outlineLvl w:val="1"/>
        <w:rPr>
          <w:rFonts w:ascii="Times New Roman" w:hAnsi="Times New Roman" w:cs="Times New Roman"/>
          <w:sz w:val="26"/>
          <w:szCs w:val="26"/>
        </w:rPr>
      </w:pPr>
    </w:p>
    <w:p w:rsidR="00881E0C" w:rsidRPr="00881E0C" w:rsidRDefault="00881E0C" w:rsidP="00881E0C">
      <w:pPr>
        <w:pStyle w:val="ConsPlusNormal"/>
        <w:jc w:val="right"/>
        <w:outlineLvl w:val="1"/>
        <w:rPr>
          <w:rFonts w:ascii="Times New Roman" w:hAnsi="Times New Roman" w:cs="Times New Roman"/>
          <w:sz w:val="26"/>
          <w:szCs w:val="26"/>
        </w:rPr>
      </w:pPr>
    </w:p>
    <w:p w:rsidR="00881E0C" w:rsidRPr="00881E0C" w:rsidRDefault="00881E0C" w:rsidP="00881E0C">
      <w:pPr>
        <w:pStyle w:val="ConsPlusNormal"/>
        <w:jc w:val="right"/>
        <w:outlineLvl w:val="1"/>
        <w:rPr>
          <w:rFonts w:ascii="Times New Roman" w:hAnsi="Times New Roman" w:cs="Times New Roman"/>
          <w:sz w:val="26"/>
          <w:szCs w:val="26"/>
        </w:rPr>
      </w:pPr>
    </w:p>
    <w:p w:rsidR="00881E0C" w:rsidRPr="00881E0C" w:rsidRDefault="00881E0C" w:rsidP="00881E0C">
      <w:pPr>
        <w:pStyle w:val="ConsPlusNormal"/>
        <w:jc w:val="right"/>
        <w:outlineLvl w:val="1"/>
        <w:rPr>
          <w:rFonts w:ascii="Times New Roman" w:hAnsi="Times New Roman" w:cs="Times New Roman"/>
          <w:sz w:val="26"/>
          <w:szCs w:val="26"/>
        </w:rPr>
      </w:pPr>
    </w:p>
    <w:p w:rsidR="00881E0C" w:rsidRPr="00881E0C" w:rsidRDefault="00881E0C" w:rsidP="00881E0C">
      <w:pPr>
        <w:pStyle w:val="ConsPlusNormal"/>
        <w:jc w:val="right"/>
        <w:outlineLvl w:val="1"/>
        <w:rPr>
          <w:rFonts w:ascii="Times New Roman" w:hAnsi="Times New Roman" w:cs="Times New Roman"/>
          <w:sz w:val="26"/>
          <w:szCs w:val="26"/>
        </w:rPr>
      </w:pPr>
    </w:p>
    <w:p w:rsidR="00881E0C" w:rsidRPr="00881E0C" w:rsidRDefault="00881E0C" w:rsidP="00881E0C">
      <w:pPr>
        <w:pStyle w:val="ConsPlusNormal"/>
        <w:jc w:val="right"/>
        <w:outlineLvl w:val="1"/>
        <w:rPr>
          <w:rFonts w:ascii="Times New Roman" w:hAnsi="Times New Roman" w:cs="Times New Roman"/>
          <w:sz w:val="26"/>
          <w:szCs w:val="26"/>
        </w:rPr>
      </w:pPr>
    </w:p>
    <w:p w:rsidR="00881E0C" w:rsidRPr="00881E0C" w:rsidRDefault="00881E0C" w:rsidP="00881E0C">
      <w:pPr>
        <w:pStyle w:val="ConsPlusNormal"/>
        <w:jc w:val="right"/>
        <w:outlineLvl w:val="1"/>
        <w:rPr>
          <w:rFonts w:ascii="Times New Roman" w:hAnsi="Times New Roman" w:cs="Times New Roman"/>
          <w:sz w:val="26"/>
          <w:szCs w:val="26"/>
        </w:rPr>
      </w:pPr>
    </w:p>
    <w:p w:rsidR="00881E0C" w:rsidRPr="00881E0C" w:rsidRDefault="00881E0C" w:rsidP="00881E0C">
      <w:pPr>
        <w:pStyle w:val="ConsPlusNormal"/>
        <w:jc w:val="right"/>
        <w:outlineLvl w:val="1"/>
        <w:rPr>
          <w:rFonts w:ascii="Times New Roman" w:hAnsi="Times New Roman" w:cs="Times New Roman"/>
          <w:sz w:val="26"/>
          <w:szCs w:val="26"/>
        </w:rPr>
      </w:pPr>
    </w:p>
    <w:p w:rsidR="00881E0C" w:rsidRPr="00881E0C" w:rsidRDefault="00881E0C" w:rsidP="00881E0C">
      <w:pPr>
        <w:pStyle w:val="ConsPlusNormal"/>
        <w:jc w:val="right"/>
        <w:outlineLvl w:val="1"/>
        <w:rPr>
          <w:rFonts w:ascii="Times New Roman" w:hAnsi="Times New Roman" w:cs="Times New Roman"/>
          <w:sz w:val="26"/>
          <w:szCs w:val="26"/>
        </w:rPr>
      </w:pPr>
    </w:p>
    <w:p w:rsidR="00881E0C" w:rsidRPr="00881E0C" w:rsidRDefault="00881E0C" w:rsidP="00334225">
      <w:pPr>
        <w:pStyle w:val="ConsPlusNormal"/>
        <w:ind w:firstLine="0"/>
        <w:outlineLvl w:val="1"/>
        <w:rPr>
          <w:rFonts w:ascii="Times New Roman" w:hAnsi="Times New Roman" w:cs="Times New Roman"/>
          <w:sz w:val="26"/>
          <w:szCs w:val="26"/>
        </w:rPr>
      </w:pPr>
    </w:p>
    <w:p w:rsidR="00881E0C" w:rsidRPr="00881E0C" w:rsidRDefault="00881E0C" w:rsidP="00881E0C">
      <w:pPr>
        <w:pStyle w:val="ConsPlusNormal"/>
        <w:jc w:val="right"/>
        <w:outlineLvl w:val="1"/>
        <w:rPr>
          <w:rFonts w:ascii="Times New Roman" w:hAnsi="Times New Roman" w:cs="Times New Roman"/>
          <w:sz w:val="26"/>
          <w:szCs w:val="26"/>
        </w:rPr>
      </w:pPr>
    </w:p>
    <w:tbl>
      <w:tblPr>
        <w:tblStyle w:val="af"/>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9"/>
      </w:tblGrid>
      <w:tr w:rsidR="0053490C" w:rsidTr="0053490C">
        <w:trPr>
          <w:trHeight w:val="2520"/>
        </w:trPr>
        <w:tc>
          <w:tcPr>
            <w:tcW w:w="5209" w:type="dxa"/>
          </w:tcPr>
          <w:p w:rsidR="0053490C" w:rsidRPr="00881E0C" w:rsidRDefault="0053490C" w:rsidP="0053490C">
            <w:pPr>
              <w:pStyle w:val="ConsPlusNormal"/>
              <w:ind w:firstLine="0"/>
              <w:jc w:val="both"/>
              <w:outlineLvl w:val="1"/>
              <w:rPr>
                <w:rFonts w:ascii="Times New Roman" w:hAnsi="Times New Roman" w:cs="Times New Roman"/>
                <w:sz w:val="26"/>
                <w:szCs w:val="26"/>
              </w:rPr>
            </w:pPr>
            <w:r w:rsidRPr="00881E0C">
              <w:rPr>
                <w:rFonts w:ascii="Times New Roman" w:hAnsi="Times New Roman" w:cs="Times New Roman"/>
                <w:sz w:val="26"/>
                <w:szCs w:val="26"/>
              </w:rPr>
              <w:t>Приложение №2</w:t>
            </w:r>
          </w:p>
          <w:p w:rsidR="0053490C" w:rsidRDefault="0053490C" w:rsidP="0053490C">
            <w:pPr>
              <w:pStyle w:val="ConsPlusNormal"/>
              <w:ind w:firstLine="0"/>
              <w:jc w:val="both"/>
              <w:rPr>
                <w:rFonts w:ascii="Times New Roman" w:hAnsi="Times New Roman" w:cs="Times New Roman"/>
                <w:sz w:val="26"/>
                <w:szCs w:val="26"/>
              </w:rPr>
            </w:pPr>
            <w:proofErr w:type="gramStart"/>
            <w:r w:rsidRPr="00881E0C">
              <w:rPr>
                <w:rFonts w:ascii="Times New Roman" w:hAnsi="Times New Roman" w:cs="Times New Roman"/>
                <w:sz w:val="26"/>
                <w:szCs w:val="26"/>
              </w:rPr>
              <w:t>к Примерному положению об оплате</w:t>
            </w:r>
            <w:r>
              <w:rPr>
                <w:rFonts w:ascii="Times New Roman" w:hAnsi="Times New Roman" w:cs="Times New Roman"/>
                <w:sz w:val="26"/>
                <w:szCs w:val="26"/>
              </w:rPr>
              <w:t xml:space="preserve"> </w:t>
            </w:r>
            <w:r w:rsidRPr="00881E0C">
              <w:rPr>
                <w:rFonts w:ascii="Times New Roman" w:hAnsi="Times New Roman" w:cs="Times New Roman"/>
                <w:sz w:val="26"/>
                <w:szCs w:val="26"/>
              </w:rPr>
              <w:t>труда работников муниципальных</w:t>
            </w:r>
            <w:r>
              <w:rPr>
                <w:rFonts w:ascii="Times New Roman" w:hAnsi="Times New Roman" w:cs="Times New Roman"/>
                <w:sz w:val="26"/>
                <w:szCs w:val="26"/>
              </w:rPr>
              <w:t xml:space="preserve"> </w:t>
            </w:r>
            <w:r w:rsidRPr="00881E0C">
              <w:rPr>
                <w:rFonts w:ascii="Times New Roman" w:hAnsi="Times New Roman" w:cs="Times New Roman"/>
                <w:sz w:val="26"/>
                <w:szCs w:val="26"/>
              </w:rPr>
              <w:t>учреждений по видам экономической</w:t>
            </w:r>
            <w:r>
              <w:rPr>
                <w:rFonts w:ascii="Times New Roman" w:hAnsi="Times New Roman" w:cs="Times New Roman"/>
                <w:sz w:val="26"/>
                <w:szCs w:val="26"/>
              </w:rPr>
              <w:t xml:space="preserve"> </w:t>
            </w:r>
            <w:r w:rsidRPr="00881E0C">
              <w:rPr>
                <w:rFonts w:ascii="Times New Roman" w:hAnsi="Times New Roman" w:cs="Times New Roman"/>
                <w:sz w:val="26"/>
                <w:szCs w:val="26"/>
              </w:rPr>
              <w:t>деятельности «Деятельность по чистке и</w:t>
            </w:r>
            <w:r>
              <w:rPr>
                <w:rFonts w:ascii="Times New Roman" w:hAnsi="Times New Roman" w:cs="Times New Roman"/>
                <w:sz w:val="26"/>
                <w:szCs w:val="26"/>
              </w:rPr>
              <w:t xml:space="preserve"> </w:t>
            </w:r>
            <w:r w:rsidRPr="00881E0C">
              <w:rPr>
                <w:rFonts w:ascii="Times New Roman" w:hAnsi="Times New Roman" w:cs="Times New Roman"/>
                <w:sz w:val="26"/>
                <w:szCs w:val="26"/>
              </w:rPr>
              <w:t>уборке прочая, организация похорон и</w:t>
            </w:r>
            <w:r>
              <w:rPr>
                <w:rFonts w:ascii="Times New Roman" w:hAnsi="Times New Roman" w:cs="Times New Roman"/>
                <w:sz w:val="26"/>
                <w:szCs w:val="26"/>
              </w:rPr>
              <w:t xml:space="preserve"> </w:t>
            </w:r>
            <w:r w:rsidRPr="00881E0C">
              <w:rPr>
                <w:rFonts w:ascii="Times New Roman" w:hAnsi="Times New Roman" w:cs="Times New Roman"/>
                <w:sz w:val="26"/>
                <w:szCs w:val="26"/>
              </w:rPr>
              <w:t>предоставление связанных с ними услуг,</w:t>
            </w:r>
            <w:r>
              <w:rPr>
                <w:rFonts w:ascii="Times New Roman" w:hAnsi="Times New Roman" w:cs="Times New Roman"/>
                <w:sz w:val="26"/>
                <w:szCs w:val="26"/>
              </w:rPr>
              <w:t xml:space="preserve"> </w:t>
            </w:r>
            <w:r w:rsidRPr="00881E0C">
              <w:rPr>
                <w:rFonts w:ascii="Times New Roman" w:hAnsi="Times New Roman" w:cs="Times New Roman"/>
                <w:sz w:val="26"/>
                <w:szCs w:val="26"/>
              </w:rPr>
              <w:t>распределение воды для питьевых и</w:t>
            </w:r>
            <w:r>
              <w:rPr>
                <w:rFonts w:ascii="Times New Roman" w:hAnsi="Times New Roman" w:cs="Times New Roman"/>
                <w:sz w:val="26"/>
                <w:szCs w:val="26"/>
              </w:rPr>
              <w:t xml:space="preserve"> </w:t>
            </w:r>
            <w:r w:rsidRPr="00881E0C">
              <w:rPr>
                <w:rFonts w:ascii="Times New Roman" w:hAnsi="Times New Roman" w:cs="Times New Roman"/>
                <w:sz w:val="26"/>
                <w:szCs w:val="26"/>
              </w:rPr>
              <w:t>промышленных нужд, сбор, обработка и</w:t>
            </w:r>
            <w:r>
              <w:rPr>
                <w:rFonts w:ascii="Times New Roman" w:hAnsi="Times New Roman" w:cs="Times New Roman"/>
                <w:sz w:val="26"/>
                <w:szCs w:val="26"/>
              </w:rPr>
              <w:t xml:space="preserve"> </w:t>
            </w:r>
            <w:r w:rsidRPr="00881E0C">
              <w:rPr>
                <w:rFonts w:ascii="Times New Roman" w:hAnsi="Times New Roman" w:cs="Times New Roman"/>
                <w:sz w:val="26"/>
                <w:szCs w:val="26"/>
              </w:rPr>
              <w:t>утилизация отходов, деятельность</w:t>
            </w:r>
            <w:r>
              <w:rPr>
                <w:rFonts w:ascii="Times New Roman" w:hAnsi="Times New Roman" w:cs="Times New Roman"/>
                <w:sz w:val="26"/>
                <w:szCs w:val="26"/>
              </w:rPr>
              <w:t xml:space="preserve"> </w:t>
            </w:r>
            <w:r w:rsidRPr="00881E0C">
              <w:rPr>
                <w:rFonts w:ascii="Times New Roman" w:hAnsi="Times New Roman" w:cs="Times New Roman"/>
                <w:sz w:val="26"/>
                <w:szCs w:val="26"/>
              </w:rPr>
              <w:t>по эксплуатации автомобильных дорог</w:t>
            </w:r>
            <w:r>
              <w:rPr>
                <w:rFonts w:ascii="Times New Roman" w:hAnsi="Times New Roman" w:cs="Times New Roman"/>
                <w:sz w:val="26"/>
                <w:szCs w:val="26"/>
              </w:rPr>
              <w:t xml:space="preserve"> </w:t>
            </w:r>
            <w:r w:rsidRPr="00881E0C">
              <w:rPr>
                <w:rFonts w:ascii="Times New Roman" w:hAnsi="Times New Roman" w:cs="Times New Roman"/>
                <w:sz w:val="26"/>
                <w:szCs w:val="26"/>
              </w:rPr>
              <w:t>и автомагистралей</w:t>
            </w:r>
            <w:r>
              <w:rPr>
                <w:rFonts w:ascii="Times New Roman" w:hAnsi="Times New Roman" w:cs="Times New Roman"/>
                <w:sz w:val="26"/>
                <w:szCs w:val="26"/>
              </w:rPr>
              <w:t>, деятельность по обращению с животными без владельцев</w:t>
            </w:r>
            <w:r w:rsidRPr="00881E0C">
              <w:rPr>
                <w:rFonts w:ascii="Times New Roman" w:hAnsi="Times New Roman" w:cs="Times New Roman"/>
                <w:sz w:val="26"/>
                <w:szCs w:val="26"/>
              </w:rPr>
              <w:t>»,</w:t>
            </w:r>
            <w:r>
              <w:rPr>
                <w:rFonts w:ascii="Times New Roman" w:hAnsi="Times New Roman" w:cs="Times New Roman"/>
                <w:sz w:val="26"/>
                <w:szCs w:val="26"/>
              </w:rPr>
              <w:t xml:space="preserve"> </w:t>
            </w:r>
            <w:r w:rsidRPr="00881E0C">
              <w:rPr>
                <w:rFonts w:ascii="Times New Roman" w:hAnsi="Times New Roman" w:cs="Times New Roman"/>
                <w:sz w:val="26"/>
                <w:szCs w:val="26"/>
              </w:rPr>
              <w:t>подведомственных Комитету по</w:t>
            </w:r>
            <w:r>
              <w:rPr>
                <w:rFonts w:ascii="Times New Roman" w:hAnsi="Times New Roman" w:cs="Times New Roman"/>
                <w:sz w:val="26"/>
                <w:szCs w:val="26"/>
              </w:rPr>
              <w:t xml:space="preserve"> </w:t>
            </w:r>
            <w:r w:rsidRPr="00881E0C">
              <w:rPr>
                <w:rFonts w:ascii="Times New Roman" w:hAnsi="Times New Roman" w:cs="Times New Roman"/>
                <w:sz w:val="26"/>
                <w:szCs w:val="26"/>
              </w:rPr>
              <w:t>жилищно-коммунальному хозяйству</w:t>
            </w:r>
            <w:r>
              <w:rPr>
                <w:rFonts w:ascii="Times New Roman" w:hAnsi="Times New Roman" w:cs="Times New Roman"/>
                <w:sz w:val="26"/>
                <w:szCs w:val="26"/>
              </w:rPr>
              <w:t xml:space="preserve"> </w:t>
            </w:r>
            <w:r w:rsidRPr="00881E0C">
              <w:rPr>
                <w:rFonts w:ascii="Times New Roman" w:hAnsi="Times New Roman" w:cs="Times New Roman"/>
                <w:sz w:val="26"/>
                <w:szCs w:val="26"/>
              </w:rPr>
              <w:t>и транспорту</w:t>
            </w:r>
            <w:proofErr w:type="gramEnd"/>
            <w:r w:rsidRPr="00881E0C">
              <w:rPr>
                <w:rFonts w:ascii="Times New Roman" w:hAnsi="Times New Roman" w:cs="Times New Roman"/>
                <w:sz w:val="26"/>
                <w:szCs w:val="26"/>
              </w:rPr>
              <w:t xml:space="preserve"> города Саяногорска</w:t>
            </w:r>
          </w:p>
        </w:tc>
      </w:tr>
    </w:tbl>
    <w:p w:rsidR="00881E0C" w:rsidRPr="00881E0C" w:rsidRDefault="00881E0C" w:rsidP="00881E0C">
      <w:pPr>
        <w:pStyle w:val="ConsPlusNormal"/>
        <w:jc w:val="right"/>
        <w:outlineLvl w:val="1"/>
        <w:rPr>
          <w:rFonts w:ascii="Times New Roman" w:hAnsi="Times New Roman" w:cs="Times New Roman"/>
          <w:sz w:val="26"/>
          <w:szCs w:val="26"/>
        </w:rPr>
      </w:pPr>
    </w:p>
    <w:p w:rsidR="00881E0C" w:rsidRPr="00881E0C" w:rsidRDefault="00881E0C" w:rsidP="0053490C">
      <w:pPr>
        <w:pStyle w:val="ConsPlusTitle"/>
        <w:rPr>
          <w:rFonts w:ascii="Times New Roman" w:hAnsi="Times New Roman" w:cs="Times New Roman"/>
          <w:sz w:val="26"/>
          <w:szCs w:val="26"/>
        </w:rPr>
      </w:pPr>
      <w:bookmarkStart w:id="6" w:name="P371"/>
      <w:bookmarkEnd w:id="6"/>
    </w:p>
    <w:p w:rsidR="00881E0C" w:rsidRPr="00881E0C" w:rsidRDefault="00881E0C" w:rsidP="00881E0C">
      <w:pPr>
        <w:pStyle w:val="ConsPlusTitle"/>
        <w:jc w:val="center"/>
        <w:rPr>
          <w:rFonts w:ascii="Times New Roman" w:hAnsi="Times New Roman" w:cs="Times New Roman"/>
          <w:sz w:val="26"/>
          <w:szCs w:val="26"/>
        </w:rPr>
      </w:pPr>
    </w:p>
    <w:p w:rsidR="00881E0C" w:rsidRPr="00881E0C" w:rsidRDefault="00881E0C" w:rsidP="00881E0C">
      <w:pPr>
        <w:pStyle w:val="ConsPlusTitle"/>
        <w:jc w:val="center"/>
        <w:rPr>
          <w:rFonts w:ascii="Times New Roman" w:hAnsi="Times New Roman" w:cs="Times New Roman"/>
          <w:sz w:val="26"/>
          <w:szCs w:val="26"/>
        </w:rPr>
      </w:pPr>
      <w:r w:rsidRPr="00881E0C">
        <w:rPr>
          <w:rFonts w:ascii="Times New Roman" w:hAnsi="Times New Roman" w:cs="Times New Roman"/>
          <w:sz w:val="26"/>
          <w:szCs w:val="26"/>
        </w:rPr>
        <w:t>Перечень должностей и профессий</w:t>
      </w:r>
    </w:p>
    <w:p w:rsidR="00881E0C" w:rsidRPr="00881E0C" w:rsidRDefault="00881E0C" w:rsidP="00881E0C">
      <w:pPr>
        <w:pStyle w:val="ConsPlusNormal"/>
        <w:jc w:val="both"/>
        <w:rPr>
          <w:rFonts w:ascii="Times New Roman" w:hAnsi="Times New Roman" w:cs="Times New Roman"/>
          <w:sz w:val="26"/>
          <w:szCs w:val="26"/>
        </w:rPr>
      </w:pP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Работники, которые относятся к основному персоналу:</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мастер зеленого хозяйства;</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мастер участка (благоустройство г. Саяногорска);</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xml:space="preserve">мастер участка (благоустройство и озеленение </w:t>
      </w:r>
      <w:proofErr w:type="spellStart"/>
      <w:r w:rsidRPr="00881E0C">
        <w:rPr>
          <w:rFonts w:ascii="Times New Roman" w:hAnsi="Times New Roman" w:cs="Times New Roman"/>
          <w:sz w:val="26"/>
          <w:szCs w:val="26"/>
        </w:rPr>
        <w:t>рп</w:t>
      </w:r>
      <w:proofErr w:type="spellEnd"/>
      <w:r w:rsidRPr="00881E0C">
        <w:rPr>
          <w:rFonts w:ascii="Times New Roman" w:hAnsi="Times New Roman" w:cs="Times New Roman"/>
          <w:sz w:val="26"/>
          <w:szCs w:val="26"/>
        </w:rPr>
        <w:t xml:space="preserve"> Майна, </w:t>
      </w:r>
      <w:proofErr w:type="spellStart"/>
      <w:r w:rsidRPr="00881E0C">
        <w:rPr>
          <w:rFonts w:ascii="Times New Roman" w:hAnsi="Times New Roman" w:cs="Times New Roman"/>
          <w:sz w:val="26"/>
          <w:szCs w:val="26"/>
        </w:rPr>
        <w:t>рп</w:t>
      </w:r>
      <w:proofErr w:type="spellEnd"/>
      <w:r w:rsidRPr="00881E0C">
        <w:rPr>
          <w:rFonts w:ascii="Times New Roman" w:hAnsi="Times New Roman" w:cs="Times New Roman"/>
          <w:sz w:val="26"/>
          <w:szCs w:val="26"/>
        </w:rPr>
        <w:t xml:space="preserve"> Черемушки);</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мастер дорожно-эксплуатационного участка;</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мастер участка (водоснабжение);</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агроном;</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машинист экскаватора;</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машинист автогрейдера;</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уборщик территорий (благоустройство г. Саяногорска);</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уборщик территорий (благоустройство г. Саяногорска внутри микрорайонов);</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xml:space="preserve">уборщик территорий (благоустройство </w:t>
      </w:r>
      <w:proofErr w:type="spellStart"/>
      <w:r w:rsidRPr="00881E0C">
        <w:rPr>
          <w:rFonts w:ascii="Times New Roman" w:hAnsi="Times New Roman" w:cs="Times New Roman"/>
          <w:sz w:val="26"/>
          <w:szCs w:val="26"/>
        </w:rPr>
        <w:t>рп</w:t>
      </w:r>
      <w:proofErr w:type="spellEnd"/>
      <w:r w:rsidRPr="00881E0C">
        <w:rPr>
          <w:rFonts w:ascii="Times New Roman" w:hAnsi="Times New Roman" w:cs="Times New Roman"/>
          <w:sz w:val="26"/>
          <w:szCs w:val="26"/>
        </w:rPr>
        <w:t xml:space="preserve"> Майна);</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 xml:space="preserve">уборщик территорий (благоустройство </w:t>
      </w:r>
      <w:proofErr w:type="spellStart"/>
      <w:r w:rsidRPr="00881E0C">
        <w:rPr>
          <w:rFonts w:ascii="Times New Roman" w:hAnsi="Times New Roman" w:cs="Times New Roman"/>
          <w:sz w:val="26"/>
          <w:szCs w:val="26"/>
        </w:rPr>
        <w:t>рп</w:t>
      </w:r>
      <w:proofErr w:type="spellEnd"/>
      <w:r w:rsidRPr="00881E0C">
        <w:rPr>
          <w:rFonts w:ascii="Times New Roman" w:hAnsi="Times New Roman" w:cs="Times New Roman"/>
          <w:sz w:val="26"/>
          <w:szCs w:val="26"/>
        </w:rPr>
        <w:t xml:space="preserve"> Черемушки);</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уборщик территорий;</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дорожный рабочий (3 разряд);</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тракторист;</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диспетчер;</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уборщик служебных помещений;</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оператор оборудования для утилизации и обезвреживания биологических отходов;</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рабочий территорий мест захоронения;</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водитель автомобиля;</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водитель-машинист автовышки;</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водитель-машинист комбинированной дорожной машины;</w:t>
      </w:r>
    </w:p>
    <w:p w:rsidR="00881E0C" w:rsidRPr="00881E0C" w:rsidRDefault="00881E0C" w:rsidP="00881E0C">
      <w:pPr>
        <w:pStyle w:val="ConsPlusNormal"/>
        <w:ind w:firstLine="539"/>
        <w:jc w:val="both"/>
        <w:rPr>
          <w:rFonts w:ascii="Times New Roman" w:hAnsi="Times New Roman" w:cs="Times New Roman"/>
          <w:sz w:val="26"/>
          <w:szCs w:val="26"/>
        </w:rPr>
      </w:pPr>
      <w:proofErr w:type="spellStart"/>
      <w:r w:rsidRPr="00881E0C">
        <w:rPr>
          <w:rFonts w:ascii="Times New Roman" w:hAnsi="Times New Roman" w:cs="Times New Roman"/>
          <w:sz w:val="26"/>
          <w:szCs w:val="26"/>
        </w:rPr>
        <w:t>электрогазосварщик</w:t>
      </w:r>
      <w:proofErr w:type="spellEnd"/>
      <w:r w:rsidRPr="00881E0C">
        <w:rPr>
          <w:rFonts w:ascii="Times New Roman" w:hAnsi="Times New Roman" w:cs="Times New Roman"/>
          <w:sz w:val="26"/>
          <w:szCs w:val="26"/>
        </w:rPr>
        <w:t>;</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электромонтер по ремонту оборудования;</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смотритель кладбища;</w:t>
      </w:r>
    </w:p>
    <w:p w:rsidR="00881E0C" w:rsidRDefault="0053490C" w:rsidP="00881E0C">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lastRenderedPageBreak/>
        <w:t>слесарь-ремонтник;</w:t>
      </w:r>
    </w:p>
    <w:p w:rsidR="0053490C" w:rsidRDefault="0053490C" w:rsidP="00881E0C">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специалист по обращению с животными без владельцев.</w:t>
      </w:r>
    </w:p>
    <w:p w:rsidR="0053490C" w:rsidRPr="00881E0C" w:rsidRDefault="0053490C" w:rsidP="00881E0C">
      <w:pPr>
        <w:pStyle w:val="ConsPlusNormal"/>
        <w:ind w:firstLine="539"/>
        <w:jc w:val="both"/>
        <w:rPr>
          <w:rFonts w:ascii="Times New Roman" w:hAnsi="Times New Roman" w:cs="Times New Roman"/>
          <w:sz w:val="26"/>
          <w:szCs w:val="26"/>
        </w:rPr>
      </w:pP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Работники, относимые к административно-управленческому персоналу:</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директор;</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главный инженер;</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главный бухгалтер;</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ведущий экономист;</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специалист по персоналу;</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специалист по охране труда;</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инженер производственно-технического отдела;</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инженер-энергетик;</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инженер по закупкам;</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бухгалтер 1 категории;</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инженер по организации управления производством 1 категории;</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главный механик;</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секретарь;</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ведущий юрисконсульт;</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инженер по организации работы захоронения;</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инженер по работе водопровода;</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инженер по контрольно-измерительным приборам и автоматике;</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эколог.</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Работники, относимые к вспомогательному персоналу:</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автоэлектрик;</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токарь;</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сторож;</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кладовщик-оператор;</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подсобный рабочий (1 разряд);</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подсобный рабочий (2 разряд);</w:t>
      </w:r>
    </w:p>
    <w:p w:rsidR="00881E0C" w:rsidRPr="00881E0C" w:rsidRDefault="00881E0C" w:rsidP="00881E0C">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плотник;</w:t>
      </w:r>
    </w:p>
    <w:p w:rsidR="00881E0C" w:rsidRPr="00881E0C" w:rsidRDefault="00881E0C" w:rsidP="000E03EB">
      <w:pPr>
        <w:pStyle w:val="ConsPlusNormal"/>
        <w:ind w:firstLine="539"/>
        <w:jc w:val="both"/>
        <w:rPr>
          <w:rFonts w:ascii="Times New Roman" w:hAnsi="Times New Roman" w:cs="Times New Roman"/>
          <w:sz w:val="26"/>
          <w:szCs w:val="26"/>
        </w:rPr>
      </w:pPr>
      <w:r w:rsidRPr="00881E0C">
        <w:rPr>
          <w:rFonts w:ascii="Times New Roman" w:hAnsi="Times New Roman" w:cs="Times New Roman"/>
          <w:sz w:val="26"/>
          <w:szCs w:val="26"/>
        </w:rPr>
        <w:t>слесарь-сантехник.</w:t>
      </w:r>
    </w:p>
    <w:p w:rsidR="00881E0C" w:rsidRPr="00881E0C" w:rsidRDefault="00881E0C" w:rsidP="00881E0C">
      <w:pPr>
        <w:pStyle w:val="ConsPlusNormal"/>
        <w:jc w:val="both"/>
        <w:rPr>
          <w:rFonts w:ascii="Times New Roman" w:hAnsi="Times New Roman" w:cs="Times New Roman"/>
          <w:sz w:val="26"/>
          <w:szCs w:val="26"/>
        </w:rPr>
      </w:pPr>
    </w:p>
    <w:p w:rsidR="00881E0C" w:rsidRPr="00881E0C" w:rsidRDefault="00881E0C" w:rsidP="00881E0C">
      <w:pPr>
        <w:tabs>
          <w:tab w:val="left" w:pos="1276"/>
        </w:tabs>
        <w:autoSpaceDE w:val="0"/>
        <w:autoSpaceDN w:val="0"/>
        <w:adjustRightInd w:val="0"/>
        <w:ind w:firstLine="709"/>
        <w:jc w:val="both"/>
        <w:rPr>
          <w:rFonts w:eastAsiaTheme="minorEastAsia"/>
          <w:sz w:val="26"/>
          <w:szCs w:val="26"/>
        </w:rPr>
      </w:pPr>
    </w:p>
    <w:tbl>
      <w:tblPr>
        <w:tblW w:w="9747" w:type="dxa"/>
        <w:tblLayout w:type="fixed"/>
        <w:tblLook w:val="0000" w:firstRow="0" w:lastRow="0" w:firstColumn="0" w:lastColumn="0" w:noHBand="0" w:noVBand="0"/>
      </w:tblPr>
      <w:tblGrid>
        <w:gridCol w:w="5637"/>
        <w:gridCol w:w="4110"/>
      </w:tblGrid>
      <w:tr w:rsidR="00165F2C" w:rsidRPr="00902641" w:rsidTr="008B034A">
        <w:tc>
          <w:tcPr>
            <w:tcW w:w="5637" w:type="dxa"/>
            <w:shd w:val="clear" w:color="auto" w:fill="auto"/>
          </w:tcPr>
          <w:p w:rsidR="00165F2C" w:rsidRPr="00902641" w:rsidRDefault="00165F2C" w:rsidP="008B034A">
            <w:pPr>
              <w:snapToGrid w:val="0"/>
              <w:rPr>
                <w:rFonts w:eastAsiaTheme="minorEastAsia"/>
                <w:sz w:val="26"/>
                <w:szCs w:val="26"/>
              </w:rPr>
            </w:pPr>
            <w:r w:rsidRPr="00902641">
              <w:rPr>
                <w:rFonts w:eastAsiaTheme="minorEastAsia"/>
                <w:sz w:val="26"/>
                <w:szCs w:val="26"/>
              </w:rPr>
              <w:t>Управляющий делами Администрации муниципального образования г. Саяногорск</w:t>
            </w:r>
          </w:p>
        </w:tc>
        <w:tc>
          <w:tcPr>
            <w:tcW w:w="4110" w:type="dxa"/>
            <w:shd w:val="clear" w:color="auto" w:fill="auto"/>
          </w:tcPr>
          <w:p w:rsidR="00165F2C" w:rsidRPr="00902641" w:rsidRDefault="00165F2C" w:rsidP="007B4399">
            <w:pPr>
              <w:snapToGrid w:val="0"/>
              <w:rPr>
                <w:rFonts w:eastAsiaTheme="minorEastAsia"/>
                <w:sz w:val="26"/>
                <w:szCs w:val="26"/>
              </w:rPr>
            </w:pPr>
          </w:p>
          <w:p w:rsidR="00165F2C" w:rsidRPr="00902641" w:rsidRDefault="007B4399" w:rsidP="0053490C">
            <w:pPr>
              <w:snapToGrid w:val="0"/>
              <w:jc w:val="right"/>
              <w:rPr>
                <w:rFonts w:eastAsiaTheme="minorEastAsia"/>
                <w:sz w:val="26"/>
                <w:szCs w:val="26"/>
              </w:rPr>
            </w:pPr>
            <w:r>
              <w:rPr>
                <w:rFonts w:eastAsiaTheme="minorEastAsia"/>
                <w:sz w:val="26"/>
                <w:szCs w:val="26"/>
              </w:rPr>
              <w:t xml:space="preserve"> </w:t>
            </w:r>
            <w:r w:rsidR="00165F2C" w:rsidRPr="00902641">
              <w:rPr>
                <w:rFonts w:eastAsiaTheme="minorEastAsia"/>
                <w:sz w:val="26"/>
                <w:szCs w:val="26"/>
              </w:rPr>
              <w:t xml:space="preserve"> </w:t>
            </w:r>
            <w:r w:rsidR="0053490C">
              <w:rPr>
                <w:rFonts w:eastAsiaTheme="minorEastAsia"/>
                <w:sz w:val="26"/>
                <w:szCs w:val="26"/>
              </w:rPr>
              <w:t xml:space="preserve">Л.В. </w:t>
            </w:r>
            <w:proofErr w:type="spellStart"/>
            <w:r w:rsidR="0053490C">
              <w:rPr>
                <w:rFonts w:eastAsiaTheme="minorEastAsia"/>
                <w:sz w:val="26"/>
                <w:szCs w:val="26"/>
              </w:rPr>
              <w:t>Байтобетова</w:t>
            </w:r>
            <w:proofErr w:type="spellEnd"/>
          </w:p>
        </w:tc>
      </w:tr>
    </w:tbl>
    <w:p w:rsidR="00881E0C" w:rsidRPr="00881E0C" w:rsidRDefault="00881E0C" w:rsidP="00881E0C">
      <w:pPr>
        <w:tabs>
          <w:tab w:val="left" w:pos="1276"/>
        </w:tabs>
        <w:autoSpaceDE w:val="0"/>
        <w:autoSpaceDN w:val="0"/>
        <w:adjustRightInd w:val="0"/>
        <w:ind w:firstLine="709"/>
        <w:jc w:val="both"/>
        <w:rPr>
          <w:rFonts w:eastAsiaTheme="minorEastAsia"/>
          <w:sz w:val="26"/>
          <w:szCs w:val="26"/>
        </w:rPr>
      </w:pPr>
    </w:p>
    <w:p w:rsidR="00881E0C" w:rsidRPr="00881E0C" w:rsidRDefault="00881E0C" w:rsidP="00881E0C">
      <w:pPr>
        <w:tabs>
          <w:tab w:val="left" w:pos="1276"/>
        </w:tabs>
        <w:autoSpaceDE w:val="0"/>
        <w:autoSpaceDN w:val="0"/>
        <w:adjustRightInd w:val="0"/>
        <w:ind w:firstLine="709"/>
        <w:jc w:val="both"/>
        <w:rPr>
          <w:rFonts w:eastAsiaTheme="minorEastAsia"/>
          <w:sz w:val="26"/>
          <w:szCs w:val="26"/>
        </w:rPr>
      </w:pPr>
    </w:p>
    <w:p w:rsidR="00881E0C" w:rsidRPr="00881E0C" w:rsidRDefault="00881E0C" w:rsidP="00881E0C">
      <w:pPr>
        <w:tabs>
          <w:tab w:val="left" w:pos="1276"/>
        </w:tabs>
        <w:autoSpaceDE w:val="0"/>
        <w:autoSpaceDN w:val="0"/>
        <w:adjustRightInd w:val="0"/>
        <w:ind w:firstLine="709"/>
        <w:jc w:val="both"/>
        <w:rPr>
          <w:rFonts w:eastAsiaTheme="minorEastAsia"/>
          <w:sz w:val="26"/>
          <w:szCs w:val="26"/>
        </w:rPr>
      </w:pPr>
    </w:p>
    <w:p w:rsidR="00881E0C" w:rsidRPr="00881E0C" w:rsidRDefault="00881E0C" w:rsidP="00881E0C">
      <w:pPr>
        <w:tabs>
          <w:tab w:val="left" w:pos="1276"/>
        </w:tabs>
        <w:autoSpaceDE w:val="0"/>
        <w:autoSpaceDN w:val="0"/>
        <w:adjustRightInd w:val="0"/>
        <w:ind w:firstLine="709"/>
        <w:jc w:val="both"/>
        <w:rPr>
          <w:rFonts w:eastAsiaTheme="minorEastAsia"/>
          <w:sz w:val="26"/>
          <w:szCs w:val="26"/>
        </w:rPr>
      </w:pPr>
    </w:p>
    <w:p w:rsidR="00881E0C" w:rsidRPr="00881E0C" w:rsidRDefault="00881E0C" w:rsidP="00881E0C">
      <w:pPr>
        <w:tabs>
          <w:tab w:val="left" w:pos="1276"/>
        </w:tabs>
        <w:autoSpaceDE w:val="0"/>
        <w:autoSpaceDN w:val="0"/>
        <w:adjustRightInd w:val="0"/>
        <w:ind w:firstLine="709"/>
        <w:jc w:val="both"/>
        <w:rPr>
          <w:rFonts w:eastAsiaTheme="minorEastAsia"/>
          <w:sz w:val="26"/>
          <w:szCs w:val="26"/>
        </w:rPr>
      </w:pPr>
    </w:p>
    <w:p w:rsidR="00881E0C" w:rsidRPr="00881E0C" w:rsidRDefault="00881E0C" w:rsidP="00881E0C">
      <w:pPr>
        <w:tabs>
          <w:tab w:val="left" w:pos="1276"/>
        </w:tabs>
        <w:autoSpaceDE w:val="0"/>
        <w:autoSpaceDN w:val="0"/>
        <w:adjustRightInd w:val="0"/>
        <w:ind w:firstLine="709"/>
        <w:jc w:val="both"/>
        <w:rPr>
          <w:rFonts w:eastAsiaTheme="minorEastAsia"/>
          <w:sz w:val="26"/>
          <w:szCs w:val="26"/>
        </w:rPr>
      </w:pPr>
    </w:p>
    <w:p w:rsidR="00881E0C" w:rsidRPr="00881E0C" w:rsidRDefault="00881E0C" w:rsidP="00881E0C">
      <w:pPr>
        <w:autoSpaceDE w:val="0"/>
        <w:autoSpaceDN w:val="0"/>
        <w:adjustRightInd w:val="0"/>
        <w:jc w:val="right"/>
        <w:outlineLvl w:val="0"/>
        <w:rPr>
          <w:rFonts w:eastAsiaTheme="minorEastAsia"/>
          <w:sz w:val="26"/>
          <w:szCs w:val="26"/>
        </w:rPr>
      </w:pPr>
    </w:p>
    <w:p w:rsidR="00881E0C" w:rsidRPr="00881E0C" w:rsidRDefault="00881E0C" w:rsidP="00881E0C">
      <w:pPr>
        <w:pStyle w:val="a7"/>
        <w:tabs>
          <w:tab w:val="left" w:pos="142"/>
        </w:tabs>
        <w:rPr>
          <w:sz w:val="26"/>
          <w:szCs w:val="26"/>
        </w:rPr>
      </w:pPr>
    </w:p>
    <w:p w:rsidR="00881E0C" w:rsidRPr="00881E0C" w:rsidRDefault="00881E0C" w:rsidP="00881E0C">
      <w:pPr>
        <w:pStyle w:val="a7"/>
        <w:tabs>
          <w:tab w:val="left" w:pos="142"/>
        </w:tabs>
        <w:rPr>
          <w:sz w:val="26"/>
          <w:szCs w:val="26"/>
        </w:rPr>
      </w:pPr>
    </w:p>
    <w:p w:rsidR="00881E0C" w:rsidRPr="00881E0C" w:rsidRDefault="00881E0C" w:rsidP="00881E0C">
      <w:pPr>
        <w:pStyle w:val="a7"/>
        <w:tabs>
          <w:tab w:val="left" w:pos="142"/>
        </w:tabs>
        <w:rPr>
          <w:sz w:val="26"/>
          <w:szCs w:val="26"/>
        </w:rPr>
      </w:pPr>
    </w:p>
    <w:p w:rsidR="00881E0C" w:rsidRPr="00881E0C" w:rsidRDefault="00881E0C" w:rsidP="00881E0C">
      <w:pPr>
        <w:pStyle w:val="a7"/>
        <w:tabs>
          <w:tab w:val="left" w:pos="142"/>
        </w:tabs>
        <w:rPr>
          <w:sz w:val="26"/>
          <w:szCs w:val="26"/>
        </w:rPr>
      </w:pPr>
    </w:p>
    <w:p w:rsidR="00881E0C" w:rsidRPr="00881E0C" w:rsidRDefault="00881E0C" w:rsidP="00881E0C">
      <w:pPr>
        <w:pStyle w:val="a7"/>
        <w:tabs>
          <w:tab w:val="left" w:pos="142"/>
        </w:tabs>
        <w:rPr>
          <w:sz w:val="26"/>
          <w:szCs w:val="26"/>
        </w:rPr>
      </w:pPr>
    </w:p>
    <w:p w:rsidR="00881E0C" w:rsidRPr="00881E0C" w:rsidRDefault="00881E0C" w:rsidP="00881E0C">
      <w:pPr>
        <w:pStyle w:val="a7"/>
        <w:tabs>
          <w:tab w:val="left" w:pos="142"/>
        </w:tabs>
        <w:rPr>
          <w:sz w:val="26"/>
          <w:szCs w:val="26"/>
        </w:rPr>
      </w:pPr>
    </w:p>
    <w:p w:rsidR="00881E0C" w:rsidRPr="00881E0C" w:rsidRDefault="00881E0C" w:rsidP="00881E0C">
      <w:pPr>
        <w:pStyle w:val="a7"/>
        <w:tabs>
          <w:tab w:val="left" w:pos="142"/>
        </w:tabs>
        <w:rPr>
          <w:sz w:val="26"/>
          <w:szCs w:val="26"/>
        </w:rPr>
      </w:pPr>
    </w:p>
    <w:p w:rsidR="00881E0C" w:rsidRPr="00881E0C" w:rsidRDefault="00881E0C" w:rsidP="00881E0C">
      <w:pPr>
        <w:pStyle w:val="a7"/>
        <w:tabs>
          <w:tab w:val="left" w:pos="142"/>
        </w:tabs>
        <w:rPr>
          <w:sz w:val="26"/>
          <w:szCs w:val="26"/>
        </w:rPr>
      </w:pPr>
    </w:p>
    <w:p w:rsidR="00881E0C" w:rsidRPr="00881E0C" w:rsidRDefault="00881E0C" w:rsidP="00881E0C">
      <w:pPr>
        <w:pStyle w:val="a7"/>
        <w:tabs>
          <w:tab w:val="left" w:pos="142"/>
        </w:tabs>
        <w:rPr>
          <w:sz w:val="26"/>
          <w:szCs w:val="26"/>
        </w:rPr>
      </w:pPr>
    </w:p>
    <w:p w:rsidR="00881E0C" w:rsidRPr="00881E0C" w:rsidRDefault="00881E0C" w:rsidP="00881E0C">
      <w:pPr>
        <w:pStyle w:val="a7"/>
        <w:tabs>
          <w:tab w:val="left" w:pos="142"/>
        </w:tabs>
        <w:rPr>
          <w:sz w:val="26"/>
          <w:szCs w:val="26"/>
        </w:rPr>
      </w:pPr>
    </w:p>
    <w:p w:rsidR="00881E0C" w:rsidRPr="00881E0C" w:rsidRDefault="00881E0C" w:rsidP="00881E0C">
      <w:pPr>
        <w:pStyle w:val="a7"/>
        <w:tabs>
          <w:tab w:val="left" w:pos="142"/>
        </w:tabs>
        <w:rPr>
          <w:sz w:val="26"/>
          <w:szCs w:val="26"/>
        </w:rPr>
      </w:pPr>
    </w:p>
    <w:p w:rsidR="00881E0C" w:rsidRPr="00881E0C" w:rsidRDefault="00881E0C" w:rsidP="00881E0C">
      <w:pPr>
        <w:pStyle w:val="a7"/>
        <w:tabs>
          <w:tab w:val="left" w:pos="142"/>
        </w:tabs>
        <w:rPr>
          <w:sz w:val="26"/>
          <w:szCs w:val="26"/>
        </w:rPr>
      </w:pPr>
    </w:p>
    <w:p w:rsidR="00881E0C" w:rsidRPr="00881E0C" w:rsidRDefault="00881E0C" w:rsidP="00881E0C">
      <w:pPr>
        <w:pStyle w:val="a7"/>
        <w:tabs>
          <w:tab w:val="left" w:pos="142"/>
        </w:tabs>
        <w:rPr>
          <w:sz w:val="26"/>
          <w:szCs w:val="26"/>
        </w:rPr>
      </w:pPr>
    </w:p>
    <w:p w:rsidR="00A86964" w:rsidRPr="00881E0C" w:rsidRDefault="00A86964" w:rsidP="00881E0C">
      <w:pPr>
        <w:pStyle w:val="af2"/>
        <w:keepNext/>
        <w:suppressLineNumbers/>
        <w:suppressAutoHyphens/>
        <w:spacing w:before="0" w:beforeAutospacing="0" w:after="0" w:afterAutospacing="0"/>
        <w:contextualSpacing/>
        <w:rPr>
          <w:color w:val="000000" w:themeColor="text1"/>
          <w:sz w:val="22"/>
          <w:szCs w:val="22"/>
        </w:rPr>
        <w:sectPr w:rsidR="00A86964" w:rsidRPr="00881E0C" w:rsidSect="006F2E9E">
          <w:headerReference w:type="default" r:id="rId20"/>
          <w:headerReference w:type="first" r:id="rId21"/>
          <w:type w:val="nextColumn"/>
          <w:pgSz w:w="11906" w:h="16838"/>
          <w:pgMar w:top="1134" w:right="567" w:bottom="1134" w:left="1701" w:header="284" w:footer="709" w:gutter="0"/>
          <w:cols w:space="708"/>
          <w:titlePg/>
          <w:docGrid w:linePitch="360"/>
        </w:sectPr>
      </w:pPr>
    </w:p>
    <w:p w:rsidR="004D764F" w:rsidRPr="00292F91" w:rsidRDefault="004D764F" w:rsidP="00881E0C">
      <w:pPr>
        <w:pStyle w:val="ConsPlusNormal"/>
        <w:keepNext/>
        <w:suppressLineNumbers/>
        <w:suppressAutoHyphens/>
        <w:ind w:firstLine="0"/>
        <w:contextualSpacing/>
        <w:rPr>
          <w:rFonts w:ascii="Times New Roman" w:hAnsi="Times New Roman" w:cs="Times New Roman"/>
          <w:color w:val="000000" w:themeColor="text1"/>
          <w:sz w:val="26"/>
          <w:szCs w:val="26"/>
        </w:rPr>
      </w:pPr>
    </w:p>
    <w:sectPr w:rsidR="004D764F" w:rsidRPr="00292F91" w:rsidSect="00881E0C">
      <w:headerReference w:type="default" r:id="rId22"/>
      <w:endnotePr>
        <w:numFmt w:val="decimal"/>
      </w:endnotePr>
      <w:pgSz w:w="16838" w:h="11906" w:orient="landscape"/>
      <w:pgMar w:top="1134" w:right="851" w:bottom="851" w:left="567" w:header="284" w:footer="301"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A50" w:rsidRDefault="000B2A50" w:rsidP="008E75CA">
      <w:r>
        <w:separator/>
      </w:r>
    </w:p>
  </w:endnote>
  <w:endnote w:type="continuationSeparator" w:id="0">
    <w:p w:rsidR="000B2A50" w:rsidRDefault="000B2A50" w:rsidP="008E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R Cyr MT">
    <w:altName w:val="Times New Roman"/>
    <w:charset w:val="00"/>
    <w:family w:val="roman"/>
    <w:pitch w:val="variable"/>
    <w:sig w:usb0="00000003" w:usb1="00000000" w:usb2="00000000" w:usb3="00000000" w:csb0="00000001" w:csb1="00000000"/>
  </w:font>
  <w:font w:name="Times New Roman Hak">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A50" w:rsidRDefault="000B2A50" w:rsidP="008E75CA">
      <w:r>
        <w:separator/>
      </w:r>
    </w:p>
  </w:footnote>
  <w:footnote w:type="continuationSeparator" w:id="0">
    <w:p w:rsidR="000B2A50" w:rsidRDefault="000B2A50" w:rsidP="008E7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50" w:rsidRPr="00ED1DAB" w:rsidRDefault="000B2A50">
    <w:pPr>
      <w:pStyle w:val="a4"/>
      <w:jc w:val="center"/>
    </w:pPr>
    <w:r>
      <w:fldChar w:fldCharType="begin"/>
    </w:r>
    <w:r>
      <w:instrText>PAGE   \* MERGEFORMAT</w:instrText>
    </w:r>
    <w:r>
      <w:fldChar w:fldCharType="separate"/>
    </w:r>
    <w:r w:rsidR="00B70A26">
      <w:rPr>
        <w:noProof/>
      </w:rPr>
      <w:t>2</w:t>
    </w:r>
    <w:r>
      <w:rPr>
        <w:noProof/>
      </w:rPr>
      <w:fldChar w:fldCharType="end"/>
    </w:r>
  </w:p>
  <w:p w:rsidR="000B2A50" w:rsidRDefault="000B2A5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50" w:rsidRDefault="000B2A50" w:rsidP="00636A5E">
    <w:pPr>
      <w:pStyle w:val="a4"/>
      <w:tabs>
        <w:tab w:val="clear" w:pos="4153"/>
        <w:tab w:val="clear" w:pos="8306"/>
        <w:tab w:val="left" w:pos="544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50" w:rsidRDefault="000B2A50">
    <w:pPr>
      <w:pStyle w:val="a4"/>
      <w:jc w:val="center"/>
    </w:pPr>
    <w:r>
      <w:fldChar w:fldCharType="begin"/>
    </w:r>
    <w:r>
      <w:instrText>PAGE   \* MERGEFORMAT</w:instrText>
    </w:r>
    <w:r>
      <w:fldChar w:fldCharType="separate"/>
    </w:r>
    <w:r>
      <w:rPr>
        <w:noProof/>
      </w:rPr>
      <w:t>23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48EB"/>
    <w:multiLevelType w:val="hybridMultilevel"/>
    <w:tmpl w:val="51907728"/>
    <w:lvl w:ilvl="0" w:tplc="546E651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9513AD"/>
    <w:multiLevelType w:val="hybridMultilevel"/>
    <w:tmpl w:val="EC7870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516D63"/>
    <w:multiLevelType w:val="multilevel"/>
    <w:tmpl w:val="76F887A4"/>
    <w:lvl w:ilvl="0">
      <w:start w:val="1"/>
      <w:numFmt w:val="decimal"/>
      <w:lvlText w:val="%1."/>
      <w:lvlJc w:val="left"/>
      <w:pPr>
        <w:ind w:left="375" w:hanging="375"/>
      </w:pPr>
      <w:rPr>
        <w:rFonts w:hint="default"/>
      </w:rPr>
    </w:lvl>
    <w:lvl w:ilvl="1">
      <w:start w:val="1"/>
      <w:numFmt w:val="decimal"/>
      <w:lvlText w:val="%1.%2)"/>
      <w:lvlJc w:val="left"/>
      <w:pPr>
        <w:ind w:left="3420" w:hanging="720"/>
      </w:pPr>
      <w:rPr>
        <w:rFonts w:hint="default"/>
      </w:rPr>
    </w:lvl>
    <w:lvl w:ilvl="2">
      <w:start w:val="1"/>
      <w:numFmt w:val="decimal"/>
      <w:lvlText w:val="%1.%2)%3."/>
      <w:lvlJc w:val="left"/>
      <w:pPr>
        <w:ind w:left="6120" w:hanging="720"/>
      </w:pPr>
      <w:rPr>
        <w:rFonts w:hint="default"/>
      </w:rPr>
    </w:lvl>
    <w:lvl w:ilvl="3">
      <w:start w:val="1"/>
      <w:numFmt w:val="decimal"/>
      <w:lvlText w:val="%1.%2)%3.%4."/>
      <w:lvlJc w:val="left"/>
      <w:pPr>
        <w:ind w:left="9180" w:hanging="1080"/>
      </w:pPr>
      <w:rPr>
        <w:rFonts w:hint="default"/>
      </w:rPr>
    </w:lvl>
    <w:lvl w:ilvl="4">
      <w:start w:val="1"/>
      <w:numFmt w:val="decimal"/>
      <w:lvlText w:val="%1.%2)%3.%4.%5."/>
      <w:lvlJc w:val="left"/>
      <w:pPr>
        <w:ind w:left="11880" w:hanging="1080"/>
      </w:pPr>
      <w:rPr>
        <w:rFonts w:hint="default"/>
      </w:rPr>
    </w:lvl>
    <w:lvl w:ilvl="5">
      <w:start w:val="1"/>
      <w:numFmt w:val="decimal"/>
      <w:lvlText w:val="%1.%2)%3.%4.%5.%6."/>
      <w:lvlJc w:val="left"/>
      <w:pPr>
        <w:ind w:left="14940" w:hanging="1440"/>
      </w:pPr>
      <w:rPr>
        <w:rFonts w:hint="default"/>
      </w:rPr>
    </w:lvl>
    <w:lvl w:ilvl="6">
      <w:start w:val="1"/>
      <w:numFmt w:val="decimal"/>
      <w:lvlText w:val="%1.%2)%3.%4.%5.%6.%7."/>
      <w:lvlJc w:val="left"/>
      <w:pPr>
        <w:ind w:left="17640" w:hanging="1440"/>
      </w:pPr>
      <w:rPr>
        <w:rFonts w:hint="default"/>
      </w:rPr>
    </w:lvl>
    <w:lvl w:ilvl="7">
      <w:start w:val="1"/>
      <w:numFmt w:val="decimal"/>
      <w:lvlText w:val="%1.%2)%3.%4.%5.%6.%7.%8."/>
      <w:lvlJc w:val="left"/>
      <w:pPr>
        <w:ind w:left="20700" w:hanging="1800"/>
      </w:pPr>
      <w:rPr>
        <w:rFonts w:hint="default"/>
      </w:rPr>
    </w:lvl>
    <w:lvl w:ilvl="8">
      <w:start w:val="1"/>
      <w:numFmt w:val="decimal"/>
      <w:lvlText w:val="%1.%2)%3.%4.%5.%6.%7.%8.%9."/>
      <w:lvlJc w:val="left"/>
      <w:pPr>
        <w:ind w:left="23400" w:hanging="1800"/>
      </w:pPr>
      <w:rPr>
        <w:rFonts w:hint="default"/>
      </w:rPr>
    </w:lvl>
  </w:abstractNum>
  <w:abstractNum w:abstractNumId="3">
    <w:nsid w:val="14216CB3"/>
    <w:multiLevelType w:val="hybridMultilevel"/>
    <w:tmpl w:val="BA246A3A"/>
    <w:lvl w:ilvl="0" w:tplc="546E651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905D13"/>
    <w:multiLevelType w:val="hybridMultilevel"/>
    <w:tmpl w:val="D6CAB5B6"/>
    <w:lvl w:ilvl="0" w:tplc="546E651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C11F9F"/>
    <w:multiLevelType w:val="hybridMultilevel"/>
    <w:tmpl w:val="ACEA3BFC"/>
    <w:lvl w:ilvl="0" w:tplc="B7FE12AC">
      <w:start w:val="1"/>
      <w:numFmt w:val="decimal"/>
      <w:lvlText w:val="1.%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1C15FA"/>
    <w:multiLevelType w:val="hybridMultilevel"/>
    <w:tmpl w:val="C3507990"/>
    <w:lvl w:ilvl="0" w:tplc="8A160472">
      <w:start w:val="1"/>
      <w:numFmt w:val="decimal"/>
      <w:lvlText w:val="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444F76"/>
    <w:multiLevelType w:val="hybridMultilevel"/>
    <w:tmpl w:val="3DF40554"/>
    <w:lvl w:ilvl="0" w:tplc="157C9C46">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EE4F19"/>
    <w:multiLevelType w:val="hybridMultilevel"/>
    <w:tmpl w:val="16868340"/>
    <w:lvl w:ilvl="0" w:tplc="6344ACAE">
      <w:start w:val="1"/>
      <w:numFmt w:val="decimal"/>
      <w:lvlText w:val="1.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006A7B"/>
    <w:multiLevelType w:val="hybridMultilevel"/>
    <w:tmpl w:val="AFE8F32E"/>
    <w:lvl w:ilvl="0" w:tplc="79BCC7C6">
      <w:start w:val="1"/>
      <w:numFmt w:val="decimal"/>
      <w:lvlText w:val="1.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2F79C2"/>
    <w:multiLevelType w:val="hybridMultilevel"/>
    <w:tmpl w:val="C0D2B6D0"/>
    <w:lvl w:ilvl="0" w:tplc="F5160338">
      <w:start w:val="1"/>
      <w:numFmt w:val="decimal"/>
      <w:lvlText w:val="3.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38623A"/>
    <w:multiLevelType w:val="hybridMultilevel"/>
    <w:tmpl w:val="95A8C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146F9F"/>
    <w:multiLevelType w:val="hybridMultilevel"/>
    <w:tmpl w:val="317CA922"/>
    <w:lvl w:ilvl="0" w:tplc="B680DC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1A66E11"/>
    <w:multiLevelType w:val="hybridMultilevel"/>
    <w:tmpl w:val="97CCF03E"/>
    <w:lvl w:ilvl="0" w:tplc="B7FE12AC">
      <w:start w:val="1"/>
      <w:numFmt w:val="decimal"/>
      <w:lvlText w:val="1.%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3B413B"/>
    <w:multiLevelType w:val="hybridMultilevel"/>
    <w:tmpl w:val="6176693E"/>
    <w:lvl w:ilvl="0" w:tplc="88C45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0D1C45"/>
    <w:multiLevelType w:val="hybridMultilevel"/>
    <w:tmpl w:val="C598013E"/>
    <w:lvl w:ilvl="0" w:tplc="5DEA557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D37E04C8">
      <w:start w:val="1"/>
      <w:numFmt w:val="decimal"/>
      <w:lvlText w:val="3.%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3306D7"/>
    <w:multiLevelType w:val="hybridMultilevel"/>
    <w:tmpl w:val="A6EAD81E"/>
    <w:lvl w:ilvl="0" w:tplc="C4AA31FA">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B70A25"/>
    <w:multiLevelType w:val="hybridMultilevel"/>
    <w:tmpl w:val="ABD0FCD8"/>
    <w:lvl w:ilvl="0" w:tplc="546E651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4D7801"/>
    <w:multiLevelType w:val="hybridMultilevel"/>
    <w:tmpl w:val="BD0E6EA8"/>
    <w:lvl w:ilvl="0" w:tplc="ACA24C9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15E7E21"/>
    <w:multiLevelType w:val="hybridMultilevel"/>
    <w:tmpl w:val="343671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1A5E15"/>
    <w:multiLevelType w:val="multilevel"/>
    <w:tmpl w:val="215E87B2"/>
    <w:lvl w:ilvl="0">
      <w:start w:val="1"/>
      <w:numFmt w:val="decimal"/>
      <w:lvlText w:val="%1."/>
      <w:lvlJc w:val="left"/>
      <w:pPr>
        <w:ind w:left="375" w:hanging="375"/>
      </w:pPr>
      <w:rPr>
        <w:rFonts w:hint="default"/>
      </w:rPr>
    </w:lvl>
    <w:lvl w:ilvl="1">
      <w:start w:val="1"/>
      <w:numFmt w:val="decimal"/>
      <w:lvlText w:val="2.%2)"/>
      <w:lvlJc w:val="left"/>
      <w:pPr>
        <w:ind w:left="3420" w:hanging="720"/>
      </w:pPr>
      <w:rPr>
        <w:rFonts w:hint="default"/>
      </w:rPr>
    </w:lvl>
    <w:lvl w:ilvl="2">
      <w:start w:val="1"/>
      <w:numFmt w:val="decimal"/>
      <w:lvlText w:val="%1.%2)%3."/>
      <w:lvlJc w:val="left"/>
      <w:pPr>
        <w:ind w:left="6120" w:hanging="720"/>
      </w:pPr>
      <w:rPr>
        <w:rFonts w:hint="default"/>
      </w:rPr>
    </w:lvl>
    <w:lvl w:ilvl="3">
      <w:start w:val="1"/>
      <w:numFmt w:val="decimal"/>
      <w:lvlText w:val="%1.%2)%3.%4."/>
      <w:lvlJc w:val="left"/>
      <w:pPr>
        <w:ind w:left="9180" w:hanging="1080"/>
      </w:pPr>
      <w:rPr>
        <w:rFonts w:hint="default"/>
      </w:rPr>
    </w:lvl>
    <w:lvl w:ilvl="4">
      <w:start w:val="1"/>
      <w:numFmt w:val="decimal"/>
      <w:lvlText w:val="%1.%2)%3.%4.%5."/>
      <w:lvlJc w:val="left"/>
      <w:pPr>
        <w:ind w:left="11880" w:hanging="1080"/>
      </w:pPr>
      <w:rPr>
        <w:rFonts w:hint="default"/>
      </w:rPr>
    </w:lvl>
    <w:lvl w:ilvl="5">
      <w:start w:val="1"/>
      <w:numFmt w:val="decimal"/>
      <w:lvlText w:val="%1.%2)%3.%4.%5.%6."/>
      <w:lvlJc w:val="left"/>
      <w:pPr>
        <w:ind w:left="14940" w:hanging="1440"/>
      </w:pPr>
      <w:rPr>
        <w:rFonts w:hint="default"/>
      </w:rPr>
    </w:lvl>
    <w:lvl w:ilvl="6">
      <w:start w:val="1"/>
      <w:numFmt w:val="decimal"/>
      <w:lvlText w:val="%1.%2)%3.%4.%5.%6.%7."/>
      <w:lvlJc w:val="left"/>
      <w:pPr>
        <w:ind w:left="17640" w:hanging="1440"/>
      </w:pPr>
      <w:rPr>
        <w:rFonts w:hint="default"/>
      </w:rPr>
    </w:lvl>
    <w:lvl w:ilvl="7">
      <w:start w:val="1"/>
      <w:numFmt w:val="decimal"/>
      <w:lvlText w:val="%1.%2)%3.%4.%5.%6.%7.%8."/>
      <w:lvlJc w:val="left"/>
      <w:pPr>
        <w:ind w:left="20700" w:hanging="1800"/>
      </w:pPr>
      <w:rPr>
        <w:rFonts w:hint="default"/>
      </w:rPr>
    </w:lvl>
    <w:lvl w:ilvl="8">
      <w:start w:val="1"/>
      <w:numFmt w:val="decimal"/>
      <w:lvlText w:val="%1.%2)%3.%4.%5.%6.%7.%8.%9."/>
      <w:lvlJc w:val="left"/>
      <w:pPr>
        <w:ind w:left="23400" w:hanging="1800"/>
      </w:pPr>
      <w:rPr>
        <w:rFonts w:hint="default"/>
      </w:rPr>
    </w:lvl>
  </w:abstractNum>
  <w:abstractNum w:abstractNumId="21">
    <w:nsid w:val="48AC293F"/>
    <w:multiLevelType w:val="hybridMultilevel"/>
    <w:tmpl w:val="18F6DE28"/>
    <w:lvl w:ilvl="0" w:tplc="B7FE12AC">
      <w:start w:val="1"/>
      <w:numFmt w:val="decimal"/>
      <w:lvlText w:val="1.%1."/>
      <w:lvlJc w:val="left"/>
      <w:pPr>
        <w:ind w:left="720" w:hanging="360"/>
      </w:pPr>
      <w:rPr>
        <w:rFonts w:hint="default"/>
      </w:rPr>
    </w:lvl>
    <w:lvl w:ilvl="1" w:tplc="B7FE12AC">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20182F"/>
    <w:multiLevelType w:val="hybridMultilevel"/>
    <w:tmpl w:val="024A39EC"/>
    <w:lvl w:ilvl="0" w:tplc="88C45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D96802"/>
    <w:multiLevelType w:val="hybridMultilevel"/>
    <w:tmpl w:val="A3F69744"/>
    <w:lvl w:ilvl="0" w:tplc="9D6CC4FA">
      <w:start w:val="1"/>
      <w:numFmt w:val="decimal"/>
      <w:lvlText w:val="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4EF6191"/>
    <w:multiLevelType w:val="hybridMultilevel"/>
    <w:tmpl w:val="97B0A7DA"/>
    <w:lvl w:ilvl="0" w:tplc="9C027DC0">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F82BE6"/>
    <w:multiLevelType w:val="hybridMultilevel"/>
    <w:tmpl w:val="2F483F32"/>
    <w:lvl w:ilvl="0" w:tplc="C38C8C9E">
      <w:start w:val="1"/>
      <w:numFmt w:val="decimal"/>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0B610C"/>
    <w:multiLevelType w:val="hybridMultilevel"/>
    <w:tmpl w:val="32BCC6E8"/>
    <w:lvl w:ilvl="0" w:tplc="80AE0C90">
      <w:start w:val="1"/>
      <w:numFmt w:val="decimal"/>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E95B12"/>
    <w:multiLevelType w:val="hybridMultilevel"/>
    <w:tmpl w:val="8A3247AE"/>
    <w:lvl w:ilvl="0" w:tplc="5DEA557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30604996">
      <w:start w:val="1"/>
      <w:numFmt w:val="decimal"/>
      <w:lvlText w:val="4.%3)"/>
      <w:lvlJc w:val="left"/>
      <w:pPr>
        <w:ind w:left="5142"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E94719"/>
    <w:multiLevelType w:val="hybridMultilevel"/>
    <w:tmpl w:val="95A8C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055537"/>
    <w:multiLevelType w:val="hybridMultilevel"/>
    <w:tmpl w:val="DC5A1DD2"/>
    <w:lvl w:ilvl="0" w:tplc="B7FE12AC">
      <w:start w:val="1"/>
      <w:numFmt w:val="decimal"/>
      <w:lvlText w:val="1.%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256EB9"/>
    <w:multiLevelType w:val="multilevel"/>
    <w:tmpl w:val="E5545632"/>
    <w:lvl w:ilvl="0">
      <w:start w:val="1"/>
      <w:numFmt w:val="decimal"/>
      <w:lvlText w:val="%1."/>
      <w:lvlJc w:val="left"/>
      <w:pPr>
        <w:ind w:left="1429" w:hanging="360"/>
      </w:pPr>
      <w:rPr>
        <w:rFonts w:hint="default"/>
      </w:rPr>
    </w:lvl>
    <w:lvl w:ilvl="1">
      <w:start w:val="1"/>
      <w:numFmt w:val="decimal"/>
      <w:isLgl/>
      <w:lvlText w:val="%1.%2."/>
      <w:lvlJc w:val="left"/>
      <w:pPr>
        <w:ind w:left="2284" w:hanging="1215"/>
      </w:pPr>
      <w:rPr>
        <w:rFonts w:hint="default"/>
      </w:rPr>
    </w:lvl>
    <w:lvl w:ilvl="2">
      <w:start w:val="1"/>
      <w:numFmt w:val="decimal"/>
      <w:isLgl/>
      <w:lvlText w:val="%1.%2.%3."/>
      <w:lvlJc w:val="left"/>
      <w:pPr>
        <w:ind w:left="2284" w:hanging="1215"/>
      </w:pPr>
      <w:rPr>
        <w:rFonts w:hint="default"/>
      </w:rPr>
    </w:lvl>
    <w:lvl w:ilvl="3">
      <w:start w:val="1"/>
      <w:numFmt w:val="decimal"/>
      <w:isLgl/>
      <w:lvlText w:val="%1.%2.%3.%4."/>
      <w:lvlJc w:val="left"/>
      <w:pPr>
        <w:ind w:left="2284" w:hanging="1215"/>
      </w:pPr>
      <w:rPr>
        <w:rFonts w:hint="default"/>
      </w:rPr>
    </w:lvl>
    <w:lvl w:ilvl="4">
      <w:start w:val="1"/>
      <w:numFmt w:val="decimal"/>
      <w:isLgl/>
      <w:lvlText w:val="%1.%2.%3.%4.%5."/>
      <w:lvlJc w:val="left"/>
      <w:pPr>
        <w:ind w:left="2284" w:hanging="121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1">
    <w:nsid w:val="6EEF082B"/>
    <w:multiLevelType w:val="hybridMultilevel"/>
    <w:tmpl w:val="22FEF760"/>
    <w:lvl w:ilvl="0" w:tplc="6E5E9BEA">
      <w:start w:val="1"/>
      <w:numFmt w:val="decimal"/>
      <w:lvlText w:val="1.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603AFE"/>
    <w:multiLevelType w:val="hybridMultilevel"/>
    <w:tmpl w:val="C37A9BBC"/>
    <w:lvl w:ilvl="0" w:tplc="88C453FA">
      <w:start w:val="1"/>
      <w:numFmt w:val="bullet"/>
      <w:lvlText w:val=""/>
      <w:lvlJc w:val="left"/>
      <w:pPr>
        <w:ind w:left="720" w:hanging="360"/>
      </w:pPr>
      <w:rPr>
        <w:rFonts w:ascii="Symbol" w:hAnsi="Symbol" w:hint="default"/>
      </w:rPr>
    </w:lvl>
    <w:lvl w:ilvl="1" w:tplc="136A48A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6B49FE"/>
    <w:multiLevelType w:val="hybridMultilevel"/>
    <w:tmpl w:val="AB86B172"/>
    <w:lvl w:ilvl="0" w:tplc="E30E1F8A">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45643A"/>
    <w:multiLevelType w:val="hybridMultilevel"/>
    <w:tmpl w:val="DA4E9440"/>
    <w:lvl w:ilvl="0" w:tplc="B66A92A2">
      <w:start w:val="1"/>
      <w:numFmt w:val="decimal"/>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732B61"/>
    <w:multiLevelType w:val="multilevel"/>
    <w:tmpl w:val="D34ED97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nsid w:val="763B11FA"/>
    <w:multiLevelType w:val="hybridMultilevel"/>
    <w:tmpl w:val="8BBA0898"/>
    <w:lvl w:ilvl="0" w:tplc="B7FE12AC">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D80653"/>
    <w:multiLevelType w:val="multilevel"/>
    <w:tmpl w:val="A09E7C2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7F11CC1"/>
    <w:multiLevelType w:val="hybridMultilevel"/>
    <w:tmpl w:val="5518F334"/>
    <w:lvl w:ilvl="0" w:tplc="3912B278">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AD4C29"/>
    <w:multiLevelType w:val="hybridMultilevel"/>
    <w:tmpl w:val="6ADE29E8"/>
    <w:lvl w:ilvl="0" w:tplc="72709464">
      <w:start w:val="1"/>
      <w:numFmt w:val="decimal"/>
      <w:lvlText w:val="2.6.%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88399F"/>
    <w:multiLevelType w:val="hybridMultilevel"/>
    <w:tmpl w:val="DF847074"/>
    <w:lvl w:ilvl="0" w:tplc="F5767A1C">
      <w:start w:val="1"/>
      <w:numFmt w:val="decimal"/>
      <w:lvlText w:val="4.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462A37"/>
    <w:multiLevelType w:val="hybridMultilevel"/>
    <w:tmpl w:val="448C1A44"/>
    <w:lvl w:ilvl="0" w:tplc="415003E8">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A85589"/>
    <w:multiLevelType w:val="hybridMultilevel"/>
    <w:tmpl w:val="4412CA76"/>
    <w:lvl w:ilvl="0" w:tplc="546E651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27"/>
  </w:num>
  <w:num w:numId="4">
    <w:abstractNumId w:val="37"/>
  </w:num>
  <w:num w:numId="5">
    <w:abstractNumId w:val="28"/>
  </w:num>
  <w:num w:numId="6">
    <w:abstractNumId w:val="3"/>
  </w:num>
  <w:num w:numId="7">
    <w:abstractNumId w:val="17"/>
  </w:num>
  <w:num w:numId="8">
    <w:abstractNumId w:val="20"/>
  </w:num>
  <w:num w:numId="9">
    <w:abstractNumId w:val="33"/>
  </w:num>
  <w:num w:numId="10">
    <w:abstractNumId w:val="41"/>
  </w:num>
  <w:num w:numId="11">
    <w:abstractNumId w:val="31"/>
  </w:num>
  <w:num w:numId="12">
    <w:abstractNumId w:val="8"/>
  </w:num>
  <w:num w:numId="13">
    <w:abstractNumId w:val="9"/>
  </w:num>
  <w:num w:numId="14">
    <w:abstractNumId w:val="32"/>
  </w:num>
  <w:num w:numId="15">
    <w:abstractNumId w:val="14"/>
  </w:num>
  <w:num w:numId="16">
    <w:abstractNumId w:val="38"/>
  </w:num>
  <w:num w:numId="17">
    <w:abstractNumId w:val="16"/>
  </w:num>
  <w:num w:numId="18">
    <w:abstractNumId w:val="24"/>
  </w:num>
  <w:num w:numId="19">
    <w:abstractNumId w:val="4"/>
  </w:num>
  <w:num w:numId="20">
    <w:abstractNumId w:val="25"/>
  </w:num>
  <w:num w:numId="21">
    <w:abstractNumId w:val="26"/>
  </w:num>
  <w:num w:numId="22">
    <w:abstractNumId w:val="0"/>
  </w:num>
  <w:num w:numId="23">
    <w:abstractNumId w:val="39"/>
  </w:num>
  <w:num w:numId="24">
    <w:abstractNumId w:val="34"/>
  </w:num>
  <w:num w:numId="25">
    <w:abstractNumId w:val="42"/>
  </w:num>
  <w:num w:numId="26">
    <w:abstractNumId w:val="19"/>
  </w:num>
  <w:num w:numId="27">
    <w:abstractNumId w:val="6"/>
  </w:num>
  <w:num w:numId="28">
    <w:abstractNumId w:val="7"/>
  </w:num>
  <w:num w:numId="29">
    <w:abstractNumId w:val="10"/>
  </w:num>
  <w:num w:numId="30">
    <w:abstractNumId w:val="40"/>
  </w:num>
  <w:num w:numId="31">
    <w:abstractNumId w:val="30"/>
  </w:num>
  <w:num w:numId="32">
    <w:abstractNumId w:val="18"/>
  </w:num>
  <w:num w:numId="33">
    <w:abstractNumId w:val="23"/>
  </w:num>
  <w:num w:numId="34">
    <w:abstractNumId w:val="36"/>
  </w:num>
  <w:num w:numId="35">
    <w:abstractNumId w:val="21"/>
  </w:num>
  <w:num w:numId="36">
    <w:abstractNumId w:val="11"/>
  </w:num>
  <w:num w:numId="37">
    <w:abstractNumId w:val="12"/>
  </w:num>
  <w:num w:numId="38">
    <w:abstractNumId w:val="1"/>
  </w:num>
  <w:num w:numId="39">
    <w:abstractNumId w:val="29"/>
  </w:num>
  <w:num w:numId="40">
    <w:abstractNumId w:val="5"/>
  </w:num>
  <w:num w:numId="41">
    <w:abstractNumId w:val="13"/>
  </w:num>
  <w:num w:numId="42">
    <w:abstractNumId w:val="35"/>
  </w:num>
  <w:num w:numId="43">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973A2"/>
    <w:rsid w:val="000003C0"/>
    <w:rsid w:val="000020B0"/>
    <w:rsid w:val="00004615"/>
    <w:rsid w:val="0000465C"/>
    <w:rsid w:val="0000525D"/>
    <w:rsid w:val="00011860"/>
    <w:rsid w:val="000127DE"/>
    <w:rsid w:val="0001280C"/>
    <w:rsid w:val="00015CFF"/>
    <w:rsid w:val="00017082"/>
    <w:rsid w:val="00017EE1"/>
    <w:rsid w:val="00023E85"/>
    <w:rsid w:val="000273B2"/>
    <w:rsid w:val="00032872"/>
    <w:rsid w:val="000367E0"/>
    <w:rsid w:val="00037422"/>
    <w:rsid w:val="000540AD"/>
    <w:rsid w:val="00054C9E"/>
    <w:rsid w:val="00056B29"/>
    <w:rsid w:val="00057A23"/>
    <w:rsid w:val="00061C38"/>
    <w:rsid w:val="00066A30"/>
    <w:rsid w:val="00067DD3"/>
    <w:rsid w:val="0007177C"/>
    <w:rsid w:val="000777B8"/>
    <w:rsid w:val="00083A43"/>
    <w:rsid w:val="000849ED"/>
    <w:rsid w:val="000857E1"/>
    <w:rsid w:val="00085802"/>
    <w:rsid w:val="0009228E"/>
    <w:rsid w:val="00096888"/>
    <w:rsid w:val="000A25E8"/>
    <w:rsid w:val="000A3AF4"/>
    <w:rsid w:val="000A6438"/>
    <w:rsid w:val="000A6A46"/>
    <w:rsid w:val="000B0938"/>
    <w:rsid w:val="000B2805"/>
    <w:rsid w:val="000B2A50"/>
    <w:rsid w:val="000B3A15"/>
    <w:rsid w:val="000C1701"/>
    <w:rsid w:val="000E03EB"/>
    <w:rsid w:val="000E1622"/>
    <w:rsid w:val="000E1E67"/>
    <w:rsid w:val="000E49BB"/>
    <w:rsid w:val="000E4D67"/>
    <w:rsid w:val="000E6F7D"/>
    <w:rsid w:val="000F005E"/>
    <w:rsid w:val="000F4E1E"/>
    <w:rsid w:val="00102BA3"/>
    <w:rsid w:val="001038E2"/>
    <w:rsid w:val="00104B78"/>
    <w:rsid w:val="00106873"/>
    <w:rsid w:val="00107175"/>
    <w:rsid w:val="0011147A"/>
    <w:rsid w:val="0011262D"/>
    <w:rsid w:val="00113443"/>
    <w:rsid w:val="001243C4"/>
    <w:rsid w:val="001248BB"/>
    <w:rsid w:val="001251B2"/>
    <w:rsid w:val="0013188C"/>
    <w:rsid w:val="0013411D"/>
    <w:rsid w:val="0014325F"/>
    <w:rsid w:val="001463DA"/>
    <w:rsid w:val="001464FD"/>
    <w:rsid w:val="00150BB3"/>
    <w:rsid w:val="0015112B"/>
    <w:rsid w:val="00153095"/>
    <w:rsid w:val="00153FCC"/>
    <w:rsid w:val="00155114"/>
    <w:rsid w:val="001563A1"/>
    <w:rsid w:val="001576C9"/>
    <w:rsid w:val="00162E7A"/>
    <w:rsid w:val="00165F2C"/>
    <w:rsid w:val="00166575"/>
    <w:rsid w:val="00166B7B"/>
    <w:rsid w:val="001675D0"/>
    <w:rsid w:val="00172DD2"/>
    <w:rsid w:val="00172E96"/>
    <w:rsid w:val="00173551"/>
    <w:rsid w:val="001761EA"/>
    <w:rsid w:val="001761FE"/>
    <w:rsid w:val="001765B5"/>
    <w:rsid w:val="00180DE7"/>
    <w:rsid w:val="00180FAE"/>
    <w:rsid w:val="001830AD"/>
    <w:rsid w:val="00183B02"/>
    <w:rsid w:val="00186027"/>
    <w:rsid w:val="00195F6C"/>
    <w:rsid w:val="001A1470"/>
    <w:rsid w:val="001A4332"/>
    <w:rsid w:val="001A7CF3"/>
    <w:rsid w:val="001B19B0"/>
    <w:rsid w:val="001B30DD"/>
    <w:rsid w:val="001B34D3"/>
    <w:rsid w:val="001B38E1"/>
    <w:rsid w:val="001B5C48"/>
    <w:rsid w:val="001C0081"/>
    <w:rsid w:val="001C11E0"/>
    <w:rsid w:val="001C1AC6"/>
    <w:rsid w:val="001C46D9"/>
    <w:rsid w:val="001D0EAA"/>
    <w:rsid w:val="001D16D1"/>
    <w:rsid w:val="001D3C5D"/>
    <w:rsid w:val="001D5FC2"/>
    <w:rsid w:val="001E13F4"/>
    <w:rsid w:val="001E1F33"/>
    <w:rsid w:val="001E5872"/>
    <w:rsid w:val="001F0B72"/>
    <w:rsid w:val="001F1DF8"/>
    <w:rsid w:val="001F34FD"/>
    <w:rsid w:val="001F4D17"/>
    <w:rsid w:val="001F6C4B"/>
    <w:rsid w:val="001F76BC"/>
    <w:rsid w:val="001F7BE0"/>
    <w:rsid w:val="0020116D"/>
    <w:rsid w:val="0020402C"/>
    <w:rsid w:val="00207ADF"/>
    <w:rsid w:val="00207D06"/>
    <w:rsid w:val="002103B1"/>
    <w:rsid w:val="00215D88"/>
    <w:rsid w:val="00221A28"/>
    <w:rsid w:val="00223B8A"/>
    <w:rsid w:val="00224210"/>
    <w:rsid w:val="00231AA4"/>
    <w:rsid w:val="0023433A"/>
    <w:rsid w:val="00234774"/>
    <w:rsid w:val="0023558F"/>
    <w:rsid w:val="00244807"/>
    <w:rsid w:val="00250A29"/>
    <w:rsid w:val="00251D0A"/>
    <w:rsid w:val="0026142D"/>
    <w:rsid w:val="00261DE1"/>
    <w:rsid w:val="002620E6"/>
    <w:rsid w:val="00263064"/>
    <w:rsid w:val="002634F3"/>
    <w:rsid w:val="00263765"/>
    <w:rsid w:val="00265388"/>
    <w:rsid w:val="00265ACE"/>
    <w:rsid w:val="002737BE"/>
    <w:rsid w:val="00277268"/>
    <w:rsid w:val="002777FB"/>
    <w:rsid w:val="00282770"/>
    <w:rsid w:val="00284E91"/>
    <w:rsid w:val="00292E0C"/>
    <w:rsid w:val="00292F91"/>
    <w:rsid w:val="002936C8"/>
    <w:rsid w:val="00297A55"/>
    <w:rsid w:val="002A361A"/>
    <w:rsid w:val="002A5569"/>
    <w:rsid w:val="002A5605"/>
    <w:rsid w:val="002A7624"/>
    <w:rsid w:val="002B356D"/>
    <w:rsid w:val="002B7DB9"/>
    <w:rsid w:val="002C011B"/>
    <w:rsid w:val="002D02C5"/>
    <w:rsid w:val="002D046A"/>
    <w:rsid w:val="002D15A0"/>
    <w:rsid w:val="002D49AF"/>
    <w:rsid w:val="002D5F62"/>
    <w:rsid w:val="002D6A49"/>
    <w:rsid w:val="002D73A7"/>
    <w:rsid w:val="002E2CF6"/>
    <w:rsid w:val="002E3CA9"/>
    <w:rsid w:val="002E3EB6"/>
    <w:rsid w:val="002E5813"/>
    <w:rsid w:val="002E58A7"/>
    <w:rsid w:val="002F0972"/>
    <w:rsid w:val="002F70CE"/>
    <w:rsid w:val="00301586"/>
    <w:rsid w:val="00303977"/>
    <w:rsid w:val="00310EED"/>
    <w:rsid w:val="003116F3"/>
    <w:rsid w:val="00315723"/>
    <w:rsid w:val="00317C63"/>
    <w:rsid w:val="00322D17"/>
    <w:rsid w:val="003247AA"/>
    <w:rsid w:val="003273A1"/>
    <w:rsid w:val="003319DB"/>
    <w:rsid w:val="00333316"/>
    <w:rsid w:val="00333B3C"/>
    <w:rsid w:val="00334225"/>
    <w:rsid w:val="00337410"/>
    <w:rsid w:val="0033796D"/>
    <w:rsid w:val="00340766"/>
    <w:rsid w:val="00343097"/>
    <w:rsid w:val="00343B83"/>
    <w:rsid w:val="003553C5"/>
    <w:rsid w:val="00356C58"/>
    <w:rsid w:val="0036509C"/>
    <w:rsid w:val="0036543C"/>
    <w:rsid w:val="00365749"/>
    <w:rsid w:val="00365F21"/>
    <w:rsid w:val="00366815"/>
    <w:rsid w:val="00366A46"/>
    <w:rsid w:val="003673C2"/>
    <w:rsid w:val="003720E7"/>
    <w:rsid w:val="00372F37"/>
    <w:rsid w:val="0037703F"/>
    <w:rsid w:val="00377255"/>
    <w:rsid w:val="0038142F"/>
    <w:rsid w:val="00382EF6"/>
    <w:rsid w:val="0038639B"/>
    <w:rsid w:val="00387DB7"/>
    <w:rsid w:val="00390AA2"/>
    <w:rsid w:val="003913A7"/>
    <w:rsid w:val="00395243"/>
    <w:rsid w:val="00396842"/>
    <w:rsid w:val="003A0E54"/>
    <w:rsid w:val="003A3EC8"/>
    <w:rsid w:val="003A4EEA"/>
    <w:rsid w:val="003A677F"/>
    <w:rsid w:val="003B4428"/>
    <w:rsid w:val="003B7E65"/>
    <w:rsid w:val="003C0924"/>
    <w:rsid w:val="003C38F6"/>
    <w:rsid w:val="003C3984"/>
    <w:rsid w:val="003D48B3"/>
    <w:rsid w:val="003D5D30"/>
    <w:rsid w:val="003D683B"/>
    <w:rsid w:val="003E02FA"/>
    <w:rsid w:val="003E600F"/>
    <w:rsid w:val="003E7FF5"/>
    <w:rsid w:val="003F0523"/>
    <w:rsid w:val="003F1EC5"/>
    <w:rsid w:val="003F2E40"/>
    <w:rsid w:val="003F3539"/>
    <w:rsid w:val="003F54C3"/>
    <w:rsid w:val="00401560"/>
    <w:rsid w:val="004026A7"/>
    <w:rsid w:val="004049C8"/>
    <w:rsid w:val="00405595"/>
    <w:rsid w:val="00411C6F"/>
    <w:rsid w:val="004170F7"/>
    <w:rsid w:val="00417AC7"/>
    <w:rsid w:val="004220D8"/>
    <w:rsid w:val="00422F67"/>
    <w:rsid w:val="00425466"/>
    <w:rsid w:val="0042586E"/>
    <w:rsid w:val="00430480"/>
    <w:rsid w:val="00437B2B"/>
    <w:rsid w:val="0044310A"/>
    <w:rsid w:val="00444523"/>
    <w:rsid w:val="00444C42"/>
    <w:rsid w:val="00447774"/>
    <w:rsid w:val="00447F1B"/>
    <w:rsid w:val="00447F4B"/>
    <w:rsid w:val="0045149F"/>
    <w:rsid w:val="00453B82"/>
    <w:rsid w:val="00453F0C"/>
    <w:rsid w:val="0045427C"/>
    <w:rsid w:val="00456CA1"/>
    <w:rsid w:val="00460D5A"/>
    <w:rsid w:val="004612B5"/>
    <w:rsid w:val="00461A73"/>
    <w:rsid w:val="00470270"/>
    <w:rsid w:val="004723B2"/>
    <w:rsid w:val="00472D54"/>
    <w:rsid w:val="00475C10"/>
    <w:rsid w:val="00476784"/>
    <w:rsid w:val="004772F6"/>
    <w:rsid w:val="00477497"/>
    <w:rsid w:val="00477F8C"/>
    <w:rsid w:val="004823D3"/>
    <w:rsid w:val="00482ABE"/>
    <w:rsid w:val="00483345"/>
    <w:rsid w:val="00493063"/>
    <w:rsid w:val="004946CB"/>
    <w:rsid w:val="00496621"/>
    <w:rsid w:val="00496C9E"/>
    <w:rsid w:val="00497305"/>
    <w:rsid w:val="00497433"/>
    <w:rsid w:val="0049798F"/>
    <w:rsid w:val="00497B70"/>
    <w:rsid w:val="004A2E0C"/>
    <w:rsid w:val="004A4581"/>
    <w:rsid w:val="004B11C0"/>
    <w:rsid w:val="004B6614"/>
    <w:rsid w:val="004C252A"/>
    <w:rsid w:val="004C6F8A"/>
    <w:rsid w:val="004D2793"/>
    <w:rsid w:val="004D691C"/>
    <w:rsid w:val="004D764F"/>
    <w:rsid w:val="004D7E4C"/>
    <w:rsid w:val="004E0655"/>
    <w:rsid w:val="004E672E"/>
    <w:rsid w:val="004F0A6D"/>
    <w:rsid w:val="004F1F05"/>
    <w:rsid w:val="004F262B"/>
    <w:rsid w:val="004F5144"/>
    <w:rsid w:val="004F5800"/>
    <w:rsid w:val="004F5F1D"/>
    <w:rsid w:val="004F784D"/>
    <w:rsid w:val="005135D5"/>
    <w:rsid w:val="00514CE8"/>
    <w:rsid w:val="00517E11"/>
    <w:rsid w:val="00520942"/>
    <w:rsid w:val="00520D3D"/>
    <w:rsid w:val="00521F42"/>
    <w:rsid w:val="005227A7"/>
    <w:rsid w:val="00524A04"/>
    <w:rsid w:val="00525068"/>
    <w:rsid w:val="00527D89"/>
    <w:rsid w:val="0053061C"/>
    <w:rsid w:val="0053399F"/>
    <w:rsid w:val="00533B9D"/>
    <w:rsid w:val="0053490C"/>
    <w:rsid w:val="0053796C"/>
    <w:rsid w:val="005451BA"/>
    <w:rsid w:val="00550C93"/>
    <w:rsid w:val="005515D8"/>
    <w:rsid w:val="00552009"/>
    <w:rsid w:val="005556FF"/>
    <w:rsid w:val="005646C7"/>
    <w:rsid w:val="00570019"/>
    <w:rsid w:val="005700ED"/>
    <w:rsid w:val="00571089"/>
    <w:rsid w:val="0057178B"/>
    <w:rsid w:val="0057559D"/>
    <w:rsid w:val="00577DEE"/>
    <w:rsid w:val="00577F1B"/>
    <w:rsid w:val="00583B4A"/>
    <w:rsid w:val="0058575C"/>
    <w:rsid w:val="00586C55"/>
    <w:rsid w:val="0058716C"/>
    <w:rsid w:val="00587EBD"/>
    <w:rsid w:val="005A560D"/>
    <w:rsid w:val="005C0DFA"/>
    <w:rsid w:val="005C1262"/>
    <w:rsid w:val="005C229A"/>
    <w:rsid w:val="005C295D"/>
    <w:rsid w:val="005C5C09"/>
    <w:rsid w:val="005C7D70"/>
    <w:rsid w:val="005D1711"/>
    <w:rsid w:val="005D60B8"/>
    <w:rsid w:val="005D6F19"/>
    <w:rsid w:val="005D70EA"/>
    <w:rsid w:val="005E015D"/>
    <w:rsid w:val="005E45C6"/>
    <w:rsid w:val="005E6034"/>
    <w:rsid w:val="005F4967"/>
    <w:rsid w:val="00603CA8"/>
    <w:rsid w:val="00607067"/>
    <w:rsid w:val="006142F2"/>
    <w:rsid w:val="00620AC4"/>
    <w:rsid w:val="006226B1"/>
    <w:rsid w:val="00630C4D"/>
    <w:rsid w:val="006310A2"/>
    <w:rsid w:val="00633004"/>
    <w:rsid w:val="0063574E"/>
    <w:rsid w:val="00635D16"/>
    <w:rsid w:val="00635EC4"/>
    <w:rsid w:val="00635F0F"/>
    <w:rsid w:val="0063656D"/>
    <w:rsid w:val="00636A5E"/>
    <w:rsid w:val="00641E37"/>
    <w:rsid w:val="00651F63"/>
    <w:rsid w:val="006526FA"/>
    <w:rsid w:val="00653A7C"/>
    <w:rsid w:val="0065574E"/>
    <w:rsid w:val="00663705"/>
    <w:rsid w:val="006704A4"/>
    <w:rsid w:val="006745E5"/>
    <w:rsid w:val="00675BD5"/>
    <w:rsid w:val="0067631D"/>
    <w:rsid w:val="00676FD0"/>
    <w:rsid w:val="00680C43"/>
    <w:rsid w:val="00685706"/>
    <w:rsid w:val="0068639A"/>
    <w:rsid w:val="00687EB2"/>
    <w:rsid w:val="00690FB0"/>
    <w:rsid w:val="00692377"/>
    <w:rsid w:val="00692E59"/>
    <w:rsid w:val="006A4368"/>
    <w:rsid w:val="006B01E2"/>
    <w:rsid w:val="006B2217"/>
    <w:rsid w:val="006B2486"/>
    <w:rsid w:val="006B2DE6"/>
    <w:rsid w:val="006B44C1"/>
    <w:rsid w:val="006C2613"/>
    <w:rsid w:val="006C476B"/>
    <w:rsid w:val="006D1AC6"/>
    <w:rsid w:val="006D2924"/>
    <w:rsid w:val="006E2ADB"/>
    <w:rsid w:val="006E35F7"/>
    <w:rsid w:val="006F0399"/>
    <w:rsid w:val="006F1667"/>
    <w:rsid w:val="006F1902"/>
    <w:rsid w:val="006F2640"/>
    <w:rsid w:val="006F2A2C"/>
    <w:rsid w:val="006F2E9E"/>
    <w:rsid w:val="006F5633"/>
    <w:rsid w:val="00701A24"/>
    <w:rsid w:val="0070301B"/>
    <w:rsid w:val="007100C8"/>
    <w:rsid w:val="00710CC3"/>
    <w:rsid w:val="00710F02"/>
    <w:rsid w:val="00712823"/>
    <w:rsid w:val="00715928"/>
    <w:rsid w:val="00721540"/>
    <w:rsid w:val="007216B3"/>
    <w:rsid w:val="00723757"/>
    <w:rsid w:val="00725227"/>
    <w:rsid w:val="007265FD"/>
    <w:rsid w:val="00732646"/>
    <w:rsid w:val="00732AC3"/>
    <w:rsid w:val="007409CD"/>
    <w:rsid w:val="00741E0D"/>
    <w:rsid w:val="00742E67"/>
    <w:rsid w:val="00743764"/>
    <w:rsid w:val="00752F51"/>
    <w:rsid w:val="00756B43"/>
    <w:rsid w:val="007640D7"/>
    <w:rsid w:val="007815C4"/>
    <w:rsid w:val="00783F6F"/>
    <w:rsid w:val="00783F9C"/>
    <w:rsid w:val="0079089F"/>
    <w:rsid w:val="007A6ADD"/>
    <w:rsid w:val="007B12B0"/>
    <w:rsid w:val="007B12D1"/>
    <w:rsid w:val="007B3B84"/>
    <w:rsid w:val="007B4399"/>
    <w:rsid w:val="007B6931"/>
    <w:rsid w:val="007C20C2"/>
    <w:rsid w:val="007C29A1"/>
    <w:rsid w:val="007C5D3D"/>
    <w:rsid w:val="007C65F7"/>
    <w:rsid w:val="007C6F20"/>
    <w:rsid w:val="007C76FC"/>
    <w:rsid w:val="007D0747"/>
    <w:rsid w:val="007D20D1"/>
    <w:rsid w:val="007D3667"/>
    <w:rsid w:val="007D5DC1"/>
    <w:rsid w:val="007D7003"/>
    <w:rsid w:val="007E149E"/>
    <w:rsid w:val="007E746F"/>
    <w:rsid w:val="007E7E35"/>
    <w:rsid w:val="007F2989"/>
    <w:rsid w:val="007F2E4A"/>
    <w:rsid w:val="007F3C89"/>
    <w:rsid w:val="007F48FB"/>
    <w:rsid w:val="007F4EEE"/>
    <w:rsid w:val="007F571F"/>
    <w:rsid w:val="007F6CC6"/>
    <w:rsid w:val="00800058"/>
    <w:rsid w:val="008011C5"/>
    <w:rsid w:val="00801790"/>
    <w:rsid w:val="0080273A"/>
    <w:rsid w:val="0080651E"/>
    <w:rsid w:val="00813F6A"/>
    <w:rsid w:val="00816EE0"/>
    <w:rsid w:val="0081721A"/>
    <w:rsid w:val="008251AB"/>
    <w:rsid w:val="008258B7"/>
    <w:rsid w:val="00830594"/>
    <w:rsid w:val="0083444D"/>
    <w:rsid w:val="00837D24"/>
    <w:rsid w:val="008408E4"/>
    <w:rsid w:val="00842BE9"/>
    <w:rsid w:val="00843286"/>
    <w:rsid w:val="00843C57"/>
    <w:rsid w:val="00844847"/>
    <w:rsid w:val="00845AA3"/>
    <w:rsid w:val="00852464"/>
    <w:rsid w:val="00854323"/>
    <w:rsid w:val="00862C54"/>
    <w:rsid w:val="0086524A"/>
    <w:rsid w:val="00865B28"/>
    <w:rsid w:val="00866841"/>
    <w:rsid w:val="00875A0E"/>
    <w:rsid w:val="00875AEF"/>
    <w:rsid w:val="00876C67"/>
    <w:rsid w:val="00881E0C"/>
    <w:rsid w:val="00883278"/>
    <w:rsid w:val="0088573D"/>
    <w:rsid w:val="00886CE3"/>
    <w:rsid w:val="00890FB9"/>
    <w:rsid w:val="0089155D"/>
    <w:rsid w:val="00891D74"/>
    <w:rsid w:val="00891EE7"/>
    <w:rsid w:val="0089526D"/>
    <w:rsid w:val="00895A75"/>
    <w:rsid w:val="008A0153"/>
    <w:rsid w:val="008A04B9"/>
    <w:rsid w:val="008A3E00"/>
    <w:rsid w:val="008A46B6"/>
    <w:rsid w:val="008A49AB"/>
    <w:rsid w:val="008A4A0C"/>
    <w:rsid w:val="008B034A"/>
    <w:rsid w:val="008B197B"/>
    <w:rsid w:val="008C049D"/>
    <w:rsid w:val="008C6575"/>
    <w:rsid w:val="008D4762"/>
    <w:rsid w:val="008E0403"/>
    <w:rsid w:val="008E20BE"/>
    <w:rsid w:val="008E2AEF"/>
    <w:rsid w:val="008E5B24"/>
    <w:rsid w:val="008E665F"/>
    <w:rsid w:val="008E75CA"/>
    <w:rsid w:val="008F44DF"/>
    <w:rsid w:val="008F6875"/>
    <w:rsid w:val="00901C60"/>
    <w:rsid w:val="00902641"/>
    <w:rsid w:val="00904B9D"/>
    <w:rsid w:val="00905EF4"/>
    <w:rsid w:val="00907665"/>
    <w:rsid w:val="00907BF2"/>
    <w:rsid w:val="00907FE5"/>
    <w:rsid w:val="009175E6"/>
    <w:rsid w:val="0092094A"/>
    <w:rsid w:val="00923D28"/>
    <w:rsid w:val="00925FF7"/>
    <w:rsid w:val="009265EE"/>
    <w:rsid w:val="0093432C"/>
    <w:rsid w:val="0094087F"/>
    <w:rsid w:val="00942F07"/>
    <w:rsid w:val="00944877"/>
    <w:rsid w:val="00951258"/>
    <w:rsid w:val="009572B7"/>
    <w:rsid w:val="00962B8A"/>
    <w:rsid w:val="00963ED9"/>
    <w:rsid w:val="0096423C"/>
    <w:rsid w:val="0096459C"/>
    <w:rsid w:val="00965416"/>
    <w:rsid w:val="00965BE9"/>
    <w:rsid w:val="00976122"/>
    <w:rsid w:val="00976DA8"/>
    <w:rsid w:val="00982B0A"/>
    <w:rsid w:val="00983837"/>
    <w:rsid w:val="00984C7B"/>
    <w:rsid w:val="00986860"/>
    <w:rsid w:val="00987B57"/>
    <w:rsid w:val="0099229D"/>
    <w:rsid w:val="00992E45"/>
    <w:rsid w:val="0099489C"/>
    <w:rsid w:val="0099625A"/>
    <w:rsid w:val="009A27B8"/>
    <w:rsid w:val="009A28FA"/>
    <w:rsid w:val="009B272C"/>
    <w:rsid w:val="009C7258"/>
    <w:rsid w:val="009C72F5"/>
    <w:rsid w:val="009D0090"/>
    <w:rsid w:val="009D0916"/>
    <w:rsid w:val="009D11A9"/>
    <w:rsid w:val="009D408E"/>
    <w:rsid w:val="009D5DE5"/>
    <w:rsid w:val="009D686F"/>
    <w:rsid w:val="009E3D0E"/>
    <w:rsid w:val="009F56CE"/>
    <w:rsid w:val="009F6C8F"/>
    <w:rsid w:val="00A0178A"/>
    <w:rsid w:val="00A025D4"/>
    <w:rsid w:val="00A02EA1"/>
    <w:rsid w:val="00A02F37"/>
    <w:rsid w:val="00A04710"/>
    <w:rsid w:val="00A05868"/>
    <w:rsid w:val="00A05AE0"/>
    <w:rsid w:val="00A05E55"/>
    <w:rsid w:val="00A12454"/>
    <w:rsid w:val="00A14975"/>
    <w:rsid w:val="00A154C1"/>
    <w:rsid w:val="00A1671B"/>
    <w:rsid w:val="00A24433"/>
    <w:rsid w:val="00A253E1"/>
    <w:rsid w:val="00A256C4"/>
    <w:rsid w:val="00A27B82"/>
    <w:rsid w:val="00A32CF9"/>
    <w:rsid w:val="00A373BC"/>
    <w:rsid w:val="00A41425"/>
    <w:rsid w:val="00A43A86"/>
    <w:rsid w:val="00A478A6"/>
    <w:rsid w:val="00A52377"/>
    <w:rsid w:val="00A57E2E"/>
    <w:rsid w:val="00A57FCE"/>
    <w:rsid w:val="00A627E8"/>
    <w:rsid w:val="00A63C2F"/>
    <w:rsid w:val="00A6691C"/>
    <w:rsid w:val="00A7046B"/>
    <w:rsid w:val="00A827FA"/>
    <w:rsid w:val="00A829D6"/>
    <w:rsid w:val="00A865D7"/>
    <w:rsid w:val="00A86964"/>
    <w:rsid w:val="00A96FCC"/>
    <w:rsid w:val="00AA4BAF"/>
    <w:rsid w:val="00AB1F43"/>
    <w:rsid w:val="00AB244C"/>
    <w:rsid w:val="00AB35E1"/>
    <w:rsid w:val="00AC5185"/>
    <w:rsid w:val="00AC55F0"/>
    <w:rsid w:val="00AD031A"/>
    <w:rsid w:val="00AD0E3A"/>
    <w:rsid w:val="00AD20FC"/>
    <w:rsid w:val="00AD4949"/>
    <w:rsid w:val="00AD7BB6"/>
    <w:rsid w:val="00AE0608"/>
    <w:rsid w:val="00AE2D21"/>
    <w:rsid w:val="00AE3064"/>
    <w:rsid w:val="00AE33AF"/>
    <w:rsid w:val="00AE4FA4"/>
    <w:rsid w:val="00AE6AEF"/>
    <w:rsid w:val="00AE7F3A"/>
    <w:rsid w:val="00AF12FF"/>
    <w:rsid w:val="00AF19DC"/>
    <w:rsid w:val="00AF1CA1"/>
    <w:rsid w:val="00B02A09"/>
    <w:rsid w:val="00B067D0"/>
    <w:rsid w:val="00B06967"/>
    <w:rsid w:val="00B075BE"/>
    <w:rsid w:val="00B07A9C"/>
    <w:rsid w:val="00B100B8"/>
    <w:rsid w:val="00B143F8"/>
    <w:rsid w:val="00B151A8"/>
    <w:rsid w:val="00B15442"/>
    <w:rsid w:val="00B17DF2"/>
    <w:rsid w:val="00B210BE"/>
    <w:rsid w:val="00B26200"/>
    <w:rsid w:val="00B32707"/>
    <w:rsid w:val="00B40C09"/>
    <w:rsid w:val="00B42417"/>
    <w:rsid w:val="00B42B34"/>
    <w:rsid w:val="00B471DF"/>
    <w:rsid w:val="00B50A2D"/>
    <w:rsid w:val="00B510B7"/>
    <w:rsid w:val="00B628BD"/>
    <w:rsid w:val="00B62A5E"/>
    <w:rsid w:val="00B649EA"/>
    <w:rsid w:val="00B66E87"/>
    <w:rsid w:val="00B67BB2"/>
    <w:rsid w:val="00B70A26"/>
    <w:rsid w:val="00B71566"/>
    <w:rsid w:val="00B729F0"/>
    <w:rsid w:val="00B75E71"/>
    <w:rsid w:val="00B76F00"/>
    <w:rsid w:val="00B83380"/>
    <w:rsid w:val="00B85F94"/>
    <w:rsid w:val="00B85FA3"/>
    <w:rsid w:val="00B8667C"/>
    <w:rsid w:val="00B90C80"/>
    <w:rsid w:val="00B9357A"/>
    <w:rsid w:val="00B938A8"/>
    <w:rsid w:val="00B94D24"/>
    <w:rsid w:val="00BA670F"/>
    <w:rsid w:val="00BB18EF"/>
    <w:rsid w:val="00BC2D57"/>
    <w:rsid w:val="00BC494E"/>
    <w:rsid w:val="00BC6963"/>
    <w:rsid w:val="00BD07A8"/>
    <w:rsid w:val="00BF387D"/>
    <w:rsid w:val="00BF75AE"/>
    <w:rsid w:val="00C06C34"/>
    <w:rsid w:val="00C1370D"/>
    <w:rsid w:val="00C14F10"/>
    <w:rsid w:val="00C154E3"/>
    <w:rsid w:val="00C23E9B"/>
    <w:rsid w:val="00C259D7"/>
    <w:rsid w:val="00C25DE9"/>
    <w:rsid w:val="00C34B6F"/>
    <w:rsid w:val="00C37B7C"/>
    <w:rsid w:val="00C40428"/>
    <w:rsid w:val="00C42809"/>
    <w:rsid w:val="00C44B7D"/>
    <w:rsid w:val="00C52CC5"/>
    <w:rsid w:val="00C5384B"/>
    <w:rsid w:val="00C56727"/>
    <w:rsid w:val="00C60377"/>
    <w:rsid w:val="00C6092C"/>
    <w:rsid w:val="00C615E3"/>
    <w:rsid w:val="00C61D32"/>
    <w:rsid w:val="00C67387"/>
    <w:rsid w:val="00C70E61"/>
    <w:rsid w:val="00C73B36"/>
    <w:rsid w:val="00C83F53"/>
    <w:rsid w:val="00C9596D"/>
    <w:rsid w:val="00C9714C"/>
    <w:rsid w:val="00CA0612"/>
    <w:rsid w:val="00CA1C06"/>
    <w:rsid w:val="00CA2C31"/>
    <w:rsid w:val="00CA31E4"/>
    <w:rsid w:val="00CA76A7"/>
    <w:rsid w:val="00CA7856"/>
    <w:rsid w:val="00CB0D56"/>
    <w:rsid w:val="00CB23E3"/>
    <w:rsid w:val="00CB4B30"/>
    <w:rsid w:val="00CC19A9"/>
    <w:rsid w:val="00CC43A8"/>
    <w:rsid w:val="00CD539D"/>
    <w:rsid w:val="00CD7C06"/>
    <w:rsid w:val="00CE1441"/>
    <w:rsid w:val="00CE2650"/>
    <w:rsid w:val="00CE2EEA"/>
    <w:rsid w:val="00CE68C9"/>
    <w:rsid w:val="00CF0709"/>
    <w:rsid w:val="00CF1573"/>
    <w:rsid w:val="00CF198B"/>
    <w:rsid w:val="00CF4BA4"/>
    <w:rsid w:val="00CF551D"/>
    <w:rsid w:val="00D01D0A"/>
    <w:rsid w:val="00D04B33"/>
    <w:rsid w:val="00D05A82"/>
    <w:rsid w:val="00D06B08"/>
    <w:rsid w:val="00D07F97"/>
    <w:rsid w:val="00D10B81"/>
    <w:rsid w:val="00D1523F"/>
    <w:rsid w:val="00D1703A"/>
    <w:rsid w:val="00D20858"/>
    <w:rsid w:val="00D25F15"/>
    <w:rsid w:val="00D31C4F"/>
    <w:rsid w:val="00D35A84"/>
    <w:rsid w:val="00D41177"/>
    <w:rsid w:val="00D4148F"/>
    <w:rsid w:val="00D51995"/>
    <w:rsid w:val="00D560DD"/>
    <w:rsid w:val="00D60C02"/>
    <w:rsid w:val="00D628CE"/>
    <w:rsid w:val="00D63D0D"/>
    <w:rsid w:val="00D74CDB"/>
    <w:rsid w:val="00D8258E"/>
    <w:rsid w:val="00D87C6F"/>
    <w:rsid w:val="00D94ADE"/>
    <w:rsid w:val="00DA2618"/>
    <w:rsid w:val="00DA4353"/>
    <w:rsid w:val="00DB1779"/>
    <w:rsid w:val="00DB3777"/>
    <w:rsid w:val="00DB3918"/>
    <w:rsid w:val="00DB73E0"/>
    <w:rsid w:val="00DC1BE5"/>
    <w:rsid w:val="00DC22A1"/>
    <w:rsid w:val="00DC26F1"/>
    <w:rsid w:val="00DC44D3"/>
    <w:rsid w:val="00DC4D4F"/>
    <w:rsid w:val="00DC5887"/>
    <w:rsid w:val="00DC758D"/>
    <w:rsid w:val="00DC777B"/>
    <w:rsid w:val="00DC792F"/>
    <w:rsid w:val="00DD4E11"/>
    <w:rsid w:val="00DD51CB"/>
    <w:rsid w:val="00DD5987"/>
    <w:rsid w:val="00DD6239"/>
    <w:rsid w:val="00DD7D5D"/>
    <w:rsid w:val="00DE26E5"/>
    <w:rsid w:val="00DE602A"/>
    <w:rsid w:val="00DF35D5"/>
    <w:rsid w:val="00DF403D"/>
    <w:rsid w:val="00DF7DD0"/>
    <w:rsid w:val="00E15115"/>
    <w:rsid w:val="00E20EFA"/>
    <w:rsid w:val="00E23B07"/>
    <w:rsid w:val="00E24FF7"/>
    <w:rsid w:val="00E25A11"/>
    <w:rsid w:val="00E30E41"/>
    <w:rsid w:val="00E36338"/>
    <w:rsid w:val="00E367E7"/>
    <w:rsid w:val="00E424EA"/>
    <w:rsid w:val="00E43C5B"/>
    <w:rsid w:val="00E5051D"/>
    <w:rsid w:val="00E517B4"/>
    <w:rsid w:val="00E54444"/>
    <w:rsid w:val="00E54718"/>
    <w:rsid w:val="00E61EBF"/>
    <w:rsid w:val="00E663C5"/>
    <w:rsid w:val="00E71A63"/>
    <w:rsid w:val="00E72840"/>
    <w:rsid w:val="00E74308"/>
    <w:rsid w:val="00E74F5E"/>
    <w:rsid w:val="00E75442"/>
    <w:rsid w:val="00E83131"/>
    <w:rsid w:val="00E84F0A"/>
    <w:rsid w:val="00E862A1"/>
    <w:rsid w:val="00E86324"/>
    <w:rsid w:val="00E87EB2"/>
    <w:rsid w:val="00E901C4"/>
    <w:rsid w:val="00E945D5"/>
    <w:rsid w:val="00E97710"/>
    <w:rsid w:val="00EA39C7"/>
    <w:rsid w:val="00EC20A7"/>
    <w:rsid w:val="00EC2F3D"/>
    <w:rsid w:val="00EC3710"/>
    <w:rsid w:val="00EC4805"/>
    <w:rsid w:val="00ED5C4D"/>
    <w:rsid w:val="00EE08D9"/>
    <w:rsid w:val="00EE0F09"/>
    <w:rsid w:val="00EE3FCD"/>
    <w:rsid w:val="00EE4ED4"/>
    <w:rsid w:val="00EE52F8"/>
    <w:rsid w:val="00EF20AC"/>
    <w:rsid w:val="00EF4E16"/>
    <w:rsid w:val="00EF5535"/>
    <w:rsid w:val="00EF773F"/>
    <w:rsid w:val="00F039C4"/>
    <w:rsid w:val="00F05A28"/>
    <w:rsid w:val="00F10879"/>
    <w:rsid w:val="00F10A7F"/>
    <w:rsid w:val="00F11C8B"/>
    <w:rsid w:val="00F1696C"/>
    <w:rsid w:val="00F200C3"/>
    <w:rsid w:val="00F2087D"/>
    <w:rsid w:val="00F20B0A"/>
    <w:rsid w:val="00F21663"/>
    <w:rsid w:val="00F323D3"/>
    <w:rsid w:val="00F344AF"/>
    <w:rsid w:val="00F35340"/>
    <w:rsid w:val="00F406BD"/>
    <w:rsid w:val="00F423DD"/>
    <w:rsid w:val="00F439CE"/>
    <w:rsid w:val="00F46B6F"/>
    <w:rsid w:val="00F47DB4"/>
    <w:rsid w:val="00F5003D"/>
    <w:rsid w:val="00F56644"/>
    <w:rsid w:val="00F56790"/>
    <w:rsid w:val="00F62E75"/>
    <w:rsid w:val="00F63F26"/>
    <w:rsid w:val="00F66DAD"/>
    <w:rsid w:val="00F75807"/>
    <w:rsid w:val="00F761AB"/>
    <w:rsid w:val="00F76D8A"/>
    <w:rsid w:val="00F80B79"/>
    <w:rsid w:val="00F92F9F"/>
    <w:rsid w:val="00F94A3F"/>
    <w:rsid w:val="00F95108"/>
    <w:rsid w:val="00F96357"/>
    <w:rsid w:val="00F973A2"/>
    <w:rsid w:val="00FA2607"/>
    <w:rsid w:val="00FA3E02"/>
    <w:rsid w:val="00FA5B29"/>
    <w:rsid w:val="00FA6050"/>
    <w:rsid w:val="00FB2B3D"/>
    <w:rsid w:val="00FB702C"/>
    <w:rsid w:val="00FC708A"/>
    <w:rsid w:val="00FD05BD"/>
    <w:rsid w:val="00FD32F3"/>
    <w:rsid w:val="00FD4013"/>
    <w:rsid w:val="00FD4E84"/>
    <w:rsid w:val="00FD4F8B"/>
    <w:rsid w:val="00FE1FCF"/>
    <w:rsid w:val="00FE459C"/>
    <w:rsid w:val="00FE4648"/>
    <w:rsid w:val="00FE4CCB"/>
    <w:rsid w:val="00FE5080"/>
    <w:rsid w:val="00FF29B0"/>
    <w:rsid w:val="00FF4540"/>
    <w:rsid w:val="00FF5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422"/>
  </w:style>
  <w:style w:type="paragraph" w:styleId="1">
    <w:name w:val="heading 1"/>
    <w:basedOn w:val="a"/>
    <w:next w:val="a"/>
    <w:qFormat/>
    <w:rsid w:val="00037422"/>
    <w:pPr>
      <w:keepNext/>
      <w:jc w:val="right"/>
      <w:outlineLvl w:val="0"/>
    </w:pPr>
    <w:rPr>
      <w:sz w:val="28"/>
    </w:rPr>
  </w:style>
  <w:style w:type="paragraph" w:styleId="2">
    <w:name w:val="heading 2"/>
    <w:basedOn w:val="a"/>
    <w:next w:val="a"/>
    <w:link w:val="20"/>
    <w:qFormat/>
    <w:rsid w:val="00037422"/>
    <w:pPr>
      <w:keepNext/>
      <w:jc w:val="center"/>
      <w:outlineLvl w:val="1"/>
    </w:pPr>
    <w:rPr>
      <w:sz w:val="28"/>
    </w:rPr>
  </w:style>
  <w:style w:type="paragraph" w:styleId="3">
    <w:name w:val="heading 3"/>
    <w:basedOn w:val="a"/>
    <w:next w:val="a"/>
    <w:qFormat/>
    <w:rsid w:val="00037422"/>
    <w:pPr>
      <w:keepNext/>
      <w:jc w:val="center"/>
      <w:outlineLvl w:val="2"/>
    </w:pPr>
    <w:rPr>
      <w:b/>
      <w:sz w:val="28"/>
    </w:rPr>
  </w:style>
  <w:style w:type="paragraph" w:styleId="4">
    <w:name w:val="heading 4"/>
    <w:basedOn w:val="a"/>
    <w:next w:val="a"/>
    <w:qFormat/>
    <w:rsid w:val="00037422"/>
    <w:pPr>
      <w:keepNext/>
      <w:jc w:val="both"/>
      <w:outlineLvl w:val="3"/>
    </w:pPr>
    <w:rPr>
      <w:sz w:val="28"/>
    </w:rPr>
  </w:style>
  <w:style w:type="paragraph" w:styleId="5">
    <w:name w:val="heading 5"/>
    <w:basedOn w:val="a"/>
    <w:next w:val="a"/>
    <w:link w:val="50"/>
    <w:qFormat/>
    <w:rsid w:val="00037422"/>
    <w:pPr>
      <w:keepNext/>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37422"/>
    <w:pPr>
      <w:ind w:left="5670"/>
    </w:pPr>
    <w:rPr>
      <w:sz w:val="28"/>
    </w:rPr>
  </w:style>
  <w:style w:type="paragraph" w:styleId="a4">
    <w:name w:val="header"/>
    <w:basedOn w:val="a"/>
    <w:link w:val="a5"/>
    <w:uiPriority w:val="99"/>
    <w:rsid w:val="00037422"/>
    <w:pPr>
      <w:tabs>
        <w:tab w:val="center" w:pos="4153"/>
        <w:tab w:val="right" w:pos="8306"/>
      </w:tabs>
    </w:pPr>
  </w:style>
  <w:style w:type="paragraph" w:styleId="a6">
    <w:name w:val="Title"/>
    <w:basedOn w:val="a"/>
    <w:qFormat/>
    <w:rsid w:val="00037422"/>
    <w:pPr>
      <w:jc w:val="center"/>
    </w:pPr>
    <w:rPr>
      <w:b/>
      <w:sz w:val="28"/>
    </w:rPr>
  </w:style>
  <w:style w:type="paragraph" w:styleId="30">
    <w:name w:val="Body Text Indent 3"/>
    <w:basedOn w:val="a"/>
    <w:rsid w:val="00037422"/>
    <w:pPr>
      <w:ind w:firstLine="360"/>
      <w:jc w:val="both"/>
    </w:pPr>
    <w:rPr>
      <w:sz w:val="28"/>
    </w:rPr>
  </w:style>
  <w:style w:type="paragraph" w:styleId="a7">
    <w:name w:val="Body Text"/>
    <w:basedOn w:val="a"/>
    <w:link w:val="a8"/>
    <w:uiPriority w:val="99"/>
    <w:rsid w:val="00037422"/>
    <w:pPr>
      <w:ind w:right="3542"/>
      <w:jc w:val="both"/>
    </w:pPr>
    <w:rPr>
      <w:b/>
      <w:sz w:val="28"/>
    </w:rPr>
  </w:style>
  <w:style w:type="paragraph" w:styleId="a9">
    <w:name w:val="Balloon Text"/>
    <w:basedOn w:val="a"/>
    <w:semiHidden/>
    <w:rsid w:val="00207ADF"/>
    <w:rPr>
      <w:rFonts w:ascii="Tahoma" w:hAnsi="Tahoma" w:cs="Tahoma"/>
      <w:sz w:val="16"/>
      <w:szCs w:val="16"/>
    </w:rPr>
  </w:style>
  <w:style w:type="paragraph" w:styleId="21">
    <w:name w:val="Body Text Indent 2"/>
    <w:basedOn w:val="a"/>
    <w:rsid w:val="00C42809"/>
    <w:pPr>
      <w:spacing w:after="120" w:line="480" w:lineRule="auto"/>
      <w:ind w:left="283"/>
    </w:pPr>
  </w:style>
  <w:style w:type="paragraph" w:customStyle="1" w:styleId="aa">
    <w:name w:val="Знак"/>
    <w:basedOn w:val="a"/>
    <w:rsid w:val="00756B43"/>
    <w:pPr>
      <w:spacing w:after="160" w:line="240" w:lineRule="exact"/>
    </w:pPr>
    <w:rPr>
      <w:rFonts w:ascii="Verdana" w:hAnsi="Verdana"/>
      <w:lang w:val="en-US" w:eastAsia="en-US"/>
    </w:rPr>
  </w:style>
  <w:style w:type="paragraph" w:styleId="22">
    <w:name w:val="Body Text 2"/>
    <w:basedOn w:val="a"/>
    <w:rsid w:val="006F2A2C"/>
    <w:pPr>
      <w:spacing w:after="120" w:line="480" w:lineRule="auto"/>
    </w:pPr>
  </w:style>
  <w:style w:type="paragraph" w:customStyle="1" w:styleId="ConsPlusNormal">
    <w:name w:val="ConsPlusNormal"/>
    <w:qFormat/>
    <w:rsid w:val="001C46D9"/>
    <w:pPr>
      <w:autoSpaceDE w:val="0"/>
      <w:autoSpaceDN w:val="0"/>
      <w:adjustRightInd w:val="0"/>
      <w:ind w:firstLine="720"/>
    </w:pPr>
    <w:rPr>
      <w:rFonts w:ascii="Arial" w:hAnsi="Arial" w:cs="Arial"/>
    </w:rPr>
  </w:style>
  <w:style w:type="paragraph" w:styleId="31">
    <w:name w:val="Body Text 3"/>
    <w:basedOn w:val="a"/>
    <w:rsid w:val="001C46D9"/>
    <w:pPr>
      <w:spacing w:after="120"/>
    </w:pPr>
    <w:rPr>
      <w:sz w:val="16"/>
      <w:szCs w:val="16"/>
    </w:rPr>
  </w:style>
  <w:style w:type="paragraph" w:customStyle="1" w:styleId="ConsPlusTitle">
    <w:name w:val="ConsPlusTitle"/>
    <w:rsid w:val="001C46D9"/>
    <w:pPr>
      <w:widowControl w:val="0"/>
      <w:autoSpaceDE w:val="0"/>
      <w:autoSpaceDN w:val="0"/>
      <w:adjustRightInd w:val="0"/>
    </w:pPr>
    <w:rPr>
      <w:rFonts w:ascii="Arial" w:hAnsi="Arial" w:cs="Arial"/>
      <w:b/>
      <w:bCs/>
    </w:rPr>
  </w:style>
  <w:style w:type="paragraph" w:customStyle="1" w:styleId="ab">
    <w:name w:val="Знак"/>
    <w:basedOn w:val="a"/>
    <w:rsid w:val="00B76F00"/>
    <w:pPr>
      <w:spacing w:after="160" w:line="240" w:lineRule="exact"/>
    </w:pPr>
    <w:rPr>
      <w:rFonts w:ascii="Verdana" w:hAnsi="Verdana"/>
      <w:lang w:val="en-US" w:eastAsia="en-US"/>
    </w:rPr>
  </w:style>
  <w:style w:type="paragraph" w:customStyle="1" w:styleId="Standard">
    <w:name w:val="Standard"/>
    <w:rsid w:val="007F3C89"/>
    <w:pPr>
      <w:autoSpaceDN w:val="0"/>
      <w:textAlignment w:val="baseline"/>
    </w:pPr>
    <w:rPr>
      <w:kern w:val="3"/>
    </w:rPr>
  </w:style>
  <w:style w:type="character" w:styleId="ac">
    <w:name w:val="Hyperlink"/>
    <w:unhideWhenUsed/>
    <w:rsid w:val="007F3C89"/>
    <w:rPr>
      <w:color w:val="0000FF"/>
      <w:u w:val="single"/>
    </w:rPr>
  </w:style>
  <w:style w:type="character" w:customStyle="1" w:styleId="50">
    <w:name w:val="Заголовок 5 Знак"/>
    <w:link w:val="5"/>
    <w:rsid w:val="00550C93"/>
    <w:rPr>
      <w:b/>
      <w:sz w:val="28"/>
    </w:rPr>
  </w:style>
  <w:style w:type="paragraph" w:styleId="ad">
    <w:name w:val="List Paragraph"/>
    <w:aliases w:val="ПАРАГРАФ,Абзац списка3,Абзац списка2,Цветной список - Акцент 11,СПИСОК,Второй абзац списка,Абзац списка11,Абзац списка для документа,Нумерация,List Paragraph,Bullet List,FooterText,numbered,Paragraphe de liste1,lp1,Bullet 1"/>
    <w:basedOn w:val="a"/>
    <w:link w:val="ae"/>
    <w:uiPriority w:val="34"/>
    <w:qFormat/>
    <w:rsid w:val="00550C93"/>
    <w:pPr>
      <w:ind w:left="720"/>
      <w:contextualSpacing/>
    </w:pPr>
  </w:style>
  <w:style w:type="paragraph" w:customStyle="1" w:styleId="10">
    <w:name w:val="Абзац списка1"/>
    <w:basedOn w:val="a"/>
    <w:rsid w:val="00550C93"/>
    <w:pPr>
      <w:ind w:left="720"/>
      <w:contextualSpacing/>
    </w:pPr>
    <w:rPr>
      <w:rFonts w:eastAsia="Calibri"/>
    </w:rPr>
  </w:style>
  <w:style w:type="table" w:styleId="af">
    <w:name w:val="Table Grid"/>
    <w:basedOn w:val="a1"/>
    <w:uiPriority w:val="39"/>
    <w:rsid w:val="009D68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
    <w:name w:val="Heading"/>
    <w:uiPriority w:val="99"/>
    <w:rsid w:val="003D5D30"/>
    <w:pPr>
      <w:widowControl w:val="0"/>
      <w:autoSpaceDE w:val="0"/>
      <w:autoSpaceDN w:val="0"/>
      <w:adjustRightInd w:val="0"/>
    </w:pPr>
    <w:rPr>
      <w:rFonts w:ascii="Arial" w:hAnsi="Arial" w:cs="Arial"/>
      <w:b/>
      <w:bCs/>
      <w:sz w:val="22"/>
      <w:szCs w:val="22"/>
    </w:rPr>
  </w:style>
  <w:style w:type="paragraph" w:customStyle="1" w:styleId="ConsPlusCell">
    <w:name w:val="ConsPlusCell"/>
    <w:rsid w:val="003D5D30"/>
    <w:pPr>
      <w:widowControl w:val="0"/>
      <w:autoSpaceDE w:val="0"/>
      <w:autoSpaceDN w:val="0"/>
      <w:adjustRightInd w:val="0"/>
    </w:pPr>
    <w:rPr>
      <w:sz w:val="28"/>
      <w:szCs w:val="28"/>
    </w:rPr>
  </w:style>
  <w:style w:type="character" w:customStyle="1" w:styleId="a5">
    <w:name w:val="Верхний колонтитул Знак"/>
    <w:link w:val="a4"/>
    <w:uiPriority w:val="99"/>
    <w:rsid w:val="00E20EFA"/>
  </w:style>
  <w:style w:type="character" w:customStyle="1" w:styleId="af0">
    <w:name w:val="Цветовое выделение"/>
    <w:rsid w:val="00E20EFA"/>
    <w:rPr>
      <w:b/>
      <w:color w:val="000080"/>
      <w:sz w:val="20"/>
    </w:rPr>
  </w:style>
  <w:style w:type="paragraph" w:customStyle="1" w:styleId="af1">
    <w:name w:val="Статья"/>
    <w:basedOn w:val="a"/>
    <w:next w:val="a"/>
    <w:rsid w:val="00E20EFA"/>
    <w:pPr>
      <w:spacing w:line="288" w:lineRule="auto"/>
      <w:jc w:val="center"/>
    </w:pPr>
    <w:rPr>
      <w:b/>
      <w:bCs/>
      <w:sz w:val="28"/>
      <w:szCs w:val="24"/>
    </w:rPr>
  </w:style>
  <w:style w:type="paragraph" w:styleId="af2">
    <w:name w:val="Normal (Web)"/>
    <w:basedOn w:val="a"/>
    <w:unhideWhenUsed/>
    <w:rsid w:val="00E20EFA"/>
    <w:pPr>
      <w:spacing w:before="100" w:beforeAutospacing="1" w:after="100" w:afterAutospacing="1"/>
    </w:pPr>
    <w:rPr>
      <w:sz w:val="24"/>
      <w:szCs w:val="24"/>
    </w:rPr>
  </w:style>
  <w:style w:type="paragraph" w:customStyle="1" w:styleId="11">
    <w:name w:val="Стиль1"/>
    <w:rsid w:val="00DD51CB"/>
    <w:pPr>
      <w:ind w:firstLine="720"/>
      <w:jc w:val="both"/>
    </w:pPr>
    <w:rPr>
      <w:rFonts w:ascii="Arial" w:hAnsi="Arial"/>
      <w:sz w:val="22"/>
    </w:rPr>
  </w:style>
  <w:style w:type="paragraph" w:customStyle="1" w:styleId="0">
    <w:name w:val="Стиль0"/>
    <w:rsid w:val="00DD51CB"/>
    <w:pPr>
      <w:jc w:val="both"/>
    </w:pPr>
    <w:rPr>
      <w:rFonts w:ascii="Arial" w:hAnsi="Arial"/>
      <w:sz w:val="22"/>
    </w:rPr>
  </w:style>
  <w:style w:type="paragraph" w:styleId="af3">
    <w:name w:val="footer"/>
    <w:basedOn w:val="a"/>
    <w:link w:val="af4"/>
    <w:uiPriority w:val="99"/>
    <w:rsid w:val="008E75CA"/>
    <w:pPr>
      <w:tabs>
        <w:tab w:val="center" w:pos="4677"/>
        <w:tab w:val="right" w:pos="9355"/>
      </w:tabs>
    </w:pPr>
  </w:style>
  <w:style w:type="character" w:customStyle="1" w:styleId="af4">
    <w:name w:val="Нижний колонтитул Знак"/>
    <w:basedOn w:val="a0"/>
    <w:link w:val="af3"/>
    <w:uiPriority w:val="99"/>
    <w:rsid w:val="008E75CA"/>
  </w:style>
  <w:style w:type="character" w:customStyle="1" w:styleId="ae">
    <w:name w:val="Абзац списка Знак"/>
    <w:aliases w:val="ПАРАГРАФ Знак,Абзац списка3 Знак,Абзац списка2 Знак,Цветной список - Акцент 11 Знак,СПИСОК Знак,Второй абзац списка Знак,Абзац списка11 Знак,Абзац списка для документа Знак,Нумерация Знак,List Paragraph Знак,Bullet List Знак,lp1 Знак"/>
    <w:link w:val="ad"/>
    <w:uiPriority w:val="34"/>
    <w:locked/>
    <w:rsid w:val="00854323"/>
  </w:style>
  <w:style w:type="paragraph" w:customStyle="1" w:styleId="Default">
    <w:name w:val="Default"/>
    <w:rsid w:val="00854323"/>
    <w:pPr>
      <w:autoSpaceDE w:val="0"/>
      <w:autoSpaceDN w:val="0"/>
      <w:adjustRightInd w:val="0"/>
    </w:pPr>
    <w:rPr>
      <w:rFonts w:ascii="Arial" w:eastAsia="Calibri" w:hAnsi="Arial" w:cs="Arial"/>
      <w:color w:val="000000"/>
      <w:sz w:val="24"/>
      <w:szCs w:val="24"/>
    </w:rPr>
  </w:style>
  <w:style w:type="character" w:customStyle="1" w:styleId="a8">
    <w:name w:val="Основной текст Знак"/>
    <w:link w:val="a7"/>
    <w:uiPriority w:val="99"/>
    <w:rsid w:val="00854323"/>
    <w:rPr>
      <w:b/>
      <w:sz w:val="28"/>
    </w:rPr>
  </w:style>
  <w:style w:type="paragraph" w:styleId="af5">
    <w:name w:val="No Spacing"/>
    <w:uiPriority w:val="1"/>
    <w:qFormat/>
    <w:rsid w:val="00854323"/>
    <w:rPr>
      <w:rFonts w:ascii="Calibri" w:eastAsia="Calibri" w:hAnsi="Calibri"/>
      <w:sz w:val="22"/>
      <w:szCs w:val="22"/>
      <w:lang w:eastAsia="en-US"/>
    </w:rPr>
  </w:style>
  <w:style w:type="paragraph" w:styleId="af6">
    <w:name w:val="endnote text"/>
    <w:basedOn w:val="a"/>
    <w:link w:val="af7"/>
    <w:uiPriority w:val="99"/>
    <w:unhideWhenUsed/>
    <w:rsid w:val="00854323"/>
    <w:rPr>
      <w:rFonts w:ascii="Calibri" w:eastAsia="Calibri" w:hAnsi="Calibri"/>
      <w:lang w:eastAsia="en-US"/>
    </w:rPr>
  </w:style>
  <w:style w:type="character" w:customStyle="1" w:styleId="af7">
    <w:name w:val="Текст концевой сноски Знак"/>
    <w:link w:val="af6"/>
    <w:uiPriority w:val="99"/>
    <w:rsid w:val="00854323"/>
    <w:rPr>
      <w:rFonts w:ascii="Calibri" w:eastAsia="Calibri" w:hAnsi="Calibri"/>
      <w:lang w:eastAsia="en-US"/>
    </w:rPr>
  </w:style>
  <w:style w:type="character" w:styleId="af8">
    <w:name w:val="endnote reference"/>
    <w:uiPriority w:val="99"/>
    <w:unhideWhenUsed/>
    <w:rsid w:val="00854323"/>
    <w:rPr>
      <w:vertAlign w:val="superscript"/>
    </w:rPr>
  </w:style>
  <w:style w:type="character" w:customStyle="1" w:styleId="20">
    <w:name w:val="Заголовок 2 Знак"/>
    <w:link w:val="2"/>
    <w:rsid w:val="00854323"/>
    <w:rPr>
      <w:sz w:val="28"/>
    </w:rPr>
  </w:style>
  <w:style w:type="paragraph" w:styleId="af9">
    <w:name w:val="footnote text"/>
    <w:basedOn w:val="a"/>
    <w:link w:val="afa"/>
    <w:uiPriority w:val="99"/>
    <w:unhideWhenUsed/>
    <w:rsid w:val="00854323"/>
    <w:rPr>
      <w:rFonts w:ascii="Calibri" w:eastAsia="Calibri" w:hAnsi="Calibri"/>
      <w:lang w:eastAsia="en-US"/>
    </w:rPr>
  </w:style>
  <w:style w:type="character" w:customStyle="1" w:styleId="afa">
    <w:name w:val="Текст сноски Знак"/>
    <w:link w:val="af9"/>
    <w:uiPriority w:val="99"/>
    <w:rsid w:val="00854323"/>
    <w:rPr>
      <w:rFonts w:ascii="Calibri" w:eastAsia="Calibri" w:hAnsi="Calibri"/>
      <w:lang w:eastAsia="en-US"/>
    </w:rPr>
  </w:style>
  <w:style w:type="character" w:styleId="afb">
    <w:name w:val="footnote reference"/>
    <w:uiPriority w:val="99"/>
    <w:unhideWhenUsed/>
    <w:rsid w:val="00854323"/>
    <w:rPr>
      <w:vertAlign w:val="superscript"/>
    </w:rPr>
  </w:style>
  <w:style w:type="character" w:customStyle="1" w:styleId="0pt">
    <w:name w:val="Основной текст + Интервал 0 pt"/>
    <w:rsid w:val="00AB1F43"/>
    <w:rPr>
      <w:rFonts w:ascii="Times New Roman" w:eastAsia="Times New Roman" w:hAnsi="Times New Roman" w:cs="Times New Roman"/>
      <w:b w:val="0"/>
      <w:bCs w:val="0"/>
      <w:i w:val="0"/>
      <w:iCs w:val="0"/>
      <w:smallCaps w:val="0"/>
      <w:strike w:val="0"/>
      <w:color w:val="000000"/>
      <w:spacing w:val="5"/>
      <w:w w:val="100"/>
      <w:position w:val="0"/>
      <w:sz w:val="20"/>
      <w:szCs w:val="20"/>
      <w:u w:val="none"/>
      <w:shd w:val="clear" w:color="auto" w:fill="FFFFFF"/>
      <w:lang w:val="ru-RU"/>
    </w:rPr>
  </w:style>
  <w:style w:type="character" w:customStyle="1" w:styleId="afc">
    <w:name w:val="Основной текст_"/>
    <w:link w:val="23"/>
    <w:rsid w:val="00AB1F43"/>
    <w:rPr>
      <w:sz w:val="26"/>
      <w:szCs w:val="26"/>
      <w:shd w:val="clear" w:color="auto" w:fill="FFFFFF"/>
    </w:rPr>
  </w:style>
  <w:style w:type="paragraph" w:customStyle="1" w:styleId="23">
    <w:name w:val="Основной текст2"/>
    <w:basedOn w:val="a"/>
    <w:link w:val="afc"/>
    <w:rsid w:val="00AB1F43"/>
    <w:pPr>
      <w:widowControl w:val="0"/>
      <w:shd w:val="clear" w:color="auto" w:fill="FFFFFF"/>
      <w:spacing w:line="302" w:lineRule="exact"/>
    </w:pPr>
    <w:rPr>
      <w:sz w:val="26"/>
      <w:szCs w:val="26"/>
    </w:rPr>
  </w:style>
  <w:style w:type="character" w:customStyle="1" w:styleId="12pt">
    <w:name w:val="Основной текст + 12 pt"/>
    <w:rsid w:val="00AB1F4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E6F7D"/>
    <w:pPr>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7227552650A2E48672110EE7C6BFE7A78C87366A3DDFCCC4B8683FF8B28EF56AC087485EF39581738B04667i3jCH" TargetMode="External"/><Relationship Id="rId18" Type="http://schemas.openxmlformats.org/officeDocument/2006/relationships/hyperlink" Target="consultantplus://offline/ref=87227552650A2E48672110EE7C6BFE7A7CC5796AAAD5A1C643DF8FFD8C27B053B9192C8BEC27461627AC44653DiFj5H"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87227552650A2E48672110EE7C6BFE7A78C97F68ABDDFCCC4B8683FF8B28EF56AC087485EF39581738B04667i3jCH" TargetMode="External"/><Relationship Id="rId17" Type="http://schemas.openxmlformats.org/officeDocument/2006/relationships/hyperlink" Target="consultantplus://offline/ref=87227552650A2E48672110EE7C6BFE7A7BC2786BA9DFA1C643DF8FFD8C27B053AB197487EF255D1421B912347BA35D124DDD650D6ADBD6BDi0j7H" TargetMode="External"/><Relationship Id="rId2" Type="http://schemas.openxmlformats.org/officeDocument/2006/relationships/numbering" Target="numbering.xml"/><Relationship Id="rId16" Type="http://schemas.openxmlformats.org/officeDocument/2006/relationships/hyperlink" Target="consultantplus://offline/ref=87227552650A2E48672110EE7C6BFE7A7BC2786BA9DFA1C643DF8FFD8C27B053AB197487EF27511427B912347BA35D124DDD650D6ADBD6BDi0j7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7227552650A2E48672110EE7C6BFE7A77C47B69AFDDFCCC4B8683FF8B28EF56AC087485EF39581738B04667i3jC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7227552650A2E48672110EE7C6BFE7A7EC07F67A9D5A1C643DF8FFD8C27B053AB197483E473095273BF456521F6510F4FC367i0jFH" TargetMode="External"/><Relationship Id="rId23" Type="http://schemas.openxmlformats.org/officeDocument/2006/relationships/fontTable" Target="fontTable.xml"/><Relationship Id="rId10" Type="http://schemas.openxmlformats.org/officeDocument/2006/relationships/hyperlink" Target="consultantplus://offline/ref=87227552650A2E48672110EE7C6BFE7A7BC2786BA9DFA1C643DF8FFD8C27B053B9192C8BEC27461627AC44653DiFj5H" TargetMode="External"/><Relationship Id="rId19" Type="http://schemas.openxmlformats.org/officeDocument/2006/relationships/hyperlink" Target="consultantplus://offline/ref=87227552650A2E48672110EE7C6BFE7A7BC2786BA9DFA1C643DF8FFD8C27B053AB197481ED21534277F613683CF64E114CDD670C76iDjA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7227552650A2E48672110EE7C6BFE7A7EC6796CACD1A1C643DF8FFD8C27B053AB197480E473095273BF456521F6510F4FC367i0jFH"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82EA6-E767-47BB-A700-08539E91E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TotalTime>
  <Pages>23</Pages>
  <Words>4621</Words>
  <Characters>36148</Characters>
  <Application>Microsoft Office Word</Application>
  <DocSecurity>0</DocSecurity>
  <Lines>301</Lines>
  <Paragraphs>81</Paragraphs>
  <ScaleCrop>false</ScaleCrop>
  <HeadingPairs>
    <vt:vector size="2" baseType="variant">
      <vt:variant>
        <vt:lpstr>Название</vt:lpstr>
      </vt:variant>
      <vt:variant>
        <vt:i4>1</vt:i4>
      </vt:variant>
    </vt:vector>
  </HeadingPairs>
  <TitlesOfParts>
    <vt:vector size="1" baseType="lpstr">
      <vt:lpstr>РОССИЙСКАЯ   ФЕДЕРАЦИЯ   РЕСПУБЛИКА   ХАКАСИЯ</vt:lpstr>
    </vt:vector>
  </TitlesOfParts>
  <Company>Администрация</Company>
  <LinksUpToDate>false</LinksUpToDate>
  <CharactersWithSpaces>40688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РЕСПУБЛИКА   ХАКАСИЯ</dc:title>
  <dc:creator>приемная эконом отдела</dc:creator>
  <cp:lastModifiedBy>Дерюшева Анна Андреевна</cp:lastModifiedBy>
  <cp:revision>102</cp:revision>
  <cp:lastPrinted>2023-02-20T02:07:00Z</cp:lastPrinted>
  <dcterms:created xsi:type="dcterms:W3CDTF">2022-01-31T09:16:00Z</dcterms:created>
  <dcterms:modified xsi:type="dcterms:W3CDTF">2025-06-24T09:45:00Z</dcterms:modified>
</cp:coreProperties>
</file>