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1414C0" w14:textId="77777777" w:rsidR="00ED2DDB" w:rsidRPr="006F24B3" w:rsidRDefault="00ED2DDB"/>
    <w:p w14:paraId="6D6CCB29" w14:textId="77777777" w:rsidR="00ED2DDB" w:rsidRPr="006F24B3" w:rsidRDefault="00ED2DDB" w:rsidP="00ED2DDB">
      <w:pPr>
        <w:keepLines/>
        <w:widowControl w:val="0"/>
        <w:tabs>
          <w:tab w:val="left" w:pos="4972"/>
        </w:tabs>
        <w:autoSpaceDE w:val="0"/>
        <w:autoSpaceDN w:val="0"/>
        <w:adjustRightInd w:val="0"/>
        <w:spacing w:after="0" w:line="240" w:lineRule="auto"/>
        <w:ind w:right="-28"/>
        <w:jc w:val="center"/>
        <w:rPr>
          <w:rFonts w:eastAsiaTheme="minorEastAsia"/>
          <w:b/>
          <w:szCs w:val="24"/>
          <w:lang w:eastAsia="ru-RU"/>
        </w:rPr>
      </w:pPr>
    </w:p>
    <w:p w14:paraId="01BAD3B1" w14:textId="69CA3BD7" w:rsidR="00ED2DDB" w:rsidRPr="006F24B3" w:rsidRDefault="00571CC4" w:rsidP="00ED2DDB">
      <w:pPr>
        <w:keepLines/>
        <w:widowControl w:val="0"/>
        <w:tabs>
          <w:tab w:val="left" w:pos="4972"/>
        </w:tabs>
        <w:autoSpaceDE w:val="0"/>
        <w:autoSpaceDN w:val="0"/>
        <w:adjustRightInd w:val="0"/>
        <w:spacing w:after="0" w:line="240" w:lineRule="auto"/>
        <w:ind w:right="-28"/>
        <w:jc w:val="center"/>
        <w:rPr>
          <w:rFonts w:eastAsiaTheme="minorEastAsia"/>
          <w:sz w:val="44"/>
          <w:szCs w:val="24"/>
          <w:lang w:eastAsia="ru-RU"/>
        </w:rPr>
      </w:pPr>
      <w:r w:rsidRPr="006F24B3">
        <w:rPr>
          <w:noProof/>
          <w:lang w:eastAsia="ru-RU"/>
        </w:rPr>
        <w:drawing>
          <wp:inline distT="0" distB="0" distL="0" distR="0" wp14:anchorId="23EF47F2" wp14:editId="27971340">
            <wp:extent cx="1657350" cy="2124075"/>
            <wp:effectExtent l="19050" t="19050" r="19050" b="28575"/>
            <wp:docPr id="48796531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yanogorsk_city_coa_2008.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7350" cy="2124075"/>
                    </a:xfrm>
                    <a:prstGeom prst="rect">
                      <a:avLst/>
                    </a:prstGeom>
                    <a:noFill/>
                    <a:ln w="9525">
                      <a:solidFill>
                        <a:srgbClr val="000000"/>
                      </a:solidFill>
                      <a:round/>
                      <a:headEnd/>
                      <a:tailEnd/>
                    </a:ln>
                    <a:effectLst/>
                  </pic:spPr>
                </pic:pic>
              </a:graphicData>
            </a:graphic>
          </wp:inline>
        </w:drawing>
      </w:r>
    </w:p>
    <w:p w14:paraId="7757E113" w14:textId="77777777" w:rsidR="00ED2DDB" w:rsidRPr="006F24B3" w:rsidRDefault="00ED2DDB" w:rsidP="00ED2DDB">
      <w:pPr>
        <w:keepLines/>
        <w:widowControl w:val="0"/>
        <w:autoSpaceDE w:val="0"/>
        <w:autoSpaceDN w:val="0"/>
        <w:adjustRightInd w:val="0"/>
        <w:spacing w:after="0" w:line="240" w:lineRule="auto"/>
        <w:ind w:left="550" w:right="714" w:firstLine="720"/>
        <w:jc w:val="center"/>
        <w:rPr>
          <w:rFonts w:eastAsiaTheme="minorEastAsia"/>
          <w:b/>
          <w:szCs w:val="24"/>
          <w:lang w:eastAsia="ru-RU"/>
        </w:rPr>
      </w:pPr>
    </w:p>
    <w:p w14:paraId="01628374" w14:textId="77777777" w:rsidR="00ED2DDB" w:rsidRPr="006F24B3" w:rsidRDefault="00ED2DDB" w:rsidP="00ED2DDB">
      <w:pPr>
        <w:keepLines/>
        <w:widowControl w:val="0"/>
        <w:autoSpaceDE w:val="0"/>
        <w:autoSpaceDN w:val="0"/>
        <w:adjustRightInd w:val="0"/>
        <w:spacing w:after="0" w:line="240" w:lineRule="auto"/>
        <w:ind w:left="550" w:right="714" w:firstLine="720"/>
        <w:jc w:val="center"/>
        <w:rPr>
          <w:rFonts w:eastAsiaTheme="minorEastAsia"/>
          <w:b/>
          <w:szCs w:val="24"/>
          <w:lang w:eastAsia="ru-RU"/>
        </w:rPr>
      </w:pPr>
    </w:p>
    <w:p w14:paraId="3B59B2C3" w14:textId="3BD83CCF" w:rsidR="00ED2DDB" w:rsidRPr="006F24B3" w:rsidRDefault="00ED2DDB" w:rsidP="00ED2DDB">
      <w:pPr>
        <w:keepLines/>
        <w:widowControl w:val="0"/>
        <w:tabs>
          <w:tab w:val="left" w:pos="4972"/>
        </w:tabs>
        <w:autoSpaceDE w:val="0"/>
        <w:autoSpaceDN w:val="0"/>
        <w:adjustRightInd w:val="0"/>
        <w:spacing w:after="0" w:line="240" w:lineRule="auto"/>
        <w:ind w:right="-28"/>
        <w:jc w:val="center"/>
        <w:rPr>
          <w:rFonts w:eastAsiaTheme="minorEastAsia"/>
          <w:b/>
          <w:sz w:val="36"/>
          <w:szCs w:val="36"/>
          <w:lang w:eastAsia="ru-RU"/>
        </w:rPr>
      </w:pPr>
      <w:r w:rsidRPr="006F24B3">
        <w:rPr>
          <w:rFonts w:eastAsiaTheme="minorEastAsia"/>
          <w:b/>
          <w:sz w:val="36"/>
          <w:szCs w:val="36"/>
          <w:lang w:eastAsia="ru-RU"/>
        </w:rPr>
        <w:t>Схема</w:t>
      </w:r>
      <w:r w:rsidRPr="006F24B3">
        <w:rPr>
          <w:rFonts w:eastAsiaTheme="minorEastAsia"/>
          <w:b/>
          <w:spacing w:val="-2"/>
          <w:sz w:val="36"/>
          <w:szCs w:val="36"/>
          <w:lang w:eastAsia="ru-RU"/>
        </w:rPr>
        <w:t xml:space="preserve"> </w:t>
      </w:r>
      <w:r w:rsidRPr="006F24B3">
        <w:rPr>
          <w:rFonts w:eastAsiaTheme="minorEastAsia"/>
          <w:b/>
          <w:sz w:val="36"/>
          <w:szCs w:val="36"/>
          <w:lang w:eastAsia="ru-RU"/>
        </w:rPr>
        <w:t xml:space="preserve">водоотведения </w:t>
      </w:r>
    </w:p>
    <w:p w14:paraId="561DB16D" w14:textId="552F3FC1" w:rsidR="00ED2DDB" w:rsidRPr="006F24B3" w:rsidRDefault="00571CC4" w:rsidP="00ED2DDB">
      <w:pPr>
        <w:keepLines/>
        <w:widowControl w:val="0"/>
        <w:tabs>
          <w:tab w:val="left" w:pos="4972"/>
        </w:tabs>
        <w:autoSpaceDE w:val="0"/>
        <w:autoSpaceDN w:val="0"/>
        <w:adjustRightInd w:val="0"/>
        <w:spacing w:after="60" w:line="240" w:lineRule="auto"/>
        <w:ind w:right="-28"/>
        <w:jc w:val="center"/>
        <w:rPr>
          <w:rFonts w:eastAsiaTheme="minorEastAsia"/>
          <w:b/>
          <w:sz w:val="36"/>
          <w:szCs w:val="36"/>
          <w:lang w:eastAsia="ru-RU"/>
        </w:rPr>
      </w:pPr>
      <w:r w:rsidRPr="006F24B3">
        <w:rPr>
          <w:rFonts w:eastAsiaTheme="minorEastAsia"/>
          <w:b/>
          <w:sz w:val="36"/>
          <w:szCs w:val="36"/>
          <w:lang w:eastAsia="ru-RU"/>
        </w:rPr>
        <w:t>муниципального образования город Саяногорск</w:t>
      </w:r>
    </w:p>
    <w:p w14:paraId="4C2C8787" w14:textId="7239AF04" w:rsidR="00ED2DDB" w:rsidRPr="006F24B3" w:rsidRDefault="00ED2DDB" w:rsidP="00ED2DDB">
      <w:pPr>
        <w:keepLines/>
        <w:widowControl w:val="0"/>
        <w:tabs>
          <w:tab w:val="left" w:pos="4972"/>
        </w:tabs>
        <w:autoSpaceDE w:val="0"/>
        <w:autoSpaceDN w:val="0"/>
        <w:adjustRightInd w:val="0"/>
        <w:spacing w:after="60" w:line="240" w:lineRule="auto"/>
        <w:ind w:right="-28"/>
        <w:jc w:val="center"/>
        <w:rPr>
          <w:rFonts w:eastAsiaTheme="minorEastAsia"/>
          <w:b/>
          <w:sz w:val="36"/>
          <w:szCs w:val="36"/>
          <w:lang w:eastAsia="ru-RU"/>
        </w:rPr>
      </w:pPr>
      <w:r w:rsidRPr="006F24B3">
        <w:rPr>
          <w:rFonts w:eastAsiaTheme="minorEastAsia"/>
          <w:b/>
          <w:sz w:val="36"/>
          <w:szCs w:val="36"/>
          <w:lang w:eastAsia="ru-RU"/>
        </w:rPr>
        <w:t xml:space="preserve"> на период 202</w:t>
      </w:r>
      <w:r w:rsidR="00C94032" w:rsidRPr="006F24B3">
        <w:rPr>
          <w:rFonts w:eastAsiaTheme="minorEastAsia"/>
          <w:b/>
          <w:sz w:val="36"/>
          <w:szCs w:val="36"/>
          <w:lang w:eastAsia="ru-RU"/>
        </w:rPr>
        <w:t>5</w:t>
      </w:r>
      <w:r w:rsidRPr="006F24B3">
        <w:rPr>
          <w:rFonts w:eastAsiaTheme="minorEastAsia"/>
          <w:b/>
          <w:sz w:val="36"/>
          <w:szCs w:val="36"/>
          <w:lang w:eastAsia="ru-RU"/>
        </w:rPr>
        <w:t xml:space="preserve"> - 20</w:t>
      </w:r>
      <w:r w:rsidR="00C94032" w:rsidRPr="006F24B3">
        <w:rPr>
          <w:rFonts w:eastAsiaTheme="minorEastAsia"/>
          <w:b/>
          <w:sz w:val="36"/>
          <w:szCs w:val="36"/>
          <w:lang w:eastAsia="ru-RU"/>
        </w:rPr>
        <w:t>34</w:t>
      </w:r>
      <w:r w:rsidRPr="006F24B3">
        <w:rPr>
          <w:rFonts w:eastAsiaTheme="minorEastAsia"/>
          <w:b/>
          <w:sz w:val="36"/>
          <w:szCs w:val="36"/>
          <w:lang w:eastAsia="ru-RU"/>
        </w:rPr>
        <w:t xml:space="preserve"> годы</w:t>
      </w:r>
    </w:p>
    <w:p w14:paraId="63581338" w14:textId="77777777" w:rsidR="00ED2DDB" w:rsidRPr="006F24B3" w:rsidRDefault="00ED2DDB" w:rsidP="00ED2DDB">
      <w:pPr>
        <w:keepLines/>
        <w:widowControl w:val="0"/>
        <w:autoSpaceDE w:val="0"/>
        <w:autoSpaceDN w:val="0"/>
        <w:adjustRightInd w:val="0"/>
        <w:spacing w:after="0" w:line="240" w:lineRule="auto"/>
        <w:ind w:right="714"/>
        <w:rPr>
          <w:rFonts w:eastAsiaTheme="minorEastAsia"/>
          <w:b/>
          <w:sz w:val="28"/>
          <w:szCs w:val="28"/>
          <w:lang w:eastAsia="ru-RU"/>
        </w:rPr>
      </w:pPr>
    </w:p>
    <w:p w14:paraId="44E628A1" w14:textId="77777777" w:rsidR="00ED2DDB" w:rsidRPr="006F24B3" w:rsidRDefault="00ED2DDB" w:rsidP="00ED2DDB">
      <w:pPr>
        <w:keepLines/>
        <w:widowControl w:val="0"/>
        <w:autoSpaceDE w:val="0"/>
        <w:autoSpaceDN w:val="0"/>
        <w:adjustRightInd w:val="0"/>
        <w:spacing w:after="0" w:line="240" w:lineRule="auto"/>
        <w:ind w:right="714"/>
        <w:rPr>
          <w:rFonts w:eastAsiaTheme="minorEastAsia"/>
          <w:b/>
          <w:sz w:val="28"/>
          <w:szCs w:val="28"/>
          <w:lang w:eastAsia="ru-RU"/>
        </w:rPr>
      </w:pPr>
    </w:p>
    <w:tbl>
      <w:tblPr>
        <w:tblStyle w:val="ae"/>
        <w:tblW w:w="109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6427"/>
      </w:tblGrid>
      <w:tr w:rsidR="00ED2DDB" w:rsidRPr="006F24B3" w14:paraId="747C69E2" w14:textId="77777777" w:rsidTr="00ED2DDB">
        <w:trPr>
          <w:trHeight w:val="1421"/>
        </w:trPr>
        <w:tc>
          <w:tcPr>
            <w:tcW w:w="4503" w:type="dxa"/>
          </w:tcPr>
          <w:p w14:paraId="4CB187CC" w14:textId="77777777" w:rsidR="00ED2DDB" w:rsidRPr="006F24B3" w:rsidRDefault="00ED2DDB" w:rsidP="00ED2DDB">
            <w:pPr>
              <w:keepLines/>
              <w:widowControl w:val="0"/>
              <w:autoSpaceDE w:val="0"/>
              <w:autoSpaceDN w:val="0"/>
              <w:adjustRightInd w:val="0"/>
              <w:spacing w:after="0" w:line="240" w:lineRule="auto"/>
              <w:ind w:right="714"/>
              <w:rPr>
                <w:rFonts w:eastAsiaTheme="minorEastAsia"/>
                <w:b/>
                <w:sz w:val="28"/>
                <w:szCs w:val="28"/>
                <w:lang w:eastAsia="ru-RU"/>
              </w:rPr>
            </w:pPr>
          </w:p>
        </w:tc>
        <w:tc>
          <w:tcPr>
            <w:tcW w:w="6427" w:type="dxa"/>
          </w:tcPr>
          <w:p w14:paraId="51B378BF" w14:textId="77777777" w:rsidR="002B40FD" w:rsidRPr="006F24B3" w:rsidRDefault="00ED2DDB" w:rsidP="00ED2DDB">
            <w:pPr>
              <w:keepLines/>
              <w:widowControl w:val="0"/>
              <w:autoSpaceDE w:val="0"/>
              <w:autoSpaceDN w:val="0"/>
              <w:adjustRightInd w:val="0"/>
              <w:spacing w:after="0" w:line="240" w:lineRule="auto"/>
              <w:ind w:right="714"/>
              <w:rPr>
                <w:rFonts w:eastAsiaTheme="minorEastAsia"/>
                <w:szCs w:val="24"/>
                <w:lang w:eastAsia="ru-RU"/>
              </w:rPr>
            </w:pPr>
            <w:r w:rsidRPr="006F24B3">
              <w:rPr>
                <w:rFonts w:eastAsiaTheme="minorEastAsia"/>
                <w:szCs w:val="24"/>
                <w:lang w:eastAsia="ru-RU"/>
              </w:rPr>
              <w:t>Утвержден</w:t>
            </w:r>
            <w:r w:rsidR="002B40FD" w:rsidRPr="006F24B3">
              <w:rPr>
                <w:rFonts w:eastAsiaTheme="minorEastAsia"/>
                <w:szCs w:val="24"/>
                <w:lang w:eastAsia="ru-RU"/>
              </w:rPr>
              <w:t>а постановлением администрации</w:t>
            </w:r>
          </w:p>
          <w:p w14:paraId="6D2C16D8" w14:textId="3392326C" w:rsidR="00ED2DDB" w:rsidRPr="006F24B3" w:rsidRDefault="009721D9" w:rsidP="00ED2DDB">
            <w:pPr>
              <w:keepLines/>
              <w:widowControl w:val="0"/>
              <w:autoSpaceDE w:val="0"/>
              <w:autoSpaceDN w:val="0"/>
              <w:adjustRightInd w:val="0"/>
              <w:spacing w:after="0" w:line="240" w:lineRule="auto"/>
              <w:ind w:right="714"/>
              <w:rPr>
                <w:rFonts w:eastAsiaTheme="minorEastAsia"/>
                <w:szCs w:val="24"/>
                <w:lang w:eastAsia="ru-RU"/>
              </w:rPr>
            </w:pPr>
            <w:r w:rsidRPr="006F24B3">
              <w:rPr>
                <w:rFonts w:eastAsiaTheme="minorEastAsia"/>
                <w:szCs w:val="24"/>
                <w:lang w:eastAsia="ru-RU"/>
              </w:rPr>
              <w:t>Муниципального образования г. Саяногорск</w:t>
            </w:r>
          </w:p>
          <w:p w14:paraId="4F75460B" w14:textId="01E634F3" w:rsidR="00ED2DDB" w:rsidRPr="006F24B3" w:rsidRDefault="0075647F" w:rsidP="00ED2DDB">
            <w:pPr>
              <w:keepLines/>
              <w:widowControl w:val="0"/>
              <w:autoSpaceDE w:val="0"/>
              <w:autoSpaceDN w:val="0"/>
              <w:adjustRightInd w:val="0"/>
              <w:spacing w:after="0" w:line="240" w:lineRule="auto"/>
              <w:ind w:right="714"/>
              <w:rPr>
                <w:rFonts w:eastAsiaTheme="minorEastAsia"/>
                <w:szCs w:val="24"/>
                <w:lang w:eastAsia="ru-RU"/>
              </w:rPr>
            </w:pPr>
            <w:r w:rsidRPr="006F24B3">
              <w:rPr>
                <w:rFonts w:eastAsiaTheme="minorEastAsia"/>
                <w:szCs w:val="24"/>
                <w:lang w:eastAsia="ru-RU"/>
              </w:rPr>
              <w:t xml:space="preserve">от _____________ 202__ года </w:t>
            </w:r>
            <w:r w:rsidR="00ED2DDB" w:rsidRPr="006F24B3">
              <w:rPr>
                <w:rFonts w:eastAsiaTheme="minorEastAsia"/>
                <w:szCs w:val="24"/>
                <w:lang w:eastAsia="ru-RU"/>
              </w:rPr>
              <w:t>№____</w:t>
            </w:r>
          </w:p>
          <w:p w14:paraId="610CEB49" w14:textId="77777777" w:rsidR="00ED2DDB" w:rsidRPr="006F24B3" w:rsidRDefault="00ED2DDB" w:rsidP="00ED2DDB">
            <w:pPr>
              <w:keepLines/>
              <w:widowControl w:val="0"/>
              <w:autoSpaceDE w:val="0"/>
              <w:autoSpaceDN w:val="0"/>
              <w:adjustRightInd w:val="0"/>
              <w:spacing w:after="0" w:line="240" w:lineRule="auto"/>
              <w:ind w:right="714"/>
              <w:rPr>
                <w:rFonts w:eastAsiaTheme="minorEastAsia"/>
                <w:sz w:val="28"/>
                <w:szCs w:val="28"/>
                <w:lang w:eastAsia="ru-RU"/>
              </w:rPr>
            </w:pPr>
          </w:p>
          <w:p w14:paraId="47AB40D0" w14:textId="77777777" w:rsidR="00ED2DDB" w:rsidRPr="006F24B3" w:rsidRDefault="00ED2DDB" w:rsidP="00ED2DDB">
            <w:pPr>
              <w:keepLines/>
              <w:widowControl w:val="0"/>
              <w:autoSpaceDE w:val="0"/>
              <w:autoSpaceDN w:val="0"/>
              <w:adjustRightInd w:val="0"/>
              <w:spacing w:after="0" w:line="240" w:lineRule="auto"/>
              <w:ind w:right="714"/>
              <w:rPr>
                <w:rFonts w:eastAsiaTheme="minorEastAsia"/>
                <w:sz w:val="28"/>
                <w:szCs w:val="28"/>
                <w:lang w:eastAsia="ru-RU"/>
              </w:rPr>
            </w:pPr>
          </w:p>
          <w:p w14:paraId="0FE2379E" w14:textId="77777777" w:rsidR="00ED2DDB" w:rsidRPr="006F24B3" w:rsidRDefault="00ED2DDB" w:rsidP="00ED2DDB">
            <w:pPr>
              <w:keepLines/>
              <w:widowControl w:val="0"/>
              <w:autoSpaceDE w:val="0"/>
              <w:autoSpaceDN w:val="0"/>
              <w:adjustRightInd w:val="0"/>
              <w:spacing w:after="0" w:line="240" w:lineRule="auto"/>
              <w:ind w:right="714"/>
              <w:rPr>
                <w:rFonts w:eastAsiaTheme="minorEastAsia"/>
                <w:sz w:val="28"/>
                <w:szCs w:val="28"/>
                <w:lang w:eastAsia="ru-RU"/>
              </w:rPr>
            </w:pPr>
          </w:p>
        </w:tc>
      </w:tr>
    </w:tbl>
    <w:p w14:paraId="63F6F9DC" w14:textId="7BBB538C" w:rsidR="00ED2DDB" w:rsidRPr="006F24B3" w:rsidRDefault="00ED2DDB" w:rsidP="00ED2DDB">
      <w:pPr>
        <w:keepLines/>
        <w:widowControl w:val="0"/>
        <w:autoSpaceDE w:val="0"/>
        <w:autoSpaceDN w:val="0"/>
        <w:adjustRightInd w:val="0"/>
        <w:spacing w:after="0" w:line="240" w:lineRule="auto"/>
        <w:ind w:right="714"/>
        <w:rPr>
          <w:rFonts w:eastAsiaTheme="minorEastAsia"/>
          <w:sz w:val="28"/>
          <w:szCs w:val="28"/>
          <w:lang w:eastAsia="ru-RU"/>
        </w:rPr>
      </w:pPr>
      <w:r w:rsidRPr="006F24B3">
        <w:rPr>
          <w:rFonts w:eastAsiaTheme="minorEastAsia"/>
          <w:sz w:val="28"/>
          <w:szCs w:val="28"/>
          <w:lang w:eastAsia="ru-RU"/>
        </w:rPr>
        <w:t>Книга №</w:t>
      </w:r>
      <w:r w:rsidR="009721D9" w:rsidRPr="006F24B3">
        <w:rPr>
          <w:rFonts w:eastAsiaTheme="minorEastAsia"/>
          <w:sz w:val="28"/>
          <w:szCs w:val="28"/>
          <w:lang w:eastAsia="ru-RU"/>
        </w:rPr>
        <w:t>2</w:t>
      </w:r>
      <w:r w:rsidR="0075647F" w:rsidRPr="006F24B3">
        <w:rPr>
          <w:rFonts w:eastAsiaTheme="minorEastAsia"/>
          <w:sz w:val="28"/>
          <w:szCs w:val="28"/>
          <w:lang w:eastAsia="ru-RU"/>
        </w:rPr>
        <w:t xml:space="preserve"> </w:t>
      </w:r>
      <w:r w:rsidR="003E7BF3" w:rsidRPr="006F24B3">
        <w:rPr>
          <w:rFonts w:eastAsiaTheme="minorEastAsia"/>
          <w:sz w:val="28"/>
          <w:szCs w:val="28"/>
          <w:lang w:eastAsia="ru-RU"/>
        </w:rPr>
        <w:t xml:space="preserve">Схема </w:t>
      </w:r>
      <w:r w:rsidR="00C94032" w:rsidRPr="006F24B3">
        <w:rPr>
          <w:rFonts w:eastAsiaTheme="minorEastAsia"/>
          <w:sz w:val="28"/>
          <w:szCs w:val="28"/>
          <w:lang w:eastAsia="ru-RU"/>
        </w:rPr>
        <w:t>водоотведения</w:t>
      </w:r>
    </w:p>
    <w:p w14:paraId="14DC6961" w14:textId="77777777" w:rsidR="00ED2DDB" w:rsidRPr="006F24B3" w:rsidRDefault="00ED2DDB" w:rsidP="00ED2DDB">
      <w:pPr>
        <w:keepLines/>
        <w:widowControl w:val="0"/>
        <w:autoSpaceDE w:val="0"/>
        <w:autoSpaceDN w:val="0"/>
        <w:adjustRightInd w:val="0"/>
        <w:spacing w:after="0" w:line="240" w:lineRule="auto"/>
        <w:ind w:right="714"/>
        <w:rPr>
          <w:rFonts w:eastAsiaTheme="minorEastAsia"/>
          <w:sz w:val="28"/>
          <w:szCs w:val="28"/>
          <w:lang w:eastAsia="ru-RU"/>
        </w:rPr>
      </w:pPr>
    </w:p>
    <w:p w14:paraId="66C37CC3" w14:textId="77777777" w:rsidR="00ED2DDB" w:rsidRPr="006F24B3" w:rsidRDefault="00ED2DDB" w:rsidP="00ED2DDB">
      <w:pPr>
        <w:keepLines/>
        <w:widowControl w:val="0"/>
        <w:autoSpaceDE w:val="0"/>
        <w:autoSpaceDN w:val="0"/>
        <w:adjustRightInd w:val="0"/>
        <w:spacing w:after="0" w:line="240" w:lineRule="auto"/>
        <w:ind w:right="714"/>
        <w:rPr>
          <w:rFonts w:eastAsiaTheme="minorEastAsia"/>
          <w:b/>
          <w:sz w:val="28"/>
          <w:szCs w:val="28"/>
          <w:lang w:eastAsia="ru-RU"/>
        </w:rPr>
      </w:pPr>
    </w:p>
    <w:p w14:paraId="74962C76" w14:textId="77777777" w:rsidR="00ED2DDB" w:rsidRPr="006F24B3" w:rsidRDefault="00ED2DDB" w:rsidP="00ED2DDB">
      <w:pPr>
        <w:keepLines/>
        <w:widowControl w:val="0"/>
        <w:autoSpaceDE w:val="0"/>
        <w:autoSpaceDN w:val="0"/>
        <w:adjustRightInd w:val="0"/>
        <w:spacing w:after="0" w:line="240" w:lineRule="auto"/>
        <w:ind w:right="714"/>
        <w:rPr>
          <w:rFonts w:eastAsiaTheme="minorEastAsia"/>
          <w:b/>
          <w:sz w:val="28"/>
          <w:szCs w:val="28"/>
          <w:lang w:eastAsia="ru-RU"/>
        </w:rPr>
      </w:pPr>
    </w:p>
    <w:p w14:paraId="5DA771DB" w14:textId="77777777" w:rsidR="009721D9" w:rsidRPr="006F24B3" w:rsidRDefault="009721D9" w:rsidP="00ED2DDB">
      <w:pPr>
        <w:keepLines/>
        <w:widowControl w:val="0"/>
        <w:autoSpaceDE w:val="0"/>
        <w:autoSpaceDN w:val="0"/>
        <w:adjustRightInd w:val="0"/>
        <w:spacing w:after="0" w:line="240" w:lineRule="auto"/>
        <w:ind w:right="714"/>
        <w:rPr>
          <w:rFonts w:eastAsiaTheme="minorEastAsia"/>
          <w:b/>
          <w:sz w:val="28"/>
          <w:szCs w:val="28"/>
          <w:lang w:eastAsia="ru-RU"/>
        </w:rPr>
      </w:pPr>
    </w:p>
    <w:p w14:paraId="377B786B" w14:textId="77777777" w:rsidR="009721D9" w:rsidRPr="006F24B3" w:rsidRDefault="009721D9" w:rsidP="00ED2DDB">
      <w:pPr>
        <w:keepLines/>
        <w:widowControl w:val="0"/>
        <w:autoSpaceDE w:val="0"/>
        <w:autoSpaceDN w:val="0"/>
        <w:adjustRightInd w:val="0"/>
        <w:spacing w:after="0" w:line="240" w:lineRule="auto"/>
        <w:ind w:right="714"/>
        <w:rPr>
          <w:rFonts w:eastAsiaTheme="minorEastAsia"/>
          <w:b/>
          <w:sz w:val="28"/>
          <w:szCs w:val="28"/>
          <w:lang w:eastAsia="ru-RU"/>
        </w:rPr>
      </w:pPr>
    </w:p>
    <w:p w14:paraId="7C1D7C69" w14:textId="77777777" w:rsidR="009721D9" w:rsidRPr="006F24B3" w:rsidRDefault="009721D9" w:rsidP="00ED2DDB">
      <w:pPr>
        <w:keepLines/>
        <w:widowControl w:val="0"/>
        <w:autoSpaceDE w:val="0"/>
        <w:autoSpaceDN w:val="0"/>
        <w:adjustRightInd w:val="0"/>
        <w:spacing w:after="0" w:line="240" w:lineRule="auto"/>
        <w:ind w:right="714"/>
        <w:rPr>
          <w:rFonts w:eastAsiaTheme="minorEastAsia"/>
          <w:b/>
          <w:sz w:val="28"/>
          <w:szCs w:val="28"/>
          <w:lang w:eastAsia="ru-RU"/>
        </w:rPr>
      </w:pPr>
    </w:p>
    <w:p w14:paraId="7105B407" w14:textId="77777777" w:rsidR="009721D9" w:rsidRPr="006F24B3" w:rsidRDefault="009721D9" w:rsidP="00ED2DDB">
      <w:pPr>
        <w:keepLines/>
        <w:widowControl w:val="0"/>
        <w:autoSpaceDE w:val="0"/>
        <w:autoSpaceDN w:val="0"/>
        <w:adjustRightInd w:val="0"/>
        <w:spacing w:after="0" w:line="240" w:lineRule="auto"/>
        <w:ind w:right="714"/>
        <w:rPr>
          <w:rFonts w:eastAsiaTheme="minorEastAsia"/>
          <w:b/>
          <w:sz w:val="28"/>
          <w:szCs w:val="28"/>
          <w:lang w:eastAsia="ru-RU"/>
        </w:rPr>
      </w:pPr>
    </w:p>
    <w:p w14:paraId="4034B316" w14:textId="77777777" w:rsidR="00ED2DDB" w:rsidRPr="006F24B3" w:rsidRDefault="00ED2DDB" w:rsidP="00ED2DDB">
      <w:pPr>
        <w:keepLines/>
        <w:widowControl w:val="0"/>
        <w:autoSpaceDE w:val="0"/>
        <w:autoSpaceDN w:val="0"/>
        <w:adjustRightInd w:val="0"/>
        <w:spacing w:after="0" w:line="240" w:lineRule="auto"/>
        <w:ind w:right="714" w:firstLine="0"/>
        <w:rPr>
          <w:rFonts w:eastAsiaTheme="minorEastAsia"/>
          <w:b/>
          <w:sz w:val="28"/>
          <w:szCs w:val="28"/>
          <w:lang w:eastAsia="ru-RU"/>
        </w:rPr>
      </w:pPr>
    </w:p>
    <w:p w14:paraId="40C73586" w14:textId="77777777" w:rsidR="00ED2DDB" w:rsidRPr="006F24B3" w:rsidRDefault="00ED2DDB" w:rsidP="00ED2DDB">
      <w:pPr>
        <w:keepLines/>
        <w:widowControl w:val="0"/>
        <w:autoSpaceDE w:val="0"/>
        <w:autoSpaceDN w:val="0"/>
        <w:adjustRightInd w:val="0"/>
        <w:spacing w:after="0" w:line="240" w:lineRule="auto"/>
        <w:ind w:right="714"/>
        <w:rPr>
          <w:rFonts w:eastAsiaTheme="minorEastAsia"/>
          <w:b/>
          <w:sz w:val="28"/>
          <w:szCs w:val="28"/>
          <w:lang w:eastAsia="ru-RU"/>
        </w:rPr>
      </w:pPr>
    </w:p>
    <w:p w14:paraId="355D2A0D" w14:textId="77777777" w:rsidR="00ED2DDB" w:rsidRPr="006F24B3" w:rsidRDefault="00ED2DDB" w:rsidP="00ED2DDB">
      <w:pPr>
        <w:keepLines/>
        <w:widowControl w:val="0"/>
        <w:autoSpaceDE w:val="0"/>
        <w:autoSpaceDN w:val="0"/>
        <w:adjustRightInd w:val="0"/>
        <w:spacing w:after="0" w:line="240" w:lineRule="auto"/>
        <w:ind w:right="714"/>
        <w:rPr>
          <w:rFonts w:eastAsiaTheme="minorEastAsia"/>
          <w:b/>
          <w:sz w:val="28"/>
          <w:szCs w:val="28"/>
          <w:lang w:eastAsia="ru-RU"/>
        </w:rPr>
      </w:pPr>
    </w:p>
    <w:p w14:paraId="5222FC6E" w14:textId="77777777" w:rsidR="00ED2DDB" w:rsidRPr="006F24B3" w:rsidRDefault="00ED2DDB" w:rsidP="00ED2DDB">
      <w:pPr>
        <w:keepLines/>
        <w:widowControl w:val="0"/>
        <w:autoSpaceDE w:val="0"/>
        <w:autoSpaceDN w:val="0"/>
        <w:adjustRightInd w:val="0"/>
        <w:spacing w:after="0" w:line="240" w:lineRule="auto"/>
        <w:ind w:right="714"/>
        <w:rPr>
          <w:rFonts w:eastAsiaTheme="minorEastAsia"/>
          <w:sz w:val="28"/>
          <w:szCs w:val="28"/>
          <w:lang w:eastAsia="ru-RU"/>
        </w:rPr>
      </w:pPr>
      <w:r w:rsidRPr="006F24B3">
        <w:rPr>
          <w:rFonts w:eastAsiaTheme="minorEastAsia"/>
          <w:sz w:val="28"/>
          <w:szCs w:val="28"/>
          <w:lang w:eastAsia="ru-RU"/>
        </w:rPr>
        <w:t xml:space="preserve">Генеральный директор    </w:t>
      </w:r>
    </w:p>
    <w:p w14:paraId="233ADB49" w14:textId="0562B9EB" w:rsidR="00ED2DDB" w:rsidRPr="006F24B3" w:rsidRDefault="005567E4" w:rsidP="00ED2DDB">
      <w:pPr>
        <w:spacing w:after="0" w:line="240" w:lineRule="auto"/>
        <w:rPr>
          <w:sz w:val="28"/>
          <w:szCs w:val="28"/>
          <w:lang w:eastAsia="ru-RU"/>
        </w:rPr>
      </w:pPr>
      <w:r w:rsidRPr="006F24B3">
        <w:rPr>
          <w:sz w:val="28"/>
          <w:szCs w:val="28"/>
          <w:lang w:eastAsia="ru-RU"/>
        </w:rPr>
        <w:t xml:space="preserve">ООО «СтройЭнергоИнновации»   </w:t>
      </w:r>
      <w:r w:rsidR="00ED2DDB" w:rsidRPr="006F24B3">
        <w:rPr>
          <w:sz w:val="28"/>
          <w:szCs w:val="28"/>
          <w:lang w:eastAsia="ru-RU"/>
        </w:rPr>
        <w:t xml:space="preserve">                </w:t>
      </w:r>
      <w:r w:rsidR="001763D2" w:rsidRPr="006F24B3">
        <w:rPr>
          <w:sz w:val="28"/>
          <w:szCs w:val="28"/>
          <w:lang w:eastAsia="ru-RU"/>
        </w:rPr>
        <w:t xml:space="preserve">                               В.О</w:t>
      </w:r>
      <w:r w:rsidR="00ED2DDB" w:rsidRPr="006F24B3">
        <w:rPr>
          <w:sz w:val="28"/>
          <w:szCs w:val="28"/>
          <w:lang w:eastAsia="ru-RU"/>
        </w:rPr>
        <w:t>.</w:t>
      </w:r>
      <w:r w:rsidR="001763D2" w:rsidRPr="006F24B3">
        <w:rPr>
          <w:sz w:val="28"/>
          <w:szCs w:val="28"/>
          <w:lang w:eastAsia="ru-RU"/>
        </w:rPr>
        <w:t xml:space="preserve"> Юдин</w:t>
      </w:r>
    </w:p>
    <w:p w14:paraId="23FB3266" w14:textId="77777777" w:rsidR="00ED2DDB" w:rsidRPr="006F24B3" w:rsidRDefault="00ED2DDB" w:rsidP="00ED2DDB">
      <w:pPr>
        <w:spacing w:after="0" w:line="240" w:lineRule="auto"/>
        <w:rPr>
          <w:sz w:val="20"/>
          <w:szCs w:val="20"/>
          <w:lang w:eastAsia="ru-RU"/>
        </w:rPr>
      </w:pPr>
    </w:p>
    <w:p w14:paraId="76C93357" w14:textId="77777777" w:rsidR="00ED2DDB" w:rsidRPr="006F24B3" w:rsidRDefault="00ED2DDB" w:rsidP="00ED2DDB">
      <w:pPr>
        <w:keepLines/>
        <w:widowControl w:val="0"/>
        <w:autoSpaceDE w:val="0"/>
        <w:autoSpaceDN w:val="0"/>
        <w:adjustRightInd w:val="0"/>
        <w:spacing w:after="0" w:line="240" w:lineRule="auto"/>
        <w:ind w:right="714"/>
        <w:rPr>
          <w:rFonts w:eastAsiaTheme="minorEastAsia"/>
          <w:b/>
          <w:sz w:val="28"/>
          <w:szCs w:val="28"/>
          <w:lang w:eastAsia="ru-RU"/>
        </w:rPr>
      </w:pPr>
      <w:r w:rsidRPr="006F24B3">
        <w:rPr>
          <w:rFonts w:eastAsiaTheme="minorEastAsia"/>
          <w:b/>
          <w:sz w:val="28"/>
          <w:szCs w:val="28"/>
          <w:lang w:eastAsia="ru-RU"/>
        </w:rPr>
        <w:t xml:space="preserve">                                                            </w:t>
      </w:r>
    </w:p>
    <w:p w14:paraId="1FC38AF7" w14:textId="77777777" w:rsidR="00ED2DDB" w:rsidRPr="006F24B3" w:rsidRDefault="00ED2DDB" w:rsidP="00ED2DDB">
      <w:pPr>
        <w:keepLines/>
        <w:widowControl w:val="0"/>
        <w:autoSpaceDE w:val="0"/>
        <w:autoSpaceDN w:val="0"/>
        <w:adjustRightInd w:val="0"/>
        <w:spacing w:after="0" w:line="240" w:lineRule="auto"/>
        <w:ind w:right="-1"/>
        <w:jc w:val="center"/>
        <w:rPr>
          <w:rFonts w:eastAsiaTheme="minorEastAsia"/>
          <w:szCs w:val="24"/>
          <w:lang w:eastAsia="ru-RU"/>
        </w:rPr>
      </w:pPr>
    </w:p>
    <w:p w14:paraId="2BB6F109" w14:textId="77777777" w:rsidR="00ED2DDB" w:rsidRPr="006F24B3" w:rsidRDefault="00ED2DDB" w:rsidP="00ED2DDB">
      <w:pPr>
        <w:keepLines/>
        <w:widowControl w:val="0"/>
        <w:autoSpaceDE w:val="0"/>
        <w:autoSpaceDN w:val="0"/>
        <w:adjustRightInd w:val="0"/>
        <w:spacing w:after="0" w:line="240" w:lineRule="auto"/>
        <w:ind w:right="-1"/>
        <w:jc w:val="center"/>
        <w:rPr>
          <w:rFonts w:eastAsiaTheme="minorEastAsia"/>
          <w:szCs w:val="24"/>
          <w:lang w:eastAsia="ru-RU"/>
        </w:rPr>
      </w:pPr>
    </w:p>
    <w:p w14:paraId="2449AECD" w14:textId="77777777" w:rsidR="00ED2DDB" w:rsidRPr="006F24B3" w:rsidRDefault="00ED2DDB" w:rsidP="00ED2DDB">
      <w:pPr>
        <w:keepLines/>
        <w:widowControl w:val="0"/>
        <w:autoSpaceDE w:val="0"/>
        <w:autoSpaceDN w:val="0"/>
        <w:adjustRightInd w:val="0"/>
        <w:spacing w:after="0" w:line="240" w:lineRule="auto"/>
        <w:ind w:right="-1"/>
        <w:jc w:val="center"/>
        <w:rPr>
          <w:rFonts w:eastAsiaTheme="minorEastAsia"/>
          <w:szCs w:val="24"/>
          <w:lang w:eastAsia="ru-RU"/>
        </w:rPr>
      </w:pPr>
    </w:p>
    <w:p w14:paraId="39C3C1B8" w14:textId="77777777" w:rsidR="00ED2DDB" w:rsidRPr="006F24B3" w:rsidRDefault="00ED2DDB" w:rsidP="00ED2DDB">
      <w:pPr>
        <w:keepLines/>
        <w:widowControl w:val="0"/>
        <w:autoSpaceDE w:val="0"/>
        <w:autoSpaceDN w:val="0"/>
        <w:adjustRightInd w:val="0"/>
        <w:spacing w:after="0" w:line="240" w:lineRule="auto"/>
        <w:ind w:right="-1"/>
        <w:jc w:val="center"/>
        <w:rPr>
          <w:rFonts w:eastAsiaTheme="minorEastAsia"/>
          <w:sz w:val="28"/>
          <w:szCs w:val="28"/>
          <w:lang w:eastAsia="ru-RU"/>
        </w:rPr>
      </w:pPr>
      <w:r w:rsidRPr="006F24B3">
        <w:rPr>
          <w:rFonts w:eastAsiaTheme="minorEastAsia"/>
          <w:sz w:val="28"/>
          <w:szCs w:val="28"/>
          <w:lang w:eastAsia="ru-RU"/>
        </w:rPr>
        <w:t>город Иркутск</w:t>
      </w:r>
    </w:p>
    <w:p w14:paraId="25EB821E" w14:textId="449AFEDC" w:rsidR="00ED2DDB" w:rsidRPr="006F24B3" w:rsidRDefault="00ED2DDB" w:rsidP="00ED2DDB">
      <w:pPr>
        <w:keepLines/>
        <w:widowControl w:val="0"/>
        <w:autoSpaceDE w:val="0"/>
        <w:autoSpaceDN w:val="0"/>
        <w:adjustRightInd w:val="0"/>
        <w:spacing w:after="0" w:line="240" w:lineRule="auto"/>
        <w:ind w:right="-1"/>
        <w:jc w:val="center"/>
        <w:rPr>
          <w:rFonts w:eastAsiaTheme="minorEastAsia"/>
          <w:sz w:val="28"/>
          <w:szCs w:val="28"/>
          <w:lang w:eastAsia="ru-RU"/>
        </w:rPr>
      </w:pPr>
      <w:r w:rsidRPr="006F24B3">
        <w:rPr>
          <w:rFonts w:eastAsiaTheme="minorEastAsia"/>
          <w:sz w:val="28"/>
          <w:szCs w:val="28"/>
          <w:lang w:eastAsia="ru-RU"/>
        </w:rPr>
        <w:t>202</w:t>
      </w:r>
      <w:r w:rsidR="009721D9" w:rsidRPr="006F24B3">
        <w:rPr>
          <w:rFonts w:eastAsiaTheme="minorEastAsia"/>
          <w:sz w:val="28"/>
          <w:szCs w:val="28"/>
          <w:lang w:eastAsia="ru-RU"/>
        </w:rPr>
        <w:t>4</w:t>
      </w:r>
      <w:r w:rsidRPr="006F24B3">
        <w:rPr>
          <w:rFonts w:eastAsiaTheme="minorEastAsia"/>
          <w:sz w:val="28"/>
          <w:szCs w:val="28"/>
          <w:lang w:eastAsia="ru-RU"/>
        </w:rPr>
        <w:t xml:space="preserve"> год</w:t>
      </w:r>
    </w:p>
    <w:p w14:paraId="68D4EBD6" w14:textId="77777777" w:rsidR="00571CC4" w:rsidRPr="006F24B3" w:rsidRDefault="00571CC4" w:rsidP="005F6431">
      <w:pPr>
        <w:pStyle w:val="23"/>
      </w:pPr>
      <w:bookmarkStart w:id="0" w:name="_Toc381715475"/>
    </w:p>
    <w:p w14:paraId="7D802B16" w14:textId="77777777" w:rsidR="00571CC4" w:rsidRPr="006F24B3" w:rsidRDefault="00571CC4" w:rsidP="005F6431">
      <w:pPr>
        <w:pStyle w:val="23"/>
      </w:pPr>
    </w:p>
    <w:p w14:paraId="56EB7D4F" w14:textId="4B685B37" w:rsidR="00707F23" w:rsidRPr="006F24B3" w:rsidRDefault="00707F23" w:rsidP="005F6431">
      <w:pPr>
        <w:pStyle w:val="23"/>
      </w:pPr>
      <w:r w:rsidRPr="006F24B3">
        <w:lastRenderedPageBreak/>
        <w:t>СОДЕРЖАНИЕ</w:t>
      </w:r>
    </w:p>
    <w:sdt>
      <w:sdtPr>
        <w:rPr>
          <w:sz w:val="24"/>
          <w:szCs w:val="22"/>
        </w:rPr>
        <w:id w:val="1736591415"/>
        <w:docPartObj>
          <w:docPartGallery w:val="Table of Contents"/>
          <w:docPartUnique/>
        </w:docPartObj>
      </w:sdtPr>
      <w:sdtEndPr>
        <w:rPr>
          <w:b/>
          <w:bCs/>
        </w:rPr>
      </w:sdtEndPr>
      <w:sdtContent>
        <w:p w14:paraId="2FBE1133" w14:textId="15B2C964" w:rsidR="004B5BE9" w:rsidRPr="006F24B3" w:rsidRDefault="005A71E1" w:rsidP="004B5BE9">
          <w:pPr>
            <w:pStyle w:val="23"/>
            <w:rPr>
              <w:rFonts w:asciiTheme="minorHAnsi" w:eastAsiaTheme="minorEastAsia" w:hAnsiTheme="minorHAnsi" w:cstheme="minorBidi"/>
              <w:noProof/>
              <w:sz w:val="22"/>
              <w:szCs w:val="22"/>
              <w:lang w:eastAsia="ru-RU"/>
            </w:rPr>
          </w:pPr>
          <w:r w:rsidRPr="006F24B3">
            <w:fldChar w:fldCharType="begin"/>
          </w:r>
          <w:r w:rsidR="00707F23" w:rsidRPr="006F24B3">
            <w:instrText xml:space="preserve"> TOC \o "1-3" \h \z \u </w:instrText>
          </w:r>
          <w:r w:rsidRPr="006F24B3">
            <w:fldChar w:fldCharType="separate"/>
          </w:r>
          <w:hyperlink w:anchor="_Toc185590451" w:history="1">
            <w:r w:rsidR="006F24B3" w:rsidRPr="006F24B3">
              <w:rPr>
                <w:rStyle w:val="af1"/>
                <w:noProof/>
                <w:color w:val="auto"/>
                <w:sz w:val="24"/>
                <w:szCs w:val="24"/>
              </w:rPr>
              <w:t>ТЕРМИНЫ</w:t>
            </w:r>
            <w:r w:rsidR="006F24B3" w:rsidRPr="006F24B3">
              <w:rPr>
                <w:rStyle w:val="af1"/>
                <w:noProof/>
                <w:color w:val="auto"/>
                <w:spacing w:val="-13"/>
                <w:sz w:val="24"/>
                <w:szCs w:val="24"/>
              </w:rPr>
              <w:t xml:space="preserve"> </w:t>
            </w:r>
            <w:r w:rsidR="006F24B3" w:rsidRPr="006F24B3">
              <w:rPr>
                <w:rStyle w:val="af1"/>
                <w:noProof/>
                <w:color w:val="auto"/>
                <w:sz w:val="24"/>
                <w:szCs w:val="24"/>
              </w:rPr>
              <w:t>И</w:t>
            </w:r>
            <w:r w:rsidR="006F24B3" w:rsidRPr="006F24B3">
              <w:rPr>
                <w:rStyle w:val="af1"/>
                <w:noProof/>
                <w:color w:val="auto"/>
                <w:spacing w:val="-13"/>
                <w:sz w:val="24"/>
                <w:szCs w:val="24"/>
              </w:rPr>
              <w:t xml:space="preserve"> </w:t>
            </w:r>
            <w:r w:rsidR="006F24B3" w:rsidRPr="006F24B3">
              <w:rPr>
                <w:rStyle w:val="af1"/>
                <w:noProof/>
                <w:color w:val="auto"/>
                <w:sz w:val="24"/>
                <w:szCs w:val="24"/>
              </w:rPr>
              <w:t>ОПРЕДЕЛЕНИЯ</w:t>
            </w:r>
            <w:r w:rsidR="004B5BE9" w:rsidRPr="006F24B3">
              <w:rPr>
                <w:noProof/>
                <w:webHidden/>
              </w:rPr>
              <w:tab/>
            </w:r>
            <w:r w:rsidR="004B5BE9" w:rsidRPr="006F24B3">
              <w:rPr>
                <w:noProof/>
                <w:webHidden/>
              </w:rPr>
              <w:fldChar w:fldCharType="begin"/>
            </w:r>
            <w:r w:rsidR="004B5BE9" w:rsidRPr="006F24B3">
              <w:rPr>
                <w:noProof/>
                <w:webHidden/>
              </w:rPr>
              <w:instrText xml:space="preserve"> PAGEREF _Toc185590451 \h </w:instrText>
            </w:r>
            <w:r w:rsidR="004B5BE9" w:rsidRPr="006F24B3">
              <w:rPr>
                <w:noProof/>
                <w:webHidden/>
              </w:rPr>
            </w:r>
            <w:r w:rsidR="004B5BE9" w:rsidRPr="006F24B3">
              <w:rPr>
                <w:noProof/>
                <w:webHidden/>
              </w:rPr>
              <w:fldChar w:fldCharType="separate"/>
            </w:r>
            <w:r w:rsidR="006F24B3">
              <w:rPr>
                <w:noProof/>
                <w:webHidden/>
              </w:rPr>
              <w:t>4</w:t>
            </w:r>
            <w:r w:rsidR="004B5BE9" w:rsidRPr="006F24B3">
              <w:rPr>
                <w:noProof/>
                <w:webHidden/>
              </w:rPr>
              <w:fldChar w:fldCharType="end"/>
            </w:r>
          </w:hyperlink>
        </w:p>
        <w:p w14:paraId="29A69617" w14:textId="4960B7B8" w:rsidR="004B5BE9" w:rsidRPr="006F24B3" w:rsidRDefault="00E37F22" w:rsidP="004B5BE9">
          <w:pPr>
            <w:pStyle w:val="17"/>
            <w:tabs>
              <w:tab w:val="clear" w:pos="9912"/>
              <w:tab w:val="left" w:pos="1276"/>
              <w:tab w:val="left" w:pos="1560"/>
              <w:tab w:val="right" w:leader="dot" w:pos="9923"/>
            </w:tabs>
            <w:ind w:firstLine="0"/>
            <w:rPr>
              <w:rFonts w:asciiTheme="minorHAnsi" w:eastAsiaTheme="minorEastAsia" w:hAnsiTheme="minorHAnsi" w:cstheme="minorBidi"/>
              <w:noProof/>
              <w:sz w:val="22"/>
              <w:lang w:eastAsia="ru-RU"/>
            </w:rPr>
          </w:pPr>
          <w:hyperlink w:anchor="_Toc185590452" w:history="1">
            <w:r w:rsidR="004B5BE9" w:rsidRPr="006F24B3">
              <w:rPr>
                <w:rStyle w:val="af1"/>
                <w:noProof/>
                <w:color w:val="auto"/>
              </w:rPr>
              <w:t>ВВЕДЕНИЕ…</w:t>
            </w:r>
            <w:r w:rsidR="004B5BE9" w:rsidRPr="006F24B3">
              <w:rPr>
                <w:rStyle w:val="af1"/>
                <w:noProof/>
                <w:color w:val="auto"/>
              </w:rPr>
              <w:tab/>
            </w:r>
            <w:r w:rsidR="004B5BE9" w:rsidRPr="006F24B3">
              <w:rPr>
                <w:noProof/>
                <w:webHidden/>
              </w:rPr>
              <w:tab/>
            </w:r>
            <w:r w:rsidR="004B5BE9" w:rsidRPr="006F24B3">
              <w:rPr>
                <w:noProof/>
                <w:webHidden/>
              </w:rPr>
              <w:fldChar w:fldCharType="begin"/>
            </w:r>
            <w:r w:rsidR="004B5BE9" w:rsidRPr="006F24B3">
              <w:rPr>
                <w:noProof/>
                <w:webHidden/>
              </w:rPr>
              <w:instrText xml:space="preserve"> PAGEREF _Toc185590452 \h </w:instrText>
            </w:r>
            <w:r w:rsidR="004B5BE9" w:rsidRPr="006F24B3">
              <w:rPr>
                <w:noProof/>
                <w:webHidden/>
              </w:rPr>
            </w:r>
            <w:r w:rsidR="004B5BE9" w:rsidRPr="006F24B3">
              <w:rPr>
                <w:noProof/>
                <w:webHidden/>
              </w:rPr>
              <w:fldChar w:fldCharType="separate"/>
            </w:r>
            <w:r w:rsidR="006F24B3">
              <w:rPr>
                <w:noProof/>
                <w:webHidden/>
              </w:rPr>
              <w:t>6</w:t>
            </w:r>
            <w:r w:rsidR="004B5BE9" w:rsidRPr="006F24B3">
              <w:rPr>
                <w:noProof/>
                <w:webHidden/>
              </w:rPr>
              <w:fldChar w:fldCharType="end"/>
            </w:r>
          </w:hyperlink>
        </w:p>
        <w:p w14:paraId="76D8AB8C" w14:textId="5354C436" w:rsidR="004B5BE9" w:rsidRPr="006F24B3" w:rsidRDefault="00E37F22" w:rsidP="004B5BE9">
          <w:pPr>
            <w:pStyle w:val="17"/>
            <w:tabs>
              <w:tab w:val="clear" w:pos="9912"/>
              <w:tab w:val="left" w:pos="1276"/>
              <w:tab w:val="left" w:pos="1560"/>
              <w:tab w:val="right" w:leader="dot" w:pos="9923"/>
            </w:tabs>
            <w:ind w:firstLine="0"/>
            <w:rPr>
              <w:rFonts w:asciiTheme="minorHAnsi" w:eastAsiaTheme="minorEastAsia" w:hAnsiTheme="minorHAnsi" w:cstheme="minorBidi"/>
              <w:noProof/>
              <w:sz w:val="22"/>
              <w:lang w:eastAsia="ru-RU"/>
            </w:rPr>
          </w:pPr>
          <w:hyperlink w:anchor="_Toc185590453" w:history="1">
            <w:r w:rsidR="004B5BE9" w:rsidRPr="006F24B3">
              <w:rPr>
                <w:rStyle w:val="af1"/>
                <w:noProof/>
                <w:color w:val="auto"/>
              </w:rPr>
              <w:t>ОБЩИЕ СВЕДЕНИЯ</w:t>
            </w:r>
            <w:r w:rsidR="004B5BE9" w:rsidRPr="006F24B3">
              <w:rPr>
                <w:noProof/>
                <w:webHidden/>
              </w:rPr>
              <w:tab/>
            </w:r>
            <w:r w:rsidR="004B5BE9" w:rsidRPr="006F24B3">
              <w:rPr>
                <w:noProof/>
                <w:webHidden/>
              </w:rPr>
              <w:fldChar w:fldCharType="begin"/>
            </w:r>
            <w:r w:rsidR="004B5BE9" w:rsidRPr="006F24B3">
              <w:rPr>
                <w:noProof/>
                <w:webHidden/>
              </w:rPr>
              <w:instrText xml:space="preserve"> PAGEREF _Toc185590453 \h </w:instrText>
            </w:r>
            <w:r w:rsidR="004B5BE9" w:rsidRPr="006F24B3">
              <w:rPr>
                <w:noProof/>
                <w:webHidden/>
              </w:rPr>
            </w:r>
            <w:r w:rsidR="004B5BE9" w:rsidRPr="006F24B3">
              <w:rPr>
                <w:noProof/>
                <w:webHidden/>
              </w:rPr>
              <w:fldChar w:fldCharType="separate"/>
            </w:r>
            <w:r w:rsidR="006F24B3">
              <w:rPr>
                <w:noProof/>
                <w:webHidden/>
              </w:rPr>
              <w:t>9</w:t>
            </w:r>
            <w:r w:rsidR="004B5BE9" w:rsidRPr="006F24B3">
              <w:rPr>
                <w:noProof/>
                <w:webHidden/>
              </w:rPr>
              <w:fldChar w:fldCharType="end"/>
            </w:r>
          </w:hyperlink>
        </w:p>
        <w:p w14:paraId="713A06BA" w14:textId="234B8D76" w:rsidR="004B5BE9" w:rsidRPr="006F24B3" w:rsidRDefault="00E37F22" w:rsidP="004B5BE9">
          <w:pPr>
            <w:pStyle w:val="17"/>
            <w:tabs>
              <w:tab w:val="clear" w:pos="9912"/>
              <w:tab w:val="left" w:pos="1276"/>
              <w:tab w:val="left" w:pos="1560"/>
              <w:tab w:val="right" w:leader="dot" w:pos="9923"/>
            </w:tabs>
            <w:ind w:firstLine="0"/>
            <w:rPr>
              <w:rFonts w:asciiTheme="minorHAnsi" w:eastAsiaTheme="minorEastAsia" w:hAnsiTheme="minorHAnsi" w:cstheme="minorBidi"/>
              <w:noProof/>
              <w:sz w:val="22"/>
              <w:lang w:eastAsia="ru-RU"/>
            </w:rPr>
          </w:pPr>
          <w:hyperlink w:anchor="_Toc185590454" w:history="1">
            <w:r w:rsidR="004B5BE9" w:rsidRPr="006F24B3">
              <w:rPr>
                <w:rStyle w:val="af1"/>
                <w:noProof/>
                <w:color w:val="auto"/>
              </w:rPr>
              <w:t>2. СХЕМА ВОДООТВЕДЕНИЯ ПОСЕЛЕНИЯ</w:t>
            </w:r>
            <w:r w:rsidR="004B5BE9" w:rsidRPr="006F24B3">
              <w:rPr>
                <w:noProof/>
                <w:webHidden/>
              </w:rPr>
              <w:tab/>
            </w:r>
            <w:r w:rsidR="004B5BE9" w:rsidRPr="006F24B3">
              <w:rPr>
                <w:noProof/>
                <w:webHidden/>
              </w:rPr>
              <w:fldChar w:fldCharType="begin"/>
            </w:r>
            <w:r w:rsidR="004B5BE9" w:rsidRPr="006F24B3">
              <w:rPr>
                <w:noProof/>
                <w:webHidden/>
              </w:rPr>
              <w:instrText xml:space="preserve"> PAGEREF _Toc185590454 \h </w:instrText>
            </w:r>
            <w:r w:rsidR="004B5BE9" w:rsidRPr="006F24B3">
              <w:rPr>
                <w:noProof/>
                <w:webHidden/>
              </w:rPr>
            </w:r>
            <w:r w:rsidR="004B5BE9" w:rsidRPr="006F24B3">
              <w:rPr>
                <w:noProof/>
                <w:webHidden/>
              </w:rPr>
              <w:fldChar w:fldCharType="separate"/>
            </w:r>
            <w:r w:rsidR="006F24B3">
              <w:rPr>
                <w:noProof/>
                <w:webHidden/>
              </w:rPr>
              <w:t>11</w:t>
            </w:r>
            <w:r w:rsidR="004B5BE9" w:rsidRPr="006F24B3">
              <w:rPr>
                <w:noProof/>
                <w:webHidden/>
              </w:rPr>
              <w:fldChar w:fldCharType="end"/>
            </w:r>
          </w:hyperlink>
        </w:p>
        <w:p w14:paraId="5A210AED" w14:textId="0C1F20F8" w:rsidR="004B5BE9" w:rsidRPr="006F24B3" w:rsidRDefault="00E37F22" w:rsidP="004B5BE9">
          <w:pPr>
            <w:pStyle w:val="17"/>
            <w:tabs>
              <w:tab w:val="clear" w:pos="9912"/>
              <w:tab w:val="left" w:pos="1276"/>
              <w:tab w:val="left" w:pos="1560"/>
              <w:tab w:val="right" w:leader="dot" w:pos="9923"/>
            </w:tabs>
            <w:ind w:firstLine="0"/>
            <w:rPr>
              <w:rFonts w:asciiTheme="minorHAnsi" w:eastAsiaTheme="minorEastAsia" w:hAnsiTheme="minorHAnsi" w:cstheme="minorBidi"/>
              <w:noProof/>
              <w:sz w:val="22"/>
              <w:lang w:eastAsia="ru-RU"/>
            </w:rPr>
          </w:pPr>
          <w:hyperlink w:anchor="_Toc185590455" w:history="1">
            <w:r w:rsidR="004B5BE9" w:rsidRPr="006F24B3">
              <w:rPr>
                <w:rStyle w:val="af1"/>
                <w:noProof/>
                <w:color w:val="auto"/>
              </w:rPr>
              <w:t>2.1. Существующее положение в сфере водоотведения поселения</w:t>
            </w:r>
            <w:r w:rsidR="004B5BE9" w:rsidRPr="006F24B3">
              <w:rPr>
                <w:noProof/>
                <w:webHidden/>
              </w:rPr>
              <w:tab/>
            </w:r>
            <w:r w:rsidR="004B5BE9" w:rsidRPr="006F24B3">
              <w:rPr>
                <w:noProof/>
                <w:webHidden/>
              </w:rPr>
              <w:fldChar w:fldCharType="begin"/>
            </w:r>
            <w:r w:rsidR="004B5BE9" w:rsidRPr="006F24B3">
              <w:rPr>
                <w:noProof/>
                <w:webHidden/>
              </w:rPr>
              <w:instrText xml:space="preserve"> PAGEREF _Toc185590455 \h </w:instrText>
            </w:r>
            <w:r w:rsidR="004B5BE9" w:rsidRPr="006F24B3">
              <w:rPr>
                <w:noProof/>
                <w:webHidden/>
              </w:rPr>
            </w:r>
            <w:r w:rsidR="004B5BE9" w:rsidRPr="006F24B3">
              <w:rPr>
                <w:noProof/>
                <w:webHidden/>
              </w:rPr>
              <w:fldChar w:fldCharType="separate"/>
            </w:r>
            <w:r w:rsidR="006F24B3">
              <w:rPr>
                <w:noProof/>
                <w:webHidden/>
              </w:rPr>
              <w:t>11</w:t>
            </w:r>
            <w:r w:rsidR="004B5BE9" w:rsidRPr="006F24B3">
              <w:rPr>
                <w:noProof/>
                <w:webHidden/>
              </w:rPr>
              <w:fldChar w:fldCharType="end"/>
            </w:r>
          </w:hyperlink>
        </w:p>
        <w:p w14:paraId="40ACFB97" w14:textId="02B1AD61" w:rsidR="004B5BE9" w:rsidRPr="006F24B3" w:rsidRDefault="00E37F22" w:rsidP="004B5BE9">
          <w:pPr>
            <w:pStyle w:val="17"/>
            <w:tabs>
              <w:tab w:val="clear" w:pos="9912"/>
              <w:tab w:val="left" w:pos="1276"/>
              <w:tab w:val="left" w:pos="1560"/>
              <w:tab w:val="right" w:leader="dot" w:pos="9923"/>
            </w:tabs>
            <w:ind w:firstLine="0"/>
            <w:rPr>
              <w:rFonts w:asciiTheme="minorHAnsi" w:eastAsiaTheme="minorEastAsia" w:hAnsiTheme="minorHAnsi" w:cstheme="minorBidi"/>
              <w:noProof/>
              <w:sz w:val="22"/>
              <w:lang w:eastAsia="ru-RU"/>
            </w:rPr>
          </w:pPr>
          <w:hyperlink w:anchor="_Toc185590456" w:history="1">
            <w:r w:rsidR="004B5BE9" w:rsidRPr="006F24B3">
              <w:rPr>
                <w:rStyle w:val="af1"/>
                <w:noProof/>
                <w:color w:val="auto"/>
              </w:rPr>
              <w:t>2.1.1. Описание структуры системы сбора, очистки и отведения сточных вод на территории поселения, городского округа и деление территории поселения, городского округа на эксплуатационные зоны</w:t>
            </w:r>
            <w:r w:rsidR="004B5BE9" w:rsidRPr="006F24B3">
              <w:rPr>
                <w:noProof/>
                <w:webHidden/>
              </w:rPr>
              <w:tab/>
            </w:r>
            <w:r w:rsidR="004B5BE9" w:rsidRPr="006F24B3">
              <w:rPr>
                <w:noProof/>
                <w:webHidden/>
              </w:rPr>
              <w:fldChar w:fldCharType="begin"/>
            </w:r>
            <w:r w:rsidR="004B5BE9" w:rsidRPr="006F24B3">
              <w:rPr>
                <w:noProof/>
                <w:webHidden/>
              </w:rPr>
              <w:instrText xml:space="preserve"> PAGEREF _Toc185590456 \h </w:instrText>
            </w:r>
            <w:r w:rsidR="004B5BE9" w:rsidRPr="006F24B3">
              <w:rPr>
                <w:noProof/>
                <w:webHidden/>
              </w:rPr>
            </w:r>
            <w:r w:rsidR="004B5BE9" w:rsidRPr="006F24B3">
              <w:rPr>
                <w:noProof/>
                <w:webHidden/>
              </w:rPr>
              <w:fldChar w:fldCharType="separate"/>
            </w:r>
            <w:r w:rsidR="006F24B3">
              <w:rPr>
                <w:noProof/>
                <w:webHidden/>
              </w:rPr>
              <w:t>11</w:t>
            </w:r>
            <w:r w:rsidR="004B5BE9" w:rsidRPr="006F24B3">
              <w:rPr>
                <w:noProof/>
                <w:webHidden/>
              </w:rPr>
              <w:fldChar w:fldCharType="end"/>
            </w:r>
          </w:hyperlink>
        </w:p>
        <w:p w14:paraId="473CB35C" w14:textId="772FF8E5" w:rsidR="004B5BE9" w:rsidRPr="006F24B3" w:rsidRDefault="00E37F22" w:rsidP="004B5BE9">
          <w:pPr>
            <w:pStyle w:val="17"/>
            <w:tabs>
              <w:tab w:val="clear" w:pos="9912"/>
              <w:tab w:val="left" w:pos="1276"/>
              <w:tab w:val="left" w:pos="1560"/>
              <w:tab w:val="right" w:leader="dot" w:pos="9923"/>
            </w:tabs>
            <w:ind w:firstLine="0"/>
            <w:rPr>
              <w:rFonts w:asciiTheme="minorHAnsi" w:eastAsiaTheme="minorEastAsia" w:hAnsiTheme="minorHAnsi" w:cstheme="minorBidi"/>
              <w:noProof/>
              <w:sz w:val="22"/>
              <w:lang w:eastAsia="ru-RU"/>
            </w:rPr>
          </w:pPr>
          <w:hyperlink w:anchor="_Toc185590457" w:history="1">
            <w:r w:rsidR="004B5BE9" w:rsidRPr="006F24B3">
              <w:rPr>
                <w:rStyle w:val="af1"/>
                <w:noProof/>
                <w:color w:val="auto"/>
              </w:rPr>
              <w:t>2.1.2.</w:t>
            </w:r>
            <w:r w:rsidR="004B5BE9" w:rsidRPr="006F24B3">
              <w:rPr>
                <w:rStyle w:val="af1"/>
                <w:noProof/>
                <w:color w:val="auto"/>
                <w:lang w:val="en-US"/>
              </w:rPr>
              <w:t> </w:t>
            </w:r>
            <w:r w:rsidR="004B5BE9" w:rsidRPr="006F24B3">
              <w:rPr>
                <w:rStyle w:val="af1"/>
                <w:noProof/>
                <w:color w:val="auto"/>
              </w:rPr>
              <w:t>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r w:rsidR="004B5BE9" w:rsidRPr="006F24B3">
              <w:rPr>
                <w:noProof/>
                <w:webHidden/>
              </w:rPr>
              <w:tab/>
            </w:r>
            <w:r w:rsidR="004B5BE9" w:rsidRPr="006F24B3">
              <w:rPr>
                <w:noProof/>
                <w:webHidden/>
              </w:rPr>
              <w:fldChar w:fldCharType="begin"/>
            </w:r>
            <w:r w:rsidR="004B5BE9" w:rsidRPr="006F24B3">
              <w:rPr>
                <w:noProof/>
                <w:webHidden/>
              </w:rPr>
              <w:instrText xml:space="preserve"> PAGEREF _Toc185590457 \h </w:instrText>
            </w:r>
            <w:r w:rsidR="004B5BE9" w:rsidRPr="006F24B3">
              <w:rPr>
                <w:noProof/>
                <w:webHidden/>
              </w:rPr>
            </w:r>
            <w:r w:rsidR="004B5BE9" w:rsidRPr="006F24B3">
              <w:rPr>
                <w:noProof/>
                <w:webHidden/>
              </w:rPr>
              <w:fldChar w:fldCharType="separate"/>
            </w:r>
            <w:r w:rsidR="006F24B3">
              <w:rPr>
                <w:noProof/>
                <w:webHidden/>
              </w:rPr>
              <w:t>12</w:t>
            </w:r>
            <w:r w:rsidR="004B5BE9" w:rsidRPr="006F24B3">
              <w:rPr>
                <w:noProof/>
                <w:webHidden/>
              </w:rPr>
              <w:fldChar w:fldCharType="end"/>
            </w:r>
          </w:hyperlink>
        </w:p>
        <w:p w14:paraId="7EB9B2A6" w14:textId="1A7906FE" w:rsidR="004B5BE9" w:rsidRPr="006F24B3" w:rsidRDefault="00E37F22" w:rsidP="004B5BE9">
          <w:pPr>
            <w:pStyle w:val="17"/>
            <w:tabs>
              <w:tab w:val="clear" w:pos="9912"/>
              <w:tab w:val="left" w:pos="1276"/>
              <w:tab w:val="left" w:pos="1560"/>
              <w:tab w:val="right" w:leader="dot" w:pos="9923"/>
            </w:tabs>
            <w:ind w:firstLine="0"/>
            <w:rPr>
              <w:rFonts w:asciiTheme="minorHAnsi" w:eastAsiaTheme="minorEastAsia" w:hAnsiTheme="minorHAnsi" w:cstheme="minorBidi"/>
              <w:noProof/>
              <w:sz w:val="22"/>
              <w:lang w:eastAsia="ru-RU"/>
            </w:rPr>
          </w:pPr>
          <w:hyperlink w:anchor="_Toc185590458" w:history="1">
            <w:r w:rsidR="004B5BE9" w:rsidRPr="006F24B3">
              <w:rPr>
                <w:rStyle w:val="af1"/>
                <w:noProof/>
                <w:color w:val="auto"/>
              </w:rPr>
              <w:t>2.1.3.</w:t>
            </w:r>
            <w:r w:rsidR="004B5BE9" w:rsidRPr="006F24B3">
              <w:rPr>
                <w:rStyle w:val="af1"/>
                <w:noProof/>
                <w:color w:val="auto"/>
                <w:lang w:val="en-US"/>
              </w:rPr>
              <w:t> </w:t>
            </w:r>
            <w:r w:rsidR="004B5BE9" w:rsidRPr="006F24B3">
              <w:rPr>
                <w:rStyle w:val="af1"/>
                <w:noProof/>
                <w:color w:val="auto"/>
              </w:rPr>
              <w:t>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w:t>
            </w:r>
            <w:r w:rsidR="004B5BE9" w:rsidRPr="006F24B3">
              <w:rPr>
                <w:noProof/>
                <w:webHidden/>
              </w:rPr>
              <w:tab/>
            </w:r>
            <w:r w:rsidR="004B5BE9" w:rsidRPr="006F24B3">
              <w:rPr>
                <w:noProof/>
                <w:webHidden/>
              </w:rPr>
              <w:fldChar w:fldCharType="begin"/>
            </w:r>
            <w:r w:rsidR="004B5BE9" w:rsidRPr="006F24B3">
              <w:rPr>
                <w:noProof/>
                <w:webHidden/>
              </w:rPr>
              <w:instrText xml:space="preserve"> PAGEREF _Toc185590458 \h </w:instrText>
            </w:r>
            <w:r w:rsidR="004B5BE9" w:rsidRPr="006F24B3">
              <w:rPr>
                <w:noProof/>
                <w:webHidden/>
              </w:rPr>
            </w:r>
            <w:r w:rsidR="004B5BE9" w:rsidRPr="006F24B3">
              <w:rPr>
                <w:noProof/>
                <w:webHidden/>
              </w:rPr>
              <w:fldChar w:fldCharType="separate"/>
            </w:r>
            <w:r w:rsidR="006F24B3">
              <w:rPr>
                <w:noProof/>
                <w:webHidden/>
              </w:rPr>
              <w:t>19</w:t>
            </w:r>
            <w:r w:rsidR="004B5BE9" w:rsidRPr="006F24B3">
              <w:rPr>
                <w:noProof/>
                <w:webHidden/>
              </w:rPr>
              <w:fldChar w:fldCharType="end"/>
            </w:r>
          </w:hyperlink>
        </w:p>
        <w:p w14:paraId="35078F87" w14:textId="4EF6EBB9" w:rsidR="004B5BE9" w:rsidRPr="006F24B3" w:rsidRDefault="00E37F22" w:rsidP="004B5BE9">
          <w:pPr>
            <w:pStyle w:val="17"/>
            <w:tabs>
              <w:tab w:val="clear" w:pos="9912"/>
              <w:tab w:val="left" w:pos="1276"/>
              <w:tab w:val="left" w:pos="1560"/>
              <w:tab w:val="right" w:leader="dot" w:pos="9923"/>
            </w:tabs>
            <w:ind w:firstLine="0"/>
            <w:rPr>
              <w:rFonts w:asciiTheme="minorHAnsi" w:eastAsiaTheme="minorEastAsia" w:hAnsiTheme="minorHAnsi" w:cstheme="minorBidi"/>
              <w:noProof/>
              <w:sz w:val="22"/>
              <w:lang w:eastAsia="ru-RU"/>
            </w:rPr>
          </w:pPr>
          <w:hyperlink w:anchor="_Toc185590459" w:history="1">
            <w:r w:rsidR="004B5BE9" w:rsidRPr="006F24B3">
              <w:rPr>
                <w:rStyle w:val="af1"/>
                <w:noProof/>
                <w:color w:val="auto"/>
              </w:rPr>
              <w:t>2.1.5.</w:t>
            </w:r>
            <w:r w:rsidR="004B5BE9" w:rsidRPr="006F24B3">
              <w:rPr>
                <w:rStyle w:val="af1"/>
                <w:noProof/>
                <w:color w:val="auto"/>
                <w:lang w:val="en-US"/>
              </w:rPr>
              <w:t> </w:t>
            </w:r>
            <w:r w:rsidR="004B5BE9" w:rsidRPr="006F24B3">
              <w:rPr>
                <w:rStyle w:val="af1"/>
                <w:noProof/>
                <w:color w:val="auto"/>
              </w:rPr>
              <w:t>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r w:rsidR="004B5BE9" w:rsidRPr="006F24B3">
              <w:rPr>
                <w:noProof/>
                <w:webHidden/>
              </w:rPr>
              <w:tab/>
            </w:r>
            <w:r w:rsidR="004B5BE9" w:rsidRPr="006F24B3">
              <w:rPr>
                <w:noProof/>
                <w:webHidden/>
              </w:rPr>
              <w:fldChar w:fldCharType="begin"/>
            </w:r>
            <w:r w:rsidR="004B5BE9" w:rsidRPr="006F24B3">
              <w:rPr>
                <w:noProof/>
                <w:webHidden/>
              </w:rPr>
              <w:instrText xml:space="preserve"> PAGEREF _Toc185590459 \h </w:instrText>
            </w:r>
            <w:r w:rsidR="004B5BE9" w:rsidRPr="006F24B3">
              <w:rPr>
                <w:noProof/>
                <w:webHidden/>
              </w:rPr>
            </w:r>
            <w:r w:rsidR="004B5BE9" w:rsidRPr="006F24B3">
              <w:rPr>
                <w:noProof/>
                <w:webHidden/>
              </w:rPr>
              <w:fldChar w:fldCharType="separate"/>
            </w:r>
            <w:r w:rsidR="006F24B3">
              <w:rPr>
                <w:noProof/>
                <w:webHidden/>
              </w:rPr>
              <w:t>21</w:t>
            </w:r>
            <w:r w:rsidR="004B5BE9" w:rsidRPr="006F24B3">
              <w:rPr>
                <w:noProof/>
                <w:webHidden/>
              </w:rPr>
              <w:fldChar w:fldCharType="end"/>
            </w:r>
          </w:hyperlink>
        </w:p>
        <w:p w14:paraId="7E1A0661" w14:textId="07709ACB" w:rsidR="004B5BE9" w:rsidRPr="006F24B3" w:rsidRDefault="00E37F22" w:rsidP="004B5BE9">
          <w:pPr>
            <w:pStyle w:val="17"/>
            <w:tabs>
              <w:tab w:val="clear" w:pos="9912"/>
              <w:tab w:val="left" w:pos="1276"/>
              <w:tab w:val="left" w:pos="1560"/>
              <w:tab w:val="right" w:leader="dot" w:pos="9923"/>
            </w:tabs>
            <w:ind w:firstLine="0"/>
            <w:rPr>
              <w:rFonts w:asciiTheme="minorHAnsi" w:eastAsiaTheme="minorEastAsia" w:hAnsiTheme="minorHAnsi" w:cstheme="minorBidi"/>
              <w:noProof/>
              <w:sz w:val="22"/>
              <w:lang w:eastAsia="ru-RU"/>
            </w:rPr>
          </w:pPr>
          <w:hyperlink w:anchor="_Toc185590460" w:history="1">
            <w:r w:rsidR="004B5BE9" w:rsidRPr="006F24B3">
              <w:rPr>
                <w:rStyle w:val="af1"/>
                <w:noProof/>
                <w:color w:val="auto"/>
              </w:rPr>
              <w:t>2.1.6.</w:t>
            </w:r>
            <w:r w:rsidR="004B5BE9" w:rsidRPr="006F24B3">
              <w:rPr>
                <w:rStyle w:val="af1"/>
                <w:noProof/>
                <w:color w:val="auto"/>
                <w:lang w:val="en-US"/>
              </w:rPr>
              <w:t> </w:t>
            </w:r>
            <w:r w:rsidR="004B5BE9" w:rsidRPr="006F24B3">
              <w:rPr>
                <w:rStyle w:val="af1"/>
                <w:noProof/>
                <w:color w:val="auto"/>
              </w:rPr>
              <w:t>Оценка безопасности и надежности объектов централизованной системы водоотведения и их управляемости</w:t>
            </w:r>
            <w:r w:rsidR="004B5BE9" w:rsidRPr="006F24B3">
              <w:rPr>
                <w:noProof/>
                <w:webHidden/>
              </w:rPr>
              <w:tab/>
            </w:r>
            <w:r w:rsidR="004B5BE9" w:rsidRPr="006F24B3">
              <w:rPr>
                <w:noProof/>
                <w:webHidden/>
              </w:rPr>
              <w:fldChar w:fldCharType="begin"/>
            </w:r>
            <w:r w:rsidR="004B5BE9" w:rsidRPr="006F24B3">
              <w:rPr>
                <w:noProof/>
                <w:webHidden/>
              </w:rPr>
              <w:instrText xml:space="preserve"> PAGEREF _Toc185590460 \h </w:instrText>
            </w:r>
            <w:r w:rsidR="004B5BE9" w:rsidRPr="006F24B3">
              <w:rPr>
                <w:noProof/>
                <w:webHidden/>
              </w:rPr>
            </w:r>
            <w:r w:rsidR="004B5BE9" w:rsidRPr="006F24B3">
              <w:rPr>
                <w:noProof/>
                <w:webHidden/>
              </w:rPr>
              <w:fldChar w:fldCharType="separate"/>
            </w:r>
            <w:r w:rsidR="006F24B3">
              <w:rPr>
                <w:noProof/>
                <w:webHidden/>
              </w:rPr>
              <w:t>22</w:t>
            </w:r>
            <w:r w:rsidR="004B5BE9" w:rsidRPr="006F24B3">
              <w:rPr>
                <w:noProof/>
                <w:webHidden/>
              </w:rPr>
              <w:fldChar w:fldCharType="end"/>
            </w:r>
          </w:hyperlink>
        </w:p>
        <w:p w14:paraId="4773BD5C" w14:textId="74A80A85" w:rsidR="004B5BE9" w:rsidRPr="006F24B3" w:rsidRDefault="00E37F22" w:rsidP="004B5BE9">
          <w:pPr>
            <w:pStyle w:val="17"/>
            <w:tabs>
              <w:tab w:val="clear" w:pos="9912"/>
              <w:tab w:val="left" w:pos="1276"/>
              <w:tab w:val="left" w:pos="1560"/>
              <w:tab w:val="right" w:leader="dot" w:pos="9923"/>
            </w:tabs>
            <w:ind w:firstLine="0"/>
            <w:rPr>
              <w:rFonts w:asciiTheme="minorHAnsi" w:eastAsiaTheme="minorEastAsia" w:hAnsiTheme="minorHAnsi" w:cstheme="minorBidi"/>
              <w:noProof/>
              <w:sz w:val="22"/>
              <w:lang w:eastAsia="ru-RU"/>
            </w:rPr>
          </w:pPr>
          <w:hyperlink w:anchor="_Toc185590461" w:history="1">
            <w:r w:rsidR="004B5BE9" w:rsidRPr="006F24B3">
              <w:rPr>
                <w:rStyle w:val="af1"/>
                <w:noProof/>
                <w:color w:val="auto"/>
              </w:rPr>
              <w:t>2.1.7.</w:t>
            </w:r>
            <w:r w:rsidR="004B5BE9" w:rsidRPr="006F24B3">
              <w:rPr>
                <w:rStyle w:val="af1"/>
                <w:noProof/>
                <w:color w:val="auto"/>
                <w:lang w:val="en-US"/>
              </w:rPr>
              <w:t> </w:t>
            </w:r>
            <w:r w:rsidR="004B5BE9" w:rsidRPr="006F24B3">
              <w:rPr>
                <w:rStyle w:val="af1"/>
                <w:noProof/>
                <w:color w:val="auto"/>
              </w:rPr>
              <w:t>Оценка воздействия сбросов сточных вод через централизованную систему водоотведения на окружающую среду</w:t>
            </w:r>
            <w:r w:rsidR="004B5BE9" w:rsidRPr="006F24B3">
              <w:rPr>
                <w:noProof/>
                <w:webHidden/>
              </w:rPr>
              <w:tab/>
            </w:r>
            <w:r w:rsidR="004B5BE9" w:rsidRPr="006F24B3">
              <w:rPr>
                <w:noProof/>
                <w:webHidden/>
              </w:rPr>
              <w:fldChar w:fldCharType="begin"/>
            </w:r>
            <w:r w:rsidR="004B5BE9" w:rsidRPr="006F24B3">
              <w:rPr>
                <w:noProof/>
                <w:webHidden/>
              </w:rPr>
              <w:instrText xml:space="preserve"> PAGEREF _Toc185590461 \h </w:instrText>
            </w:r>
            <w:r w:rsidR="004B5BE9" w:rsidRPr="006F24B3">
              <w:rPr>
                <w:noProof/>
                <w:webHidden/>
              </w:rPr>
            </w:r>
            <w:r w:rsidR="004B5BE9" w:rsidRPr="006F24B3">
              <w:rPr>
                <w:noProof/>
                <w:webHidden/>
              </w:rPr>
              <w:fldChar w:fldCharType="separate"/>
            </w:r>
            <w:r w:rsidR="006F24B3">
              <w:rPr>
                <w:noProof/>
                <w:webHidden/>
              </w:rPr>
              <w:t>24</w:t>
            </w:r>
            <w:r w:rsidR="004B5BE9" w:rsidRPr="006F24B3">
              <w:rPr>
                <w:noProof/>
                <w:webHidden/>
              </w:rPr>
              <w:fldChar w:fldCharType="end"/>
            </w:r>
          </w:hyperlink>
        </w:p>
        <w:p w14:paraId="3E3451A8" w14:textId="7C0C9FA3" w:rsidR="004B5BE9" w:rsidRPr="006F24B3" w:rsidRDefault="00E37F22" w:rsidP="004B5BE9">
          <w:pPr>
            <w:pStyle w:val="17"/>
            <w:tabs>
              <w:tab w:val="clear" w:pos="9912"/>
              <w:tab w:val="left" w:pos="1276"/>
              <w:tab w:val="left" w:pos="1560"/>
              <w:tab w:val="right" w:leader="dot" w:pos="9923"/>
            </w:tabs>
            <w:ind w:firstLine="0"/>
            <w:rPr>
              <w:rFonts w:asciiTheme="minorHAnsi" w:eastAsiaTheme="minorEastAsia" w:hAnsiTheme="minorHAnsi" w:cstheme="minorBidi"/>
              <w:noProof/>
              <w:sz w:val="22"/>
              <w:lang w:eastAsia="ru-RU"/>
            </w:rPr>
          </w:pPr>
          <w:hyperlink w:anchor="_Toc185590462" w:history="1">
            <w:r w:rsidR="004B5BE9" w:rsidRPr="006F24B3">
              <w:rPr>
                <w:rStyle w:val="af1"/>
                <w:noProof/>
                <w:color w:val="auto"/>
              </w:rPr>
              <w:t>2.1.9. Описание существующих технических и технологических проблем системы водоотведения поселения, городского округа</w:t>
            </w:r>
            <w:r w:rsidR="004B5BE9" w:rsidRPr="006F24B3">
              <w:rPr>
                <w:noProof/>
                <w:webHidden/>
              </w:rPr>
              <w:tab/>
            </w:r>
            <w:r w:rsidR="004B5BE9" w:rsidRPr="006F24B3">
              <w:rPr>
                <w:noProof/>
                <w:webHidden/>
              </w:rPr>
              <w:fldChar w:fldCharType="begin"/>
            </w:r>
            <w:r w:rsidR="004B5BE9" w:rsidRPr="006F24B3">
              <w:rPr>
                <w:noProof/>
                <w:webHidden/>
              </w:rPr>
              <w:instrText xml:space="preserve"> PAGEREF _Toc185590462 \h </w:instrText>
            </w:r>
            <w:r w:rsidR="004B5BE9" w:rsidRPr="006F24B3">
              <w:rPr>
                <w:noProof/>
                <w:webHidden/>
              </w:rPr>
            </w:r>
            <w:r w:rsidR="004B5BE9" w:rsidRPr="006F24B3">
              <w:rPr>
                <w:noProof/>
                <w:webHidden/>
              </w:rPr>
              <w:fldChar w:fldCharType="separate"/>
            </w:r>
            <w:r w:rsidR="006F24B3">
              <w:rPr>
                <w:noProof/>
                <w:webHidden/>
              </w:rPr>
              <w:t>29</w:t>
            </w:r>
            <w:r w:rsidR="004B5BE9" w:rsidRPr="006F24B3">
              <w:rPr>
                <w:noProof/>
                <w:webHidden/>
              </w:rPr>
              <w:fldChar w:fldCharType="end"/>
            </w:r>
          </w:hyperlink>
        </w:p>
        <w:p w14:paraId="782D6EB2" w14:textId="6B8A7B76" w:rsidR="004B5BE9" w:rsidRPr="006F24B3" w:rsidRDefault="00E37F22" w:rsidP="004B5BE9">
          <w:pPr>
            <w:pStyle w:val="17"/>
            <w:tabs>
              <w:tab w:val="clear" w:pos="9912"/>
              <w:tab w:val="left" w:pos="1276"/>
              <w:tab w:val="left" w:pos="1560"/>
              <w:tab w:val="right" w:leader="dot" w:pos="9923"/>
            </w:tabs>
            <w:ind w:firstLine="0"/>
            <w:rPr>
              <w:rFonts w:asciiTheme="minorHAnsi" w:eastAsiaTheme="minorEastAsia" w:hAnsiTheme="minorHAnsi" w:cstheme="minorBidi"/>
              <w:noProof/>
              <w:sz w:val="22"/>
              <w:lang w:eastAsia="ru-RU"/>
            </w:rPr>
          </w:pPr>
          <w:hyperlink w:anchor="_Toc185590463" w:history="1">
            <w:r w:rsidR="004B5BE9" w:rsidRPr="006F24B3">
              <w:rPr>
                <w:rStyle w:val="af1"/>
                <w:noProof/>
                <w:color w:val="auto"/>
              </w:rPr>
              <w:t>2.2. Баланс поступления сточных вод</w:t>
            </w:r>
            <w:r w:rsidR="004B5BE9" w:rsidRPr="006F24B3">
              <w:rPr>
                <w:noProof/>
                <w:webHidden/>
              </w:rPr>
              <w:tab/>
            </w:r>
            <w:r w:rsidR="004B5BE9" w:rsidRPr="006F24B3">
              <w:rPr>
                <w:noProof/>
                <w:webHidden/>
              </w:rPr>
              <w:fldChar w:fldCharType="begin"/>
            </w:r>
            <w:r w:rsidR="004B5BE9" w:rsidRPr="006F24B3">
              <w:rPr>
                <w:noProof/>
                <w:webHidden/>
              </w:rPr>
              <w:instrText xml:space="preserve"> PAGEREF _Toc185590463 \h </w:instrText>
            </w:r>
            <w:r w:rsidR="004B5BE9" w:rsidRPr="006F24B3">
              <w:rPr>
                <w:noProof/>
                <w:webHidden/>
              </w:rPr>
            </w:r>
            <w:r w:rsidR="004B5BE9" w:rsidRPr="006F24B3">
              <w:rPr>
                <w:noProof/>
                <w:webHidden/>
              </w:rPr>
              <w:fldChar w:fldCharType="separate"/>
            </w:r>
            <w:r w:rsidR="006F24B3">
              <w:rPr>
                <w:noProof/>
                <w:webHidden/>
              </w:rPr>
              <w:t>29</w:t>
            </w:r>
            <w:r w:rsidR="004B5BE9" w:rsidRPr="006F24B3">
              <w:rPr>
                <w:noProof/>
                <w:webHidden/>
              </w:rPr>
              <w:fldChar w:fldCharType="end"/>
            </w:r>
          </w:hyperlink>
        </w:p>
        <w:p w14:paraId="01FCAC9C" w14:textId="014E4870" w:rsidR="004B5BE9" w:rsidRPr="006F24B3" w:rsidRDefault="00E37F22" w:rsidP="004B5BE9">
          <w:pPr>
            <w:pStyle w:val="17"/>
            <w:tabs>
              <w:tab w:val="clear" w:pos="9912"/>
              <w:tab w:val="left" w:pos="1276"/>
              <w:tab w:val="left" w:pos="1560"/>
              <w:tab w:val="right" w:leader="dot" w:pos="9923"/>
            </w:tabs>
            <w:ind w:firstLine="0"/>
            <w:rPr>
              <w:rFonts w:asciiTheme="minorHAnsi" w:eastAsiaTheme="minorEastAsia" w:hAnsiTheme="minorHAnsi" w:cstheme="minorBidi"/>
              <w:noProof/>
              <w:sz w:val="22"/>
              <w:lang w:eastAsia="ru-RU"/>
            </w:rPr>
          </w:pPr>
          <w:hyperlink w:anchor="_Toc185590464" w:history="1">
            <w:r w:rsidR="004B5BE9" w:rsidRPr="006F24B3">
              <w:rPr>
                <w:rStyle w:val="af1"/>
                <w:noProof/>
                <w:color w:val="auto"/>
              </w:rPr>
              <w:t>2.2.1.</w:t>
            </w:r>
            <w:r w:rsidR="004B5BE9" w:rsidRPr="006F24B3">
              <w:rPr>
                <w:rStyle w:val="af1"/>
                <w:noProof/>
                <w:color w:val="auto"/>
                <w:lang w:val="en-US"/>
              </w:rPr>
              <w:t> </w:t>
            </w:r>
            <w:r w:rsidR="004B5BE9" w:rsidRPr="006F24B3">
              <w:rPr>
                <w:rStyle w:val="af1"/>
                <w:noProof/>
                <w:color w:val="auto"/>
              </w:rPr>
              <w:t>Баланс поступления сточных вод в централизованную систему водоотведения и отведения стоков по технологическим зонам водоотведения</w:t>
            </w:r>
            <w:r w:rsidR="004B5BE9" w:rsidRPr="006F24B3">
              <w:rPr>
                <w:noProof/>
                <w:webHidden/>
              </w:rPr>
              <w:tab/>
            </w:r>
            <w:r w:rsidR="004B5BE9" w:rsidRPr="006F24B3">
              <w:rPr>
                <w:noProof/>
                <w:webHidden/>
              </w:rPr>
              <w:fldChar w:fldCharType="begin"/>
            </w:r>
            <w:r w:rsidR="004B5BE9" w:rsidRPr="006F24B3">
              <w:rPr>
                <w:noProof/>
                <w:webHidden/>
              </w:rPr>
              <w:instrText xml:space="preserve"> PAGEREF _Toc185590464 \h </w:instrText>
            </w:r>
            <w:r w:rsidR="004B5BE9" w:rsidRPr="006F24B3">
              <w:rPr>
                <w:noProof/>
                <w:webHidden/>
              </w:rPr>
            </w:r>
            <w:r w:rsidR="004B5BE9" w:rsidRPr="006F24B3">
              <w:rPr>
                <w:noProof/>
                <w:webHidden/>
              </w:rPr>
              <w:fldChar w:fldCharType="separate"/>
            </w:r>
            <w:r w:rsidR="006F24B3">
              <w:rPr>
                <w:noProof/>
                <w:webHidden/>
              </w:rPr>
              <w:t>29</w:t>
            </w:r>
            <w:r w:rsidR="004B5BE9" w:rsidRPr="006F24B3">
              <w:rPr>
                <w:noProof/>
                <w:webHidden/>
              </w:rPr>
              <w:fldChar w:fldCharType="end"/>
            </w:r>
          </w:hyperlink>
        </w:p>
        <w:p w14:paraId="55769F95" w14:textId="4EAC91EC" w:rsidR="004B5BE9" w:rsidRPr="006F24B3" w:rsidRDefault="00E37F22" w:rsidP="004B5BE9">
          <w:pPr>
            <w:pStyle w:val="17"/>
            <w:tabs>
              <w:tab w:val="clear" w:pos="9912"/>
              <w:tab w:val="left" w:pos="1276"/>
              <w:tab w:val="left" w:pos="1560"/>
              <w:tab w:val="right" w:leader="dot" w:pos="9923"/>
            </w:tabs>
            <w:ind w:firstLine="0"/>
            <w:rPr>
              <w:rFonts w:asciiTheme="minorHAnsi" w:eastAsiaTheme="minorEastAsia" w:hAnsiTheme="minorHAnsi" w:cstheme="minorBidi"/>
              <w:noProof/>
              <w:sz w:val="22"/>
              <w:lang w:eastAsia="ru-RU"/>
            </w:rPr>
          </w:pPr>
          <w:hyperlink w:anchor="_Toc185590465" w:history="1">
            <w:r w:rsidR="004B5BE9" w:rsidRPr="006F24B3">
              <w:rPr>
                <w:rStyle w:val="af1"/>
                <w:noProof/>
                <w:color w:val="auto"/>
              </w:rPr>
              <w:t>2.2.2. Оценку фактического притока неорганизованного стока (сточных вод, поступающих по поверхности рельефа местности) по технологическим зонам водоотведения</w:t>
            </w:r>
            <w:r w:rsidR="004B5BE9" w:rsidRPr="006F24B3">
              <w:rPr>
                <w:noProof/>
                <w:webHidden/>
              </w:rPr>
              <w:tab/>
            </w:r>
            <w:r w:rsidR="004B5BE9" w:rsidRPr="006F24B3">
              <w:rPr>
                <w:noProof/>
                <w:webHidden/>
              </w:rPr>
              <w:fldChar w:fldCharType="begin"/>
            </w:r>
            <w:r w:rsidR="004B5BE9" w:rsidRPr="006F24B3">
              <w:rPr>
                <w:noProof/>
                <w:webHidden/>
              </w:rPr>
              <w:instrText xml:space="preserve"> PAGEREF _Toc185590465 \h </w:instrText>
            </w:r>
            <w:r w:rsidR="004B5BE9" w:rsidRPr="006F24B3">
              <w:rPr>
                <w:noProof/>
                <w:webHidden/>
              </w:rPr>
            </w:r>
            <w:r w:rsidR="004B5BE9" w:rsidRPr="006F24B3">
              <w:rPr>
                <w:noProof/>
                <w:webHidden/>
              </w:rPr>
              <w:fldChar w:fldCharType="separate"/>
            </w:r>
            <w:r w:rsidR="006F24B3">
              <w:rPr>
                <w:noProof/>
                <w:webHidden/>
              </w:rPr>
              <w:t>30</w:t>
            </w:r>
            <w:r w:rsidR="004B5BE9" w:rsidRPr="006F24B3">
              <w:rPr>
                <w:noProof/>
                <w:webHidden/>
              </w:rPr>
              <w:fldChar w:fldCharType="end"/>
            </w:r>
          </w:hyperlink>
        </w:p>
        <w:p w14:paraId="42D4F8D7" w14:textId="30384D9F" w:rsidR="004B5BE9" w:rsidRPr="006F24B3" w:rsidRDefault="00E37F22" w:rsidP="004B5BE9">
          <w:pPr>
            <w:pStyle w:val="17"/>
            <w:tabs>
              <w:tab w:val="clear" w:pos="9912"/>
              <w:tab w:val="left" w:pos="1276"/>
              <w:tab w:val="left" w:pos="1560"/>
              <w:tab w:val="right" w:leader="dot" w:pos="9923"/>
            </w:tabs>
            <w:ind w:firstLine="0"/>
            <w:rPr>
              <w:rFonts w:asciiTheme="minorHAnsi" w:eastAsiaTheme="minorEastAsia" w:hAnsiTheme="minorHAnsi" w:cstheme="minorBidi"/>
              <w:noProof/>
              <w:sz w:val="22"/>
              <w:lang w:eastAsia="ru-RU"/>
            </w:rPr>
          </w:pPr>
          <w:hyperlink w:anchor="_Toc185590466" w:history="1">
            <w:r w:rsidR="004B5BE9" w:rsidRPr="006F24B3">
              <w:rPr>
                <w:rStyle w:val="af1"/>
                <w:noProof/>
                <w:color w:val="auto"/>
              </w:rPr>
              <w:t>2.2.3.</w:t>
            </w:r>
            <w:r w:rsidR="004B5BE9" w:rsidRPr="006F24B3">
              <w:rPr>
                <w:rStyle w:val="af1"/>
                <w:noProof/>
                <w:color w:val="auto"/>
                <w:lang w:val="en-US"/>
              </w:rPr>
              <w:t> </w:t>
            </w:r>
            <w:r w:rsidR="004B5BE9" w:rsidRPr="006F24B3">
              <w:rPr>
                <w:rStyle w:val="af1"/>
                <w:noProof/>
                <w:color w:val="auto"/>
              </w:rPr>
              <w:t>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r w:rsidR="004B5BE9" w:rsidRPr="006F24B3">
              <w:rPr>
                <w:noProof/>
                <w:webHidden/>
              </w:rPr>
              <w:tab/>
            </w:r>
            <w:r w:rsidR="004B5BE9" w:rsidRPr="006F24B3">
              <w:rPr>
                <w:noProof/>
                <w:webHidden/>
              </w:rPr>
              <w:fldChar w:fldCharType="begin"/>
            </w:r>
            <w:r w:rsidR="004B5BE9" w:rsidRPr="006F24B3">
              <w:rPr>
                <w:noProof/>
                <w:webHidden/>
              </w:rPr>
              <w:instrText xml:space="preserve"> PAGEREF _Toc185590466 \h </w:instrText>
            </w:r>
            <w:r w:rsidR="004B5BE9" w:rsidRPr="006F24B3">
              <w:rPr>
                <w:noProof/>
                <w:webHidden/>
              </w:rPr>
            </w:r>
            <w:r w:rsidR="004B5BE9" w:rsidRPr="006F24B3">
              <w:rPr>
                <w:noProof/>
                <w:webHidden/>
              </w:rPr>
              <w:fldChar w:fldCharType="separate"/>
            </w:r>
            <w:r w:rsidR="006F24B3">
              <w:rPr>
                <w:noProof/>
                <w:webHidden/>
              </w:rPr>
              <w:t>31</w:t>
            </w:r>
            <w:r w:rsidR="004B5BE9" w:rsidRPr="006F24B3">
              <w:rPr>
                <w:noProof/>
                <w:webHidden/>
              </w:rPr>
              <w:fldChar w:fldCharType="end"/>
            </w:r>
          </w:hyperlink>
        </w:p>
        <w:p w14:paraId="7F5B1530" w14:textId="47BD904E" w:rsidR="004B5BE9" w:rsidRPr="006F24B3" w:rsidRDefault="00E37F22" w:rsidP="004B5BE9">
          <w:pPr>
            <w:pStyle w:val="17"/>
            <w:tabs>
              <w:tab w:val="clear" w:pos="9912"/>
              <w:tab w:val="left" w:pos="1276"/>
              <w:tab w:val="left" w:pos="1560"/>
              <w:tab w:val="right" w:leader="dot" w:pos="9923"/>
            </w:tabs>
            <w:ind w:firstLine="0"/>
            <w:rPr>
              <w:rFonts w:asciiTheme="minorHAnsi" w:eastAsiaTheme="minorEastAsia" w:hAnsiTheme="minorHAnsi" w:cstheme="minorBidi"/>
              <w:noProof/>
              <w:sz w:val="22"/>
              <w:lang w:eastAsia="ru-RU"/>
            </w:rPr>
          </w:pPr>
          <w:hyperlink w:anchor="_Toc185590467" w:history="1">
            <w:r w:rsidR="004B5BE9" w:rsidRPr="006F24B3">
              <w:rPr>
                <w:rStyle w:val="af1"/>
                <w:noProof/>
                <w:color w:val="auto"/>
              </w:rPr>
              <w:t>2.2.4.</w:t>
            </w:r>
            <w:r w:rsidR="004B5BE9" w:rsidRPr="006F24B3">
              <w:rPr>
                <w:rStyle w:val="af1"/>
                <w:noProof/>
                <w:color w:val="auto"/>
                <w:lang w:val="en-US"/>
              </w:rPr>
              <w:t> </w:t>
            </w:r>
            <w:r w:rsidR="004B5BE9" w:rsidRPr="006F24B3">
              <w:rPr>
                <w:rStyle w:val="af1"/>
                <w:noProof/>
                <w:color w:val="auto"/>
              </w:rPr>
              <w:t xml:space="preserve">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w:t>
            </w:r>
            <w:r w:rsidR="004B5BE9" w:rsidRPr="006F24B3">
              <w:rPr>
                <w:rStyle w:val="af1"/>
                <w:noProof/>
                <w:color w:val="auto"/>
              </w:rPr>
              <w:lastRenderedPageBreak/>
              <w:t>поселениям, городским округам с выделением зон дефицитов и резервов производственных мощностей</w:t>
            </w:r>
            <w:r w:rsidR="004B5BE9" w:rsidRPr="006F24B3">
              <w:rPr>
                <w:noProof/>
                <w:webHidden/>
              </w:rPr>
              <w:tab/>
            </w:r>
            <w:r w:rsidR="004B5BE9" w:rsidRPr="006F24B3">
              <w:rPr>
                <w:noProof/>
                <w:webHidden/>
              </w:rPr>
              <w:fldChar w:fldCharType="begin"/>
            </w:r>
            <w:r w:rsidR="004B5BE9" w:rsidRPr="006F24B3">
              <w:rPr>
                <w:noProof/>
                <w:webHidden/>
              </w:rPr>
              <w:instrText xml:space="preserve"> PAGEREF _Toc185590467 \h </w:instrText>
            </w:r>
            <w:r w:rsidR="004B5BE9" w:rsidRPr="006F24B3">
              <w:rPr>
                <w:noProof/>
                <w:webHidden/>
              </w:rPr>
            </w:r>
            <w:r w:rsidR="004B5BE9" w:rsidRPr="006F24B3">
              <w:rPr>
                <w:noProof/>
                <w:webHidden/>
              </w:rPr>
              <w:fldChar w:fldCharType="separate"/>
            </w:r>
            <w:r w:rsidR="006F24B3">
              <w:rPr>
                <w:noProof/>
                <w:webHidden/>
              </w:rPr>
              <w:t>31</w:t>
            </w:r>
            <w:r w:rsidR="004B5BE9" w:rsidRPr="006F24B3">
              <w:rPr>
                <w:noProof/>
                <w:webHidden/>
              </w:rPr>
              <w:fldChar w:fldCharType="end"/>
            </w:r>
          </w:hyperlink>
        </w:p>
        <w:p w14:paraId="6448BE68" w14:textId="7F0601B2" w:rsidR="004B5BE9" w:rsidRPr="006F24B3" w:rsidRDefault="00E37F22" w:rsidP="004B5BE9">
          <w:pPr>
            <w:pStyle w:val="17"/>
            <w:tabs>
              <w:tab w:val="clear" w:pos="9912"/>
              <w:tab w:val="left" w:pos="1276"/>
              <w:tab w:val="left" w:pos="1560"/>
              <w:tab w:val="right" w:leader="dot" w:pos="9923"/>
            </w:tabs>
            <w:ind w:firstLine="0"/>
            <w:rPr>
              <w:rFonts w:asciiTheme="minorHAnsi" w:eastAsiaTheme="minorEastAsia" w:hAnsiTheme="minorHAnsi" w:cstheme="minorBidi"/>
              <w:noProof/>
              <w:sz w:val="22"/>
              <w:lang w:eastAsia="ru-RU"/>
            </w:rPr>
          </w:pPr>
          <w:hyperlink w:anchor="_Toc185590468" w:history="1">
            <w:r w:rsidR="004B5BE9" w:rsidRPr="006F24B3">
              <w:rPr>
                <w:rStyle w:val="af1"/>
                <w:noProof/>
                <w:color w:val="auto"/>
              </w:rPr>
              <w:t>2.2.5.</w:t>
            </w:r>
            <w:r w:rsidR="004B5BE9" w:rsidRPr="006F24B3">
              <w:rPr>
                <w:rStyle w:val="af1"/>
                <w:noProof/>
                <w:color w:val="auto"/>
                <w:lang w:val="en-US"/>
              </w:rPr>
              <w:t> </w:t>
            </w:r>
            <w:r w:rsidR="004B5BE9" w:rsidRPr="006F24B3">
              <w:rPr>
                <w:rStyle w:val="af1"/>
                <w:noProof/>
                <w:color w:val="auto"/>
              </w:rPr>
              <w:t>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городских округов</w:t>
            </w:r>
            <w:r w:rsidR="004B5BE9" w:rsidRPr="006F24B3">
              <w:rPr>
                <w:noProof/>
                <w:webHidden/>
              </w:rPr>
              <w:tab/>
            </w:r>
            <w:r w:rsidR="004B5BE9" w:rsidRPr="006F24B3">
              <w:rPr>
                <w:noProof/>
                <w:webHidden/>
              </w:rPr>
              <w:fldChar w:fldCharType="begin"/>
            </w:r>
            <w:r w:rsidR="004B5BE9" w:rsidRPr="006F24B3">
              <w:rPr>
                <w:noProof/>
                <w:webHidden/>
              </w:rPr>
              <w:instrText xml:space="preserve"> PAGEREF _Toc185590468 \h </w:instrText>
            </w:r>
            <w:r w:rsidR="004B5BE9" w:rsidRPr="006F24B3">
              <w:rPr>
                <w:noProof/>
                <w:webHidden/>
              </w:rPr>
            </w:r>
            <w:r w:rsidR="004B5BE9" w:rsidRPr="006F24B3">
              <w:rPr>
                <w:noProof/>
                <w:webHidden/>
              </w:rPr>
              <w:fldChar w:fldCharType="separate"/>
            </w:r>
            <w:r w:rsidR="006F24B3">
              <w:rPr>
                <w:noProof/>
                <w:webHidden/>
              </w:rPr>
              <w:t>32</w:t>
            </w:r>
            <w:r w:rsidR="004B5BE9" w:rsidRPr="006F24B3">
              <w:rPr>
                <w:noProof/>
                <w:webHidden/>
              </w:rPr>
              <w:fldChar w:fldCharType="end"/>
            </w:r>
          </w:hyperlink>
        </w:p>
        <w:p w14:paraId="55BD923E" w14:textId="748B0D6B" w:rsidR="004B5BE9" w:rsidRPr="006F24B3" w:rsidRDefault="00E37F22" w:rsidP="004B5BE9">
          <w:pPr>
            <w:pStyle w:val="17"/>
            <w:tabs>
              <w:tab w:val="clear" w:pos="9912"/>
              <w:tab w:val="left" w:pos="1276"/>
              <w:tab w:val="left" w:pos="1560"/>
              <w:tab w:val="right" w:leader="dot" w:pos="9923"/>
            </w:tabs>
            <w:ind w:firstLine="0"/>
            <w:rPr>
              <w:rFonts w:asciiTheme="minorHAnsi" w:eastAsiaTheme="minorEastAsia" w:hAnsiTheme="minorHAnsi" w:cstheme="minorBidi"/>
              <w:noProof/>
              <w:sz w:val="22"/>
              <w:lang w:eastAsia="ru-RU"/>
            </w:rPr>
          </w:pPr>
          <w:hyperlink w:anchor="_Toc185590469" w:history="1">
            <w:r w:rsidR="004B5BE9" w:rsidRPr="006F24B3">
              <w:rPr>
                <w:rStyle w:val="af1"/>
                <w:noProof/>
                <w:color w:val="auto"/>
              </w:rPr>
              <w:t>2.3.3.</w:t>
            </w:r>
            <w:r w:rsidR="004B5BE9" w:rsidRPr="006F24B3">
              <w:rPr>
                <w:rStyle w:val="af1"/>
                <w:noProof/>
                <w:color w:val="auto"/>
                <w:lang w:val="en-US"/>
              </w:rPr>
              <w:t> </w:t>
            </w:r>
            <w:r w:rsidR="004B5BE9" w:rsidRPr="006F24B3">
              <w:rPr>
                <w:rStyle w:val="af1"/>
                <w:noProof/>
                <w:color w:val="auto"/>
              </w:rPr>
              <w:t>Расчет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r w:rsidR="004B5BE9" w:rsidRPr="006F24B3">
              <w:rPr>
                <w:noProof/>
                <w:webHidden/>
              </w:rPr>
              <w:tab/>
            </w:r>
            <w:r w:rsidR="004B5BE9" w:rsidRPr="006F24B3">
              <w:rPr>
                <w:noProof/>
                <w:webHidden/>
              </w:rPr>
              <w:fldChar w:fldCharType="begin"/>
            </w:r>
            <w:r w:rsidR="004B5BE9" w:rsidRPr="006F24B3">
              <w:rPr>
                <w:noProof/>
                <w:webHidden/>
              </w:rPr>
              <w:instrText xml:space="preserve"> PAGEREF _Toc185590469 \h </w:instrText>
            </w:r>
            <w:r w:rsidR="004B5BE9" w:rsidRPr="006F24B3">
              <w:rPr>
                <w:noProof/>
                <w:webHidden/>
              </w:rPr>
            </w:r>
            <w:r w:rsidR="004B5BE9" w:rsidRPr="006F24B3">
              <w:rPr>
                <w:noProof/>
                <w:webHidden/>
              </w:rPr>
              <w:fldChar w:fldCharType="separate"/>
            </w:r>
            <w:r w:rsidR="006F24B3">
              <w:rPr>
                <w:noProof/>
                <w:webHidden/>
              </w:rPr>
              <w:t>38</w:t>
            </w:r>
            <w:r w:rsidR="004B5BE9" w:rsidRPr="006F24B3">
              <w:rPr>
                <w:noProof/>
                <w:webHidden/>
              </w:rPr>
              <w:fldChar w:fldCharType="end"/>
            </w:r>
          </w:hyperlink>
        </w:p>
        <w:p w14:paraId="64A03507" w14:textId="6B6CA87F" w:rsidR="004B5BE9" w:rsidRPr="006F24B3" w:rsidRDefault="00E37F22" w:rsidP="004B5BE9">
          <w:pPr>
            <w:pStyle w:val="17"/>
            <w:tabs>
              <w:tab w:val="clear" w:pos="9912"/>
              <w:tab w:val="left" w:pos="1276"/>
              <w:tab w:val="left" w:pos="1560"/>
              <w:tab w:val="right" w:leader="dot" w:pos="9923"/>
            </w:tabs>
            <w:ind w:firstLine="0"/>
            <w:rPr>
              <w:rFonts w:asciiTheme="minorHAnsi" w:eastAsiaTheme="minorEastAsia" w:hAnsiTheme="minorHAnsi" w:cstheme="minorBidi"/>
              <w:noProof/>
              <w:sz w:val="22"/>
              <w:lang w:eastAsia="ru-RU"/>
            </w:rPr>
          </w:pPr>
          <w:hyperlink w:anchor="_Toc185590470" w:history="1">
            <w:r w:rsidR="004B5BE9" w:rsidRPr="006F24B3">
              <w:rPr>
                <w:rStyle w:val="af1"/>
                <w:noProof/>
                <w:color w:val="auto"/>
              </w:rPr>
              <w:t>2.4.2.</w:t>
            </w:r>
            <w:r w:rsidR="004B5BE9" w:rsidRPr="006F24B3">
              <w:rPr>
                <w:rStyle w:val="af1"/>
                <w:noProof/>
                <w:color w:val="auto"/>
                <w:lang w:val="en-US"/>
              </w:rPr>
              <w:t> </w:t>
            </w:r>
            <w:r w:rsidR="004B5BE9" w:rsidRPr="006F24B3">
              <w:rPr>
                <w:rStyle w:val="af1"/>
                <w:noProof/>
                <w:color w:val="auto"/>
              </w:rPr>
              <w:t>Перечень основных мероприятий по реализации схем водоотведения с разбивкой по годам, включая технические обоснования этих мероприятий</w:t>
            </w:r>
            <w:r w:rsidR="004B5BE9" w:rsidRPr="006F24B3">
              <w:rPr>
                <w:noProof/>
                <w:webHidden/>
              </w:rPr>
              <w:tab/>
            </w:r>
            <w:r w:rsidR="004B5BE9" w:rsidRPr="006F24B3">
              <w:rPr>
                <w:noProof/>
                <w:webHidden/>
              </w:rPr>
              <w:fldChar w:fldCharType="begin"/>
            </w:r>
            <w:r w:rsidR="004B5BE9" w:rsidRPr="006F24B3">
              <w:rPr>
                <w:noProof/>
                <w:webHidden/>
              </w:rPr>
              <w:instrText xml:space="preserve"> PAGEREF _Toc185590470 \h </w:instrText>
            </w:r>
            <w:r w:rsidR="004B5BE9" w:rsidRPr="006F24B3">
              <w:rPr>
                <w:noProof/>
                <w:webHidden/>
              </w:rPr>
            </w:r>
            <w:r w:rsidR="004B5BE9" w:rsidRPr="006F24B3">
              <w:rPr>
                <w:noProof/>
                <w:webHidden/>
              </w:rPr>
              <w:fldChar w:fldCharType="separate"/>
            </w:r>
            <w:r w:rsidR="006F24B3">
              <w:rPr>
                <w:noProof/>
                <w:webHidden/>
              </w:rPr>
              <w:t>71</w:t>
            </w:r>
            <w:r w:rsidR="004B5BE9" w:rsidRPr="006F24B3">
              <w:rPr>
                <w:noProof/>
                <w:webHidden/>
              </w:rPr>
              <w:fldChar w:fldCharType="end"/>
            </w:r>
          </w:hyperlink>
        </w:p>
        <w:p w14:paraId="711F4BF2" w14:textId="4484523B" w:rsidR="004B5BE9" w:rsidRPr="006F24B3" w:rsidRDefault="00E37F22" w:rsidP="004B5BE9">
          <w:pPr>
            <w:pStyle w:val="17"/>
            <w:tabs>
              <w:tab w:val="clear" w:pos="9912"/>
              <w:tab w:val="left" w:pos="1276"/>
              <w:tab w:val="left" w:pos="1560"/>
              <w:tab w:val="right" w:leader="dot" w:pos="9923"/>
            </w:tabs>
            <w:ind w:firstLine="0"/>
            <w:rPr>
              <w:rFonts w:asciiTheme="minorHAnsi" w:eastAsiaTheme="minorEastAsia" w:hAnsiTheme="minorHAnsi" w:cstheme="minorBidi"/>
              <w:noProof/>
              <w:sz w:val="22"/>
              <w:lang w:eastAsia="ru-RU"/>
            </w:rPr>
          </w:pPr>
          <w:hyperlink w:anchor="_Toc185590471" w:history="1">
            <w:r w:rsidR="004B5BE9" w:rsidRPr="006F24B3">
              <w:rPr>
                <w:rStyle w:val="af1"/>
                <w:noProof/>
                <w:color w:val="auto"/>
              </w:rPr>
              <w:t>2.4.3.</w:t>
            </w:r>
            <w:r w:rsidR="004B5BE9" w:rsidRPr="006F24B3">
              <w:rPr>
                <w:rStyle w:val="af1"/>
                <w:noProof/>
                <w:color w:val="auto"/>
                <w:lang w:val="en-US"/>
              </w:rPr>
              <w:t> </w:t>
            </w:r>
            <w:r w:rsidR="004B5BE9" w:rsidRPr="006F24B3">
              <w:rPr>
                <w:rStyle w:val="af1"/>
                <w:noProof/>
                <w:color w:val="auto"/>
              </w:rPr>
              <w:t>Технические обоснования основных мероприятий по реализации схемы водоотведения</w:t>
            </w:r>
            <w:r w:rsidR="004B5BE9" w:rsidRPr="006F24B3">
              <w:rPr>
                <w:noProof/>
                <w:webHidden/>
              </w:rPr>
              <w:tab/>
            </w:r>
            <w:r w:rsidR="004B5BE9" w:rsidRPr="006F24B3">
              <w:rPr>
                <w:noProof/>
                <w:webHidden/>
              </w:rPr>
              <w:fldChar w:fldCharType="begin"/>
            </w:r>
            <w:r w:rsidR="004B5BE9" w:rsidRPr="006F24B3">
              <w:rPr>
                <w:noProof/>
                <w:webHidden/>
              </w:rPr>
              <w:instrText xml:space="preserve"> PAGEREF _Toc185590471 \h </w:instrText>
            </w:r>
            <w:r w:rsidR="004B5BE9" w:rsidRPr="006F24B3">
              <w:rPr>
                <w:noProof/>
                <w:webHidden/>
              </w:rPr>
            </w:r>
            <w:r w:rsidR="004B5BE9" w:rsidRPr="006F24B3">
              <w:rPr>
                <w:noProof/>
                <w:webHidden/>
              </w:rPr>
              <w:fldChar w:fldCharType="separate"/>
            </w:r>
            <w:r w:rsidR="006F24B3">
              <w:rPr>
                <w:noProof/>
                <w:webHidden/>
              </w:rPr>
              <w:t>107</w:t>
            </w:r>
            <w:r w:rsidR="004B5BE9" w:rsidRPr="006F24B3">
              <w:rPr>
                <w:noProof/>
                <w:webHidden/>
              </w:rPr>
              <w:fldChar w:fldCharType="end"/>
            </w:r>
          </w:hyperlink>
        </w:p>
        <w:p w14:paraId="58B16D29" w14:textId="48C2AEBD" w:rsidR="004B5BE9" w:rsidRPr="006F24B3" w:rsidRDefault="00E37F22" w:rsidP="004B5BE9">
          <w:pPr>
            <w:pStyle w:val="17"/>
            <w:tabs>
              <w:tab w:val="clear" w:pos="9912"/>
              <w:tab w:val="left" w:pos="1276"/>
              <w:tab w:val="left" w:pos="1560"/>
              <w:tab w:val="right" w:leader="dot" w:pos="9923"/>
            </w:tabs>
            <w:ind w:firstLine="0"/>
            <w:rPr>
              <w:rFonts w:asciiTheme="minorHAnsi" w:eastAsiaTheme="minorEastAsia" w:hAnsiTheme="minorHAnsi" w:cstheme="minorBidi"/>
              <w:noProof/>
              <w:sz w:val="22"/>
              <w:lang w:eastAsia="ru-RU"/>
            </w:rPr>
          </w:pPr>
          <w:hyperlink w:anchor="_Toc185590472" w:history="1">
            <w:r w:rsidR="004B5BE9" w:rsidRPr="006F24B3">
              <w:rPr>
                <w:rStyle w:val="af1"/>
                <w:noProof/>
                <w:color w:val="auto"/>
              </w:rPr>
              <w:t>2.4.4.</w:t>
            </w:r>
            <w:r w:rsidR="004B5BE9" w:rsidRPr="006F24B3">
              <w:rPr>
                <w:rStyle w:val="af1"/>
                <w:noProof/>
                <w:color w:val="auto"/>
                <w:lang w:val="en-US"/>
              </w:rPr>
              <w:t> </w:t>
            </w:r>
            <w:r w:rsidR="004B5BE9" w:rsidRPr="006F24B3">
              <w:rPr>
                <w:rStyle w:val="af1"/>
                <w:noProof/>
                <w:color w:val="auto"/>
              </w:rPr>
              <w:t>Сведения о вновь строящихся, реконструируемых и предлагаемых к выводу из эксплуатации объектах централизованной системы водоотведения</w:t>
            </w:r>
            <w:r w:rsidR="004B5BE9" w:rsidRPr="006F24B3">
              <w:rPr>
                <w:noProof/>
                <w:webHidden/>
              </w:rPr>
              <w:tab/>
            </w:r>
            <w:r w:rsidR="004B5BE9" w:rsidRPr="006F24B3">
              <w:rPr>
                <w:noProof/>
                <w:webHidden/>
              </w:rPr>
              <w:fldChar w:fldCharType="begin"/>
            </w:r>
            <w:r w:rsidR="004B5BE9" w:rsidRPr="006F24B3">
              <w:rPr>
                <w:noProof/>
                <w:webHidden/>
              </w:rPr>
              <w:instrText xml:space="preserve"> PAGEREF _Toc185590472 \h </w:instrText>
            </w:r>
            <w:r w:rsidR="004B5BE9" w:rsidRPr="006F24B3">
              <w:rPr>
                <w:noProof/>
                <w:webHidden/>
              </w:rPr>
            </w:r>
            <w:r w:rsidR="004B5BE9" w:rsidRPr="006F24B3">
              <w:rPr>
                <w:noProof/>
                <w:webHidden/>
              </w:rPr>
              <w:fldChar w:fldCharType="separate"/>
            </w:r>
            <w:r w:rsidR="006F24B3">
              <w:rPr>
                <w:noProof/>
                <w:webHidden/>
              </w:rPr>
              <w:t>107</w:t>
            </w:r>
            <w:r w:rsidR="004B5BE9" w:rsidRPr="006F24B3">
              <w:rPr>
                <w:noProof/>
                <w:webHidden/>
              </w:rPr>
              <w:fldChar w:fldCharType="end"/>
            </w:r>
          </w:hyperlink>
        </w:p>
        <w:p w14:paraId="29B5AD9D" w14:textId="2A2E5FF0" w:rsidR="004B5BE9" w:rsidRPr="006F24B3" w:rsidRDefault="00E37F22" w:rsidP="004B5BE9">
          <w:pPr>
            <w:pStyle w:val="17"/>
            <w:tabs>
              <w:tab w:val="clear" w:pos="9912"/>
              <w:tab w:val="left" w:pos="1276"/>
              <w:tab w:val="left" w:pos="1560"/>
              <w:tab w:val="right" w:leader="dot" w:pos="9923"/>
            </w:tabs>
            <w:ind w:firstLine="0"/>
            <w:rPr>
              <w:rFonts w:asciiTheme="minorHAnsi" w:eastAsiaTheme="minorEastAsia" w:hAnsiTheme="minorHAnsi" w:cstheme="minorBidi"/>
              <w:noProof/>
              <w:sz w:val="22"/>
              <w:lang w:eastAsia="ru-RU"/>
            </w:rPr>
          </w:pPr>
          <w:hyperlink w:anchor="_Toc185590473" w:history="1">
            <w:r w:rsidR="004B5BE9" w:rsidRPr="006F24B3">
              <w:rPr>
                <w:rStyle w:val="af1"/>
                <w:noProof/>
                <w:color w:val="auto"/>
              </w:rPr>
              <w:t>2.4.5.</w:t>
            </w:r>
            <w:r w:rsidR="004B5BE9" w:rsidRPr="006F24B3">
              <w:rPr>
                <w:rStyle w:val="af1"/>
                <w:noProof/>
                <w:color w:val="auto"/>
                <w:lang w:val="en-US"/>
              </w:rPr>
              <w:t> </w:t>
            </w:r>
            <w:r w:rsidR="004B5BE9" w:rsidRPr="006F24B3">
              <w:rPr>
                <w:rStyle w:val="af1"/>
                <w:noProof/>
                <w:color w:val="auto"/>
              </w:rPr>
              <w:t>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r w:rsidR="004B5BE9" w:rsidRPr="006F24B3">
              <w:rPr>
                <w:noProof/>
                <w:webHidden/>
              </w:rPr>
              <w:tab/>
            </w:r>
            <w:r w:rsidR="004B5BE9" w:rsidRPr="006F24B3">
              <w:rPr>
                <w:noProof/>
                <w:webHidden/>
              </w:rPr>
              <w:fldChar w:fldCharType="begin"/>
            </w:r>
            <w:r w:rsidR="004B5BE9" w:rsidRPr="006F24B3">
              <w:rPr>
                <w:noProof/>
                <w:webHidden/>
              </w:rPr>
              <w:instrText xml:space="preserve"> PAGEREF _Toc185590473 \h </w:instrText>
            </w:r>
            <w:r w:rsidR="004B5BE9" w:rsidRPr="006F24B3">
              <w:rPr>
                <w:noProof/>
                <w:webHidden/>
              </w:rPr>
            </w:r>
            <w:r w:rsidR="004B5BE9" w:rsidRPr="006F24B3">
              <w:rPr>
                <w:noProof/>
                <w:webHidden/>
              </w:rPr>
              <w:fldChar w:fldCharType="separate"/>
            </w:r>
            <w:r w:rsidR="006F24B3">
              <w:rPr>
                <w:noProof/>
                <w:webHidden/>
              </w:rPr>
              <w:t>129</w:t>
            </w:r>
            <w:r w:rsidR="004B5BE9" w:rsidRPr="006F24B3">
              <w:rPr>
                <w:noProof/>
                <w:webHidden/>
              </w:rPr>
              <w:fldChar w:fldCharType="end"/>
            </w:r>
          </w:hyperlink>
        </w:p>
        <w:p w14:paraId="39D23335" w14:textId="4A983291" w:rsidR="004B5BE9" w:rsidRPr="006F24B3" w:rsidRDefault="00E37F22" w:rsidP="004B5BE9">
          <w:pPr>
            <w:pStyle w:val="17"/>
            <w:tabs>
              <w:tab w:val="clear" w:pos="9912"/>
              <w:tab w:val="left" w:pos="1276"/>
              <w:tab w:val="left" w:pos="1560"/>
              <w:tab w:val="right" w:leader="dot" w:pos="9923"/>
            </w:tabs>
            <w:ind w:firstLine="0"/>
            <w:rPr>
              <w:rFonts w:asciiTheme="minorHAnsi" w:eastAsiaTheme="minorEastAsia" w:hAnsiTheme="minorHAnsi" w:cstheme="minorBidi"/>
              <w:noProof/>
              <w:sz w:val="22"/>
              <w:lang w:eastAsia="ru-RU"/>
            </w:rPr>
          </w:pPr>
          <w:hyperlink w:anchor="_Toc185590474" w:history="1">
            <w:r w:rsidR="004B5BE9" w:rsidRPr="006F24B3">
              <w:rPr>
                <w:rStyle w:val="af1"/>
                <w:noProof/>
                <w:color w:val="auto"/>
              </w:rPr>
              <w:t>2.4.6.</w:t>
            </w:r>
            <w:r w:rsidR="004B5BE9" w:rsidRPr="006F24B3">
              <w:rPr>
                <w:rStyle w:val="af1"/>
                <w:noProof/>
                <w:color w:val="auto"/>
                <w:lang w:val="en-US"/>
              </w:rPr>
              <w:t> </w:t>
            </w:r>
            <w:r w:rsidR="004B5BE9" w:rsidRPr="006F24B3">
              <w:rPr>
                <w:rStyle w:val="af1"/>
                <w:noProof/>
                <w:color w:val="auto"/>
              </w:rPr>
              <w:t>Описание вариантов маршрутов прохождения трубопроводов (трасс) по территории поселения, городского округа, расположения намечаемых площадок под строительство сооружений водоотведения и их обоснование</w:t>
            </w:r>
            <w:r w:rsidR="004B5BE9" w:rsidRPr="006F24B3">
              <w:rPr>
                <w:noProof/>
                <w:webHidden/>
              </w:rPr>
              <w:tab/>
            </w:r>
            <w:r w:rsidR="004B5BE9" w:rsidRPr="006F24B3">
              <w:rPr>
                <w:noProof/>
                <w:webHidden/>
              </w:rPr>
              <w:fldChar w:fldCharType="begin"/>
            </w:r>
            <w:r w:rsidR="004B5BE9" w:rsidRPr="006F24B3">
              <w:rPr>
                <w:noProof/>
                <w:webHidden/>
              </w:rPr>
              <w:instrText xml:space="preserve"> PAGEREF _Toc185590474 \h </w:instrText>
            </w:r>
            <w:r w:rsidR="004B5BE9" w:rsidRPr="006F24B3">
              <w:rPr>
                <w:noProof/>
                <w:webHidden/>
              </w:rPr>
            </w:r>
            <w:r w:rsidR="004B5BE9" w:rsidRPr="006F24B3">
              <w:rPr>
                <w:noProof/>
                <w:webHidden/>
              </w:rPr>
              <w:fldChar w:fldCharType="separate"/>
            </w:r>
            <w:r w:rsidR="006F24B3">
              <w:rPr>
                <w:noProof/>
                <w:webHidden/>
              </w:rPr>
              <w:t>129</w:t>
            </w:r>
            <w:r w:rsidR="004B5BE9" w:rsidRPr="006F24B3">
              <w:rPr>
                <w:noProof/>
                <w:webHidden/>
              </w:rPr>
              <w:fldChar w:fldCharType="end"/>
            </w:r>
          </w:hyperlink>
        </w:p>
        <w:p w14:paraId="5003438E" w14:textId="708E6345" w:rsidR="004B5BE9" w:rsidRPr="006F24B3" w:rsidRDefault="00E37F22" w:rsidP="004B5BE9">
          <w:pPr>
            <w:pStyle w:val="17"/>
            <w:tabs>
              <w:tab w:val="clear" w:pos="9912"/>
              <w:tab w:val="left" w:pos="1276"/>
              <w:tab w:val="left" w:pos="1560"/>
              <w:tab w:val="right" w:leader="dot" w:pos="9923"/>
            </w:tabs>
            <w:ind w:firstLine="0"/>
            <w:rPr>
              <w:rFonts w:asciiTheme="minorHAnsi" w:eastAsiaTheme="minorEastAsia" w:hAnsiTheme="minorHAnsi" w:cstheme="minorBidi"/>
              <w:noProof/>
              <w:sz w:val="22"/>
              <w:lang w:eastAsia="ru-RU"/>
            </w:rPr>
          </w:pPr>
          <w:hyperlink w:anchor="_Toc185590475" w:history="1">
            <w:r w:rsidR="004B5BE9" w:rsidRPr="006F24B3">
              <w:rPr>
                <w:rStyle w:val="af1"/>
                <w:noProof/>
                <w:color w:val="auto"/>
              </w:rPr>
              <w:t>2.5.2.</w:t>
            </w:r>
            <w:r w:rsidR="004B5BE9" w:rsidRPr="006F24B3">
              <w:rPr>
                <w:rStyle w:val="af1"/>
                <w:noProof/>
                <w:color w:val="auto"/>
                <w:lang w:val="en-US"/>
              </w:rPr>
              <w:t> </w:t>
            </w:r>
            <w:r w:rsidR="004B5BE9" w:rsidRPr="006F24B3">
              <w:rPr>
                <w:rStyle w:val="af1"/>
                <w:noProof/>
                <w:color w:val="auto"/>
              </w:rPr>
              <w:t>Сведения о применении методов, безопасных для окружающей среды, при утилизации осадков сточных вод</w:t>
            </w:r>
            <w:r w:rsidR="004B5BE9" w:rsidRPr="006F24B3">
              <w:rPr>
                <w:noProof/>
                <w:webHidden/>
              </w:rPr>
              <w:tab/>
            </w:r>
            <w:r w:rsidR="004B5BE9" w:rsidRPr="006F24B3">
              <w:rPr>
                <w:noProof/>
                <w:webHidden/>
              </w:rPr>
              <w:fldChar w:fldCharType="begin"/>
            </w:r>
            <w:r w:rsidR="004B5BE9" w:rsidRPr="006F24B3">
              <w:rPr>
                <w:noProof/>
                <w:webHidden/>
              </w:rPr>
              <w:instrText xml:space="preserve"> PAGEREF _Toc185590475 \h </w:instrText>
            </w:r>
            <w:r w:rsidR="004B5BE9" w:rsidRPr="006F24B3">
              <w:rPr>
                <w:noProof/>
                <w:webHidden/>
              </w:rPr>
            </w:r>
            <w:r w:rsidR="004B5BE9" w:rsidRPr="006F24B3">
              <w:rPr>
                <w:noProof/>
                <w:webHidden/>
              </w:rPr>
              <w:fldChar w:fldCharType="separate"/>
            </w:r>
            <w:r w:rsidR="006F24B3">
              <w:rPr>
                <w:noProof/>
                <w:webHidden/>
              </w:rPr>
              <w:t>133</w:t>
            </w:r>
            <w:r w:rsidR="004B5BE9" w:rsidRPr="006F24B3">
              <w:rPr>
                <w:noProof/>
                <w:webHidden/>
              </w:rPr>
              <w:fldChar w:fldCharType="end"/>
            </w:r>
          </w:hyperlink>
        </w:p>
        <w:p w14:paraId="28438D7B" w14:textId="08F344BF" w:rsidR="004B5BE9" w:rsidRPr="006F24B3" w:rsidRDefault="00E37F22" w:rsidP="004B5BE9">
          <w:pPr>
            <w:pStyle w:val="17"/>
            <w:tabs>
              <w:tab w:val="clear" w:pos="9912"/>
              <w:tab w:val="left" w:pos="1276"/>
              <w:tab w:val="left" w:pos="1560"/>
              <w:tab w:val="right" w:leader="dot" w:pos="9923"/>
            </w:tabs>
            <w:ind w:firstLine="0"/>
            <w:rPr>
              <w:rFonts w:asciiTheme="minorHAnsi" w:eastAsiaTheme="minorEastAsia" w:hAnsiTheme="minorHAnsi" w:cstheme="minorBidi"/>
              <w:noProof/>
              <w:sz w:val="22"/>
              <w:lang w:eastAsia="ru-RU"/>
            </w:rPr>
          </w:pPr>
          <w:hyperlink w:anchor="_Toc185590476" w:history="1">
            <w:r w:rsidR="004B5BE9" w:rsidRPr="006F24B3">
              <w:rPr>
                <w:rStyle w:val="af1"/>
                <w:noProof/>
                <w:color w:val="auto"/>
              </w:rPr>
              <w:t>2.6.</w:t>
            </w:r>
            <w:r w:rsidR="004B5BE9" w:rsidRPr="006F24B3">
              <w:rPr>
                <w:rStyle w:val="af1"/>
                <w:noProof/>
                <w:color w:val="auto"/>
                <w:lang w:val="en-US"/>
              </w:rPr>
              <w:t> </w:t>
            </w:r>
            <w:r w:rsidR="004B5BE9" w:rsidRPr="006F24B3">
              <w:rPr>
                <w:rStyle w:val="af1"/>
                <w:noProof/>
                <w:color w:val="auto"/>
              </w:rPr>
              <w:t>Оценка потребности в капитальных вложениях в строительство, реконструкцию и модернизацию объектов централизованной системы водоотведения</w:t>
            </w:r>
            <w:r w:rsidR="004B5BE9" w:rsidRPr="006F24B3">
              <w:rPr>
                <w:noProof/>
                <w:webHidden/>
              </w:rPr>
              <w:tab/>
            </w:r>
            <w:r w:rsidR="004B5BE9" w:rsidRPr="006F24B3">
              <w:rPr>
                <w:noProof/>
                <w:webHidden/>
              </w:rPr>
              <w:fldChar w:fldCharType="begin"/>
            </w:r>
            <w:r w:rsidR="004B5BE9" w:rsidRPr="006F24B3">
              <w:rPr>
                <w:noProof/>
                <w:webHidden/>
              </w:rPr>
              <w:instrText xml:space="preserve"> PAGEREF _Toc185590476 \h </w:instrText>
            </w:r>
            <w:r w:rsidR="004B5BE9" w:rsidRPr="006F24B3">
              <w:rPr>
                <w:noProof/>
                <w:webHidden/>
              </w:rPr>
            </w:r>
            <w:r w:rsidR="004B5BE9" w:rsidRPr="006F24B3">
              <w:rPr>
                <w:noProof/>
                <w:webHidden/>
              </w:rPr>
              <w:fldChar w:fldCharType="separate"/>
            </w:r>
            <w:r w:rsidR="006F24B3">
              <w:rPr>
                <w:noProof/>
                <w:webHidden/>
              </w:rPr>
              <w:t>134</w:t>
            </w:r>
            <w:r w:rsidR="004B5BE9" w:rsidRPr="006F24B3">
              <w:rPr>
                <w:noProof/>
                <w:webHidden/>
              </w:rPr>
              <w:fldChar w:fldCharType="end"/>
            </w:r>
          </w:hyperlink>
        </w:p>
        <w:p w14:paraId="42977AEE" w14:textId="79DBF1DB" w:rsidR="004B5BE9" w:rsidRPr="006F24B3" w:rsidRDefault="00E37F22" w:rsidP="004B5BE9">
          <w:pPr>
            <w:pStyle w:val="17"/>
            <w:tabs>
              <w:tab w:val="clear" w:pos="9912"/>
              <w:tab w:val="left" w:pos="1276"/>
              <w:tab w:val="left" w:pos="1560"/>
              <w:tab w:val="right" w:leader="dot" w:pos="9923"/>
            </w:tabs>
            <w:ind w:firstLine="0"/>
            <w:rPr>
              <w:rFonts w:asciiTheme="minorHAnsi" w:eastAsiaTheme="minorEastAsia" w:hAnsiTheme="minorHAnsi" w:cstheme="minorBidi"/>
              <w:noProof/>
              <w:sz w:val="22"/>
              <w:lang w:eastAsia="ru-RU"/>
            </w:rPr>
          </w:pPr>
          <w:hyperlink w:anchor="_Toc185590477" w:history="1">
            <w:r w:rsidR="004B5BE9" w:rsidRPr="006F24B3">
              <w:rPr>
                <w:rStyle w:val="af1"/>
                <w:noProof/>
                <w:color w:val="auto"/>
              </w:rPr>
              <w:t>2.7.</w:t>
            </w:r>
            <w:r w:rsidR="004B5BE9" w:rsidRPr="006F24B3">
              <w:rPr>
                <w:rStyle w:val="af1"/>
                <w:noProof/>
                <w:color w:val="auto"/>
                <w:lang w:val="en-US"/>
              </w:rPr>
              <w:t> </w:t>
            </w:r>
            <w:r w:rsidR="004B5BE9" w:rsidRPr="006F24B3">
              <w:rPr>
                <w:rStyle w:val="af1"/>
                <w:noProof/>
                <w:color w:val="auto"/>
              </w:rPr>
              <w:t>Плановые значения показателя развития централизованной системы водоотведения</w:t>
            </w:r>
            <w:r w:rsidR="004B5BE9" w:rsidRPr="006F24B3">
              <w:rPr>
                <w:noProof/>
                <w:webHidden/>
              </w:rPr>
              <w:tab/>
            </w:r>
            <w:r w:rsidR="004B5BE9" w:rsidRPr="006F24B3">
              <w:rPr>
                <w:noProof/>
                <w:webHidden/>
              </w:rPr>
              <w:fldChar w:fldCharType="begin"/>
            </w:r>
            <w:r w:rsidR="004B5BE9" w:rsidRPr="006F24B3">
              <w:rPr>
                <w:noProof/>
                <w:webHidden/>
              </w:rPr>
              <w:instrText xml:space="preserve"> PAGEREF _Toc185590477 \h </w:instrText>
            </w:r>
            <w:r w:rsidR="004B5BE9" w:rsidRPr="006F24B3">
              <w:rPr>
                <w:noProof/>
                <w:webHidden/>
              </w:rPr>
            </w:r>
            <w:r w:rsidR="004B5BE9" w:rsidRPr="006F24B3">
              <w:rPr>
                <w:noProof/>
                <w:webHidden/>
              </w:rPr>
              <w:fldChar w:fldCharType="separate"/>
            </w:r>
            <w:r w:rsidR="006F24B3">
              <w:rPr>
                <w:noProof/>
                <w:webHidden/>
              </w:rPr>
              <w:t>164</w:t>
            </w:r>
            <w:r w:rsidR="004B5BE9" w:rsidRPr="006F24B3">
              <w:rPr>
                <w:noProof/>
                <w:webHidden/>
              </w:rPr>
              <w:fldChar w:fldCharType="end"/>
            </w:r>
          </w:hyperlink>
        </w:p>
        <w:p w14:paraId="4853CEBB" w14:textId="566F1A07" w:rsidR="004B5BE9" w:rsidRPr="006F24B3" w:rsidRDefault="00E37F22" w:rsidP="004B5BE9">
          <w:pPr>
            <w:pStyle w:val="17"/>
            <w:tabs>
              <w:tab w:val="clear" w:pos="9912"/>
              <w:tab w:val="left" w:pos="1276"/>
              <w:tab w:val="left" w:pos="1560"/>
              <w:tab w:val="right" w:leader="dot" w:pos="9923"/>
            </w:tabs>
            <w:ind w:firstLine="0"/>
            <w:rPr>
              <w:rFonts w:asciiTheme="minorHAnsi" w:eastAsiaTheme="minorEastAsia" w:hAnsiTheme="minorHAnsi" w:cstheme="minorBidi"/>
              <w:noProof/>
              <w:sz w:val="22"/>
              <w:lang w:eastAsia="ru-RU"/>
            </w:rPr>
          </w:pPr>
          <w:hyperlink w:anchor="_Toc185590478" w:history="1">
            <w:r w:rsidR="004B5BE9" w:rsidRPr="006F24B3">
              <w:rPr>
                <w:rStyle w:val="af1"/>
                <w:noProof/>
                <w:color w:val="auto"/>
              </w:rPr>
              <w:t>2.7.1.</w:t>
            </w:r>
            <w:r w:rsidR="004B5BE9" w:rsidRPr="006F24B3">
              <w:rPr>
                <w:rStyle w:val="af1"/>
                <w:noProof/>
                <w:color w:val="auto"/>
                <w:lang w:val="en-US"/>
              </w:rPr>
              <w:t> </w:t>
            </w:r>
            <w:r w:rsidR="004B5BE9" w:rsidRPr="006F24B3">
              <w:rPr>
                <w:rStyle w:val="af1"/>
                <w:noProof/>
                <w:color w:val="auto"/>
              </w:rPr>
              <w:t>Соотношение цены реализации мероприятий инвестиционной программы и их эффективности - улучшение качества очистки сточных вод</w:t>
            </w:r>
            <w:r w:rsidR="004B5BE9" w:rsidRPr="006F24B3">
              <w:rPr>
                <w:noProof/>
                <w:webHidden/>
              </w:rPr>
              <w:tab/>
            </w:r>
            <w:r w:rsidR="004B5BE9" w:rsidRPr="006F24B3">
              <w:rPr>
                <w:noProof/>
                <w:webHidden/>
              </w:rPr>
              <w:fldChar w:fldCharType="begin"/>
            </w:r>
            <w:r w:rsidR="004B5BE9" w:rsidRPr="006F24B3">
              <w:rPr>
                <w:noProof/>
                <w:webHidden/>
              </w:rPr>
              <w:instrText xml:space="preserve"> PAGEREF _Toc185590478 \h </w:instrText>
            </w:r>
            <w:r w:rsidR="004B5BE9" w:rsidRPr="006F24B3">
              <w:rPr>
                <w:noProof/>
                <w:webHidden/>
              </w:rPr>
            </w:r>
            <w:r w:rsidR="004B5BE9" w:rsidRPr="006F24B3">
              <w:rPr>
                <w:noProof/>
                <w:webHidden/>
              </w:rPr>
              <w:fldChar w:fldCharType="separate"/>
            </w:r>
            <w:r w:rsidR="006F24B3">
              <w:rPr>
                <w:noProof/>
                <w:webHidden/>
              </w:rPr>
              <w:t>165</w:t>
            </w:r>
            <w:r w:rsidR="004B5BE9" w:rsidRPr="006F24B3">
              <w:rPr>
                <w:noProof/>
                <w:webHidden/>
              </w:rPr>
              <w:fldChar w:fldCharType="end"/>
            </w:r>
          </w:hyperlink>
        </w:p>
        <w:p w14:paraId="522EC6B5" w14:textId="239852BD" w:rsidR="004B5BE9" w:rsidRPr="006F24B3" w:rsidRDefault="00E37F22" w:rsidP="004B5BE9">
          <w:pPr>
            <w:pStyle w:val="17"/>
            <w:tabs>
              <w:tab w:val="clear" w:pos="9912"/>
              <w:tab w:val="left" w:pos="1276"/>
              <w:tab w:val="left" w:pos="1560"/>
              <w:tab w:val="right" w:leader="dot" w:pos="9923"/>
            </w:tabs>
            <w:ind w:firstLine="0"/>
            <w:rPr>
              <w:rFonts w:asciiTheme="minorHAnsi" w:eastAsiaTheme="minorEastAsia" w:hAnsiTheme="minorHAnsi" w:cstheme="minorBidi"/>
              <w:noProof/>
              <w:sz w:val="22"/>
              <w:lang w:eastAsia="ru-RU"/>
            </w:rPr>
          </w:pPr>
          <w:hyperlink w:anchor="_Toc185590479" w:history="1">
            <w:r w:rsidR="004B5BE9" w:rsidRPr="006F24B3">
              <w:rPr>
                <w:rStyle w:val="af1"/>
                <w:noProof/>
                <w:color w:val="auto"/>
              </w:rPr>
              <w:t>2.8.</w:t>
            </w:r>
            <w:r w:rsidR="004B5BE9" w:rsidRPr="006F24B3">
              <w:rPr>
                <w:rStyle w:val="af1"/>
                <w:noProof/>
                <w:color w:val="auto"/>
                <w:lang w:val="en-US"/>
              </w:rPr>
              <w:t> </w:t>
            </w:r>
            <w:r w:rsidR="004B5BE9" w:rsidRPr="006F24B3">
              <w:rPr>
                <w:rStyle w:val="af1"/>
                <w:noProof/>
                <w:color w:val="auto"/>
              </w:rPr>
              <w:t>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sidR="004B5BE9" w:rsidRPr="006F24B3">
              <w:rPr>
                <w:noProof/>
                <w:webHidden/>
              </w:rPr>
              <w:tab/>
            </w:r>
            <w:r w:rsidR="004B5BE9" w:rsidRPr="006F24B3">
              <w:rPr>
                <w:noProof/>
                <w:webHidden/>
              </w:rPr>
              <w:fldChar w:fldCharType="begin"/>
            </w:r>
            <w:r w:rsidR="004B5BE9" w:rsidRPr="006F24B3">
              <w:rPr>
                <w:noProof/>
                <w:webHidden/>
              </w:rPr>
              <w:instrText xml:space="preserve"> PAGEREF _Toc185590479 \h </w:instrText>
            </w:r>
            <w:r w:rsidR="004B5BE9" w:rsidRPr="006F24B3">
              <w:rPr>
                <w:noProof/>
                <w:webHidden/>
              </w:rPr>
            </w:r>
            <w:r w:rsidR="004B5BE9" w:rsidRPr="006F24B3">
              <w:rPr>
                <w:noProof/>
                <w:webHidden/>
              </w:rPr>
              <w:fldChar w:fldCharType="separate"/>
            </w:r>
            <w:r w:rsidR="006F24B3">
              <w:rPr>
                <w:noProof/>
                <w:webHidden/>
              </w:rPr>
              <w:t>165</w:t>
            </w:r>
            <w:r w:rsidR="004B5BE9" w:rsidRPr="006F24B3">
              <w:rPr>
                <w:noProof/>
                <w:webHidden/>
              </w:rPr>
              <w:fldChar w:fldCharType="end"/>
            </w:r>
          </w:hyperlink>
        </w:p>
        <w:p w14:paraId="3EEF58EF" w14:textId="7640D1D0" w:rsidR="00707F23" w:rsidRPr="006F24B3" w:rsidRDefault="005A71E1" w:rsidP="004B5BE9">
          <w:pPr>
            <w:tabs>
              <w:tab w:val="left" w:pos="1276"/>
              <w:tab w:val="left" w:pos="1560"/>
              <w:tab w:val="right" w:leader="dot" w:pos="9923"/>
            </w:tabs>
            <w:ind w:firstLine="0"/>
          </w:pPr>
          <w:r w:rsidRPr="006F24B3">
            <w:rPr>
              <w:b/>
              <w:bCs/>
            </w:rPr>
            <w:fldChar w:fldCharType="end"/>
          </w:r>
        </w:p>
      </w:sdtContent>
    </w:sdt>
    <w:p w14:paraId="660ABAC0" w14:textId="77777777" w:rsidR="008428EE" w:rsidRPr="006F24B3" w:rsidRDefault="008428EE" w:rsidP="008428EE">
      <w:pPr>
        <w:ind w:firstLine="0"/>
        <w:rPr>
          <w:b/>
        </w:rPr>
      </w:pPr>
    </w:p>
    <w:p w14:paraId="416A275D" w14:textId="77777777" w:rsidR="00D72380" w:rsidRPr="006F24B3" w:rsidRDefault="00D72380" w:rsidP="008E468F">
      <w:pPr>
        <w:ind w:firstLine="0"/>
        <w:jc w:val="center"/>
        <w:rPr>
          <w:b/>
        </w:rPr>
      </w:pPr>
    </w:p>
    <w:p w14:paraId="2074F334" w14:textId="77777777" w:rsidR="00D72380" w:rsidRPr="006F24B3" w:rsidRDefault="00D72380" w:rsidP="003B4F76">
      <w:pPr>
        <w:ind w:firstLine="0"/>
        <w:rPr>
          <w:b/>
        </w:rPr>
      </w:pPr>
    </w:p>
    <w:p w14:paraId="41A2D241" w14:textId="77777777" w:rsidR="00D72380" w:rsidRPr="006F24B3" w:rsidRDefault="003B4F76" w:rsidP="003B4F76">
      <w:pPr>
        <w:spacing w:after="0" w:line="240" w:lineRule="auto"/>
        <w:ind w:firstLine="0"/>
        <w:jc w:val="left"/>
        <w:rPr>
          <w:b/>
        </w:rPr>
      </w:pPr>
      <w:r w:rsidRPr="006F24B3">
        <w:rPr>
          <w:b/>
        </w:rPr>
        <w:br w:type="page"/>
      </w:r>
    </w:p>
    <w:p w14:paraId="1E68E294" w14:textId="77777777" w:rsidR="00483FBD" w:rsidRPr="006F24B3" w:rsidRDefault="00483FBD" w:rsidP="0014383E">
      <w:pPr>
        <w:pStyle w:val="20"/>
        <w:numPr>
          <w:ilvl w:val="0"/>
          <w:numId w:val="0"/>
        </w:numPr>
        <w:spacing w:before="68"/>
        <w:ind w:right="413" w:firstLine="567"/>
        <w:jc w:val="center"/>
        <w:rPr>
          <w:sz w:val="28"/>
        </w:rPr>
      </w:pPr>
      <w:bookmarkStart w:id="1" w:name="_Toc118359094"/>
      <w:bookmarkStart w:id="2" w:name="_Toc185590451"/>
      <w:r w:rsidRPr="006F24B3">
        <w:rPr>
          <w:sz w:val="28"/>
        </w:rPr>
        <w:lastRenderedPageBreak/>
        <w:t>Термины</w:t>
      </w:r>
      <w:r w:rsidRPr="006F24B3">
        <w:rPr>
          <w:spacing w:val="-13"/>
          <w:sz w:val="28"/>
        </w:rPr>
        <w:t xml:space="preserve"> </w:t>
      </w:r>
      <w:r w:rsidRPr="006F24B3">
        <w:rPr>
          <w:sz w:val="28"/>
        </w:rPr>
        <w:t>и</w:t>
      </w:r>
      <w:r w:rsidRPr="006F24B3">
        <w:rPr>
          <w:spacing w:val="-13"/>
          <w:sz w:val="28"/>
        </w:rPr>
        <w:t xml:space="preserve"> </w:t>
      </w:r>
      <w:r w:rsidRPr="006F24B3">
        <w:rPr>
          <w:sz w:val="28"/>
        </w:rPr>
        <w:t>определения</w:t>
      </w:r>
      <w:bookmarkEnd w:id="1"/>
      <w:bookmarkEnd w:id="2"/>
    </w:p>
    <w:p w14:paraId="38C90EE0" w14:textId="4A8CE8C8" w:rsidR="00483FBD" w:rsidRPr="006F24B3" w:rsidRDefault="00483FBD" w:rsidP="0064379A">
      <w:pPr>
        <w:spacing w:before="56" w:after="0"/>
        <w:contextualSpacing/>
        <w:rPr>
          <w:sz w:val="28"/>
          <w:szCs w:val="28"/>
        </w:rPr>
      </w:pPr>
      <w:r w:rsidRPr="006F24B3">
        <w:rPr>
          <w:sz w:val="28"/>
          <w:szCs w:val="28"/>
        </w:rPr>
        <w:t>В</w:t>
      </w:r>
      <w:r w:rsidRPr="006F24B3">
        <w:rPr>
          <w:spacing w:val="-3"/>
          <w:sz w:val="28"/>
          <w:szCs w:val="28"/>
        </w:rPr>
        <w:t xml:space="preserve"> </w:t>
      </w:r>
      <w:r w:rsidRPr="006F24B3">
        <w:rPr>
          <w:sz w:val="28"/>
          <w:szCs w:val="28"/>
        </w:rPr>
        <w:t>настояще</w:t>
      </w:r>
      <w:r w:rsidR="006E5707" w:rsidRPr="006F24B3">
        <w:rPr>
          <w:sz w:val="28"/>
          <w:szCs w:val="28"/>
        </w:rPr>
        <w:t xml:space="preserve">й схеме водоотведения </w:t>
      </w:r>
      <w:r w:rsidR="0024652F" w:rsidRPr="006F24B3">
        <w:rPr>
          <w:sz w:val="28"/>
          <w:szCs w:val="28"/>
        </w:rPr>
        <w:t xml:space="preserve">муниципального </w:t>
      </w:r>
      <w:r w:rsidR="00FD3850" w:rsidRPr="006F24B3">
        <w:rPr>
          <w:sz w:val="28"/>
          <w:szCs w:val="28"/>
        </w:rPr>
        <w:t>образования</w:t>
      </w:r>
      <w:r w:rsidR="000B7EEA" w:rsidRPr="006F24B3">
        <w:rPr>
          <w:sz w:val="28"/>
          <w:szCs w:val="28"/>
        </w:rPr>
        <w:t xml:space="preserve"> </w:t>
      </w:r>
      <w:r w:rsidR="00FD3850" w:rsidRPr="006F24B3">
        <w:rPr>
          <w:sz w:val="28"/>
          <w:szCs w:val="28"/>
        </w:rPr>
        <w:t>г. Саяногорск</w:t>
      </w:r>
      <w:r w:rsidR="00B979E1" w:rsidRPr="006F24B3">
        <w:rPr>
          <w:sz w:val="28"/>
          <w:szCs w:val="28"/>
        </w:rPr>
        <w:t xml:space="preserve"> на период 2025</w:t>
      </w:r>
      <w:r w:rsidR="00956B57" w:rsidRPr="006F24B3">
        <w:rPr>
          <w:sz w:val="28"/>
          <w:szCs w:val="28"/>
        </w:rPr>
        <w:t>-</w:t>
      </w:r>
      <w:r w:rsidR="00D537AA" w:rsidRPr="006F24B3">
        <w:rPr>
          <w:sz w:val="28"/>
          <w:szCs w:val="28"/>
        </w:rPr>
        <w:t>2034</w:t>
      </w:r>
      <w:r w:rsidR="00956B57" w:rsidRPr="006F24B3">
        <w:rPr>
          <w:sz w:val="28"/>
          <w:szCs w:val="28"/>
        </w:rPr>
        <w:t xml:space="preserve"> годы</w:t>
      </w:r>
      <w:r w:rsidR="006E5707" w:rsidRPr="006F24B3">
        <w:rPr>
          <w:sz w:val="28"/>
          <w:szCs w:val="28"/>
        </w:rPr>
        <w:t xml:space="preserve"> </w:t>
      </w:r>
      <w:r w:rsidRPr="006F24B3">
        <w:rPr>
          <w:sz w:val="28"/>
          <w:szCs w:val="28"/>
        </w:rPr>
        <w:t>применяются</w:t>
      </w:r>
      <w:r w:rsidRPr="006F24B3">
        <w:rPr>
          <w:spacing w:val="-3"/>
          <w:sz w:val="28"/>
          <w:szCs w:val="28"/>
        </w:rPr>
        <w:t xml:space="preserve"> </w:t>
      </w:r>
      <w:r w:rsidRPr="006F24B3">
        <w:rPr>
          <w:sz w:val="28"/>
          <w:szCs w:val="28"/>
        </w:rPr>
        <w:t>следующие</w:t>
      </w:r>
      <w:r w:rsidRPr="006F24B3">
        <w:rPr>
          <w:spacing w:val="-4"/>
          <w:sz w:val="28"/>
          <w:szCs w:val="28"/>
        </w:rPr>
        <w:t xml:space="preserve"> </w:t>
      </w:r>
      <w:r w:rsidRPr="006F24B3">
        <w:rPr>
          <w:sz w:val="28"/>
          <w:szCs w:val="28"/>
        </w:rPr>
        <w:t>термины</w:t>
      </w:r>
      <w:r w:rsidRPr="006F24B3">
        <w:rPr>
          <w:spacing w:val="-1"/>
          <w:sz w:val="28"/>
          <w:szCs w:val="28"/>
        </w:rPr>
        <w:t xml:space="preserve"> </w:t>
      </w:r>
      <w:r w:rsidRPr="006F24B3">
        <w:rPr>
          <w:sz w:val="28"/>
          <w:szCs w:val="28"/>
        </w:rPr>
        <w:t>и</w:t>
      </w:r>
      <w:r w:rsidRPr="006F24B3">
        <w:rPr>
          <w:spacing w:val="-1"/>
          <w:sz w:val="28"/>
          <w:szCs w:val="28"/>
        </w:rPr>
        <w:t xml:space="preserve"> </w:t>
      </w:r>
      <w:r w:rsidRPr="006F24B3">
        <w:rPr>
          <w:sz w:val="28"/>
          <w:szCs w:val="28"/>
        </w:rPr>
        <w:t>определения.</w:t>
      </w:r>
    </w:p>
    <w:p w14:paraId="5270F5E8" w14:textId="77777777" w:rsidR="00483FBD" w:rsidRPr="006F24B3" w:rsidRDefault="00483FBD" w:rsidP="0064379A">
      <w:pPr>
        <w:spacing w:before="37" w:after="0"/>
        <w:contextualSpacing/>
        <w:rPr>
          <w:sz w:val="28"/>
          <w:szCs w:val="28"/>
        </w:rPr>
      </w:pPr>
      <w:r w:rsidRPr="006F24B3">
        <w:rPr>
          <w:b/>
          <w:sz w:val="28"/>
          <w:szCs w:val="28"/>
        </w:rPr>
        <w:t>Водопроводная</w:t>
      </w:r>
      <w:r w:rsidRPr="006F24B3">
        <w:rPr>
          <w:b/>
          <w:spacing w:val="1"/>
          <w:sz w:val="28"/>
          <w:szCs w:val="28"/>
        </w:rPr>
        <w:t xml:space="preserve"> </w:t>
      </w:r>
      <w:r w:rsidRPr="006F24B3">
        <w:rPr>
          <w:b/>
          <w:sz w:val="28"/>
          <w:szCs w:val="28"/>
        </w:rPr>
        <w:t>сеть</w:t>
      </w:r>
      <w:r w:rsidRPr="006F24B3">
        <w:rPr>
          <w:b/>
          <w:spacing w:val="1"/>
          <w:sz w:val="28"/>
          <w:szCs w:val="28"/>
        </w:rPr>
        <w:t xml:space="preserve"> </w:t>
      </w:r>
      <w:r w:rsidRPr="006F24B3">
        <w:rPr>
          <w:sz w:val="28"/>
          <w:szCs w:val="28"/>
        </w:rPr>
        <w:t>- комплекс</w:t>
      </w:r>
      <w:r w:rsidRPr="006F24B3">
        <w:rPr>
          <w:spacing w:val="1"/>
          <w:sz w:val="28"/>
          <w:szCs w:val="28"/>
        </w:rPr>
        <w:t xml:space="preserve"> </w:t>
      </w:r>
      <w:r w:rsidRPr="006F24B3">
        <w:rPr>
          <w:sz w:val="28"/>
          <w:szCs w:val="28"/>
        </w:rPr>
        <w:t>технологически связанных</w:t>
      </w:r>
      <w:r w:rsidRPr="006F24B3">
        <w:rPr>
          <w:spacing w:val="1"/>
          <w:sz w:val="28"/>
          <w:szCs w:val="28"/>
        </w:rPr>
        <w:t xml:space="preserve"> </w:t>
      </w:r>
      <w:r w:rsidRPr="006F24B3">
        <w:rPr>
          <w:sz w:val="28"/>
          <w:szCs w:val="28"/>
        </w:rPr>
        <w:t>между</w:t>
      </w:r>
      <w:r w:rsidRPr="006F24B3">
        <w:rPr>
          <w:spacing w:val="1"/>
          <w:sz w:val="28"/>
          <w:szCs w:val="28"/>
        </w:rPr>
        <w:t xml:space="preserve"> </w:t>
      </w:r>
      <w:r w:rsidRPr="006F24B3">
        <w:rPr>
          <w:sz w:val="28"/>
          <w:szCs w:val="28"/>
        </w:rPr>
        <w:t>собой инженерных</w:t>
      </w:r>
      <w:r w:rsidRPr="006F24B3">
        <w:rPr>
          <w:spacing w:val="1"/>
          <w:sz w:val="28"/>
          <w:szCs w:val="28"/>
        </w:rPr>
        <w:t xml:space="preserve"> </w:t>
      </w:r>
      <w:r w:rsidRPr="006F24B3">
        <w:rPr>
          <w:sz w:val="28"/>
          <w:szCs w:val="28"/>
        </w:rPr>
        <w:t>сооружений,</w:t>
      </w:r>
      <w:r w:rsidRPr="006F24B3">
        <w:rPr>
          <w:spacing w:val="1"/>
          <w:sz w:val="28"/>
          <w:szCs w:val="28"/>
        </w:rPr>
        <w:t xml:space="preserve"> </w:t>
      </w:r>
      <w:r w:rsidRPr="006F24B3">
        <w:rPr>
          <w:spacing w:val="-1"/>
          <w:sz w:val="28"/>
          <w:szCs w:val="28"/>
        </w:rPr>
        <w:t>предназначенных</w:t>
      </w:r>
      <w:r w:rsidRPr="006F24B3">
        <w:rPr>
          <w:spacing w:val="-13"/>
          <w:sz w:val="28"/>
          <w:szCs w:val="28"/>
        </w:rPr>
        <w:t xml:space="preserve"> </w:t>
      </w:r>
      <w:r w:rsidRPr="006F24B3">
        <w:rPr>
          <w:spacing w:val="-1"/>
          <w:sz w:val="28"/>
          <w:szCs w:val="28"/>
        </w:rPr>
        <w:t>для</w:t>
      </w:r>
      <w:r w:rsidRPr="006F24B3">
        <w:rPr>
          <w:spacing w:val="-13"/>
          <w:sz w:val="28"/>
          <w:szCs w:val="28"/>
        </w:rPr>
        <w:t xml:space="preserve"> </w:t>
      </w:r>
      <w:r w:rsidRPr="006F24B3">
        <w:rPr>
          <w:sz w:val="28"/>
          <w:szCs w:val="28"/>
        </w:rPr>
        <w:t>транспортировки</w:t>
      </w:r>
      <w:r w:rsidRPr="006F24B3">
        <w:rPr>
          <w:spacing w:val="-13"/>
          <w:sz w:val="28"/>
          <w:szCs w:val="28"/>
        </w:rPr>
        <w:t xml:space="preserve"> </w:t>
      </w:r>
      <w:r w:rsidRPr="006F24B3">
        <w:rPr>
          <w:sz w:val="28"/>
          <w:szCs w:val="28"/>
        </w:rPr>
        <w:t>воды,</w:t>
      </w:r>
      <w:r w:rsidRPr="006F24B3">
        <w:rPr>
          <w:spacing w:val="-13"/>
          <w:sz w:val="28"/>
          <w:szCs w:val="28"/>
        </w:rPr>
        <w:t xml:space="preserve"> </w:t>
      </w:r>
      <w:r w:rsidRPr="006F24B3">
        <w:rPr>
          <w:sz w:val="28"/>
          <w:szCs w:val="28"/>
        </w:rPr>
        <w:t>за</w:t>
      </w:r>
      <w:r w:rsidRPr="006F24B3">
        <w:rPr>
          <w:spacing w:val="-12"/>
          <w:sz w:val="28"/>
          <w:szCs w:val="28"/>
        </w:rPr>
        <w:t xml:space="preserve"> </w:t>
      </w:r>
      <w:r w:rsidRPr="006F24B3">
        <w:rPr>
          <w:sz w:val="28"/>
          <w:szCs w:val="28"/>
        </w:rPr>
        <w:t>исключением</w:t>
      </w:r>
      <w:r w:rsidRPr="006F24B3">
        <w:rPr>
          <w:spacing w:val="-13"/>
          <w:sz w:val="28"/>
          <w:szCs w:val="28"/>
        </w:rPr>
        <w:t xml:space="preserve"> </w:t>
      </w:r>
      <w:r w:rsidRPr="006F24B3">
        <w:rPr>
          <w:sz w:val="28"/>
          <w:szCs w:val="28"/>
        </w:rPr>
        <w:t>инженерных</w:t>
      </w:r>
      <w:r w:rsidRPr="006F24B3">
        <w:rPr>
          <w:spacing w:val="-12"/>
          <w:sz w:val="28"/>
          <w:szCs w:val="28"/>
        </w:rPr>
        <w:t xml:space="preserve"> </w:t>
      </w:r>
      <w:r w:rsidRPr="006F24B3">
        <w:rPr>
          <w:sz w:val="28"/>
          <w:szCs w:val="28"/>
        </w:rPr>
        <w:t>сооружений,</w:t>
      </w:r>
      <w:r w:rsidRPr="006F24B3">
        <w:rPr>
          <w:spacing w:val="-14"/>
          <w:sz w:val="28"/>
          <w:szCs w:val="28"/>
        </w:rPr>
        <w:t xml:space="preserve"> </w:t>
      </w:r>
      <w:r w:rsidRPr="006F24B3">
        <w:rPr>
          <w:sz w:val="28"/>
          <w:szCs w:val="28"/>
        </w:rPr>
        <w:t>используемых</w:t>
      </w:r>
      <w:r w:rsidRPr="006F24B3">
        <w:rPr>
          <w:spacing w:val="-12"/>
          <w:sz w:val="28"/>
          <w:szCs w:val="28"/>
        </w:rPr>
        <w:t xml:space="preserve"> </w:t>
      </w:r>
      <w:r w:rsidRPr="006F24B3">
        <w:rPr>
          <w:sz w:val="28"/>
          <w:szCs w:val="28"/>
        </w:rPr>
        <w:t>также в</w:t>
      </w:r>
      <w:r w:rsidRPr="006F24B3">
        <w:rPr>
          <w:spacing w:val="-2"/>
          <w:sz w:val="28"/>
          <w:szCs w:val="28"/>
        </w:rPr>
        <w:t xml:space="preserve"> </w:t>
      </w:r>
      <w:r w:rsidRPr="006F24B3">
        <w:rPr>
          <w:sz w:val="28"/>
          <w:szCs w:val="28"/>
        </w:rPr>
        <w:t>целях</w:t>
      </w:r>
      <w:r w:rsidRPr="006F24B3">
        <w:rPr>
          <w:spacing w:val="-1"/>
          <w:sz w:val="28"/>
          <w:szCs w:val="28"/>
        </w:rPr>
        <w:t xml:space="preserve"> </w:t>
      </w:r>
      <w:r w:rsidRPr="006F24B3">
        <w:rPr>
          <w:sz w:val="28"/>
          <w:szCs w:val="28"/>
        </w:rPr>
        <w:t>теплоснабжения</w:t>
      </w:r>
      <w:r w:rsidR="006E5707" w:rsidRPr="006F24B3">
        <w:rPr>
          <w:sz w:val="28"/>
          <w:szCs w:val="28"/>
        </w:rPr>
        <w:t>.</w:t>
      </w:r>
    </w:p>
    <w:p w14:paraId="5296A8EF" w14:textId="77777777" w:rsidR="00483FBD" w:rsidRPr="006F24B3" w:rsidRDefault="00483FBD" w:rsidP="0064379A">
      <w:pPr>
        <w:spacing w:after="0"/>
        <w:contextualSpacing/>
        <w:rPr>
          <w:sz w:val="28"/>
          <w:szCs w:val="28"/>
        </w:rPr>
      </w:pPr>
      <w:r w:rsidRPr="006F24B3">
        <w:rPr>
          <w:b/>
          <w:sz w:val="28"/>
          <w:szCs w:val="28"/>
        </w:rPr>
        <w:t xml:space="preserve">Исправное состояние объекта - </w:t>
      </w:r>
      <w:r w:rsidRPr="006F24B3">
        <w:rPr>
          <w:sz w:val="28"/>
          <w:szCs w:val="28"/>
        </w:rPr>
        <w:t>состояние объекта, при котором он соответствует всем требованиям</w:t>
      </w:r>
      <w:r w:rsidRPr="006F24B3">
        <w:rPr>
          <w:spacing w:val="1"/>
          <w:sz w:val="28"/>
          <w:szCs w:val="28"/>
        </w:rPr>
        <w:t xml:space="preserve"> </w:t>
      </w:r>
      <w:r w:rsidRPr="006F24B3">
        <w:rPr>
          <w:sz w:val="28"/>
          <w:szCs w:val="28"/>
        </w:rPr>
        <w:t>нормативно-технической</w:t>
      </w:r>
      <w:r w:rsidRPr="006F24B3">
        <w:rPr>
          <w:spacing w:val="-1"/>
          <w:sz w:val="28"/>
          <w:szCs w:val="28"/>
        </w:rPr>
        <w:t xml:space="preserve"> </w:t>
      </w:r>
      <w:r w:rsidRPr="006F24B3">
        <w:rPr>
          <w:sz w:val="28"/>
          <w:szCs w:val="28"/>
        </w:rPr>
        <w:t>и</w:t>
      </w:r>
      <w:r w:rsidRPr="006F24B3">
        <w:rPr>
          <w:spacing w:val="-1"/>
          <w:sz w:val="28"/>
          <w:szCs w:val="28"/>
        </w:rPr>
        <w:t xml:space="preserve"> </w:t>
      </w:r>
      <w:r w:rsidRPr="006F24B3">
        <w:rPr>
          <w:sz w:val="28"/>
          <w:szCs w:val="28"/>
        </w:rPr>
        <w:t>(или)</w:t>
      </w:r>
      <w:r w:rsidRPr="006F24B3">
        <w:rPr>
          <w:spacing w:val="-3"/>
          <w:sz w:val="28"/>
          <w:szCs w:val="28"/>
        </w:rPr>
        <w:t xml:space="preserve"> </w:t>
      </w:r>
      <w:r w:rsidRPr="006F24B3">
        <w:rPr>
          <w:sz w:val="28"/>
          <w:szCs w:val="28"/>
        </w:rPr>
        <w:t>конструкторской (проектной)</w:t>
      </w:r>
      <w:r w:rsidRPr="006F24B3">
        <w:rPr>
          <w:spacing w:val="-2"/>
          <w:sz w:val="28"/>
          <w:szCs w:val="28"/>
        </w:rPr>
        <w:t xml:space="preserve"> </w:t>
      </w:r>
      <w:r w:rsidRPr="006F24B3">
        <w:rPr>
          <w:sz w:val="28"/>
          <w:szCs w:val="28"/>
        </w:rPr>
        <w:t>документации.</w:t>
      </w:r>
    </w:p>
    <w:p w14:paraId="78DBC8FD" w14:textId="77777777" w:rsidR="00483FBD" w:rsidRPr="006F24B3" w:rsidRDefault="00483FBD" w:rsidP="0064379A">
      <w:pPr>
        <w:spacing w:after="0"/>
        <w:contextualSpacing/>
        <w:rPr>
          <w:sz w:val="28"/>
          <w:szCs w:val="28"/>
        </w:rPr>
      </w:pPr>
      <w:r w:rsidRPr="006F24B3">
        <w:rPr>
          <w:b/>
          <w:sz w:val="28"/>
          <w:szCs w:val="28"/>
        </w:rPr>
        <w:t xml:space="preserve">Аварийное состояние объекта </w:t>
      </w:r>
      <w:r w:rsidRPr="006F24B3">
        <w:rPr>
          <w:sz w:val="28"/>
          <w:szCs w:val="28"/>
        </w:rPr>
        <w:t>- состояние объекта, при котором он не соответствует хотя бы одному</w:t>
      </w:r>
      <w:r w:rsidRPr="006F24B3">
        <w:rPr>
          <w:spacing w:val="-52"/>
          <w:sz w:val="28"/>
          <w:szCs w:val="28"/>
        </w:rPr>
        <w:t xml:space="preserve"> </w:t>
      </w:r>
      <w:r w:rsidRPr="006F24B3">
        <w:rPr>
          <w:sz w:val="28"/>
          <w:szCs w:val="28"/>
        </w:rPr>
        <w:t>из требований нормативно-технической и (или) конструкторской (проектной) документации. К аварийному</w:t>
      </w:r>
      <w:r w:rsidRPr="006F24B3">
        <w:rPr>
          <w:spacing w:val="1"/>
          <w:sz w:val="28"/>
          <w:szCs w:val="28"/>
        </w:rPr>
        <w:t xml:space="preserve"> </w:t>
      </w:r>
      <w:r w:rsidRPr="006F24B3">
        <w:rPr>
          <w:sz w:val="28"/>
          <w:szCs w:val="28"/>
        </w:rPr>
        <w:t>состоянию</w:t>
      </w:r>
      <w:r w:rsidRPr="006F24B3">
        <w:rPr>
          <w:spacing w:val="-6"/>
          <w:sz w:val="28"/>
          <w:szCs w:val="28"/>
        </w:rPr>
        <w:t xml:space="preserve"> </w:t>
      </w:r>
      <w:r w:rsidRPr="006F24B3">
        <w:rPr>
          <w:sz w:val="28"/>
          <w:szCs w:val="28"/>
        </w:rPr>
        <w:t>оборудования</w:t>
      </w:r>
      <w:r w:rsidRPr="006F24B3">
        <w:rPr>
          <w:spacing w:val="-8"/>
          <w:sz w:val="28"/>
          <w:szCs w:val="28"/>
        </w:rPr>
        <w:t xml:space="preserve"> </w:t>
      </w:r>
      <w:r w:rsidRPr="006F24B3">
        <w:rPr>
          <w:sz w:val="28"/>
          <w:szCs w:val="28"/>
        </w:rPr>
        <w:t>так</w:t>
      </w:r>
      <w:r w:rsidRPr="006F24B3">
        <w:rPr>
          <w:spacing w:val="-5"/>
          <w:sz w:val="28"/>
          <w:szCs w:val="28"/>
        </w:rPr>
        <w:t xml:space="preserve"> </w:t>
      </w:r>
      <w:r w:rsidRPr="006F24B3">
        <w:rPr>
          <w:sz w:val="28"/>
          <w:szCs w:val="28"/>
        </w:rPr>
        <w:t>же</w:t>
      </w:r>
      <w:r w:rsidRPr="006F24B3">
        <w:rPr>
          <w:spacing w:val="-6"/>
          <w:sz w:val="28"/>
          <w:szCs w:val="28"/>
        </w:rPr>
        <w:t xml:space="preserve"> </w:t>
      </w:r>
      <w:r w:rsidRPr="006F24B3">
        <w:rPr>
          <w:sz w:val="28"/>
          <w:szCs w:val="28"/>
        </w:rPr>
        <w:t>относятся</w:t>
      </w:r>
      <w:r w:rsidRPr="006F24B3">
        <w:rPr>
          <w:spacing w:val="-7"/>
          <w:sz w:val="28"/>
          <w:szCs w:val="28"/>
        </w:rPr>
        <w:t xml:space="preserve"> </w:t>
      </w:r>
      <w:r w:rsidRPr="006F24B3">
        <w:rPr>
          <w:sz w:val="28"/>
          <w:szCs w:val="28"/>
        </w:rPr>
        <w:t>случаи</w:t>
      </w:r>
      <w:r w:rsidRPr="006F24B3">
        <w:rPr>
          <w:spacing w:val="-6"/>
          <w:sz w:val="28"/>
          <w:szCs w:val="28"/>
        </w:rPr>
        <w:t xml:space="preserve"> </w:t>
      </w:r>
      <w:r w:rsidRPr="006F24B3">
        <w:rPr>
          <w:sz w:val="28"/>
          <w:szCs w:val="28"/>
        </w:rPr>
        <w:t>не</w:t>
      </w:r>
      <w:r w:rsidRPr="006F24B3">
        <w:rPr>
          <w:spacing w:val="-6"/>
          <w:sz w:val="28"/>
          <w:szCs w:val="28"/>
        </w:rPr>
        <w:t xml:space="preserve"> </w:t>
      </w:r>
      <w:r w:rsidRPr="006F24B3">
        <w:rPr>
          <w:sz w:val="28"/>
          <w:szCs w:val="28"/>
        </w:rPr>
        <w:t>укомплектованности</w:t>
      </w:r>
      <w:r w:rsidRPr="006F24B3">
        <w:rPr>
          <w:spacing w:val="-7"/>
          <w:sz w:val="28"/>
          <w:szCs w:val="28"/>
        </w:rPr>
        <w:t xml:space="preserve"> </w:t>
      </w:r>
      <w:r w:rsidRPr="006F24B3">
        <w:rPr>
          <w:sz w:val="28"/>
          <w:szCs w:val="28"/>
        </w:rPr>
        <w:t>оборудования,</w:t>
      </w:r>
      <w:r w:rsidRPr="006F24B3">
        <w:rPr>
          <w:spacing w:val="-6"/>
          <w:sz w:val="28"/>
          <w:szCs w:val="28"/>
        </w:rPr>
        <w:t xml:space="preserve"> </w:t>
      </w:r>
      <w:r w:rsidRPr="006F24B3">
        <w:rPr>
          <w:sz w:val="28"/>
          <w:szCs w:val="28"/>
        </w:rPr>
        <w:t>нахождения</w:t>
      </w:r>
      <w:r w:rsidRPr="006F24B3">
        <w:rPr>
          <w:spacing w:val="-6"/>
          <w:sz w:val="28"/>
          <w:szCs w:val="28"/>
        </w:rPr>
        <w:t xml:space="preserve"> </w:t>
      </w:r>
      <w:r w:rsidRPr="006F24B3">
        <w:rPr>
          <w:sz w:val="28"/>
          <w:szCs w:val="28"/>
        </w:rPr>
        <w:t>оборудования</w:t>
      </w:r>
      <w:r w:rsidRPr="006F24B3">
        <w:rPr>
          <w:spacing w:val="-3"/>
          <w:sz w:val="28"/>
          <w:szCs w:val="28"/>
        </w:rPr>
        <w:t xml:space="preserve"> </w:t>
      </w:r>
      <w:r w:rsidRPr="006F24B3">
        <w:rPr>
          <w:sz w:val="28"/>
          <w:szCs w:val="28"/>
        </w:rPr>
        <w:t>в</w:t>
      </w:r>
      <w:r w:rsidRPr="006F24B3">
        <w:rPr>
          <w:spacing w:val="-1"/>
          <w:sz w:val="28"/>
          <w:szCs w:val="28"/>
        </w:rPr>
        <w:t xml:space="preserve"> </w:t>
      </w:r>
      <w:r w:rsidRPr="006F24B3">
        <w:rPr>
          <w:sz w:val="28"/>
          <w:szCs w:val="28"/>
        </w:rPr>
        <w:t>демонтированном состоянии или</w:t>
      </w:r>
      <w:r w:rsidRPr="006F24B3">
        <w:rPr>
          <w:spacing w:val="-1"/>
          <w:sz w:val="28"/>
          <w:szCs w:val="28"/>
        </w:rPr>
        <w:t xml:space="preserve"> </w:t>
      </w:r>
      <w:r w:rsidRPr="006F24B3">
        <w:rPr>
          <w:sz w:val="28"/>
          <w:szCs w:val="28"/>
        </w:rPr>
        <w:t>случаи отсутствия</w:t>
      </w:r>
      <w:r w:rsidRPr="006F24B3">
        <w:rPr>
          <w:spacing w:val="-2"/>
          <w:sz w:val="28"/>
          <w:szCs w:val="28"/>
        </w:rPr>
        <w:t xml:space="preserve"> </w:t>
      </w:r>
      <w:r w:rsidRPr="006F24B3">
        <w:rPr>
          <w:sz w:val="28"/>
          <w:szCs w:val="28"/>
        </w:rPr>
        <w:t>оборудования.</w:t>
      </w:r>
    </w:p>
    <w:p w14:paraId="66FFE558" w14:textId="77777777" w:rsidR="00483FBD" w:rsidRPr="006F24B3" w:rsidRDefault="00483FBD" w:rsidP="0064379A">
      <w:pPr>
        <w:spacing w:after="0"/>
        <w:contextualSpacing/>
        <w:rPr>
          <w:sz w:val="28"/>
          <w:szCs w:val="28"/>
        </w:rPr>
      </w:pPr>
      <w:r w:rsidRPr="006F24B3">
        <w:rPr>
          <w:b/>
          <w:sz w:val="28"/>
          <w:szCs w:val="28"/>
        </w:rPr>
        <w:t>Транспортировка</w:t>
      </w:r>
      <w:r w:rsidRPr="006F24B3">
        <w:rPr>
          <w:b/>
          <w:spacing w:val="-7"/>
          <w:sz w:val="28"/>
          <w:szCs w:val="28"/>
        </w:rPr>
        <w:t xml:space="preserve"> </w:t>
      </w:r>
      <w:r w:rsidRPr="006F24B3">
        <w:rPr>
          <w:b/>
          <w:sz w:val="28"/>
          <w:szCs w:val="28"/>
        </w:rPr>
        <w:t>воды</w:t>
      </w:r>
      <w:r w:rsidRPr="006F24B3">
        <w:rPr>
          <w:b/>
          <w:spacing w:val="-7"/>
          <w:sz w:val="28"/>
          <w:szCs w:val="28"/>
        </w:rPr>
        <w:t xml:space="preserve"> </w:t>
      </w:r>
      <w:r w:rsidRPr="006F24B3">
        <w:rPr>
          <w:b/>
          <w:sz w:val="28"/>
          <w:szCs w:val="28"/>
        </w:rPr>
        <w:t>(сточных</w:t>
      </w:r>
      <w:r w:rsidRPr="006F24B3">
        <w:rPr>
          <w:b/>
          <w:spacing w:val="-7"/>
          <w:sz w:val="28"/>
          <w:szCs w:val="28"/>
        </w:rPr>
        <w:t xml:space="preserve"> </w:t>
      </w:r>
      <w:r w:rsidRPr="006F24B3">
        <w:rPr>
          <w:b/>
          <w:sz w:val="28"/>
          <w:szCs w:val="28"/>
        </w:rPr>
        <w:t>вод)</w:t>
      </w:r>
      <w:r w:rsidRPr="006F24B3">
        <w:rPr>
          <w:b/>
          <w:spacing w:val="-4"/>
          <w:sz w:val="28"/>
          <w:szCs w:val="28"/>
        </w:rPr>
        <w:t xml:space="preserve"> </w:t>
      </w:r>
      <w:r w:rsidRPr="006F24B3">
        <w:rPr>
          <w:b/>
          <w:sz w:val="28"/>
          <w:szCs w:val="28"/>
        </w:rPr>
        <w:t>-</w:t>
      </w:r>
      <w:r w:rsidRPr="006F24B3">
        <w:rPr>
          <w:b/>
          <w:spacing w:val="-5"/>
          <w:sz w:val="28"/>
          <w:szCs w:val="28"/>
        </w:rPr>
        <w:t xml:space="preserve"> </w:t>
      </w:r>
      <w:r w:rsidRPr="006F24B3">
        <w:rPr>
          <w:sz w:val="28"/>
          <w:szCs w:val="28"/>
        </w:rPr>
        <w:t>перемещение</w:t>
      </w:r>
      <w:r w:rsidRPr="006F24B3">
        <w:rPr>
          <w:spacing w:val="-4"/>
          <w:sz w:val="28"/>
          <w:szCs w:val="28"/>
        </w:rPr>
        <w:t xml:space="preserve"> </w:t>
      </w:r>
      <w:r w:rsidRPr="006F24B3">
        <w:rPr>
          <w:sz w:val="28"/>
          <w:szCs w:val="28"/>
        </w:rPr>
        <w:t>воды</w:t>
      </w:r>
      <w:r w:rsidRPr="006F24B3">
        <w:rPr>
          <w:spacing w:val="-6"/>
          <w:sz w:val="28"/>
          <w:szCs w:val="28"/>
        </w:rPr>
        <w:t xml:space="preserve"> </w:t>
      </w:r>
      <w:r w:rsidRPr="006F24B3">
        <w:rPr>
          <w:sz w:val="28"/>
          <w:szCs w:val="28"/>
        </w:rPr>
        <w:t>(сточных</w:t>
      </w:r>
      <w:r w:rsidRPr="006F24B3">
        <w:rPr>
          <w:spacing w:val="-5"/>
          <w:sz w:val="28"/>
          <w:szCs w:val="28"/>
        </w:rPr>
        <w:t xml:space="preserve"> </w:t>
      </w:r>
      <w:r w:rsidRPr="006F24B3">
        <w:rPr>
          <w:sz w:val="28"/>
          <w:szCs w:val="28"/>
        </w:rPr>
        <w:t>вод),</w:t>
      </w:r>
      <w:r w:rsidRPr="006F24B3">
        <w:rPr>
          <w:spacing w:val="-7"/>
          <w:sz w:val="28"/>
          <w:szCs w:val="28"/>
        </w:rPr>
        <w:t xml:space="preserve"> </w:t>
      </w:r>
      <w:r w:rsidRPr="006F24B3">
        <w:rPr>
          <w:sz w:val="28"/>
          <w:szCs w:val="28"/>
        </w:rPr>
        <w:t>осуществляемое</w:t>
      </w:r>
      <w:r w:rsidRPr="006F24B3">
        <w:rPr>
          <w:spacing w:val="-7"/>
          <w:sz w:val="28"/>
          <w:szCs w:val="28"/>
        </w:rPr>
        <w:t xml:space="preserve"> </w:t>
      </w:r>
      <w:r w:rsidRPr="006F24B3">
        <w:rPr>
          <w:sz w:val="28"/>
          <w:szCs w:val="28"/>
        </w:rPr>
        <w:t>с</w:t>
      </w:r>
      <w:r w:rsidRPr="006F24B3">
        <w:rPr>
          <w:spacing w:val="-4"/>
          <w:sz w:val="28"/>
          <w:szCs w:val="28"/>
        </w:rPr>
        <w:t xml:space="preserve"> </w:t>
      </w:r>
      <w:r w:rsidRPr="006F24B3">
        <w:rPr>
          <w:sz w:val="28"/>
          <w:szCs w:val="28"/>
        </w:rPr>
        <w:t>использованием</w:t>
      </w:r>
      <w:r w:rsidRPr="006F24B3">
        <w:rPr>
          <w:spacing w:val="-1"/>
          <w:sz w:val="28"/>
          <w:szCs w:val="28"/>
        </w:rPr>
        <w:t xml:space="preserve"> </w:t>
      </w:r>
      <w:r w:rsidRPr="006F24B3">
        <w:rPr>
          <w:sz w:val="28"/>
          <w:szCs w:val="28"/>
        </w:rPr>
        <w:t>водопроводных</w:t>
      </w:r>
      <w:r w:rsidRPr="006F24B3">
        <w:rPr>
          <w:spacing w:val="-3"/>
          <w:sz w:val="28"/>
          <w:szCs w:val="28"/>
        </w:rPr>
        <w:t xml:space="preserve"> </w:t>
      </w:r>
      <w:r w:rsidRPr="006F24B3">
        <w:rPr>
          <w:sz w:val="28"/>
          <w:szCs w:val="28"/>
        </w:rPr>
        <w:t>(канализационных) сетей.</w:t>
      </w:r>
    </w:p>
    <w:p w14:paraId="020E4574" w14:textId="77777777" w:rsidR="00483FBD" w:rsidRPr="006F24B3" w:rsidRDefault="00483FBD" w:rsidP="0064379A">
      <w:pPr>
        <w:spacing w:after="0"/>
        <w:contextualSpacing/>
        <w:rPr>
          <w:sz w:val="28"/>
          <w:szCs w:val="28"/>
        </w:rPr>
      </w:pPr>
      <w:r w:rsidRPr="006F24B3">
        <w:rPr>
          <w:b/>
          <w:sz w:val="28"/>
          <w:szCs w:val="28"/>
        </w:rPr>
        <w:t>Централизованная система водоотведения (канализации)</w:t>
      </w:r>
      <w:r w:rsidRPr="006F24B3">
        <w:rPr>
          <w:b/>
          <w:spacing w:val="1"/>
          <w:sz w:val="28"/>
          <w:szCs w:val="28"/>
        </w:rPr>
        <w:t xml:space="preserve"> </w:t>
      </w:r>
      <w:r w:rsidRPr="006F24B3">
        <w:rPr>
          <w:b/>
          <w:sz w:val="28"/>
          <w:szCs w:val="28"/>
        </w:rPr>
        <w:t xml:space="preserve">- </w:t>
      </w:r>
      <w:r w:rsidRPr="006F24B3">
        <w:rPr>
          <w:sz w:val="28"/>
          <w:szCs w:val="28"/>
        </w:rPr>
        <w:t>комплекс технологически связанных</w:t>
      </w:r>
      <w:r w:rsidRPr="006F24B3">
        <w:rPr>
          <w:spacing w:val="1"/>
          <w:sz w:val="28"/>
          <w:szCs w:val="28"/>
        </w:rPr>
        <w:t xml:space="preserve"> </w:t>
      </w:r>
      <w:r w:rsidRPr="006F24B3">
        <w:rPr>
          <w:sz w:val="28"/>
          <w:szCs w:val="28"/>
        </w:rPr>
        <w:t>между</w:t>
      </w:r>
      <w:r w:rsidRPr="006F24B3">
        <w:rPr>
          <w:spacing w:val="-3"/>
          <w:sz w:val="28"/>
          <w:szCs w:val="28"/>
        </w:rPr>
        <w:t xml:space="preserve"> </w:t>
      </w:r>
      <w:r w:rsidRPr="006F24B3">
        <w:rPr>
          <w:sz w:val="28"/>
          <w:szCs w:val="28"/>
        </w:rPr>
        <w:t>собой инженерных</w:t>
      </w:r>
      <w:r w:rsidRPr="006F24B3">
        <w:rPr>
          <w:spacing w:val="-2"/>
          <w:sz w:val="28"/>
          <w:szCs w:val="28"/>
        </w:rPr>
        <w:t xml:space="preserve"> </w:t>
      </w:r>
      <w:r w:rsidRPr="006F24B3">
        <w:rPr>
          <w:sz w:val="28"/>
          <w:szCs w:val="28"/>
        </w:rPr>
        <w:t>сооружений, предназначенных для водоотведения.</w:t>
      </w:r>
    </w:p>
    <w:p w14:paraId="0AEB48E2" w14:textId="77777777" w:rsidR="006E5707" w:rsidRPr="006F24B3" w:rsidRDefault="006E5707" w:rsidP="006E5707">
      <w:pPr>
        <w:spacing w:after="0"/>
        <w:ind w:right="347" w:firstLine="566"/>
        <w:contextualSpacing/>
        <w:jc w:val="center"/>
        <w:rPr>
          <w:b/>
          <w:sz w:val="28"/>
          <w:szCs w:val="28"/>
        </w:rPr>
      </w:pPr>
    </w:p>
    <w:p w14:paraId="0C206EE1" w14:textId="77777777" w:rsidR="009721D9" w:rsidRPr="006F24B3" w:rsidRDefault="009721D9" w:rsidP="006E5707">
      <w:pPr>
        <w:spacing w:after="0"/>
        <w:ind w:right="347" w:firstLine="566"/>
        <w:contextualSpacing/>
        <w:jc w:val="center"/>
        <w:rPr>
          <w:b/>
          <w:sz w:val="28"/>
          <w:szCs w:val="28"/>
        </w:rPr>
      </w:pPr>
    </w:p>
    <w:p w14:paraId="68D65D43" w14:textId="77777777" w:rsidR="009721D9" w:rsidRPr="006F24B3" w:rsidRDefault="009721D9" w:rsidP="006E5707">
      <w:pPr>
        <w:spacing w:after="0"/>
        <w:ind w:right="347" w:firstLine="566"/>
        <w:contextualSpacing/>
        <w:jc w:val="center"/>
        <w:rPr>
          <w:b/>
          <w:sz w:val="28"/>
          <w:szCs w:val="28"/>
        </w:rPr>
      </w:pPr>
    </w:p>
    <w:p w14:paraId="4F6261CE" w14:textId="77777777" w:rsidR="009721D9" w:rsidRPr="006F24B3" w:rsidRDefault="009721D9" w:rsidP="006E5707">
      <w:pPr>
        <w:spacing w:after="0"/>
        <w:ind w:right="347" w:firstLine="566"/>
        <w:contextualSpacing/>
        <w:jc w:val="center"/>
        <w:rPr>
          <w:b/>
          <w:sz w:val="28"/>
          <w:szCs w:val="28"/>
        </w:rPr>
      </w:pPr>
    </w:p>
    <w:p w14:paraId="4A8789CB" w14:textId="77777777" w:rsidR="009721D9" w:rsidRPr="006F24B3" w:rsidRDefault="009721D9" w:rsidP="006E5707">
      <w:pPr>
        <w:spacing w:after="0"/>
        <w:ind w:right="347" w:firstLine="566"/>
        <w:contextualSpacing/>
        <w:jc w:val="center"/>
        <w:rPr>
          <w:b/>
          <w:sz w:val="28"/>
          <w:szCs w:val="28"/>
        </w:rPr>
      </w:pPr>
    </w:p>
    <w:p w14:paraId="30447E34" w14:textId="77777777" w:rsidR="009721D9" w:rsidRPr="006F24B3" w:rsidRDefault="009721D9" w:rsidP="006E5707">
      <w:pPr>
        <w:spacing w:after="0"/>
        <w:ind w:right="347" w:firstLine="566"/>
        <w:contextualSpacing/>
        <w:jc w:val="center"/>
        <w:rPr>
          <w:b/>
          <w:sz w:val="28"/>
          <w:szCs w:val="28"/>
        </w:rPr>
      </w:pPr>
    </w:p>
    <w:p w14:paraId="76D3C762" w14:textId="77777777" w:rsidR="009721D9" w:rsidRPr="006F24B3" w:rsidRDefault="009721D9" w:rsidP="006E5707">
      <w:pPr>
        <w:spacing w:after="0"/>
        <w:ind w:right="347" w:firstLine="566"/>
        <w:contextualSpacing/>
        <w:jc w:val="center"/>
        <w:rPr>
          <w:b/>
          <w:sz w:val="28"/>
          <w:szCs w:val="28"/>
        </w:rPr>
      </w:pPr>
    </w:p>
    <w:p w14:paraId="2F7D818D" w14:textId="77777777" w:rsidR="009721D9" w:rsidRPr="006F24B3" w:rsidRDefault="009721D9" w:rsidP="006E5707">
      <w:pPr>
        <w:spacing w:after="0"/>
        <w:ind w:right="347" w:firstLine="566"/>
        <w:contextualSpacing/>
        <w:jc w:val="center"/>
        <w:rPr>
          <w:b/>
          <w:sz w:val="28"/>
          <w:szCs w:val="28"/>
        </w:rPr>
      </w:pPr>
    </w:p>
    <w:p w14:paraId="2E79FD23" w14:textId="77777777" w:rsidR="009721D9" w:rsidRPr="006F24B3" w:rsidRDefault="009721D9" w:rsidP="006E5707">
      <w:pPr>
        <w:spacing w:after="0"/>
        <w:ind w:right="347" w:firstLine="566"/>
        <w:contextualSpacing/>
        <w:jc w:val="center"/>
        <w:rPr>
          <w:b/>
          <w:sz w:val="28"/>
          <w:szCs w:val="28"/>
        </w:rPr>
      </w:pPr>
    </w:p>
    <w:p w14:paraId="70513C34" w14:textId="77777777" w:rsidR="009721D9" w:rsidRPr="006F24B3" w:rsidRDefault="009721D9" w:rsidP="006E5707">
      <w:pPr>
        <w:spacing w:after="0"/>
        <w:ind w:right="347" w:firstLine="566"/>
        <w:contextualSpacing/>
        <w:jc w:val="center"/>
        <w:rPr>
          <w:b/>
          <w:sz w:val="28"/>
          <w:szCs w:val="28"/>
        </w:rPr>
      </w:pPr>
    </w:p>
    <w:p w14:paraId="746CCA1E" w14:textId="77777777" w:rsidR="009721D9" w:rsidRPr="006F24B3" w:rsidRDefault="009721D9" w:rsidP="006E5707">
      <w:pPr>
        <w:spacing w:after="0"/>
        <w:ind w:right="347" w:firstLine="566"/>
        <w:contextualSpacing/>
        <w:jc w:val="center"/>
        <w:rPr>
          <w:b/>
          <w:sz w:val="28"/>
          <w:szCs w:val="28"/>
        </w:rPr>
      </w:pPr>
    </w:p>
    <w:p w14:paraId="7A0BF19A" w14:textId="77777777" w:rsidR="009721D9" w:rsidRPr="006F24B3" w:rsidRDefault="009721D9" w:rsidP="006E5707">
      <w:pPr>
        <w:spacing w:after="0"/>
        <w:ind w:right="347" w:firstLine="566"/>
        <w:contextualSpacing/>
        <w:jc w:val="center"/>
        <w:rPr>
          <w:b/>
          <w:sz w:val="28"/>
          <w:szCs w:val="28"/>
        </w:rPr>
      </w:pPr>
    </w:p>
    <w:p w14:paraId="45929F34" w14:textId="77777777" w:rsidR="009721D9" w:rsidRPr="006F24B3" w:rsidRDefault="009721D9" w:rsidP="006E5707">
      <w:pPr>
        <w:spacing w:after="0"/>
        <w:ind w:right="347" w:firstLine="566"/>
        <w:contextualSpacing/>
        <w:jc w:val="center"/>
        <w:rPr>
          <w:b/>
          <w:sz w:val="28"/>
          <w:szCs w:val="28"/>
        </w:rPr>
      </w:pPr>
    </w:p>
    <w:p w14:paraId="27EDE8C9" w14:textId="77777777" w:rsidR="00D537AA" w:rsidRPr="006F24B3" w:rsidRDefault="00D537AA" w:rsidP="006E5707">
      <w:pPr>
        <w:spacing w:after="0"/>
        <w:ind w:right="347" w:firstLine="566"/>
        <w:contextualSpacing/>
        <w:jc w:val="center"/>
        <w:rPr>
          <w:b/>
          <w:sz w:val="28"/>
          <w:szCs w:val="28"/>
        </w:rPr>
      </w:pPr>
    </w:p>
    <w:p w14:paraId="6EB0407B" w14:textId="77777777" w:rsidR="00D537AA" w:rsidRPr="006F24B3" w:rsidRDefault="00D537AA" w:rsidP="006E5707">
      <w:pPr>
        <w:spacing w:after="0"/>
        <w:ind w:right="347" w:firstLine="566"/>
        <w:contextualSpacing/>
        <w:jc w:val="center"/>
        <w:rPr>
          <w:b/>
          <w:sz w:val="28"/>
          <w:szCs w:val="28"/>
        </w:rPr>
      </w:pPr>
    </w:p>
    <w:p w14:paraId="6795CBF3" w14:textId="77777777" w:rsidR="00D537AA" w:rsidRPr="006F24B3" w:rsidRDefault="00D537AA" w:rsidP="006E5707">
      <w:pPr>
        <w:spacing w:after="0"/>
        <w:ind w:right="347" w:firstLine="566"/>
        <w:contextualSpacing/>
        <w:jc w:val="center"/>
        <w:rPr>
          <w:b/>
          <w:sz w:val="28"/>
          <w:szCs w:val="28"/>
        </w:rPr>
      </w:pPr>
    </w:p>
    <w:p w14:paraId="320AE834" w14:textId="77777777" w:rsidR="00D537AA" w:rsidRPr="006F24B3" w:rsidRDefault="00D537AA" w:rsidP="006E5707">
      <w:pPr>
        <w:spacing w:after="0"/>
        <w:ind w:right="347" w:firstLine="566"/>
        <w:contextualSpacing/>
        <w:jc w:val="center"/>
        <w:rPr>
          <w:b/>
          <w:sz w:val="28"/>
          <w:szCs w:val="28"/>
        </w:rPr>
      </w:pPr>
    </w:p>
    <w:p w14:paraId="6E1E3E8A" w14:textId="77777777" w:rsidR="00D537AA" w:rsidRPr="006F24B3" w:rsidRDefault="00D537AA" w:rsidP="006E5707">
      <w:pPr>
        <w:spacing w:after="0"/>
        <w:ind w:right="347" w:firstLine="566"/>
        <w:contextualSpacing/>
        <w:jc w:val="center"/>
        <w:rPr>
          <w:b/>
          <w:sz w:val="28"/>
          <w:szCs w:val="28"/>
        </w:rPr>
      </w:pPr>
    </w:p>
    <w:p w14:paraId="7FAEF001" w14:textId="77777777" w:rsidR="00D537AA" w:rsidRPr="006F24B3" w:rsidRDefault="00D537AA" w:rsidP="006E5707">
      <w:pPr>
        <w:spacing w:after="0"/>
        <w:ind w:right="347" w:firstLine="566"/>
        <w:contextualSpacing/>
        <w:jc w:val="center"/>
        <w:rPr>
          <w:b/>
          <w:sz w:val="28"/>
          <w:szCs w:val="28"/>
        </w:rPr>
      </w:pPr>
    </w:p>
    <w:p w14:paraId="5BC41714" w14:textId="24EF3E8F" w:rsidR="00D537AA" w:rsidRPr="006F24B3" w:rsidRDefault="00D537AA" w:rsidP="006E5707">
      <w:pPr>
        <w:spacing w:after="0"/>
        <w:ind w:right="347" w:firstLine="566"/>
        <w:contextualSpacing/>
        <w:jc w:val="center"/>
        <w:rPr>
          <w:b/>
          <w:sz w:val="28"/>
          <w:szCs w:val="28"/>
        </w:rPr>
      </w:pPr>
    </w:p>
    <w:p w14:paraId="093FC2A1" w14:textId="77777777" w:rsidR="000B7EEA" w:rsidRPr="006F24B3" w:rsidRDefault="000B7EEA" w:rsidP="006E5707">
      <w:pPr>
        <w:spacing w:after="0"/>
        <w:ind w:right="347" w:firstLine="566"/>
        <w:contextualSpacing/>
        <w:jc w:val="center"/>
        <w:rPr>
          <w:b/>
          <w:sz w:val="28"/>
          <w:szCs w:val="28"/>
        </w:rPr>
      </w:pPr>
    </w:p>
    <w:p w14:paraId="7F57AD6F" w14:textId="77777777" w:rsidR="006E5707" w:rsidRPr="006F24B3" w:rsidRDefault="001A3FF2" w:rsidP="006E5707">
      <w:pPr>
        <w:spacing w:after="0"/>
        <w:ind w:right="347" w:firstLine="566"/>
        <w:contextualSpacing/>
        <w:jc w:val="center"/>
        <w:rPr>
          <w:b/>
          <w:sz w:val="28"/>
          <w:szCs w:val="28"/>
        </w:rPr>
      </w:pPr>
      <w:r w:rsidRPr="006F24B3">
        <w:rPr>
          <w:b/>
          <w:sz w:val="28"/>
          <w:szCs w:val="28"/>
        </w:rPr>
        <w:t>Сокращения</w:t>
      </w:r>
    </w:p>
    <w:p w14:paraId="61A58963" w14:textId="2712D807" w:rsidR="006E5707" w:rsidRPr="006F24B3" w:rsidRDefault="006E5707" w:rsidP="0064379A">
      <w:pPr>
        <w:spacing w:before="37" w:after="0"/>
        <w:ind w:right="-1" w:firstLine="566"/>
        <w:contextualSpacing/>
        <w:rPr>
          <w:sz w:val="28"/>
          <w:szCs w:val="28"/>
        </w:rPr>
      </w:pPr>
      <w:r w:rsidRPr="006F24B3">
        <w:rPr>
          <w:sz w:val="28"/>
          <w:szCs w:val="28"/>
        </w:rPr>
        <w:t>В</w:t>
      </w:r>
      <w:r w:rsidRPr="006F24B3">
        <w:rPr>
          <w:spacing w:val="-3"/>
          <w:sz w:val="28"/>
          <w:szCs w:val="28"/>
        </w:rPr>
        <w:t xml:space="preserve"> </w:t>
      </w:r>
      <w:r w:rsidRPr="006F24B3">
        <w:rPr>
          <w:sz w:val="28"/>
          <w:szCs w:val="28"/>
        </w:rPr>
        <w:t xml:space="preserve">настоящей схеме водоотведения </w:t>
      </w:r>
      <w:r w:rsidR="0024652F" w:rsidRPr="006F24B3">
        <w:rPr>
          <w:sz w:val="28"/>
          <w:szCs w:val="28"/>
        </w:rPr>
        <w:t xml:space="preserve">муниципального </w:t>
      </w:r>
      <w:r w:rsidR="00FD3850" w:rsidRPr="006F24B3">
        <w:rPr>
          <w:sz w:val="28"/>
          <w:szCs w:val="28"/>
        </w:rPr>
        <w:t>образования</w:t>
      </w:r>
      <w:r w:rsidR="0024652F" w:rsidRPr="006F24B3">
        <w:rPr>
          <w:sz w:val="28"/>
          <w:szCs w:val="28"/>
        </w:rPr>
        <w:t xml:space="preserve"> г</w:t>
      </w:r>
      <w:r w:rsidR="00FD3850" w:rsidRPr="006F24B3">
        <w:rPr>
          <w:sz w:val="28"/>
          <w:szCs w:val="28"/>
        </w:rPr>
        <w:t>. Саяногорск</w:t>
      </w:r>
      <w:r w:rsidRPr="006F24B3">
        <w:rPr>
          <w:sz w:val="28"/>
          <w:szCs w:val="28"/>
        </w:rPr>
        <w:t xml:space="preserve"> применяются</w:t>
      </w:r>
      <w:r w:rsidRPr="006F24B3">
        <w:rPr>
          <w:spacing w:val="-3"/>
          <w:sz w:val="28"/>
          <w:szCs w:val="28"/>
        </w:rPr>
        <w:t xml:space="preserve"> </w:t>
      </w:r>
      <w:r w:rsidRPr="006F24B3">
        <w:rPr>
          <w:sz w:val="28"/>
          <w:szCs w:val="28"/>
        </w:rPr>
        <w:t>следующие</w:t>
      </w:r>
      <w:r w:rsidRPr="006F24B3">
        <w:rPr>
          <w:spacing w:val="-4"/>
          <w:sz w:val="28"/>
          <w:szCs w:val="28"/>
        </w:rPr>
        <w:t xml:space="preserve"> </w:t>
      </w:r>
      <w:r w:rsidRPr="006F24B3">
        <w:rPr>
          <w:sz w:val="28"/>
          <w:szCs w:val="28"/>
        </w:rPr>
        <w:t>сокращения:</w:t>
      </w:r>
    </w:p>
    <w:p w14:paraId="58EECEAD" w14:textId="77777777" w:rsidR="006E5707" w:rsidRPr="006F24B3" w:rsidRDefault="006E5707" w:rsidP="006E5707">
      <w:pPr>
        <w:spacing w:before="37" w:after="0"/>
        <w:ind w:right="349" w:firstLine="566"/>
        <w:contextualSpacing/>
        <w:rPr>
          <w:sz w:val="28"/>
          <w:szCs w:val="28"/>
        </w:rPr>
      </w:pPr>
      <w:r w:rsidRPr="006F24B3">
        <w:rPr>
          <w:sz w:val="28"/>
          <w:szCs w:val="28"/>
        </w:rPr>
        <w:t>МО</w:t>
      </w:r>
      <w:r w:rsidR="00A5266C" w:rsidRPr="006F24B3">
        <w:rPr>
          <w:sz w:val="28"/>
          <w:szCs w:val="28"/>
        </w:rPr>
        <w:t xml:space="preserve"> – муниципальное образовани</w:t>
      </w:r>
      <w:r w:rsidR="0064379A" w:rsidRPr="006F24B3">
        <w:rPr>
          <w:sz w:val="28"/>
          <w:szCs w:val="28"/>
        </w:rPr>
        <w:t>е;</w:t>
      </w:r>
    </w:p>
    <w:p w14:paraId="0E75EF42" w14:textId="77777777" w:rsidR="006E5707" w:rsidRPr="006F24B3" w:rsidRDefault="006E5707" w:rsidP="006E5707">
      <w:pPr>
        <w:spacing w:before="37" w:after="0"/>
        <w:ind w:right="349" w:firstLine="566"/>
        <w:contextualSpacing/>
        <w:rPr>
          <w:sz w:val="28"/>
          <w:szCs w:val="28"/>
        </w:rPr>
      </w:pPr>
      <w:r w:rsidRPr="006F24B3">
        <w:rPr>
          <w:sz w:val="28"/>
          <w:szCs w:val="28"/>
        </w:rPr>
        <w:t>ГП</w:t>
      </w:r>
      <w:r w:rsidR="0064379A" w:rsidRPr="006F24B3">
        <w:rPr>
          <w:sz w:val="28"/>
          <w:szCs w:val="28"/>
        </w:rPr>
        <w:t xml:space="preserve"> – генеральный план;</w:t>
      </w:r>
    </w:p>
    <w:p w14:paraId="5D686CEC" w14:textId="77777777" w:rsidR="00A5266C" w:rsidRPr="006F24B3" w:rsidRDefault="00A5266C" w:rsidP="00A5266C">
      <w:pPr>
        <w:spacing w:before="37" w:after="0"/>
        <w:ind w:right="349" w:firstLine="566"/>
        <w:contextualSpacing/>
        <w:rPr>
          <w:sz w:val="28"/>
          <w:szCs w:val="28"/>
        </w:rPr>
      </w:pPr>
      <w:r w:rsidRPr="006F24B3">
        <w:rPr>
          <w:sz w:val="28"/>
          <w:szCs w:val="28"/>
        </w:rPr>
        <w:t xml:space="preserve">КОС </w:t>
      </w:r>
      <w:r w:rsidR="0064379A" w:rsidRPr="006F24B3">
        <w:rPr>
          <w:sz w:val="28"/>
          <w:szCs w:val="28"/>
        </w:rPr>
        <w:t xml:space="preserve">– </w:t>
      </w:r>
      <w:r w:rsidRPr="006F24B3">
        <w:rPr>
          <w:sz w:val="28"/>
          <w:szCs w:val="28"/>
        </w:rPr>
        <w:t xml:space="preserve"> канализационн</w:t>
      </w:r>
      <w:r w:rsidR="008C7283" w:rsidRPr="006F24B3">
        <w:rPr>
          <w:sz w:val="28"/>
          <w:szCs w:val="28"/>
        </w:rPr>
        <w:t>ые очистные сооружения</w:t>
      </w:r>
      <w:r w:rsidR="0064379A" w:rsidRPr="006F24B3">
        <w:rPr>
          <w:sz w:val="28"/>
          <w:szCs w:val="28"/>
        </w:rPr>
        <w:t>;</w:t>
      </w:r>
    </w:p>
    <w:p w14:paraId="0A27918C" w14:textId="77777777" w:rsidR="00A5266C" w:rsidRPr="006F24B3" w:rsidRDefault="00A5266C" w:rsidP="00A5266C">
      <w:pPr>
        <w:spacing w:before="37" w:after="0"/>
        <w:ind w:right="349" w:firstLine="566"/>
        <w:contextualSpacing/>
        <w:rPr>
          <w:sz w:val="28"/>
          <w:szCs w:val="28"/>
        </w:rPr>
      </w:pPr>
      <w:r w:rsidRPr="006F24B3">
        <w:rPr>
          <w:sz w:val="28"/>
          <w:szCs w:val="28"/>
        </w:rPr>
        <w:t>КНС – канализационная насосная станция;</w:t>
      </w:r>
    </w:p>
    <w:p w14:paraId="2B076C58" w14:textId="77777777" w:rsidR="006E5707" w:rsidRPr="006F24B3" w:rsidRDefault="00B14C62" w:rsidP="006E5707">
      <w:pPr>
        <w:spacing w:before="37" w:after="0"/>
        <w:ind w:right="349" w:firstLine="566"/>
        <w:contextualSpacing/>
        <w:rPr>
          <w:sz w:val="28"/>
          <w:szCs w:val="28"/>
        </w:rPr>
      </w:pPr>
      <w:r w:rsidRPr="006F24B3">
        <w:rPr>
          <w:sz w:val="28"/>
          <w:szCs w:val="28"/>
        </w:rPr>
        <w:t>СНиП</w:t>
      </w:r>
      <w:r w:rsidR="0064379A" w:rsidRPr="006F24B3">
        <w:rPr>
          <w:sz w:val="28"/>
          <w:szCs w:val="28"/>
        </w:rPr>
        <w:t xml:space="preserve"> – </w:t>
      </w:r>
      <w:r w:rsidRPr="006F24B3">
        <w:rPr>
          <w:sz w:val="28"/>
          <w:szCs w:val="28"/>
        </w:rPr>
        <w:t>строительные нормы и правила</w:t>
      </w:r>
      <w:r w:rsidR="003314BE" w:rsidRPr="006F24B3">
        <w:rPr>
          <w:sz w:val="28"/>
          <w:szCs w:val="28"/>
        </w:rPr>
        <w:t>;</w:t>
      </w:r>
    </w:p>
    <w:p w14:paraId="56D4468E" w14:textId="77777777" w:rsidR="004C7A41" w:rsidRPr="006F24B3" w:rsidRDefault="004C7A41" w:rsidP="006E5707">
      <w:pPr>
        <w:spacing w:before="37" w:after="0"/>
        <w:ind w:right="349" w:firstLine="566"/>
        <w:contextualSpacing/>
        <w:rPr>
          <w:sz w:val="28"/>
          <w:szCs w:val="28"/>
        </w:rPr>
      </w:pPr>
      <w:r w:rsidRPr="006F24B3">
        <w:rPr>
          <w:sz w:val="28"/>
          <w:szCs w:val="28"/>
        </w:rPr>
        <w:t xml:space="preserve">СП </w:t>
      </w:r>
      <w:r w:rsidR="008C7283" w:rsidRPr="006F24B3">
        <w:rPr>
          <w:sz w:val="28"/>
          <w:szCs w:val="28"/>
        </w:rPr>
        <w:t>–</w:t>
      </w:r>
      <w:r w:rsidRPr="006F24B3">
        <w:rPr>
          <w:sz w:val="28"/>
          <w:szCs w:val="28"/>
        </w:rPr>
        <w:t xml:space="preserve"> </w:t>
      </w:r>
      <w:r w:rsidR="008C7283" w:rsidRPr="006F24B3">
        <w:rPr>
          <w:sz w:val="28"/>
          <w:szCs w:val="28"/>
        </w:rPr>
        <w:t>свод правил;</w:t>
      </w:r>
    </w:p>
    <w:p w14:paraId="3D7472AC" w14:textId="77777777" w:rsidR="00640F3C" w:rsidRPr="006F24B3" w:rsidRDefault="00640F3C" w:rsidP="006E5707">
      <w:pPr>
        <w:spacing w:before="37" w:after="0"/>
        <w:ind w:right="349" w:firstLine="566"/>
        <w:contextualSpacing/>
        <w:rPr>
          <w:sz w:val="28"/>
          <w:szCs w:val="28"/>
        </w:rPr>
      </w:pPr>
      <w:r w:rsidRPr="006F24B3">
        <w:rPr>
          <w:sz w:val="28"/>
          <w:szCs w:val="28"/>
        </w:rPr>
        <w:t>ЗСО – зона санитарной охраны.</w:t>
      </w:r>
    </w:p>
    <w:p w14:paraId="375FFF62" w14:textId="77777777" w:rsidR="006E5707" w:rsidRPr="006F24B3" w:rsidRDefault="006E5707" w:rsidP="006E5707">
      <w:pPr>
        <w:spacing w:before="37" w:after="0"/>
        <w:ind w:right="349" w:firstLine="566"/>
        <w:contextualSpacing/>
        <w:rPr>
          <w:sz w:val="28"/>
          <w:szCs w:val="28"/>
        </w:rPr>
      </w:pPr>
    </w:p>
    <w:p w14:paraId="78D536B4" w14:textId="77777777" w:rsidR="006E5707" w:rsidRPr="006F24B3" w:rsidRDefault="006E5707" w:rsidP="00483FBD">
      <w:pPr>
        <w:spacing w:after="0"/>
        <w:ind w:right="347" w:firstLine="566"/>
        <w:contextualSpacing/>
        <w:rPr>
          <w:sz w:val="28"/>
          <w:szCs w:val="28"/>
        </w:rPr>
      </w:pPr>
    </w:p>
    <w:p w14:paraId="26A08B02" w14:textId="77777777" w:rsidR="00483FBD" w:rsidRPr="006F24B3" w:rsidRDefault="00483FBD" w:rsidP="00970CBE">
      <w:pPr>
        <w:pStyle w:val="10"/>
        <w:spacing w:before="120" w:after="120" w:line="360" w:lineRule="auto"/>
        <w:jc w:val="center"/>
      </w:pPr>
    </w:p>
    <w:p w14:paraId="780189B0" w14:textId="77777777" w:rsidR="005677E6" w:rsidRPr="006F24B3" w:rsidRDefault="005677E6" w:rsidP="005677E6"/>
    <w:p w14:paraId="6E0C2D74" w14:textId="77777777" w:rsidR="005677E6" w:rsidRPr="006F24B3" w:rsidRDefault="005677E6" w:rsidP="005677E6"/>
    <w:p w14:paraId="6438B98B" w14:textId="77777777" w:rsidR="005677E6" w:rsidRPr="006F24B3" w:rsidRDefault="005677E6" w:rsidP="005677E6"/>
    <w:p w14:paraId="6F32F3D1" w14:textId="77777777" w:rsidR="005677E6" w:rsidRPr="006F24B3" w:rsidRDefault="005677E6" w:rsidP="005677E6"/>
    <w:p w14:paraId="10C08F77" w14:textId="77777777" w:rsidR="005677E6" w:rsidRPr="006F24B3" w:rsidRDefault="005677E6" w:rsidP="005677E6"/>
    <w:p w14:paraId="464C897E" w14:textId="77777777" w:rsidR="005677E6" w:rsidRPr="006F24B3" w:rsidRDefault="005677E6" w:rsidP="005677E6"/>
    <w:p w14:paraId="014388A2" w14:textId="77777777" w:rsidR="00483FBD" w:rsidRPr="006F24B3" w:rsidRDefault="00483FBD" w:rsidP="00483FBD"/>
    <w:p w14:paraId="16DD6ADF" w14:textId="77777777" w:rsidR="00EF4CAF" w:rsidRPr="006F24B3" w:rsidRDefault="00EF4CAF" w:rsidP="002B40FD">
      <w:pPr>
        <w:ind w:firstLine="0"/>
      </w:pPr>
    </w:p>
    <w:p w14:paraId="4759B372" w14:textId="77777777" w:rsidR="00EF4CAF" w:rsidRPr="006F24B3" w:rsidRDefault="00EF4CAF" w:rsidP="00483FBD"/>
    <w:p w14:paraId="037C575C" w14:textId="77777777" w:rsidR="009721D9" w:rsidRPr="006F24B3" w:rsidRDefault="009721D9" w:rsidP="00483FBD"/>
    <w:p w14:paraId="52039BE4" w14:textId="77777777" w:rsidR="009721D9" w:rsidRPr="006F24B3" w:rsidRDefault="009721D9" w:rsidP="00483FBD"/>
    <w:p w14:paraId="2CCE0DFD" w14:textId="77777777" w:rsidR="009721D9" w:rsidRPr="006F24B3" w:rsidRDefault="009721D9" w:rsidP="00483FBD"/>
    <w:p w14:paraId="02AC08EE" w14:textId="77777777" w:rsidR="009721D9" w:rsidRPr="006F24B3" w:rsidRDefault="009721D9" w:rsidP="00483FBD"/>
    <w:p w14:paraId="318D7ECF" w14:textId="77777777" w:rsidR="00C94032" w:rsidRPr="006F24B3" w:rsidRDefault="00C94032" w:rsidP="00483FBD"/>
    <w:p w14:paraId="58E673F7" w14:textId="77777777" w:rsidR="00C94032" w:rsidRPr="006F24B3" w:rsidRDefault="00C94032" w:rsidP="00483FBD"/>
    <w:p w14:paraId="2143F6EF" w14:textId="77777777" w:rsidR="00C94032" w:rsidRPr="006F24B3" w:rsidRDefault="00C94032" w:rsidP="00483FBD"/>
    <w:p w14:paraId="095DBB31" w14:textId="77777777" w:rsidR="00C94032" w:rsidRPr="006F24B3" w:rsidRDefault="00C94032" w:rsidP="00483FBD"/>
    <w:p w14:paraId="00266AC2" w14:textId="77777777" w:rsidR="00C94032" w:rsidRPr="006F24B3" w:rsidRDefault="00C94032" w:rsidP="00483FBD"/>
    <w:p w14:paraId="3D59D08D" w14:textId="77777777" w:rsidR="009721D9" w:rsidRPr="006F24B3" w:rsidRDefault="009721D9" w:rsidP="00483FBD"/>
    <w:p w14:paraId="5745F7DD" w14:textId="77777777" w:rsidR="00EF4CAF" w:rsidRPr="006F24B3" w:rsidRDefault="00EF4CAF" w:rsidP="00640F3C">
      <w:pPr>
        <w:ind w:firstLine="0"/>
      </w:pPr>
    </w:p>
    <w:p w14:paraId="3242BA8B" w14:textId="1CCEFE29" w:rsidR="0080686C" w:rsidRPr="006F24B3" w:rsidRDefault="00D537AA" w:rsidP="00970CBE">
      <w:pPr>
        <w:pStyle w:val="10"/>
        <w:spacing w:before="120" w:after="120" w:line="360" w:lineRule="auto"/>
        <w:jc w:val="center"/>
      </w:pPr>
      <w:bookmarkStart w:id="3" w:name="_Toc185590452"/>
      <w:r w:rsidRPr="006F24B3">
        <w:t>В</w:t>
      </w:r>
      <w:r w:rsidR="0080686C" w:rsidRPr="006F24B3">
        <w:t>ВЕДЕНИЕ</w:t>
      </w:r>
      <w:bookmarkEnd w:id="0"/>
      <w:bookmarkEnd w:id="3"/>
    </w:p>
    <w:tbl>
      <w:tblPr>
        <w:tblStyle w:val="ae"/>
        <w:tblW w:w="0" w:type="auto"/>
        <w:tblLook w:val="04A0" w:firstRow="1" w:lastRow="0" w:firstColumn="1" w:lastColumn="0" w:noHBand="0" w:noVBand="1"/>
      </w:tblPr>
      <w:tblGrid>
        <w:gridCol w:w="2943"/>
        <w:gridCol w:w="7194"/>
      </w:tblGrid>
      <w:tr w:rsidR="00483FBD" w:rsidRPr="006F24B3" w14:paraId="030DB56F" w14:textId="77777777" w:rsidTr="002357CF">
        <w:tc>
          <w:tcPr>
            <w:tcW w:w="2943" w:type="dxa"/>
          </w:tcPr>
          <w:p w14:paraId="44FB377E" w14:textId="77777777" w:rsidR="00483FBD" w:rsidRPr="006F24B3" w:rsidRDefault="00483FBD" w:rsidP="006E5707">
            <w:pPr>
              <w:spacing w:after="0" w:line="240" w:lineRule="auto"/>
              <w:ind w:firstLine="0"/>
              <w:jc w:val="center"/>
              <w:rPr>
                <w:sz w:val="28"/>
                <w:szCs w:val="28"/>
              </w:rPr>
            </w:pPr>
            <w:bookmarkStart w:id="4" w:name="_Toc380482116"/>
            <w:bookmarkStart w:id="5" w:name="_Toc381715476"/>
            <w:r w:rsidRPr="006F24B3">
              <w:rPr>
                <w:sz w:val="28"/>
                <w:szCs w:val="28"/>
              </w:rPr>
              <w:t xml:space="preserve">Полное наименование </w:t>
            </w:r>
            <w:r w:rsidR="006E5707" w:rsidRPr="006F24B3">
              <w:rPr>
                <w:sz w:val="28"/>
                <w:szCs w:val="28"/>
              </w:rPr>
              <w:t>организатора проекта</w:t>
            </w:r>
          </w:p>
        </w:tc>
        <w:tc>
          <w:tcPr>
            <w:tcW w:w="7194" w:type="dxa"/>
          </w:tcPr>
          <w:p w14:paraId="300D2783" w14:textId="07CC09D3" w:rsidR="002357CF" w:rsidRPr="006F24B3" w:rsidRDefault="002357CF" w:rsidP="002357CF">
            <w:pPr>
              <w:spacing w:after="0" w:line="240" w:lineRule="auto"/>
              <w:ind w:firstLine="34"/>
              <w:rPr>
                <w:sz w:val="28"/>
                <w:szCs w:val="28"/>
              </w:rPr>
            </w:pPr>
            <w:r w:rsidRPr="006F24B3">
              <w:rPr>
                <w:sz w:val="28"/>
                <w:szCs w:val="28"/>
              </w:rPr>
              <w:t>Администрация муниципального образования</w:t>
            </w:r>
            <w:r w:rsidR="000B7EEA" w:rsidRPr="006F24B3">
              <w:rPr>
                <w:sz w:val="28"/>
                <w:szCs w:val="28"/>
              </w:rPr>
              <w:t xml:space="preserve"> </w:t>
            </w:r>
            <w:r w:rsidRPr="006F24B3">
              <w:rPr>
                <w:sz w:val="28"/>
                <w:szCs w:val="28"/>
              </w:rPr>
              <w:t>г. Саяногорск, юридический адрес:</w:t>
            </w:r>
          </w:p>
          <w:p w14:paraId="574EBF4C" w14:textId="6E70078C" w:rsidR="00483FBD" w:rsidRPr="006F24B3" w:rsidRDefault="00455497" w:rsidP="00455497">
            <w:pPr>
              <w:spacing w:after="0" w:line="240" w:lineRule="auto"/>
              <w:ind w:firstLine="34"/>
              <w:rPr>
                <w:sz w:val="28"/>
                <w:szCs w:val="28"/>
              </w:rPr>
            </w:pPr>
            <w:r w:rsidRPr="006F24B3">
              <w:rPr>
                <w:sz w:val="28"/>
                <w:szCs w:val="28"/>
              </w:rPr>
              <w:t xml:space="preserve">Российская Федерация, 655600, </w:t>
            </w:r>
            <w:r w:rsidR="002357CF" w:rsidRPr="006F24B3">
              <w:rPr>
                <w:sz w:val="28"/>
                <w:szCs w:val="28"/>
              </w:rPr>
              <w:t>Респ</w:t>
            </w:r>
            <w:r w:rsidRPr="006F24B3">
              <w:rPr>
                <w:sz w:val="28"/>
                <w:szCs w:val="28"/>
              </w:rPr>
              <w:t>ублика Хакасия</w:t>
            </w:r>
            <w:r w:rsidR="002357CF" w:rsidRPr="006F24B3">
              <w:rPr>
                <w:sz w:val="28"/>
                <w:szCs w:val="28"/>
              </w:rPr>
              <w:t xml:space="preserve">, </w:t>
            </w:r>
            <w:r w:rsidR="00425BB0" w:rsidRPr="006F24B3">
              <w:rPr>
                <w:sz w:val="28"/>
                <w:szCs w:val="28"/>
              </w:rPr>
              <w:t xml:space="preserve">      г. Саяногорск</w:t>
            </w:r>
            <w:r w:rsidR="002357CF" w:rsidRPr="006F24B3">
              <w:rPr>
                <w:sz w:val="28"/>
                <w:szCs w:val="28"/>
              </w:rPr>
              <w:t>, Советский микрорайон, дом 1.</w:t>
            </w:r>
          </w:p>
        </w:tc>
      </w:tr>
      <w:tr w:rsidR="00EB375A" w:rsidRPr="006F24B3" w14:paraId="490C05A0" w14:textId="77777777" w:rsidTr="002357CF">
        <w:tc>
          <w:tcPr>
            <w:tcW w:w="2943" w:type="dxa"/>
          </w:tcPr>
          <w:p w14:paraId="3FF6093D" w14:textId="77777777" w:rsidR="00EB375A" w:rsidRPr="006F24B3" w:rsidRDefault="00EB375A" w:rsidP="00EB375A">
            <w:pPr>
              <w:spacing w:after="0" w:line="240" w:lineRule="auto"/>
              <w:ind w:firstLine="0"/>
              <w:jc w:val="center"/>
              <w:rPr>
                <w:sz w:val="28"/>
                <w:szCs w:val="28"/>
              </w:rPr>
            </w:pPr>
            <w:r w:rsidRPr="006F24B3">
              <w:rPr>
                <w:sz w:val="28"/>
                <w:szCs w:val="28"/>
              </w:rPr>
              <w:t>Полное наименование организации разработчика</w:t>
            </w:r>
          </w:p>
        </w:tc>
        <w:tc>
          <w:tcPr>
            <w:tcW w:w="7194" w:type="dxa"/>
          </w:tcPr>
          <w:p w14:paraId="5CCD3F8E" w14:textId="77777777" w:rsidR="00EB375A" w:rsidRPr="006F24B3" w:rsidRDefault="00EF4CAF" w:rsidP="00EF4CAF">
            <w:pPr>
              <w:spacing w:after="0" w:line="240" w:lineRule="auto"/>
              <w:ind w:firstLine="34"/>
              <w:rPr>
                <w:sz w:val="28"/>
                <w:szCs w:val="28"/>
              </w:rPr>
            </w:pPr>
            <w:r w:rsidRPr="006F24B3">
              <w:rPr>
                <w:sz w:val="28"/>
                <w:szCs w:val="28"/>
              </w:rPr>
              <w:t>ООО "СтройЭнергоИнновации" 664007, Иркутская область, г. Иркутск, ул. Фридриха Энгельса, д. 8, оф. 706-2, теле</w:t>
            </w:r>
            <w:r w:rsidR="0064379A" w:rsidRPr="006F24B3">
              <w:rPr>
                <w:sz w:val="28"/>
                <w:szCs w:val="28"/>
              </w:rPr>
              <w:t>фон: 8 (3952) 603-650, 604-650,</w:t>
            </w:r>
            <w:r w:rsidRPr="006F24B3">
              <w:rPr>
                <w:sz w:val="28"/>
                <w:szCs w:val="28"/>
              </w:rPr>
              <w:t xml:space="preserve"> </w:t>
            </w:r>
            <w:r w:rsidRPr="006F24B3">
              <w:rPr>
                <w:sz w:val="28"/>
                <w:szCs w:val="28"/>
                <w:lang w:val="en-US"/>
              </w:rPr>
              <w:t>sei</w:t>
            </w:r>
            <w:r w:rsidRPr="006F24B3">
              <w:rPr>
                <w:sz w:val="28"/>
                <w:szCs w:val="28"/>
              </w:rPr>
              <w:t>.</w:t>
            </w:r>
            <w:r w:rsidRPr="006F24B3">
              <w:rPr>
                <w:sz w:val="28"/>
                <w:szCs w:val="28"/>
                <w:lang w:val="en-US"/>
              </w:rPr>
              <w:t>irk</w:t>
            </w:r>
            <w:r w:rsidRPr="006F24B3">
              <w:rPr>
                <w:sz w:val="28"/>
                <w:szCs w:val="28"/>
              </w:rPr>
              <w:t>@</w:t>
            </w:r>
            <w:r w:rsidRPr="006F24B3">
              <w:rPr>
                <w:sz w:val="28"/>
                <w:szCs w:val="28"/>
                <w:lang w:val="en-US"/>
              </w:rPr>
              <w:t>mail</w:t>
            </w:r>
            <w:r w:rsidRPr="006F24B3">
              <w:rPr>
                <w:sz w:val="28"/>
                <w:szCs w:val="28"/>
              </w:rPr>
              <w:t>.</w:t>
            </w:r>
            <w:r w:rsidRPr="006F24B3">
              <w:rPr>
                <w:sz w:val="28"/>
                <w:szCs w:val="28"/>
                <w:lang w:val="en-US"/>
              </w:rPr>
              <w:t>ru</w:t>
            </w:r>
            <w:r w:rsidRPr="006F24B3">
              <w:rPr>
                <w:sz w:val="28"/>
                <w:szCs w:val="28"/>
              </w:rPr>
              <w:t xml:space="preserve">, </w:t>
            </w:r>
            <w:r w:rsidRPr="006F24B3">
              <w:rPr>
                <w:sz w:val="28"/>
                <w:szCs w:val="28"/>
                <w:lang w:val="en-US"/>
              </w:rPr>
              <w:t>www</w:t>
            </w:r>
            <w:r w:rsidRPr="006F24B3">
              <w:rPr>
                <w:sz w:val="28"/>
                <w:szCs w:val="28"/>
              </w:rPr>
              <w:t>.стройэнергоинновации.рф</w:t>
            </w:r>
          </w:p>
        </w:tc>
      </w:tr>
      <w:tr w:rsidR="00483FBD" w:rsidRPr="006F24B3" w14:paraId="6D7357B2" w14:textId="77777777" w:rsidTr="002357CF">
        <w:tc>
          <w:tcPr>
            <w:tcW w:w="2943" w:type="dxa"/>
          </w:tcPr>
          <w:p w14:paraId="6D409933" w14:textId="309A0C6E" w:rsidR="00483FBD" w:rsidRPr="006F24B3" w:rsidRDefault="00483FBD" w:rsidP="00ED2DDB">
            <w:pPr>
              <w:spacing w:after="0" w:line="240" w:lineRule="auto"/>
              <w:ind w:firstLine="0"/>
              <w:jc w:val="center"/>
              <w:rPr>
                <w:sz w:val="28"/>
                <w:szCs w:val="28"/>
              </w:rPr>
            </w:pPr>
            <w:r w:rsidRPr="006F24B3">
              <w:rPr>
                <w:sz w:val="28"/>
                <w:szCs w:val="28"/>
              </w:rPr>
              <w:t xml:space="preserve">Основанием для </w:t>
            </w:r>
            <w:r w:rsidR="00ED2DDB" w:rsidRPr="006F24B3">
              <w:rPr>
                <w:sz w:val="28"/>
                <w:szCs w:val="28"/>
              </w:rPr>
              <w:t>разработки</w:t>
            </w:r>
            <w:r w:rsidRPr="006F24B3">
              <w:rPr>
                <w:sz w:val="28"/>
                <w:szCs w:val="28"/>
              </w:rPr>
              <w:t xml:space="preserve"> схемы водоотведения</w:t>
            </w:r>
          </w:p>
        </w:tc>
        <w:tc>
          <w:tcPr>
            <w:tcW w:w="7194" w:type="dxa"/>
            <w:shd w:val="clear" w:color="auto" w:fill="auto"/>
          </w:tcPr>
          <w:p w14:paraId="10D5AA12" w14:textId="4CD2F981" w:rsidR="002357CF" w:rsidRPr="006F24B3" w:rsidRDefault="002357CF" w:rsidP="002357CF">
            <w:pPr>
              <w:spacing w:after="0" w:line="240" w:lineRule="auto"/>
              <w:ind w:firstLine="34"/>
              <w:rPr>
                <w:sz w:val="28"/>
                <w:szCs w:val="28"/>
              </w:rPr>
            </w:pPr>
            <w:r w:rsidRPr="006F24B3">
              <w:rPr>
                <w:sz w:val="28"/>
                <w:szCs w:val="28"/>
              </w:rPr>
              <w:t xml:space="preserve">Основанием для разработки схемы водоотведения </w:t>
            </w:r>
            <w:r w:rsidR="0024652F" w:rsidRPr="006F24B3">
              <w:rPr>
                <w:sz w:val="28"/>
                <w:szCs w:val="28"/>
              </w:rPr>
              <w:t xml:space="preserve">муниципального </w:t>
            </w:r>
            <w:r w:rsidRPr="006F24B3">
              <w:rPr>
                <w:sz w:val="28"/>
                <w:szCs w:val="28"/>
              </w:rPr>
              <w:t>образования г. Саяногорск являются:</w:t>
            </w:r>
          </w:p>
          <w:p w14:paraId="6FEA2337" w14:textId="4D3AB0B9" w:rsidR="002357CF" w:rsidRPr="006F24B3" w:rsidRDefault="002357CF" w:rsidP="002357CF">
            <w:pPr>
              <w:spacing w:after="0" w:line="240" w:lineRule="auto"/>
              <w:ind w:firstLine="34"/>
              <w:rPr>
                <w:sz w:val="28"/>
                <w:szCs w:val="28"/>
              </w:rPr>
            </w:pPr>
            <w:r w:rsidRPr="006F24B3">
              <w:rPr>
                <w:sz w:val="28"/>
                <w:szCs w:val="28"/>
              </w:rPr>
              <w:t xml:space="preserve">- </w:t>
            </w:r>
            <w:r w:rsidR="00D537AA" w:rsidRPr="006F24B3">
              <w:rPr>
                <w:sz w:val="28"/>
                <w:szCs w:val="28"/>
              </w:rPr>
              <w:t xml:space="preserve">Федеральный закон </w:t>
            </w:r>
            <w:r w:rsidRPr="006F24B3">
              <w:rPr>
                <w:sz w:val="28"/>
                <w:szCs w:val="28"/>
              </w:rPr>
              <w:t xml:space="preserve">от 07.12.2011 </w:t>
            </w:r>
            <w:r w:rsidR="00B00BB8" w:rsidRPr="006F24B3">
              <w:rPr>
                <w:sz w:val="28"/>
                <w:szCs w:val="28"/>
              </w:rPr>
              <w:t>№</w:t>
            </w:r>
            <w:r w:rsidRPr="006F24B3">
              <w:rPr>
                <w:sz w:val="28"/>
                <w:szCs w:val="28"/>
              </w:rPr>
              <w:t xml:space="preserve"> 416-ФЗ (с изменениями на 8 августа 2024 года) (редакция, действующая с 1 сентября 2024 года) "О водоснабжении и водоотведении";</w:t>
            </w:r>
          </w:p>
          <w:p w14:paraId="0455FB68" w14:textId="77777777" w:rsidR="002357CF" w:rsidRPr="006F24B3" w:rsidRDefault="002357CF" w:rsidP="002357CF">
            <w:pPr>
              <w:spacing w:after="0" w:line="240" w:lineRule="auto"/>
              <w:ind w:firstLine="34"/>
              <w:rPr>
                <w:sz w:val="28"/>
                <w:szCs w:val="28"/>
              </w:rPr>
            </w:pPr>
            <w:r w:rsidRPr="006F24B3">
              <w:rPr>
                <w:sz w:val="28"/>
                <w:szCs w:val="28"/>
              </w:rPr>
              <w:t xml:space="preserve">- Постановление Правительства РФ от 05.09.2013г. № 782 «О схемах водоснабжения и водоотведения»; </w:t>
            </w:r>
          </w:p>
          <w:p w14:paraId="719A7329" w14:textId="77777777" w:rsidR="002357CF" w:rsidRPr="006F24B3" w:rsidRDefault="002357CF" w:rsidP="002357CF">
            <w:pPr>
              <w:pStyle w:val="12"/>
              <w:ind w:left="0" w:firstLine="34"/>
              <w:jc w:val="both"/>
              <w:rPr>
                <w:rFonts w:eastAsia="Times New Roman"/>
                <w:sz w:val="28"/>
                <w:szCs w:val="28"/>
                <w:lang w:eastAsia="en-US"/>
              </w:rPr>
            </w:pPr>
            <w:r w:rsidRPr="006F24B3">
              <w:rPr>
                <w:sz w:val="28"/>
                <w:szCs w:val="28"/>
              </w:rPr>
              <w:t xml:space="preserve">- </w:t>
            </w:r>
            <w:r w:rsidRPr="006F24B3">
              <w:rPr>
                <w:rFonts w:eastAsia="Times New Roman"/>
                <w:sz w:val="28"/>
                <w:szCs w:val="28"/>
                <w:lang w:eastAsia="en-US"/>
              </w:rPr>
              <w:t>Федеральный закон РФ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4D40D671" w14:textId="77777777" w:rsidR="002357CF" w:rsidRPr="006F24B3" w:rsidRDefault="002357CF" w:rsidP="002357CF">
            <w:pPr>
              <w:spacing w:after="0" w:line="240" w:lineRule="auto"/>
              <w:ind w:firstLine="34"/>
              <w:rPr>
                <w:sz w:val="28"/>
                <w:szCs w:val="28"/>
              </w:rPr>
            </w:pPr>
            <w:r w:rsidRPr="006F24B3">
              <w:rPr>
                <w:sz w:val="28"/>
                <w:szCs w:val="28"/>
              </w:rPr>
              <w:t>- Приказ Министерства регионального развития РФ от 06.05.2011 г. № 204 «О разработке программ комплексного развития систем коммунальной инфраструктуры муниципальных образований»;</w:t>
            </w:r>
          </w:p>
          <w:p w14:paraId="4B6F9247" w14:textId="1621DAB9" w:rsidR="002357CF" w:rsidRPr="006F24B3" w:rsidRDefault="002357CF" w:rsidP="002357CF">
            <w:pPr>
              <w:pStyle w:val="12"/>
              <w:ind w:left="0" w:firstLine="34"/>
              <w:jc w:val="both"/>
              <w:rPr>
                <w:sz w:val="28"/>
                <w:szCs w:val="28"/>
              </w:rPr>
            </w:pPr>
            <w:r w:rsidRPr="006F24B3">
              <w:rPr>
                <w:sz w:val="28"/>
                <w:szCs w:val="28"/>
              </w:rPr>
              <w:t>-  Постановление Правительства РФ от 14.06.2013 № 502 «Об утверждении требований к программам комплексного развития систем коммунальной инфраструктуры поселений, г</w:t>
            </w:r>
            <w:r w:rsidR="005360DD" w:rsidRPr="006F24B3">
              <w:rPr>
                <w:sz w:val="28"/>
                <w:szCs w:val="28"/>
              </w:rPr>
              <w:t xml:space="preserve">ородских округов»; </w:t>
            </w:r>
          </w:p>
          <w:p w14:paraId="124B96D8" w14:textId="6E9A5E96" w:rsidR="002357CF" w:rsidRPr="006F24B3" w:rsidRDefault="002357CF" w:rsidP="002357CF">
            <w:pPr>
              <w:pStyle w:val="12"/>
              <w:ind w:left="0" w:firstLine="34"/>
              <w:jc w:val="both"/>
              <w:rPr>
                <w:sz w:val="28"/>
                <w:szCs w:val="28"/>
              </w:rPr>
            </w:pPr>
            <w:r w:rsidRPr="006F24B3">
              <w:rPr>
                <w:sz w:val="28"/>
                <w:szCs w:val="28"/>
              </w:rPr>
              <w:t>- Статья 39 Федерального закона РФ 115-ФЗ «О концессионны</w:t>
            </w:r>
            <w:r w:rsidR="00D537AA" w:rsidRPr="006F24B3">
              <w:rPr>
                <w:sz w:val="28"/>
                <w:szCs w:val="28"/>
              </w:rPr>
              <w:t>х</w:t>
            </w:r>
            <w:r w:rsidRPr="006F24B3">
              <w:rPr>
                <w:sz w:val="28"/>
                <w:szCs w:val="28"/>
              </w:rPr>
              <w:t xml:space="preserve"> соглашениях». Концессионное соглашение в отношении объектов теплоснабжения, централизованных систем горячего водоснабжения, холодного водоснабжения и (или) водоотведения, отдельных объектов таких систем</w:t>
            </w:r>
            <w:r w:rsidR="005360DD" w:rsidRPr="006F24B3">
              <w:rPr>
                <w:sz w:val="28"/>
                <w:szCs w:val="28"/>
              </w:rPr>
              <w:t>;</w:t>
            </w:r>
          </w:p>
          <w:p w14:paraId="78E6A944" w14:textId="6A0C1F80" w:rsidR="002357CF" w:rsidRPr="006F24B3" w:rsidRDefault="005360DD" w:rsidP="002357CF">
            <w:pPr>
              <w:pStyle w:val="12"/>
              <w:ind w:left="0" w:firstLine="34"/>
              <w:jc w:val="both"/>
              <w:rPr>
                <w:sz w:val="28"/>
                <w:szCs w:val="28"/>
              </w:rPr>
            </w:pPr>
            <w:r w:rsidRPr="006F24B3">
              <w:rPr>
                <w:sz w:val="28"/>
                <w:szCs w:val="28"/>
              </w:rPr>
              <w:t>-  Генеральный план</w:t>
            </w:r>
            <w:r w:rsidR="002357CF" w:rsidRPr="006F24B3">
              <w:rPr>
                <w:sz w:val="28"/>
                <w:szCs w:val="28"/>
              </w:rPr>
              <w:t xml:space="preserve"> МО г. Саяногорск;</w:t>
            </w:r>
          </w:p>
          <w:p w14:paraId="7BB86E7B" w14:textId="759D7E22" w:rsidR="00483FBD" w:rsidRPr="006F24B3" w:rsidRDefault="002357CF" w:rsidP="005360DD">
            <w:pPr>
              <w:pStyle w:val="12"/>
              <w:ind w:left="0" w:firstLine="34"/>
              <w:jc w:val="both"/>
              <w:rPr>
                <w:sz w:val="28"/>
                <w:szCs w:val="28"/>
              </w:rPr>
            </w:pPr>
            <w:r w:rsidRPr="006F24B3">
              <w:rPr>
                <w:sz w:val="28"/>
                <w:szCs w:val="28"/>
              </w:rPr>
              <w:t>-  Муниципальный контракт №</w:t>
            </w:r>
            <w:r w:rsidR="005360DD" w:rsidRPr="006F24B3">
              <w:rPr>
                <w:sz w:val="28"/>
                <w:szCs w:val="28"/>
              </w:rPr>
              <w:t xml:space="preserve"> ВО № 96/24 </w:t>
            </w:r>
            <w:r w:rsidRPr="006F24B3">
              <w:rPr>
                <w:sz w:val="28"/>
                <w:szCs w:val="28"/>
              </w:rPr>
              <w:t xml:space="preserve">от </w:t>
            </w:r>
            <w:r w:rsidR="005360DD" w:rsidRPr="006F24B3">
              <w:rPr>
                <w:sz w:val="28"/>
                <w:szCs w:val="28"/>
              </w:rPr>
              <w:t>05.08.24</w:t>
            </w:r>
            <w:r w:rsidRPr="006F24B3">
              <w:rPr>
                <w:sz w:val="28"/>
                <w:szCs w:val="28"/>
              </w:rPr>
              <w:t xml:space="preserve"> г. на проведения работ по разработке схемы </w:t>
            </w:r>
            <w:r w:rsidR="00D537AA" w:rsidRPr="006F24B3">
              <w:rPr>
                <w:sz w:val="28"/>
                <w:szCs w:val="28"/>
              </w:rPr>
              <w:t>водоотведения</w:t>
            </w:r>
            <w:r w:rsidR="005360DD" w:rsidRPr="006F24B3">
              <w:rPr>
                <w:sz w:val="28"/>
                <w:szCs w:val="28"/>
              </w:rPr>
              <w:t>.</w:t>
            </w:r>
          </w:p>
        </w:tc>
      </w:tr>
      <w:tr w:rsidR="002357CF" w:rsidRPr="006F24B3" w14:paraId="7F5472C0" w14:textId="77777777" w:rsidTr="002357CF">
        <w:tc>
          <w:tcPr>
            <w:tcW w:w="2943" w:type="dxa"/>
          </w:tcPr>
          <w:p w14:paraId="7CF840F8" w14:textId="44E2C284" w:rsidR="002357CF" w:rsidRPr="006F24B3" w:rsidRDefault="002357CF" w:rsidP="002357CF">
            <w:pPr>
              <w:spacing w:after="0" w:line="240" w:lineRule="auto"/>
              <w:ind w:firstLine="0"/>
              <w:jc w:val="center"/>
              <w:rPr>
                <w:sz w:val="28"/>
                <w:szCs w:val="28"/>
              </w:rPr>
            </w:pPr>
            <w:r w:rsidRPr="006F24B3">
              <w:rPr>
                <w:sz w:val="28"/>
                <w:szCs w:val="28"/>
              </w:rPr>
              <w:t>Целью разработки схемы в водоотведения является:</w:t>
            </w:r>
          </w:p>
        </w:tc>
        <w:tc>
          <w:tcPr>
            <w:tcW w:w="7194" w:type="dxa"/>
          </w:tcPr>
          <w:p w14:paraId="66C3B833" w14:textId="0FAFF07F" w:rsidR="002357CF" w:rsidRPr="006F24B3" w:rsidRDefault="002357CF" w:rsidP="002357CF">
            <w:pPr>
              <w:spacing w:after="0" w:line="240" w:lineRule="auto"/>
              <w:ind w:firstLine="34"/>
              <w:rPr>
                <w:sz w:val="28"/>
                <w:szCs w:val="28"/>
              </w:rPr>
            </w:pPr>
            <w:r w:rsidRPr="006F24B3">
              <w:rPr>
                <w:sz w:val="28"/>
                <w:szCs w:val="28"/>
              </w:rPr>
              <w:t>Целью разработки схемы водоотведения является:</w:t>
            </w:r>
          </w:p>
          <w:p w14:paraId="7D7E5FE1" w14:textId="09A596E2" w:rsidR="002357CF" w:rsidRPr="006F24B3" w:rsidRDefault="002357CF" w:rsidP="002357CF">
            <w:pPr>
              <w:spacing w:after="0" w:line="240" w:lineRule="auto"/>
              <w:ind w:firstLine="34"/>
              <w:rPr>
                <w:sz w:val="28"/>
                <w:szCs w:val="28"/>
              </w:rPr>
            </w:pPr>
            <w:r w:rsidRPr="006F24B3">
              <w:rPr>
                <w:sz w:val="28"/>
                <w:szCs w:val="28"/>
              </w:rPr>
              <w:t>- обеспечение охраны здоровья населения и улучшения качества жизни населения путем обеспечения бесперебойного и качественного водоотведения;</w:t>
            </w:r>
          </w:p>
          <w:p w14:paraId="20921728" w14:textId="77777777" w:rsidR="002357CF" w:rsidRPr="006F24B3" w:rsidRDefault="002357CF" w:rsidP="002357CF">
            <w:pPr>
              <w:spacing w:after="0" w:line="240" w:lineRule="auto"/>
              <w:ind w:firstLine="34"/>
              <w:rPr>
                <w:sz w:val="28"/>
                <w:szCs w:val="28"/>
              </w:rPr>
            </w:pPr>
            <w:r w:rsidRPr="006F24B3">
              <w:rPr>
                <w:sz w:val="28"/>
                <w:szCs w:val="28"/>
              </w:rPr>
              <w:t>- снижение негативного воздействия на водные объекты путем повышения качества очистки сточных вод;</w:t>
            </w:r>
          </w:p>
          <w:p w14:paraId="1F8F2E47" w14:textId="6BAA016A" w:rsidR="002357CF" w:rsidRPr="006F24B3" w:rsidRDefault="002357CF" w:rsidP="002357CF">
            <w:pPr>
              <w:spacing w:after="0" w:line="240" w:lineRule="auto"/>
              <w:ind w:firstLine="34"/>
              <w:rPr>
                <w:sz w:val="28"/>
                <w:szCs w:val="28"/>
              </w:rPr>
            </w:pPr>
            <w:r w:rsidRPr="006F24B3">
              <w:rPr>
                <w:sz w:val="28"/>
                <w:szCs w:val="28"/>
              </w:rPr>
              <w:t>- обеспечение доступности водоотведения для абонентов;</w:t>
            </w:r>
          </w:p>
          <w:p w14:paraId="6C5E78FD" w14:textId="507C3D07" w:rsidR="002357CF" w:rsidRPr="006F24B3" w:rsidRDefault="002357CF" w:rsidP="002357CF">
            <w:pPr>
              <w:spacing w:after="0" w:line="240" w:lineRule="auto"/>
              <w:ind w:firstLine="34"/>
              <w:rPr>
                <w:sz w:val="28"/>
                <w:szCs w:val="28"/>
              </w:rPr>
            </w:pPr>
            <w:r w:rsidRPr="006F24B3">
              <w:rPr>
                <w:sz w:val="28"/>
                <w:szCs w:val="28"/>
              </w:rPr>
              <w:lastRenderedPageBreak/>
              <w:t>- обеспечение развития централизованных систем водоотведения путем развития эффективных форм управления этими системами, привлечение инвестиций для строительства, реконструкции и техническое перевооружение систем водоотведения.</w:t>
            </w:r>
          </w:p>
        </w:tc>
      </w:tr>
      <w:tr w:rsidR="002357CF" w:rsidRPr="006F24B3" w14:paraId="1DDE261D" w14:textId="77777777" w:rsidTr="002357CF">
        <w:tc>
          <w:tcPr>
            <w:tcW w:w="2943" w:type="dxa"/>
          </w:tcPr>
          <w:p w14:paraId="65C31EDE" w14:textId="6E034736" w:rsidR="002357CF" w:rsidRPr="006F24B3" w:rsidRDefault="002357CF" w:rsidP="002357CF">
            <w:pPr>
              <w:spacing w:after="0" w:line="240" w:lineRule="auto"/>
              <w:ind w:firstLine="0"/>
              <w:jc w:val="center"/>
              <w:rPr>
                <w:sz w:val="28"/>
                <w:szCs w:val="28"/>
              </w:rPr>
            </w:pPr>
            <w:r w:rsidRPr="006F24B3">
              <w:rPr>
                <w:sz w:val="28"/>
                <w:szCs w:val="28"/>
              </w:rPr>
              <w:lastRenderedPageBreak/>
              <w:t>Реализация мероприятий, предлагаемых в данной схеме водоотведения, позволит обеспечить</w:t>
            </w:r>
          </w:p>
        </w:tc>
        <w:tc>
          <w:tcPr>
            <w:tcW w:w="7194" w:type="dxa"/>
          </w:tcPr>
          <w:p w14:paraId="2E18EE84" w14:textId="1E9CF232" w:rsidR="002357CF" w:rsidRPr="006F24B3" w:rsidRDefault="002357CF" w:rsidP="002357CF">
            <w:pPr>
              <w:spacing w:after="0" w:line="240" w:lineRule="auto"/>
              <w:ind w:firstLine="34"/>
              <w:rPr>
                <w:sz w:val="28"/>
                <w:szCs w:val="28"/>
              </w:rPr>
            </w:pPr>
            <w:r w:rsidRPr="006F24B3">
              <w:rPr>
                <w:sz w:val="28"/>
                <w:szCs w:val="28"/>
              </w:rPr>
              <w:t>Реализация мероприятий, предлагаемых в данной схеме водоотведения, позволит обеспечить:</w:t>
            </w:r>
          </w:p>
          <w:p w14:paraId="782F042F" w14:textId="20DBB7DF" w:rsidR="002357CF" w:rsidRPr="006F24B3" w:rsidRDefault="002357CF" w:rsidP="002357CF">
            <w:pPr>
              <w:spacing w:after="0" w:line="240" w:lineRule="auto"/>
              <w:ind w:firstLine="34"/>
              <w:rPr>
                <w:sz w:val="28"/>
                <w:szCs w:val="28"/>
              </w:rPr>
            </w:pPr>
            <w:r w:rsidRPr="006F24B3">
              <w:rPr>
                <w:sz w:val="28"/>
                <w:szCs w:val="28"/>
              </w:rPr>
              <w:t>- повышение надежности работы систем водоотведения и удовлетворение потребностей абонентов (по объему и качеству услуг);</w:t>
            </w:r>
          </w:p>
          <w:p w14:paraId="3EC07636" w14:textId="493E16F3" w:rsidR="002357CF" w:rsidRPr="006F24B3" w:rsidRDefault="002357CF" w:rsidP="002357CF">
            <w:pPr>
              <w:spacing w:after="0" w:line="240" w:lineRule="auto"/>
              <w:ind w:firstLine="34"/>
              <w:rPr>
                <w:sz w:val="28"/>
                <w:szCs w:val="28"/>
              </w:rPr>
            </w:pPr>
            <w:r w:rsidRPr="006F24B3">
              <w:rPr>
                <w:sz w:val="28"/>
                <w:szCs w:val="28"/>
              </w:rPr>
              <w:t>- модернизацию и инженерно-техническую оптимизацию систем водоотведения с учетом современных требований;</w:t>
            </w:r>
          </w:p>
          <w:p w14:paraId="7883C843" w14:textId="77777777" w:rsidR="002357CF" w:rsidRPr="006F24B3" w:rsidRDefault="002357CF" w:rsidP="002357CF">
            <w:pPr>
              <w:spacing w:after="0" w:line="240" w:lineRule="auto"/>
              <w:ind w:firstLine="34"/>
              <w:rPr>
                <w:sz w:val="28"/>
                <w:szCs w:val="28"/>
              </w:rPr>
            </w:pPr>
            <w:r w:rsidRPr="006F24B3">
              <w:rPr>
                <w:sz w:val="28"/>
                <w:szCs w:val="28"/>
              </w:rPr>
              <w:t>- обеспечение экологической безопасности сбрасываемых в водоемы сточных вод и уменьшение техногенного воздействия на окружающую среду;</w:t>
            </w:r>
          </w:p>
          <w:p w14:paraId="368816C4" w14:textId="72A69997" w:rsidR="002357CF" w:rsidRPr="006F24B3" w:rsidRDefault="002357CF" w:rsidP="002357CF">
            <w:pPr>
              <w:spacing w:after="0" w:line="240" w:lineRule="auto"/>
              <w:ind w:firstLine="34"/>
              <w:rPr>
                <w:sz w:val="28"/>
                <w:szCs w:val="28"/>
              </w:rPr>
            </w:pPr>
            <w:r w:rsidRPr="006F24B3">
              <w:rPr>
                <w:sz w:val="28"/>
                <w:szCs w:val="28"/>
              </w:rPr>
              <w:t>- подключение новых абонентов на территориях перспективной застройки.</w:t>
            </w:r>
          </w:p>
        </w:tc>
      </w:tr>
      <w:tr w:rsidR="002357CF" w:rsidRPr="006F24B3" w14:paraId="305AFB0E" w14:textId="77777777" w:rsidTr="002357CF">
        <w:tc>
          <w:tcPr>
            <w:tcW w:w="2943" w:type="dxa"/>
          </w:tcPr>
          <w:p w14:paraId="6E68E6E5" w14:textId="77777777" w:rsidR="002357CF" w:rsidRPr="006F24B3" w:rsidRDefault="002357CF" w:rsidP="002357CF">
            <w:pPr>
              <w:spacing w:after="0" w:line="240" w:lineRule="auto"/>
              <w:ind w:firstLine="0"/>
              <w:jc w:val="center"/>
              <w:rPr>
                <w:sz w:val="28"/>
                <w:szCs w:val="28"/>
              </w:rPr>
            </w:pPr>
            <w:r w:rsidRPr="006F24B3">
              <w:rPr>
                <w:sz w:val="28"/>
                <w:szCs w:val="28"/>
              </w:rPr>
              <w:t>Нормативная правовая база</w:t>
            </w:r>
          </w:p>
        </w:tc>
        <w:tc>
          <w:tcPr>
            <w:tcW w:w="7194" w:type="dxa"/>
          </w:tcPr>
          <w:p w14:paraId="3E401245" w14:textId="3E0D4856" w:rsidR="002357CF" w:rsidRPr="006F24B3" w:rsidRDefault="002357CF" w:rsidP="002357CF">
            <w:pPr>
              <w:spacing w:after="0" w:line="240" w:lineRule="auto"/>
              <w:ind w:firstLine="0"/>
              <w:rPr>
                <w:sz w:val="28"/>
                <w:szCs w:val="28"/>
              </w:rPr>
            </w:pPr>
            <w:r w:rsidRPr="006F24B3">
              <w:rPr>
                <w:sz w:val="28"/>
                <w:szCs w:val="28"/>
              </w:rPr>
              <w:t>При разработке схемы водоотведения основывалось на требованиях, действующих на территории Российской Федерации нормативных - правовых документов:</w:t>
            </w:r>
          </w:p>
          <w:p w14:paraId="3B09C818" w14:textId="77777777" w:rsidR="002357CF" w:rsidRPr="006F24B3" w:rsidRDefault="002357CF" w:rsidP="002357CF">
            <w:pPr>
              <w:spacing w:after="0" w:line="240" w:lineRule="auto"/>
              <w:ind w:firstLine="0"/>
              <w:rPr>
                <w:sz w:val="28"/>
                <w:szCs w:val="28"/>
              </w:rPr>
            </w:pPr>
            <w:r w:rsidRPr="006F24B3">
              <w:rPr>
                <w:sz w:val="28"/>
                <w:szCs w:val="28"/>
              </w:rPr>
              <w:t>- техническое задание на выполнение работы;</w:t>
            </w:r>
          </w:p>
          <w:p w14:paraId="014E1132" w14:textId="77777777" w:rsidR="002357CF" w:rsidRPr="006F24B3" w:rsidRDefault="002357CF" w:rsidP="002357CF">
            <w:pPr>
              <w:spacing w:after="0" w:line="240" w:lineRule="auto"/>
              <w:ind w:firstLine="0"/>
              <w:rPr>
                <w:sz w:val="28"/>
                <w:szCs w:val="28"/>
              </w:rPr>
            </w:pPr>
            <w:r w:rsidRPr="006F24B3">
              <w:rPr>
                <w:sz w:val="28"/>
                <w:szCs w:val="28"/>
              </w:rPr>
              <w:t>- Федеральный закон РФ от 03.06.2006 №74-ФЗ «Водный кодекс Российской Федерации»;</w:t>
            </w:r>
          </w:p>
          <w:p w14:paraId="2AF661CA" w14:textId="77777777" w:rsidR="002357CF" w:rsidRPr="006F24B3" w:rsidRDefault="002357CF" w:rsidP="002357CF">
            <w:pPr>
              <w:spacing w:after="0" w:line="240" w:lineRule="auto"/>
              <w:ind w:firstLine="0"/>
              <w:rPr>
                <w:sz w:val="28"/>
                <w:szCs w:val="28"/>
              </w:rPr>
            </w:pPr>
            <w:r w:rsidRPr="006F24B3">
              <w:rPr>
                <w:sz w:val="28"/>
                <w:szCs w:val="28"/>
              </w:rPr>
              <w:t>- Федеральный закон РФ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491245D2" w14:textId="55F8C80F" w:rsidR="002357CF" w:rsidRPr="006F24B3" w:rsidRDefault="002357CF" w:rsidP="002357CF">
            <w:pPr>
              <w:spacing w:after="0" w:line="240" w:lineRule="auto"/>
              <w:ind w:firstLine="0"/>
              <w:rPr>
                <w:sz w:val="28"/>
                <w:szCs w:val="28"/>
              </w:rPr>
            </w:pPr>
            <w:r w:rsidRPr="006F24B3">
              <w:rPr>
                <w:sz w:val="28"/>
                <w:szCs w:val="28"/>
              </w:rPr>
              <w:t>- Федеральный закон РФ от 27.07.2010 № 190-ФЗ «О теплоснабжении»;</w:t>
            </w:r>
          </w:p>
          <w:p w14:paraId="5D0D5A8C" w14:textId="52FEA3EB" w:rsidR="002357CF" w:rsidRPr="006F24B3" w:rsidRDefault="002357CF" w:rsidP="002357CF">
            <w:pPr>
              <w:spacing w:after="0" w:line="240" w:lineRule="auto"/>
              <w:ind w:firstLine="0"/>
              <w:rPr>
                <w:sz w:val="28"/>
                <w:szCs w:val="28"/>
              </w:rPr>
            </w:pPr>
            <w:r w:rsidRPr="006F24B3">
              <w:rPr>
                <w:sz w:val="28"/>
                <w:szCs w:val="28"/>
              </w:rPr>
              <w:t>- Федеральный закон РФ от 07.12.2011 № 416-ФЗ «О водоснабжении и водоотведении»;</w:t>
            </w:r>
          </w:p>
          <w:p w14:paraId="64579981" w14:textId="77777777" w:rsidR="002357CF" w:rsidRPr="006F24B3" w:rsidRDefault="002357CF" w:rsidP="002357CF">
            <w:pPr>
              <w:spacing w:after="0" w:line="240" w:lineRule="auto"/>
              <w:ind w:firstLine="0"/>
              <w:rPr>
                <w:sz w:val="28"/>
                <w:szCs w:val="28"/>
              </w:rPr>
            </w:pPr>
            <w:r w:rsidRPr="006F24B3">
              <w:rPr>
                <w:sz w:val="28"/>
                <w:szCs w:val="28"/>
              </w:rPr>
              <w:t>- Постановление Правительства РФ от 29.07.2013 № 641 «Об инвестиционных и производственных программах организаций, осуществляющих деятельность в сфере водоснабжения и водоотведения»;</w:t>
            </w:r>
          </w:p>
          <w:p w14:paraId="0FA8D23E" w14:textId="4FEEC8C6" w:rsidR="002357CF" w:rsidRPr="006F24B3" w:rsidRDefault="002357CF" w:rsidP="002357CF">
            <w:pPr>
              <w:spacing w:after="0" w:line="240" w:lineRule="auto"/>
              <w:ind w:firstLine="0"/>
              <w:rPr>
                <w:sz w:val="28"/>
                <w:szCs w:val="28"/>
              </w:rPr>
            </w:pPr>
            <w:r w:rsidRPr="006F24B3">
              <w:rPr>
                <w:sz w:val="28"/>
                <w:szCs w:val="28"/>
              </w:rPr>
              <w:t>- Постановление Правительства РФ от 05.09.2013 №782 «О схемах водоснабжения и водоотведения»;</w:t>
            </w:r>
          </w:p>
          <w:p w14:paraId="5A9648F9" w14:textId="77A5843E" w:rsidR="002357CF" w:rsidRPr="006F24B3" w:rsidRDefault="002357CF" w:rsidP="002357CF">
            <w:pPr>
              <w:spacing w:after="0" w:line="240" w:lineRule="auto"/>
              <w:ind w:firstLine="0"/>
              <w:rPr>
                <w:sz w:val="28"/>
                <w:szCs w:val="28"/>
              </w:rPr>
            </w:pPr>
            <w:r w:rsidRPr="006F24B3">
              <w:rPr>
                <w:sz w:val="28"/>
                <w:szCs w:val="28"/>
              </w:rPr>
              <w:t>- Постановление Правительства РФ от 13.05.2013 № 406 «О государственном регулировании тарифов в сфере водоснабжения и водоотведения»;</w:t>
            </w:r>
          </w:p>
          <w:p w14:paraId="527A57FD" w14:textId="500B7D88" w:rsidR="002357CF" w:rsidRPr="006F24B3" w:rsidRDefault="002357CF" w:rsidP="002357CF">
            <w:pPr>
              <w:spacing w:after="0" w:line="240" w:lineRule="auto"/>
              <w:ind w:firstLine="0"/>
              <w:rPr>
                <w:sz w:val="28"/>
                <w:szCs w:val="28"/>
              </w:rPr>
            </w:pPr>
            <w:r w:rsidRPr="006F24B3">
              <w:rPr>
                <w:sz w:val="28"/>
                <w:szCs w:val="28"/>
              </w:rPr>
              <w:t xml:space="preserve">- Свод правил </w:t>
            </w:r>
            <w:r w:rsidR="00546573" w:rsidRPr="006F24B3">
              <w:rPr>
                <w:sz w:val="28"/>
                <w:szCs w:val="28"/>
              </w:rPr>
              <w:t xml:space="preserve">СП 31.13330.2021 </w:t>
            </w:r>
            <w:r w:rsidRPr="006F24B3">
              <w:rPr>
                <w:sz w:val="28"/>
                <w:szCs w:val="28"/>
              </w:rPr>
              <w:t>«Водоснабжение. Наружные</w:t>
            </w:r>
            <w:r w:rsidR="00546573" w:rsidRPr="006F24B3">
              <w:rPr>
                <w:sz w:val="28"/>
                <w:szCs w:val="28"/>
              </w:rPr>
              <w:t xml:space="preserve"> сети и сооружения»</w:t>
            </w:r>
            <w:r w:rsidRPr="006F24B3">
              <w:rPr>
                <w:sz w:val="28"/>
                <w:szCs w:val="28"/>
              </w:rPr>
              <w:t>;</w:t>
            </w:r>
          </w:p>
          <w:p w14:paraId="3A8E7574" w14:textId="507B5509" w:rsidR="002357CF" w:rsidRPr="006F24B3" w:rsidRDefault="002357CF" w:rsidP="002357CF">
            <w:pPr>
              <w:spacing w:after="0" w:line="240" w:lineRule="auto"/>
              <w:ind w:firstLine="0"/>
              <w:rPr>
                <w:sz w:val="28"/>
                <w:szCs w:val="28"/>
              </w:rPr>
            </w:pPr>
            <w:r w:rsidRPr="006F24B3">
              <w:rPr>
                <w:sz w:val="28"/>
                <w:szCs w:val="28"/>
              </w:rPr>
              <w:t xml:space="preserve">- Свод правил </w:t>
            </w:r>
            <w:r w:rsidR="00546573" w:rsidRPr="006F24B3">
              <w:rPr>
                <w:sz w:val="28"/>
                <w:szCs w:val="28"/>
              </w:rPr>
              <w:t xml:space="preserve">СП 32.13330.2018 </w:t>
            </w:r>
            <w:r w:rsidRPr="006F24B3">
              <w:rPr>
                <w:sz w:val="28"/>
                <w:szCs w:val="28"/>
              </w:rPr>
              <w:t>«Канализац</w:t>
            </w:r>
            <w:r w:rsidR="00546573" w:rsidRPr="006F24B3">
              <w:rPr>
                <w:sz w:val="28"/>
                <w:szCs w:val="28"/>
              </w:rPr>
              <w:t>ия. Наружные сети и сооружения»</w:t>
            </w:r>
            <w:r w:rsidRPr="006F24B3">
              <w:rPr>
                <w:sz w:val="28"/>
                <w:szCs w:val="28"/>
              </w:rPr>
              <w:t>;</w:t>
            </w:r>
          </w:p>
          <w:p w14:paraId="063CB63D" w14:textId="255FCD6A" w:rsidR="002357CF" w:rsidRPr="006F24B3" w:rsidRDefault="002357CF" w:rsidP="002357CF">
            <w:pPr>
              <w:spacing w:after="0" w:line="240" w:lineRule="auto"/>
              <w:ind w:firstLine="0"/>
              <w:rPr>
                <w:sz w:val="28"/>
                <w:szCs w:val="28"/>
              </w:rPr>
            </w:pPr>
            <w:r w:rsidRPr="006F24B3">
              <w:rPr>
                <w:sz w:val="28"/>
                <w:szCs w:val="28"/>
              </w:rPr>
              <w:t xml:space="preserve">- Свод правил </w:t>
            </w:r>
            <w:r w:rsidR="00546573" w:rsidRPr="006F24B3">
              <w:rPr>
                <w:sz w:val="28"/>
                <w:szCs w:val="28"/>
              </w:rPr>
              <w:t xml:space="preserve">СП 30.13330.2020 </w:t>
            </w:r>
            <w:r w:rsidRPr="006F24B3">
              <w:rPr>
                <w:sz w:val="28"/>
                <w:szCs w:val="28"/>
              </w:rPr>
              <w:t>«Внутренний водопровод и канализация зданий»;</w:t>
            </w:r>
          </w:p>
          <w:p w14:paraId="6228067E" w14:textId="474688BA" w:rsidR="002357CF" w:rsidRPr="006F24B3" w:rsidRDefault="002357CF" w:rsidP="002357CF">
            <w:pPr>
              <w:spacing w:after="0" w:line="240" w:lineRule="auto"/>
              <w:ind w:firstLine="0"/>
              <w:rPr>
                <w:sz w:val="28"/>
                <w:szCs w:val="28"/>
              </w:rPr>
            </w:pPr>
            <w:r w:rsidRPr="006F24B3">
              <w:rPr>
                <w:sz w:val="28"/>
                <w:szCs w:val="28"/>
              </w:rPr>
              <w:t xml:space="preserve">- Свод правил </w:t>
            </w:r>
            <w:r w:rsidR="00A85E05" w:rsidRPr="006F24B3">
              <w:rPr>
                <w:sz w:val="28"/>
                <w:szCs w:val="28"/>
              </w:rPr>
              <w:t xml:space="preserve">СП 8.13130.2020 </w:t>
            </w:r>
            <w:r w:rsidRPr="006F24B3">
              <w:rPr>
                <w:sz w:val="28"/>
                <w:szCs w:val="28"/>
              </w:rPr>
              <w:t>«Источники наружного противопожарного водоснабжения»;</w:t>
            </w:r>
          </w:p>
          <w:p w14:paraId="348E02CA" w14:textId="77777777" w:rsidR="002357CF" w:rsidRPr="006F24B3" w:rsidRDefault="002357CF" w:rsidP="002357CF">
            <w:pPr>
              <w:spacing w:after="0" w:line="240" w:lineRule="auto"/>
              <w:ind w:firstLine="0"/>
              <w:rPr>
                <w:sz w:val="28"/>
                <w:szCs w:val="28"/>
              </w:rPr>
            </w:pPr>
            <w:r w:rsidRPr="006F24B3">
              <w:rPr>
                <w:sz w:val="28"/>
                <w:szCs w:val="28"/>
              </w:rPr>
              <w:lastRenderedPageBreak/>
              <w:t>- Приказ Министерства строительства и жилищно-коммунального хозяйства РФ от 01.10.2013 № 359/ГС «Об утверждении методических рекомендаций по разработке программ комплексного развития систем коммунальной инфраструктуры поселений, городских округов»;</w:t>
            </w:r>
          </w:p>
          <w:p w14:paraId="470DD241" w14:textId="77777777" w:rsidR="002357CF" w:rsidRPr="006F24B3" w:rsidRDefault="002357CF" w:rsidP="002357CF">
            <w:pPr>
              <w:spacing w:after="0" w:line="240" w:lineRule="auto"/>
              <w:ind w:firstLine="0"/>
              <w:rPr>
                <w:sz w:val="28"/>
                <w:szCs w:val="28"/>
              </w:rPr>
            </w:pPr>
            <w:r w:rsidRPr="006F24B3">
              <w:rPr>
                <w:sz w:val="28"/>
                <w:szCs w:val="28"/>
              </w:rPr>
              <w:t>- Приказ Федеральной службы по тарифам РФ от 27.12.2013 № 1746-э «Об утверждении Методических указаний по расчету регулируемых тарифов в сфере водоснабжения и водоотведения»;</w:t>
            </w:r>
          </w:p>
          <w:p w14:paraId="7847DD67" w14:textId="77777777" w:rsidR="002357CF" w:rsidRPr="006F24B3" w:rsidRDefault="002357CF" w:rsidP="002357CF">
            <w:pPr>
              <w:spacing w:after="0" w:line="240" w:lineRule="auto"/>
              <w:ind w:firstLine="0"/>
              <w:rPr>
                <w:sz w:val="28"/>
                <w:szCs w:val="28"/>
              </w:rPr>
            </w:pPr>
            <w:r w:rsidRPr="006F24B3">
              <w:rPr>
                <w:sz w:val="28"/>
                <w:szCs w:val="28"/>
              </w:rPr>
              <w:t>- Приказ Министерства строительства и жилищно-коммунального хозяйства РФ от 04.04.2014 № 162/</w:t>
            </w:r>
            <w:proofErr w:type="spellStart"/>
            <w:r w:rsidRPr="006F24B3">
              <w:rPr>
                <w:sz w:val="28"/>
                <w:szCs w:val="28"/>
              </w:rPr>
              <w:t>пр</w:t>
            </w:r>
            <w:proofErr w:type="spellEnd"/>
            <w:r w:rsidRPr="006F24B3">
              <w:rPr>
                <w:sz w:val="28"/>
                <w:szCs w:val="28"/>
              </w:rPr>
              <w:t xml:space="preserve"> «Об утверждении перечня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плановых значений и фактических значений таких показателей»;</w:t>
            </w:r>
          </w:p>
          <w:p w14:paraId="4D5426A2" w14:textId="17D0E7D9" w:rsidR="002357CF" w:rsidRPr="006F24B3" w:rsidRDefault="002357CF" w:rsidP="002357CF">
            <w:pPr>
              <w:spacing w:after="0" w:line="240" w:lineRule="auto"/>
              <w:ind w:firstLine="0"/>
              <w:rPr>
                <w:sz w:val="28"/>
                <w:szCs w:val="28"/>
              </w:rPr>
            </w:pPr>
            <w:r w:rsidRPr="006F24B3">
              <w:rPr>
                <w:sz w:val="28"/>
                <w:szCs w:val="28"/>
              </w:rPr>
              <w:t>- Приказ Министерства строительства и жилищно-коммунального хозяйства РФ от 17.10.2014 № 640/</w:t>
            </w:r>
            <w:proofErr w:type="spellStart"/>
            <w:r w:rsidRPr="006F24B3">
              <w:rPr>
                <w:sz w:val="28"/>
                <w:szCs w:val="28"/>
              </w:rPr>
              <w:t>пр</w:t>
            </w:r>
            <w:proofErr w:type="spellEnd"/>
            <w:r w:rsidRPr="006F24B3">
              <w:rPr>
                <w:sz w:val="28"/>
                <w:szCs w:val="28"/>
              </w:rPr>
              <w:t xml:space="preserve"> «Об утверждении Методических указаний по расчету потерь горячей, питьевой, технической воды в централизованных системах водоснабжения при ее производстве и транспортировке»</w:t>
            </w:r>
            <w:r w:rsidR="002471EF" w:rsidRPr="006F24B3">
              <w:rPr>
                <w:sz w:val="28"/>
                <w:szCs w:val="28"/>
              </w:rPr>
              <w:t>.</w:t>
            </w:r>
          </w:p>
        </w:tc>
      </w:tr>
      <w:tr w:rsidR="002357CF" w:rsidRPr="006F24B3" w14:paraId="7A80DE83" w14:textId="77777777" w:rsidTr="002357CF">
        <w:tc>
          <w:tcPr>
            <w:tcW w:w="2943" w:type="dxa"/>
          </w:tcPr>
          <w:p w14:paraId="2D5E18A3" w14:textId="6B1498D2" w:rsidR="002357CF" w:rsidRPr="006F24B3" w:rsidRDefault="002357CF" w:rsidP="002357CF">
            <w:pPr>
              <w:spacing w:after="0" w:line="240" w:lineRule="auto"/>
              <w:ind w:firstLine="0"/>
              <w:jc w:val="center"/>
              <w:rPr>
                <w:sz w:val="28"/>
                <w:szCs w:val="28"/>
              </w:rPr>
            </w:pPr>
            <w:r w:rsidRPr="006F24B3">
              <w:rPr>
                <w:sz w:val="28"/>
                <w:szCs w:val="28"/>
              </w:rPr>
              <w:lastRenderedPageBreak/>
              <w:t>Схема водоотведения разработана на период</w:t>
            </w:r>
          </w:p>
        </w:tc>
        <w:tc>
          <w:tcPr>
            <w:tcW w:w="7194" w:type="dxa"/>
            <w:vAlign w:val="center"/>
          </w:tcPr>
          <w:p w14:paraId="0DE3E2CF" w14:textId="3F37AF05" w:rsidR="002357CF" w:rsidRPr="006F24B3" w:rsidRDefault="002357CF" w:rsidP="002357CF">
            <w:pPr>
              <w:spacing w:after="0" w:line="240" w:lineRule="auto"/>
              <w:ind w:firstLine="0"/>
              <w:rPr>
                <w:sz w:val="28"/>
                <w:szCs w:val="28"/>
              </w:rPr>
            </w:pPr>
            <w:r w:rsidRPr="006F24B3">
              <w:rPr>
                <w:sz w:val="28"/>
                <w:szCs w:val="28"/>
              </w:rPr>
              <w:t>Схема водоотведения муниципального образования г. Саяногорск на период 20</w:t>
            </w:r>
            <w:r w:rsidR="005360DD" w:rsidRPr="006F24B3">
              <w:rPr>
                <w:sz w:val="28"/>
                <w:szCs w:val="28"/>
              </w:rPr>
              <w:t>25</w:t>
            </w:r>
            <w:r w:rsidRPr="006F24B3">
              <w:rPr>
                <w:sz w:val="28"/>
                <w:szCs w:val="28"/>
              </w:rPr>
              <w:t>-203</w:t>
            </w:r>
            <w:r w:rsidR="00C94032" w:rsidRPr="006F24B3">
              <w:rPr>
                <w:sz w:val="28"/>
                <w:szCs w:val="28"/>
              </w:rPr>
              <w:t>4</w:t>
            </w:r>
            <w:r w:rsidRPr="006F24B3">
              <w:rPr>
                <w:sz w:val="28"/>
                <w:szCs w:val="28"/>
              </w:rPr>
              <w:t xml:space="preserve"> годы</w:t>
            </w:r>
            <w:r w:rsidR="002471EF" w:rsidRPr="006F24B3">
              <w:rPr>
                <w:sz w:val="28"/>
                <w:szCs w:val="28"/>
              </w:rPr>
              <w:t>.</w:t>
            </w:r>
          </w:p>
        </w:tc>
      </w:tr>
    </w:tbl>
    <w:p w14:paraId="3CE53416" w14:textId="77777777" w:rsidR="00BB5997" w:rsidRPr="006F24B3" w:rsidRDefault="00BB5997">
      <w:pPr>
        <w:spacing w:after="0" w:line="240" w:lineRule="auto"/>
        <w:ind w:firstLine="0"/>
        <w:jc w:val="left"/>
        <w:rPr>
          <w:rFonts w:eastAsia="TimesNewRomanPS-BoldMT"/>
          <w:b/>
        </w:rPr>
      </w:pPr>
      <w:r w:rsidRPr="006F24B3">
        <w:rPr>
          <w:rFonts w:eastAsia="TimesNewRomanPS-BoldMT"/>
          <w:b/>
        </w:rPr>
        <w:br w:type="page"/>
      </w:r>
    </w:p>
    <w:p w14:paraId="400C0A6E" w14:textId="77777777" w:rsidR="0080686C" w:rsidRPr="006F24B3" w:rsidRDefault="0080686C" w:rsidP="0014383E">
      <w:pPr>
        <w:pStyle w:val="10"/>
        <w:spacing w:before="120" w:after="120"/>
        <w:ind w:firstLine="0"/>
        <w:jc w:val="center"/>
      </w:pPr>
      <w:bookmarkStart w:id="6" w:name="_Toc185590453"/>
      <w:r w:rsidRPr="006F24B3">
        <w:lastRenderedPageBreak/>
        <w:t>ОБЩИЕ СВЕДЕНИЯ</w:t>
      </w:r>
      <w:bookmarkEnd w:id="4"/>
      <w:bookmarkEnd w:id="5"/>
      <w:bookmarkEnd w:id="6"/>
    </w:p>
    <w:p w14:paraId="76F74A03" w14:textId="3C6F8EB7" w:rsidR="002357CF" w:rsidRPr="006F24B3" w:rsidRDefault="002357CF" w:rsidP="002357CF">
      <w:pPr>
        <w:spacing w:before="120" w:after="120"/>
        <w:ind w:firstLine="0"/>
        <w:jc w:val="center"/>
        <w:rPr>
          <w:b/>
          <w:sz w:val="28"/>
          <w:szCs w:val="28"/>
        </w:rPr>
      </w:pPr>
      <w:bookmarkStart w:id="7" w:name="_Toc373745402"/>
      <w:bookmarkStart w:id="8" w:name="_Toc380482117"/>
      <w:bookmarkStart w:id="9" w:name="_Toc381715477"/>
      <w:r w:rsidRPr="006F24B3">
        <w:rPr>
          <w:b/>
          <w:sz w:val="28"/>
          <w:szCs w:val="28"/>
        </w:rPr>
        <w:t>Общие сведения о</w:t>
      </w:r>
      <w:bookmarkEnd w:id="7"/>
      <w:bookmarkEnd w:id="8"/>
      <w:r w:rsidRPr="006F24B3">
        <w:rPr>
          <w:b/>
          <w:sz w:val="28"/>
          <w:szCs w:val="28"/>
        </w:rPr>
        <w:t xml:space="preserve"> </w:t>
      </w:r>
      <w:bookmarkStart w:id="10" w:name="_Toc357638100"/>
      <w:bookmarkStart w:id="11" w:name="_Toc290568353"/>
      <w:bookmarkStart w:id="12" w:name="_Toc256105148"/>
      <w:r w:rsidR="0024652F" w:rsidRPr="006F24B3">
        <w:rPr>
          <w:b/>
          <w:sz w:val="28"/>
          <w:szCs w:val="28"/>
        </w:rPr>
        <w:t xml:space="preserve">муниципальном </w:t>
      </w:r>
      <w:r w:rsidRPr="006F24B3">
        <w:rPr>
          <w:b/>
          <w:sz w:val="28"/>
          <w:szCs w:val="28"/>
        </w:rPr>
        <w:t>образовании г. Саяногорск</w:t>
      </w:r>
    </w:p>
    <w:p w14:paraId="07DF3FA4" w14:textId="00B48886" w:rsidR="002357CF" w:rsidRPr="006F24B3" w:rsidRDefault="002357CF" w:rsidP="002357CF">
      <w:pPr>
        <w:pStyle w:val="aff3"/>
        <w:spacing w:after="0" w:line="276" w:lineRule="auto"/>
        <w:contextualSpacing/>
        <w:rPr>
          <w:rStyle w:val="w"/>
          <w:sz w:val="28"/>
          <w:szCs w:val="28"/>
          <w:shd w:val="clear" w:color="auto" w:fill="FFFFFF"/>
        </w:rPr>
      </w:pPr>
      <w:bookmarkStart w:id="13" w:name="bookmark21"/>
      <w:bookmarkEnd w:id="10"/>
      <w:bookmarkEnd w:id="11"/>
      <w:bookmarkEnd w:id="12"/>
      <w:r w:rsidRPr="006F24B3">
        <w:rPr>
          <w:rStyle w:val="w"/>
          <w:sz w:val="28"/>
          <w:szCs w:val="28"/>
          <w:shd w:val="clear" w:color="auto" w:fill="FFFFFF"/>
        </w:rPr>
        <w:t>Муниципальное образование город Саяногорск Республики Хакасия (далее – МО г.</w:t>
      </w:r>
      <w:r w:rsidR="00254AA6" w:rsidRPr="006F24B3">
        <w:rPr>
          <w:rStyle w:val="w"/>
          <w:sz w:val="28"/>
          <w:szCs w:val="28"/>
          <w:shd w:val="clear" w:color="auto" w:fill="FFFFFF"/>
        </w:rPr>
        <w:t xml:space="preserve"> </w:t>
      </w:r>
      <w:r w:rsidRPr="006F24B3">
        <w:rPr>
          <w:rStyle w:val="w"/>
          <w:sz w:val="28"/>
          <w:szCs w:val="28"/>
          <w:shd w:val="clear" w:color="auto" w:fill="FFFFFF"/>
        </w:rPr>
        <w:t>Саяногорск) на протяжении многих лет занимает лидирующие позиции в экономике и социальной сфере Республики Хакасия по некоторым показателям: в объеме промышленного производства, в объеме инвестиций в основной капитал, по размеру среднемесячной начисленной заработной платы работников. Занимает третью позицию по численности постоянного населения среди муниципальных образований Республики Хакасия (после Абакана и Черногорска).</w:t>
      </w:r>
    </w:p>
    <w:p w14:paraId="1A993572" w14:textId="5082960D" w:rsidR="002357CF" w:rsidRPr="006F24B3" w:rsidRDefault="002357CF" w:rsidP="002357CF">
      <w:pPr>
        <w:pStyle w:val="aff3"/>
        <w:spacing w:after="0" w:line="276" w:lineRule="auto"/>
        <w:contextualSpacing/>
        <w:rPr>
          <w:rStyle w:val="w"/>
          <w:sz w:val="28"/>
          <w:szCs w:val="28"/>
          <w:shd w:val="clear" w:color="auto" w:fill="FFFFFF"/>
        </w:rPr>
      </w:pPr>
      <w:r w:rsidRPr="006F24B3">
        <w:rPr>
          <w:rStyle w:val="w"/>
          <w:sz w:val="28"/>
          <w:szCs w:val="28"/>
          <w:shd w:val="clear" w:color="auto" w:fill="FFFFFF"/>
        </w:rPr>
        <w:t>Административно-территориальное устройство МО г. Саяногорск: в состав территории МО г</w:t>
      </w:r>
      <w:r w:rsidR="00C94032" w:rsidRPr="006F24B3">
        <w:rPr>
          <w:rStyle w:val="w"/>
          <w:sz w:val="28"/>
          <w:szCs w:val="28"/>
          <w:shd w:val="clear" w:color="auto" w:fill="FFFFFF"/>
        </w:rPr>
        <w:t xml:space="preserve">. </w:t>
      </w:r>
      <w:r w:rsidRPr="006F24B3">
        <w:rPr>
          <w:rStyle w:val="w"/>
          <w:sz w:val="28"/>
          <w:szCs w:val="28"/>
          <w:shd w:val="clear" w:color="auto" w:fill="FFFFFF"/>
        </w:rPr>
        <w:t>Саяногорск в соответствии с Законом Республики Хакасия от 07.10.2004 №64 «Об утверждении границ города Саяногорск и наделении его статусом городского округа» входят территории города Саяногорска, рабочих посёлков Майна и Черемушки, деревни Богословка и земли, прилегающие к ним.</w:t>
      </w:r>
    </w:p>
    <w:p w14:paraId="02A4191B" w14:textId="43431245" w:rsidR="002357CF" w:rsidRPr="006F24B3" w:rsidRDefault="002357CF" w:rsidP="002357CF">
      <w:pPr>
        <w:pStyle w:val="aff3"/>
        <w:spacing w:after="0" w:line="276" w:lineRule="auto"/>
        <w:contextualSpacing/>
        <w:rPr>
          <w:rStyle w:val="w"/>
          <w:sz w:val="28"/>
          <w:szCs w:val="28"/>
          <w:shd w:val="clear" w:color="auto" w:fill="FFFFFF"/>
        </w:rPr>
      </w:pPr>
      <w:r w:rsidRPr="006F24B3">
        <w:rPr>
          <w:rStyle w:val="w"/>
          <w:sz w:val="28"/>
          <w:szCs w:val="28"/>
          <w:shd w:val="clear" w:color="auto" w:fill="FFFFFF"/>
        </w:rPr>
        <w:t>Границы территории: МО г.</w:t>
      </w:r>
      <w:r w:rsidR="00254AA6" w:rsidRPr="006F24B3">
        <w:rPr>
          <w:rStyle w:val="w"/>
          <w:sz w:val="28"/>
          <w:szCs w:val="28"/>
          <w:shd w:val="clear" w:color="auto" w:fill="FFFFFF"/>
        </w:rPr>
        <w:t xml:space="preserve"> </w:t>
      </w:r>
      <w:r w:rsidRPr="006F24B3">
        <w:rPr>
          <w:rStyle w:val="w"/>
          <w:sz w:val="28"/>
          <w:szCs w:val="28"/>
          <w:shd w:val="clear" w:color="auto" w:fill="FFFFFF"/>
        </w:rPr>
        <w:t xml:space="preserve">Саяногорск граничит с восточной стороны по реке Енисей с Красноярским краем, с северной, западной и южной стороны - с </w:t>
      </w:r>
      <w:proofErr w:type="spellStart"/>
      <w:r w:rsidRPr="006F24B3">
        <w:rPr>
          <w:rStyle w:val="w"/>
          <w:sz w:val="28"/>
          <w:szCs w:val="28"/>
          <w:shd w:val="clear" w:color="auto" w:fill="FFFFFF"/>
        </w:rPr>
        <w:t>Бейским</w:t>
      </w:r>
      <w:proofErr w:type="spellEnd"/>
      <w:r w:rsidRPr="006F24B3">
        <w:rPr>
          <w:rStyle w:val="w"/>
          <w:sz w:val="28"/>
          <w:szCs w:val="28"/>
          <w:shd w:val="clear" w:color="auto" w:fill="FFFFFF"/>
        </w:rPr>
        <w:t xml:space="preserve"> районом Республики Хакасия.</w:t>
      </w:r>
    </w:p>
    <w:p w14:paraId="6C63C73F" w14:textId="77777777" w:rsidR="002357CF" w:rsidRPr="006F24B3" w:rsidRDefault="002357CF" w:rsidP="002357CF">
      <w:pPr>
        <w:pStyle w:val="aff3"/>
        <w:spacing w:after="0" w:line="276" w:lineRule="auto"/>
        <w:contextualSpacing/>
        <w:rPr>
          <w:rStyle w:val="w"/>
          <w:sz w:val="28"/>
          <w:szCs w:val="28"/>
          <w:shd w:val="clear" w:color="auto" w:fill="FFFFFF"/>
        </w:rPr>
      </w:pPr>
      <w:r w:rsidRPr="006F24B3">
        <w:rPr>
          <w:rStyle w:val="w"/>
          <w:sz w:val="28"/>
          <w:szCs w:val="28"/>
          <w:shd w:val="clear" w:color="auto" w:fill="FFFFFF"/>
        </w:rPr>
        <w:t>Расстояние от республиканского центра (Абакан) до города Саяногорск составляет 84 км. По территории муниципального образования город Саяногорск проходят: автомобильная дорога республиканского значения Абакан-Черемушки (до Саяно-Шушенской ГЭС).</w:t>
      </w:r>
    </w:p>
    <w:p w14:paraId="4ADF9CB2" w14:textId="3D96189A" w:rsidR="002357CF" w:rsidRPr="006F24B3" w:rsidRDefault="002357CF" w:rsidP="002357CF">
      <w:pPr>
        <w:pStyle w:val="aff3"/>
        <w:spacing w:after="0" w:line="276" w:lineRule="auto"/>
        <w:contextualSpacing/>
        <w:rPr>
          <w:rStyle w:val="w"/>
          <w:sz w:val="28"/>
          <w:szCs w:val="28"/>
          <w:shd w:val="clear" w:color="auto" w:fill="FFFFFF"/>
        </w:rPr>
      </w:pPr>
      <w:r w:rsidRPr="006F24B3">
        <w:rPr>
          <w:rStyle w:val="w"/>
          <w:sz w:val="28"/>
          <w:szCs w:val="28"/>
          <w:shd w:val="clear" w:color="auto" w:fill="FFFFFF"/>
        </w:rPr>
        <w:t>Плотность населения МО г.</w:t>
      </w:r>
      <w:r w:rsidR="00254AA6" w:rsidRPr="006F24B3">
        <w:rPr>
          <w:rStyle w:val="w"/>
          <w:sz w:val="28"/>
          <w:szCs w:val="28"/>
          <w:shd w:val="clear" w:color="auto" w:fill="FFFFFF"/>
        </w:rPr>
        <w:t xml:space="preserve"> </w:t>
      </w:r>
      <w:r w:rsidRPr="006F24B3">
        <w:rPr>
          <w:rStyle w:val="w"/>
          <w:sz w:val="28"/>
          <w:szCs w:val="28"/>
          <w:shd w:val="clear" w:color="auto" w:fill="FFFFFF"/>
        </w:rPr>
        <w:t>Саяногорск – 5,0 чел./га.</w:t>
      </w:r>
    </w:p>
    <w:p w14:paraId="7F8B3D4A" w14:textId="77777777" w:rsidR="002357CF" w:rsidRPr="006F24B3" w:rsidRDefault="002357CF" w:rsidP="002357CF">
      <w:pPr>
        <w:pStyle w:val="aff3"/>
        <w:spacing w:after="0" w:line="276" w:lineRule="auto"/>
        <w:contextualSpacing/>
        <w:rPr>
          <w:rStyle w:val="w"/>
          <w:sz w:val="28"/>
          <w:szCs w:val="28"/>
          <w:shd w:val="clear" w:color="auto" w:fill="FFFFFF"/>
        </w:rPr>
      </w:pPr>
      <w:r w:rsidRPr="006F24B3">
        <w:rPr>
          <w:rStyle w:val="w"/>
          <w:sz w:val="28"/>
          <w:szCs w:val="28"/>
          <w:shd w:val="clear" w:color="auto" w:fill="FFFFFF"/>
        </w:rPr>
        <w:t>Численность населения в 1975 г. (на дату образования) составляла – 22 700 чел., на 2023 г. численность населения МО г. Саяногорск составила 55 723 чел.</w:t>
      </w:r>
    </w:p>
    <w:p w14:paraId="1BBB3DEA" w14:textId="77777777" w:rsidR="002357CF" w:rsidRPr="006F24B3" w:rsidRDefault="002357CF" w:rsidP="002357CF">
      <w:pPr>
        <w:pStyle w:val="aff3"/>
        <w:spacing w:after="0" w:line="276" w:lineRule="auto"/>
        <w:contextualSpacing/>
        <w:rPr>
          <w:rStyle w:val="w"/>
          <w:sz w:val="28"/>
          <w:szCs w:val="28"/>
          <w:shd w:val="clear" w:color="auto" w:fill="FFFFFF"/>
        </w:rPr>
      </w:pPr>
      <w:r w:rsidRPr="006F24B3">
        <w:rPr>
          <w:rStyle w:val="w"/>
          <w:sz w:val="28"/>
          <w:szCs w:val="28"/>
          <w:shd w:val="clear" w:color="auto" w:fill="FFFFFF"/>
        </w:rPr>
        <w:t xml:space="preserve">Общая площадь МО Саяногорск на 2006 составляла 11153,93 га, планируется, что к 2025 она будет составлять 11950,28 га. Численность населения возрастет с 49,1 тыс. чел. в 2006 до 53,5 тыс. чел. в 2025 г. Территория г. Саяногорска представлена 8 жилыми микрорайонами многоэтажной застройки (5 - 9 </w:t>
      </w:r>
      <w:proofErr w:type="spellStart"/>
      <w:r w:rsidRPr="006F24B3">
        <w:rPr>
          <w:rStyle w:val="w"/>
          <w:sz w:val="28"/>
          <w:szCs w:val="28"/>
          <w:shd w:val="clear" w:color="auto" w:fill="FFFFFF"/>
        </w:rPr>
        <w:t>эт</w:t>
      </w:r>
      <w:proofErr w:type="spellEnd"/>
      <w:r w:rsidRPr="006F24B3">
        <w:rPr>
          <w:rStyle w:val="w"/>
          <w:sz w:val="28"/>
          <w:szCs w:val="28"/>
          <w:shd w:val="clear" w:color="auto" w:fill="FFFFFF"/>
        </w:rPr>
        <w:t>.), а также поселками малоэтажной застройки, расположенными на северной и южной окраинах города.</w:t>
      </w:r>
    </w:p>
    <w:p w14:paraId="79430190" w14:textId="77777777" w:rsidR="002357CF" w:rsidRPr="006F24B3" w:rsidRDefault="002357CF" w:rsidP="002357CF">
      <w:pPr>
        <w:pStyle w:val="aff3"/>
        <w:spacing w:after="0" w:line="276" w:lineRule="auto"/>
        <w:contextualSpacing/>
        <w:rPr>
          <w:rStyle w:val="w"/>
          <w:sz w:val="28"/>
          <w:szCs w:val="28"/>
          <w:shd w:val="clear" w:color="auto" w:fill="FFFFFF"/>
        </w:rPr>
      </w:pPr>
      <w:r w:rsidRPr="006F24B3">
        <w:rPr>
          <w:rStyle w:val="w"/>
          <w:sz w:val="28"/>
          <w:szCs w:val="28"/>
          <w:shd w:val="clear" w:color="auto" w:fill="FFFFFF"/>
        </w:rPr>
        <w:t>Город на 95,3% застроен панельными и кирпичными домами, которые практически относятся к обобществленному жилищному фонду с нормой общей площади на 1 человека 21,15 м2.</w:t>
      </w:r>
    </w:p>
    <w:p w14:paraId="1A9FDD10" w14:textId="77777777" w:rsidR="002357CF" w:rsidRPr="006F24B3" w:rsidRDefault="002357CF" w:rsidP="002357CF">
      <w:pPr>
        <w:pStyle w:val="aff3"/>
        <w:spacing w:after="0" w:line="276" w:lineRule="auto"/>
        <w:contextualSpacing/>
        <w:rPr>
          <w:rStyle w:val="w"/>
          <w:sz w:val="28"/>
          <w:szCs w:val="28"/>
          <w:shd w:val="clear" w:color="auto" w:fill="FFFFFF"/>
        </w:rPr>
      </w:pPr>
      <w:r w:rsidRPr="006F24B3">
        <w:rPr>
          <w:rStyle w:val="w"/>
          <w:sz w:val="28"/>
          <w:szCs w:val="28"/>
          <w:shd w:val="clear" w:color="auto" w:fill="FFFFFF"/>
        </w:rPr>
        <w:t>Промышленность в муниципальном образовании город Саяногорск представлена предприятиями электроэнергетики, цветной металлургии, машиностроения и металлообработки, деревообрабатывающими предприятиями, предприятиями строительных материалов, пищевой промышленностью.</w:t>
      </w:r>
    </w:p>
    <w:p w14:paraId="01F06A16" w14:textId="77777777" w:rsidR="002357CF" w:rsidRPr="006F24B3" w:rsidRDefault="002357CF" w:rsidP="002357CF">
      <w:pPr>
        <w:pStyle w:val="aff3"/>
        <w:spacing w:after="0" w:line="276" w:lineRule="auto"/>
        <w:contextualSpacing/>
        <w:rPr>
          <w:rStyle w:val="w"/>
          <w:sz w:val="28"/>
          <w:szCs w:val="28"/>
          <w:shd w:val="clear" w:color="auto" w:fill="FFFFFF"/>
        </w:rPr>
      </w:pPr>
      <w:r w:rsidRPr="006F24B3">
        <w:rPr>
          <w:rStyle w:val="w"/>
          <w:sz w:val="28"/>
          <w:szCs w:val="28"/>
          <w:shd w:val="clear" w:color="auto" w:fill="FFFFFF"/>
        </w:rPr>
        <w:t>Всего насчитывается порядка 93 крупных, 44 средних и 153 малых предприятий по разным отраслям экономики.</w:t>
      </w:r>
    </w:p>
    <w:p w14:paraId="7F22751A" w14:textId="77777777" w:rsidR="002357CF" w:rsidRPr="006F24B3" w:rsidRDefault="002357CF" w:rsidP="002357CF">
      <w:pPr>
        <w:pStyle w:val="aff3"/>
        <w:spacing w:after="0" w:line="276" w:lineRule="auto"/>
        <w:contextualSpacing/>
        <w:rPr>
          <w:rStyle w:val="w"/>
          <w:sz w:val="28"/>
          <w:szCs w:val="28"/>
          <w:shd w:val="clear" w:color="auto" w:fill="FFFFFF"/>
        </w:rPr>
      </w:pPr>
      <w:r w:rsidRPr="006F24B3">
        <w:rPr>
          <w:rStyle w:val="w"/>
          <w:sz w:val="28"/>
          <w:szCs w:val="28"/>
          <w:shd w:val="clear" w:color="auto" w:fill="FFFFFF"/>
        </w:rPr>
        <w:t>Все промышленные предприятия г. Саяногорска размещаются на двух промышленных зонах.</w:t>
      </w:r>
    </w:p>
    <w:p w14:paraId="67F35F9B" w14:textId="1F08ABAD" w:rsidR="002357CF" w:rsidRPr="006F24B3" w:rsidRDefault="002357CF" w:rsidP="002357CF">
      <w:pPr>
        <w:pStyle w:val="aff3"/>
        <w:spacing w:after="0" w:line="276" w:lineRule="auto"/>
        <w:contextualSpacing/>
        <w:rPr>
          <w:rStyle w:val="w"/>
          <w:sz w:val="28"/>
          <w:szCs w:val="28"/>
          <w:shd w:val="clear" w:color="auto" w:fill="FFFFFF"/>
        </w:rPr>
      </w:pPr>
      <w:r w:rsidRPr="006F24B3">
        <w:rPr>
          <w:rStyle w:val="w"/>
          <w:sz w:val="28"/>
          <w:szCs w:val="28"/>
          <w:shd w:val="clear" w:color="auto" w:fill="FFFFFF"/>
        </w:rPr>
        <w:lastRenderedPageBreak/>
        <w:t xml:space="preserve">Первая промышленная зона (Промплощадка </w:t>
      </w:r>
      <w:r w:rsidR="00B00BB8" w:rsidRPr="006F24B3">
        <w:rPr>
          <w:rStyle w:val="w"/>
          <w:sz w:val="28"/>
          <w:szCs w:val="28"/>
          <w:shd w:val="clear" w:color="auto" w:fill="FFFFFF"/>
        </w:rPr>
        <w:t>№</w:t>
      </w:r>
      <w:r w:rsidRPr="006F24B3">
        <w:rPr>
          <w:rStyle w:val="w"/>
          <w:sz w:val="28"/>
          <w:szCs w:val="28"/>
          <w:shd w:val="clear" w:color="auto" w:fill="FFFFFF"/>
        </w:rPr>
        <w:t xml:space="preserve"> 1) расположена в 9 км севернее от жилой зоны и в 4 км от автодороги Абакан - Бея. На этой промплощадке расположены следующие предприятия: ОАО "</w:t>
      </w:r>
      <w:proofErr w:type="spellStart"/>
      <w:r w:rsidRPr="006F24B3">
        <w:rPr>
          <w:rStyle w:val="w"/>
          <w:sz w:val="28"/>
          <w:szCs w:val="28"/>
          <w:shd w:val="clear" w:color="auto" w:fill="FFFFFF"/>
        </w:rPr>
        <w:t>Русал</w:t>
      </w:r>
      <w:proofErr w:type="spellEnd"/>
      <w:r w:rsidRPr="006F24B3">
        <w:rPr>
          <w:rStyle w:val="w"/>
          <w:sz w:val="28"/>
          <w:szCs w:val="28"/>
          <w:shd w:val="clear" w:color="auto" w:fill="FFFFFF"/>
        </w:rPr>
        <w:t>-Саяногорск", ООО "Хакасский Алюминиевый Завод", ОАО "РУСАЛ САЯНАЛ", ООО "Хакасские коммунальные системы" и филиалы, которые входят в состав Компании "Русский Алюминий".</w:t>
      </w:r>
    </w:p>
    <w:p w14:paraId="7EA7A322" w14:textId="5A4E92EE" w:rsidR="002357CF" w:rsidRPr="006F24B3" w:rsidRDefault="002357CF" w:rsidP="002357CF">
      <w:pPr>
        <w:pStyle w:val="aff3"/>
        <w:spacing w:before="0" w:after="0" w:line="276" w:lineRule="auto"/>
        <w:contextualSpacing/>
        <w:rPr>
          <w:rStyle w:val="w"/>
          <w:sz w:val="28"/>
          <w:szCs w:val="28"/>
          <w:shd w:val="clear" w:color="auto" w:fill="FFFFFF"/>
        </w:rPr>
      </w:pPr>
      <w:r w:rsidRPr="006F24B3">
        <w:rPr>
          <w:rStyle w:val="w"/>
          <w:sz w:val="28"/>
          <w:szCs w:val="28"/>
          <w:shd w:val="clear" w:color="auto" w:fill="FFFFFF"/>
        </w:rPr>
        <w:t xml:space="preserve">Вторая промышленная зона (Промплощадка </w:t>
      </w:r>
      <w:r w:rsidR="00B00BB8" w:rsidRPr="006F24B3">
        <w:rPr>
          <w:rStyle w:val="w"/>
          <w:sz w:val="28"/>
          <w:szCs w:val="28"/>
          <w:shd w:val="clear" w:color="auto" w:fill="FFFFFF"/>
        </w:rPr>
        <w:t>№</w:t>
      </w:r>
      <w:r w:rsidRPr="006F24B3">
        <w:rPr>
          <w:rStyle w:val="w"/>
          <w:sz w:val="28"/>
          <w:szCs w:val="28"/>
          <w:shd w:val="clear" w:color="auto" w:fill="FFFFFF"/>
        </w:rPr>
        <w:t xml:space="preserve"> 2) расположена с западной стороны от г. Саяногорска. На этой промплощадке расположены следующие предприятия: ООО "МКК </w:t>
      </w:r>
      <w:proofErr w:type="spellStart"/>
      <w:r w:rsidRPr="006F24B3">
        <w:rPr>
          <w:rStyle w:val="w"/>
          <w:sz w:val="28"/>
          <w:szCs w:val="28"/>
          <w:shd w:val="clear" w:color="auto" w:fill="FFFFFF"/>
        </w:rPr>
        <w:t>Саянмрамор</w:t>
      </w:r>
      <w:proofErr w:type="spellEnd"/>
      <w:r w:rsidRPr="006F24B3">
        <w:rPr>
          <w:rStyle w:val="w"/>
          <w:sz w:val="28"/>
          <w:szCs w:val="28"/>
          <w:shd w:val="clear" w:color="auto" w:fill="FFFFFF"/>
        </w:rPr>
        <w:t>", ОАО "</w:t>
      </w:r>
      <w:proofErr w:type="spellStart"/>
      <w:r w:rsidRPr="006F24B3">
        <w:rPr>
          <w:rStyle w:val="w"/>
          <w:sz w:val="28"/>
          <w:szCs w:val="28"/>
          <w:shd w:val="clear" w:color="auto" w:fill="FFFFFF"/>
        </w:rPr>
        <w:t>Саянмолоко</w:t>
      </w:r>
      <w:proofErr w:type="spellEnd"/>
      <w:r w:rsidRPr="006F24B3">
        <w:rPr>
          <w:rStyle w:val="w"/>
          <w:sz w:val="28"/>
          <w:szCs w:val="28"/>
          <w:shd w:val="clear" w:color="auto" w:fill="FFFFFF"/>
        </w:rPr>
        <w:t>", Филиал ОАО ФСК ЕЭС "Хакасское предприятие магистральных сетей", Саяногорские электрические сети филиала ОАО МРСК Сибири, филиал ОАО "</w:t>
      </w:r>
      <w:proofErr w:type="spellStart"/>
      <w:r w:rsidRPr="006F24B3">
        <w:rPr>
          <w:rStyle w:val="w"/>
          <w:sz w:val="28"/>
          <w:szCs w:val="28"/>
          <w:shd w:val="clear" w:color="auto" w:fill="FFFFFF"/>
        </w:rPr>
        <w:t>Хакасэнергосбыт</w:t>
      </w:r>
      <w:proofErr w:type="spellEnd"/>
      <w:r w:rsidRPr="006F24B3">
        <w:rPr>
          <w:rStyle w:val="w"/>
          <w:sz w:val="28"/>
          <w:szCs w:val="28"/>
          <w:shd w:val="clear" w:color="auto" w:fill="FFFFFF"/>
        </w:rPr>
        <w:t xml:space="preserve">", ОАО "Отделение временной эксплуатации", </w:t>
      </w:r>
      <w:r w:rsidR="009839DF" w:rsidRPr="006F24B3">
        <w:rPr>
          <w:rStyle w:val="w"/>
          <w:sz w:val="28"/>
          <w:szCs w:val="28"/>
          <w:shd w:val="clear" w:color="auto" w:fill="FFFFFF"/>
        </w:rPr>
        <w:t xml:space="preserve"> ОП «Саяногорские тепловые сети» </w:t>
      </w:r>
      <w:r w:rsidRPr="006F24B3">
        <w:rPr>
          <w:rStyle w:val="w"/>
          <w:sz w:val="28"/>
          <w:szCs w:val="28"/>
          <w:shd w:val="clear" w:color="auto" w:fill="FFFFFF"/>
        </w:rPr>
        <w:t>АО "Байкалэнерго", ООО "Саяногорские коммунальные системы", котельная ИП Басков</w:t>
      </w:r>
      <w:r w:rsidR="009839DF" w:rsidRPr="006F24B3">
        <w:rPr>
          <w:rStyle w:val="w"/>
          <w:sz w:val="28"/>
          <w:szCs w:val="28"/>
          <w:shd w:val="clear" w:color="auto" w:fill="FFFFFF"/>
        </w:rPr>
        <w:t xml:space="preserve"> В.В.</w:t>
      </w:r>
      <w:r w:rsidRPr="006F24B3">
        <w:rPr>
          <w:rStyle w:val="w"/>
          <w:sz w:val="28"/>
          <w:szCs w:val="28"/>
          <w:shd w:val="clear" w:color="auto" w:fill="FFFFFF"/>
        </w:rPr>
        <w:t>, ФЛ "</w:t>
      </w:r>
      <w:proofErr w:type="spellStart"/>
      <w:r w:rsidRPr="006F24B3">
        <w:rPr>
          <w:rStyle w:val="w"/>
          <w:sz w:val="28"/>
          <w:szCs w:val="28"/>
          <w:shd w:val="clear" w:color="auto" w:fill="FFFFFF"/>
        </w:rPr>
        <w:t>Уйский</w:t>
      </w:r>
      <w:proofErr w:type="spellEnd"/>
      <w:r w:rsidRPr="006F24B3">
        <w:rPr>
          <w:rStyle w:val="w"/>
          <w:sz w:val="28"/>
          <w:szCs w:val="28"/>
          <w:shd w:val="clear" w:color="auto" w:fill="FFFFFF"/>
        </w:rPr>
        <w:t xml:space="preserve"> ФГУ Управление </w:t>
      </w:r>
      <w:proofErr w:type="spellStart"/>
      <w:r w:rsidRPr="006F24B3">
        <w:rPr>
          <w:rStyle w:val="w"/>
          <w:sz w:val="28"/>
          <w:szCs w:val="28"/>
          <w:shd w:val="clear" w:color="auto" w:fill="FFFFFF"/>
        </w:rPr>
        <w:t>Хакасмелиоводхоз</w:t>
      </w:r>
      <w:proofErr w:type="spellEnd"/>
      <w:r w:rsidRPr="006F24B3">
        <w:rPr>
          <w:rStyle w:val="w"/>
          <w:sz w:val="28"/>
          <w:szCs w:val="28"/>
          <w:shd w:val="clear" w:color="auto" w:fill="FFFFFF"/>
        </w:rPr>
        <w:t>", Фирма "</w:t>
      </w:r>
      <w:proofErr w:type="spellStart"/>
      <w:r w:rsidRPr="006F24B3">
        <w:rPr>
          <w:rStyle w:val="w"/>
          <w:sz w:val="28"/>
          <w:szCs w:val="28"/>
          <w:shd w:val="clear" w:color="auto" w:fill="FFFFFF"/>
        </w:rPr>
        <w:t>Саянмеханизация</w:t>
      </w:r>
      <w:proofErr w:type="spellEnd"/>
      <w:r w:rsidRPr="006F24B3">
        <w:rPr>
          <w:rStyle w:val="w"/>
          <w:sz w:val="28"/>
          <w:szCs w:val="28"/>
          <w:shd w:val="clear" w:color="auto" w:fill="FFFFFF"/>
        </w:rPr>
        <w:t xml:space="preserve">" и другие малые и средние предприятия. В основном предприятия расположены компактно. На промплощадке </w:t>
      </w:r>
      <w:r w:rsidR="00B00BB8" w:rsidRPr="006F24B3">
        <w:rPr>
          <w:rStyle w:val="w"/>
          <w:sz w:val="28"/>
          <w:szCs w:val="28"/>
          <w:shd w:val="clear" w:color="auto" w:fill="FFFFFF"/>
        </w:rPr>
        <w:t>№</w:t>
      </w:r>
      <w:r w:rsidRPr="006F24B3">
        <w:rPr>
          <w:rStyle w:val="w"/>
          <w:sz w:val="28"/>
          <w:szCs w:val="28"/>
          <w:shd w:val="clear" w:color="auto" w:fill="FFFFFF"/>
        </w:rPr>
        <w:t xml:space="preserve"> 2 кроме промышленных предприятий находятся предприятия коммунально-складского назначения. Значительные площади </w:t>
      </w:r>
      <w:proofErr w:type="spellStart"/>
      <w:r w:rsidRPr="006F24B3">
        <w:rPr>
          <w:rStyle w:val="w"/>
          <w:sz w:val="28"/>
          <w:szCs w:val="28"/>
          <w:shd w:val="clear" w:color="auto" w:fill="FFFFFF"/>
        </w:rPr>
        <w:t>промзоны</w:t>
      </w:r>
      <w:proofErr w:type="spellEnd"/>
      <w:r w:rsidRPr="006F24B3">
        <w:rPr>
          <w:rStyle w:val="w"/>
          <w:sz w:val="28"/>
          <w:szCs w:val="28"/>
          <w:shd w:val="clear" w:color="auto" w:fill="FFFFFF"/>
        </w:rPr>
        <w:t xml:space="preserve"> занимают недействующие предприятия и неиспользуемые территории (около 13%).</w:t>
      </w:r>
    </w:p>
    <w:p w14:paraId="002A49CA" w14:textId="77777777" w:rsidR="002357CF" w:rsidRPr="006F24B3" w:rsidRDefault="002357CF" w:rsidP="002357CF">
      <w:pPr>
        <w:pStyle w:val="aff3"/>
        <w:spacing w:before="0" w:after="0" w:line="276" w:lineRule="auto"/>
        <w:contextualSpacing/>
        <w:rPr>
          <w:rStyle w:val="aff6"/>
          <w:rFonts w:eastAsia="Arial Unicode MS"/>
          <w:i w:val="0"/>
          <w:iCs w:val="0"/>
          <w:color w:val="auto"/>
          <w:sz w:val="28"/>
          <w:szCs w:val="28"/>
        </w:rPr>
      </w:pPr>
      <w:r w:rsidRPr="006F24B3">
        <w:rPr>
          <w:rStyle w:val="aff6"/>
          <w:rFonts w:eastAsia="Arial Unicode MS"/>
          <w:i w:val="0"/>
          <w:iCs w:val="0"/>
          <w:color w:val="auto"/>
          <w:sz w:val="28"/>
          <w:szCs w:val="28"/>
        </w:rPr>
        <w:t>Климатическая характеристика</w:t>
      </w:r>
      <w:bookmarkEnd w:id="13"/>
    </w:p>
    <w:p w14:paraId="715D765D" w14:textId="77777777" w:rsidR="002357CF" w:rsidRPr="006F24B3" w:rsidRDefault="002357CF" w:rsidP="002357CF">
      <w:pPr>
        <w:pStyle w:val="aff3"/>
        <w:spacing w:after="0" w:line="276" w:lineRule="auto"/>
        <w:contextualSpacing/>
        <w:rPr>
          <w:rStyle w:val="aff6"/>
          <w:rFonts w:eastAsia="Arial Unicode MS"/>
          <w:b w:val="0"/>
          <w:i w:val="0"/>
          <w:iCs w:val="0"/>
          <w:color w:val="auto"/>
          <w:sz w:val="28"/>
          <w:szCs w:val="28"/>
        </w:rPr>
      </w:pPr>
      <w:bookmarkStart w:id="14" w:name="_Toc139434907"/>
      <w:r w:rsidRPr="006F24B3">
        <w:rPr>
          <w:rStyle w:val="aff6"/>
          <w:rFonts w:eastAsia="Arial Unicode MS"/>
          <w:b w:val="0"/>
          <w:i w:val="0"/>
          <w:iCs w:val="0"/>
          <w:color w:val="auto"/>
          <w:sz w:val="28"/>
          <w:szCs w:val="28"/>
        </w:rPr>
        <w:t>Климат района резко континентальный, характеризуется значительными годовыми и суточными колебаниями температуры воздуха. Среднегодовая температура воздуха минус 0,3° С, самый холодный месяц январь (-25,5° С), самый теплый июль (+19,5° С). В течение года преобладающими являются ветры юго-западного направления. Среднегодовое значение влажности - 72%. Наибольших значений она достигает зимой - 78%. Самая низкая влажность воздуха наблюдается весной - 56%. В среднем за год выпадает 327 мм осадков. С апреля по октябрь выпадает 287 мм осадков, что составляет 88% годовой суммы осадков.</w:t>
      </w:r>
    </w:p>
    <w:p w14:paraId="2992BF88" w14:textId="77777777" w:rsidR="002357CF" w:rsidRPr="006F24B3" w:rsidRDefault="002357CF" w:rsidP="002357CF">
      <w:pPr>
        <w:pStyle w:val="aff3"/>
        <w:spacing w:after="0" w:line="276" w:lineRule="auto"/>
        <w:contextualSpacing/>
        <w:rPr>
          <w:rStyle w:val="aff6"/>
          <w:rFonts w:eastAsia="Arial Unicode MS"/>
          <w:i w:val="0"/>
          <w:iCs w:val="0"/>
          <w:color w:val="auto"/>
          <w:sz w:val="28"/>
          <w:szCs w:val="28"/>
        </w:rPr>
      </w:pPr>
      <w:r w:rsidRPr="006F24B3">
        <w:rPr>
          <w:rStyle w:val="aff6"/>
          <w:rFonts w:eastAsia="Arial Unicode MS"/>
          <w:i w:val="0"/>
          <w:iCs w:val="0"/>
          <w:color w:val="auto"/>
          <w:sz w:val="28"/>
          <w:szCs w:val="28"/>
        </w:rPr>
        <w:t>Геологическое строение</w:t>
      </w:r>
    </w:p>
    <w:p w14:paraId="7DCA7BED" w14:textId="77777777" w:rsidR="002357CF" w:rsidRPr="006F24B3" w:rsidRDefault="002357CF" w:rsidP="002357CF">
      <w:pPr>
        <w:pStyle w:val="aff3"/>
        <w:spacing w:after="0" w:line="276" w:lineRule="auto"/>
        <w:contextualSpacing/>
        <w:rPr>
          <w:rStyle w:val="aff6"/>
          <w:rFonts w:eastAsia="Arial Unicode MS"/>
          <w:b w:val="0"/>
          <w:i w:val="0"/>
          <w:iCs w:val="0"/>
          <w:color w:val="auto"/>
          <w:sz w:val="28"/>
          <w:szCs w:val="28"/>
        </w:rPr>
      </w:pPr>
      <w:r w:rsidRPr="006F24B3">
        <w:rPr>
          <w:rStyle w:val="aff6"/>
          <w:rFonts w:eastAsia="Arial Unicode MS"/>
          <w:b w:val="0"/>
          <w:i w:val="0"/>
          <w:iCs w:val="0"/>
          <w:color w:val="auto"/>
          <w:sz w:val="28"/>
          <w:szCs w:val="28"/>
        </w:rPr>
        <w:t>В геологическом строении территории принимают участие аллювиальные отложения четвертичного возраста, представленные преимущественно галечниковыми грунтами с песчаным и супесчаным заполнителями, с включением валунов.</w:t>
      </w:r>
    </w:p>
    <w:p w14:paraId="32C6DD6B" w14:textId="3B3046D1" w:rsidR="002357CF" w:rsidRPr="006F24B3" w:rsidRDefault="002357CF" w:rsidP="002357CF">
      <w:pPr>
        <w:pStyle w:val="aff3"/>
        <w:spacing w:after="0" w:line="276" w:lineRule="auto"/>
        <w:contextualSpacing/>
        <w:rPr>
          <w:b/>
          <w:sz w:val="28"/>
          <w:szCs w:val="28"/>
        </w:rPr>
      </w:pPr>
      <w:proofErr w:type="gramStart"/>
      <w:r w:rsidRPr="006F24B3">
        <w:rPr>
          <w:rStyle w:val="aff6"/>
          <w:rFonts w:eastAsia="Arial Unicode MS"/>
          <w:b w:val="0"/>
          <w:i w:val="0"/>
          <w:iCs w:val="0"/>
          <w:color w:val="auto"/>
          <w:sz w:val="28"/>
          <w:szCs w:val="28"/>
        </w:rPr>
        <w:t>Локально</w:t>
      </w:r>
      <w:r w:rsidR="00345D9C" w:rsidRPr="006F24B3">
        <w:rPr>
          <w:rStyle w:val="aff6"/>
          <w:rFonts w:eastAsia="Arial Unicode MS"/>
          <w:b w:val="0"/>
          <w:i w:val="0"/>
          <w:iCs w:val="0"/>
          <w:color w:val="auto"/>
          <w:sz w:val="28"/>
          <w:szCs w:val="28"/>
        </w:rPr>
        <w:t>,</w:t>
      </w:r>
      <w:r w:rsidRPr="006F24B3">
        <w:rPr>
          <w:rStyle w:val="aff6"/>
          <w:rFonts w:eastAsia="Arial Unicode MS"/>
          <w:b w:val="0"/>
          <w:i w:val="0"/>
          <w:iCs w:val="0"/>
          <w:color w:val="auto"/>
          <w:sz w:val="28"/>
          <w:szCs w:val="28"/>
        </w:rPr>
        <w:t xml:space="preserve"> в толще галечниковых грунтов</w:t>
      </w:r>
      <w:r w:rsidR="00345D9C" w:rsidRPr="006F24B3">
        <w:rPr>
          <w:rStyle w:val="aff6"/>
          <w:rFonts w:eastAsia="Arial Unicode MS"/>
          <w:b w:val="0"/>
          <w:i w:val="0"/>
          <w:iCs w:val="0"/>
          <w:color w:val="auto"/>
          <w:sz w:val="28"/>
          <w:szCs w:val="28"/>
        </w:rPr>
        <w:t>,</w:t>
      </w:r>
      <w:r w:rsidRPr="006F24B3">
        <w:rPr>
          <w:rStyle w:val="aff6"/>
          <w:rFonts w:eastAsia="Arial Unicode MS"/>
          <w:b w:val="0"/>
          <w:i w:val="0"/>
          <w:iCs w:val="0"/>
          <w:color w:val="auto"/>
          <w:sz w:val="28"/>
          <w:szCs w:val="28"/>
        </w:rPr>
        <w:t xml:space="preserve"> встречены прослои гравийного грунта с песчаным и супесчаным заполнителями.</w:t>
      </w:r>
      <w:proofErr w:type="gramEnd"/>
      <w:r w:rsidRPr="006F24B3">
        <w:rPr>
          <w:rStyle w:val="aff6"/>
          <w:rFonts w:eastAsia="Arial Unicode MS"/>
          <w:b w:val="0"/>
          <w:i w:val="0"/>
          <w:iCs w:val="0"/>
          <w:color w:val="auto"/>
          <w:sz w:val="28"/>
          <w:szCs w:val="28"/>
        </w:rPr>
        <w:t xml:space="preserve"> Мощностью 0,8 - 2,2 м, песка гравелистого и пылеватого мощностью 0,15 - 2,5 м и суглинка гравелистого мощностью 0,70 м. Эти грунты перекрыты почвенно-растительным слоем и супесью мощностью 0,05 - 0,50 м. Нормативная глубина сезонного промерзания грунтов составляет 2,90 м. Грунты в зоне сезонного промерзания относятся к практически </w:t>
      </w:r>
      <w:proofErr w:type="spellStart"/>
      <w:r w:rsidRPr="006F24B3">
        <w:rPr>
          <w:rStyle w:val="aff6"/>
          <w:rFonts w:eastAsia="Arial Unicode MS"/>
          <w:b w:val="0"/>
          <w:i w:val="0"/>
          <w:iCs w:val="0"/>
          <w:color w:val="auto"/>
          <w:sz w:val="28"/>
          <w:szCs w:val="28"/>
        </w:rPr>
        <w:t>непучинистым</w:t>
      </w:r>
      <w:proofErr w:type="spellEnd"/>
      <w:r w:rsidRPr="006F24B3">
        <w:rPr>
          <w:rStyle w:val="aff6"/>
          <w:rFonts w:eastAsia="Arial Unicode MS"/>
          <w:b w:val="0"/>
          <w:i w:val="0"/>
          <w:iCs w:val="0"/>
          <w:color w:val="auto"/>
          <w:sz w:val="28"/>
          <w:szCs w:val="28"/>
        </w:rPr>
        <w:t>. Подземные воды залегают на глубине 6 - 20 м.</w:t>
      </w:r>
      <w:bookmarkEnd w:id="14"/>
      <w:r w:rsidRPr="006F24B3">
        <w:rPr>
          <w:b/>
          <w:sz w:val="28"/>
          <w:szCs w:val="28"/>
        </w:rPr>
        <w:br w:type="page"/>
      </w:r>
    </w:p>
    <w:p w14:paraId="741F040F" w14:textId="422CF2BA" w:rsidR="006B3F99" w:rsidRPr="006F24B3" w:rsidRDefault="006B3F99" w:rsidP="00125E5C">
      <w:pPr>
        <w:pStyle w:val="10"/>
        <w:spacing w:before="120" w:after="120"/>
        <w:jc w:val="center"/>
      </w:pPr>
      <w:bookmarkStart w:id="15" w:name="_Toc185590454"/>
      <w:bookmarkEnd w:id="9"/>
      <w:r w:rsidRPr="006F24B3">
        <w:lastRenderedPageBreak/>
        <w:t>2. СХЕМА ВОДООТВЕДЕНИЯ ПОСЕЛЕНИЯ</w:t>
      </w:r>
      <w:bookmarkEnd w:id="15"/>
    </w:p>
    <w:p w14:paraId="64EB9A79" w14:textId="77777777" w:rsidR="006B3F99" w:rsidRPr="006F24B3" w:rsidRDefault="00680FFE" w:rsidP="00125E5C">
      <w:pPr>
        <w:pStyle w:val="10"/>
        <w:spacing w:before="120" w:after="120"/>
        <w:jc w:val="center"/>
      </w:pPr>
      <w:bookmarkStart w:id="16" w:name="_Toc185590455"/>
      <w:r w:rsidRPr="006F24B3">
        <w:t>2.</w:t>
      </w:r>
      <w:r w:rsidR="006B3F99" w:rsidRPr="006F24B3">
        <w:t>1. Существующее положение в сфере водоотведения поселения</w:t>
      </w:r>
      <w:bookmarkEnd w:id="16"/>
    </w:p>
    <w:p w14:paraId="3D920ADE" w14:textId="77777777" w:rsidR="00F3492E" w:rsidRPr="006F24B3" w:rsidRDefault="00680FFE" w:rsidP="00125E5C">
      <w:pPr>
        <w:pStyle w:val="10"/>
        <w:spacing w:before="120" w:after="120"/>
      </w:pPr>
      <w:bookmarkStart w:id="17" w:name="bookmark88"/>
      <w:bookmarkStart w:id="18" w:name="_Toc185590456"/>
      <w:r w:rsidRPr="006F24B3">
        <w:t>2.</w:t>
      </w:r>
      <w:r w:rsidR="006B3F99" w:rsidRPr="006F24B3">
        <w:t>1.1. Описание структуры системы сбора, очистки и отведения сточных вод на территории поселения, городского округа и деление территории поселения, городского округа</w:t>
      </w:r>
      <w:bookmarkEnd w:id="17"/>
      <w:r w:rsidR="006B3F99" w:rsidRPr="006F24B3">
        <w:t xml:space="preserve"> на эксплуатационные зоны</w:t>
      </w:r>
      <w:bookmarkEnd w:id="18"/>
    </w:p>
    <w:p w14:paraId="73E45B9F" w14:textId="77777777" w:rsidR="00136950" w:rsidRPr="006F24B3" w:rsidRDefault="00136950" w:rsidP="00125E5C">
      <w:pPr>
        <w:spacing w:after="0"/>
        <w:rPr>
          <w:bCs/>
          <w:sz w:val="28"/>
          <w:szCs w:val="28"/>
        </w:rPr>
      </w:pPr>
      <w:r w:rsidRPr="006F24B3">
        <w:rPr>
          <w:bCs/>
          <w:sz w:val="28"/>
          <w:szCs w:val="28"/>
        </w:rPr>
        <w:t>Централизованные системы водоотведения предотвращают негативные последствия воздействия сточных вод на окружающую природную среду. После очистки</w:t>
      </w:r>
      <w:r w:rsidR="003323FC" w:rsidRPr="006F24B3">
        <w:rPr>
          <w:bCs/>
          <w:sz w:val="28"/>
          <w:szCs w:val="28"/>
        </w:rPr>
        <w:t>,</w:t>
      </w:r>
      <w:r w:rsidRPr="006F24B3">
        <w:rPr>
          <w:bCs/>
          <w:sz w:val="28"/>
          <w:szCs w:val="28"/>
        </w:rPr>
        <w:t xml:space="preserve"> сточные </w:t>
      </w:r>
      <w:r w:rsidR="003323FC" w:rsidRPr="006F24B3">
        <w:rPr>
          <w:bCs/>
          <w:sz w:val="28"/>
          <w:szCs w:val="28"/>
        </w:rPr>
        <w:t>воды,</w:t>
      </w:r>
      <w:r w:rsidRPr="006F24B3">
        <w:rPr>
          <w:bCs/>
          <w:sz w:val="28"/>
          <w:szCs w:val="28"/>
        </w:rPr>
        <w:t xml:space="preserve"> </w:t>
      </w:r>
      <w:r w:rsidR="003323FC" w:rsidRPr="006F24B3">
        <w:rPr>
          <w:bCs/>
          <w:sz w:val="28"/>
          <w:szCs w:val="28"/>
        </w:rPr>
        <w:t xml:space="preserve">поступающие от абонентов, </w:t>
      </w:r>
      <w:r w:rsidRPr="006F24B3">
        <w:rPr>
          <w:bCs/>
          <w:sz w:val="28"/>
          <w:szCs w:val="28"/>
        </w:rPr>
        <w:t>сбрасываются в водные объекты. Системы водоотведения тесно связаны с системами водоснабжения. Потребление и отвод воды от каждого санитарного прибора, квартиры и здания без ограничения обеспечивают высокие санитарно-эпидемиологические и комфортные условия жизни людей.</w:t>
      </w:r>
    </w:p>
    <w:p w14:paraId="1A9BCF43" w14:textId="77777777" w:rsidR="00136950" w:rsidRPr="006F24B3" w:rsidRDefault="00136950" w:rsidP="00125E5C">
      <w:pPr>
        <w:spacing w:after="0"/>
        <w:rPr>
          <w:bCs/>
          <w:sz w:val="28"/>
          <w:szCs w:val="28"/>
        </w:rPr>
      </w:pPr>
      <w:r w:rsidRPr="006F24B3">
        <w:rPr>
          <w:bCs/>
          <w:sz w:val="28"/>
          <w:szCs w:val="28"/>
        </w:rPr>
        <w:t xml:space="preserve">Правильно спроектированные и построенные системы отведения стоков при нормальной эксплуатации позволяют своевременно отводить огромные количества сточных вод, не допуская аварийных ситуаций со сбросом неочищенного стока в водные объекты. Это, в свою очередь, позволяет значительно снизить затраты на охрану окружающей среды и избежать ее катастрофического загрязнения. </w:t>
      </w:r>
    </w:p>
    <w:p w14:paraId="666AF16A" w14:textId="33692054" w:rsidR="00136950" w:rsidRPr="006F24B3" w:rsidRDefault="00136950" w:rsidP="00125E5C">
      <w:pPr>
        <w:spacing w:after="0"/>
        <w:rPr>
          <w:bCs/>
          <w:sz w:val="28"/>
          <w:szCs w:val="28"/>
        </w:rPr>
      </w:pPr>
      <w:r w:rsidRPr="006F24B3">
        <w:rPr>
          <w:bCs/>
          <w:sz w:val="28"/>
          <w:szCs w:val="28"/>
        </w:rPr>
        <w:t xml:space="preserve">Централизованные системы водоотведения </w:t>
      </w:r>
      <w:r w:rsidR="009721D9" w:rsidRPr="006F24B3">
        <w:rPr>
          <w:bCs/>
          <w:sz w:val="28"/>
          <w:szCs w:val="28"/>
        </w:rPr>
        <w:t>муниципального образования г. Саяногорск</w:t>
      </w:r>
      <w:r w:rsidRPr="006F24B3">
        <w:rPr>
          <w:bCs/>
          <w:sz w:val="28"/>
          <w:szCs w:val="28"/>
        </w:rPr>
        <w:t xml:space="preserve"> представляют собой комплекс взаимосвязанных инженерных сооружений, условно разделенный на три составляющих:</w:t>
      </w:r>
    </w:p>
    <w:p w14:paraId="2FBC5290" w14:textId="77777777" w:rsidR="00136950" w:rsidRPr="006F24B3" w:rsidRDefault="007F78FE" w:rsidP="00125E5C">
      <w:pPr>
        <w:spacing w:after="0"/>
        <w:rPr>
          <w:bCs/>
          <w:sz w:val="28"/>
          <w:szCs w:val="28"/>
        </w:rPr>
      </w:pPr>
      <w:r w:rsidRPr="006F24B3">
        <w:rPr>
          <w:bCs/>
          <w:sz w:val="28"/>
          <w:szCs w:val="28"/>
        </w:rPr>
        <w:t xml:space="preserve">- </w:t>
      </w:r>
      <w:r w:rsidR="00136950" w:rsidRPr="006F24B3">
        <w:rPr>
          <w:bCs/>
          <w:sz w:val="28"/>
          <w:szCs w:val="28"/>
        </w:rPr>
        <w:t xml:space="preserve">сбор и транспортировка хозяйственно-бытовых сточных вод от населения и предприятий, направляемых по самотечным и напорным коллекторам на </w:t>
      </w:r>
      <w:r w:rsidR="00110E15" w:rsidRPr="006F24B3">
        <w:rPr>
          <w:bCs/>
          <w:sz w:val="28"/>
          <w:szCs w:val="28"/>
        </w:rPr>
        <w:t xml:space="preserve">канализационные </w:t>
      </w:r>
      <w:r w:rsidR="00136950" w:rsidRPr="006F24B3">
        <w:rPr>
          <w:bCs/>
          <w:sz w:val="28"/>
          <w:szCs w:val="28"/>
        </w:rPr>
        <w:t>очистные сооружения</w:t>
      </w:r>
      <w:r w:rsidR="007D7C8F" w:rsidRPr="006F24B3">
        <w:rPr>
          <w:bCs/>
          <w:sz w:val="28"/>
          <w:szCs w:val="28"/>
        </w:rPr>
        <w:t>;</w:t>
      </w:r>
    </w:p>
    <w:p w14:paraId="66B83D18" w14:textId="77777777" w:rsidR="00136950" w:rsidRPr="006F24B3" w:rsidRDefault="007F78FE" w:rsidP="00125E5C">
      <w:pPr>
        <w:spacing w:after="0"/>
        <w:rPr>
          <w:bCs/>
          <w:sz w:val="28"/>
          <w:szCs w:val="28"/>
        </w:rPr>
      </w:pPr>
      <w:r w:rsidRPr="006F24B3">
        <w:rPr>
          <w:bCs/>
          <w:sz w:val="28"/>
          <w:szCs w:val="28"/>
        </w:rPr>
        <w:t xml:space="preserve">- </w:t>
      </w:r>
      <w:r w:rsidR="00136950" w:rsidRPr="006F24B3">
        <w:rPr>
          <w:bCs/>
          <w:sz w:val="28"/>
          <w:szCs w:val="28"/>
        </w:rPr>
        <w:t xml:space="preserve">механическая и биологическая очистка хозяйственно-бытовых стоков на </w:t>
      </w:r>
      <w:r w:rsidR="00110E15" w:rsidRPr="006F24B3">
        <w:rPr>
          <w:bCs/>
          <w:sz w:val="28"/>
          <w:szCs w:val="28"/>
        </w:rPr>
        <w:t xml:space="preserve">канализационных </w:t>
      </w:r>
      <w:r w:rsidR="007D7C8F" w:rsidRPr="006F24B3">
        <w:rPr>
          <w:bCs/>
          <w:sz w:val="28"/>
          <w:szCs w:val="28"/>
        </w:rPr>
        <w:t>очистных сооружениях;</w:t>
      </w:r>
    </w:p>
    <w:p w14:paraId="450CB94E" w14:textId="77777777" w:rsidR="00136950" w:rsidRPr="006F24B3" w:rsidRDefault="007F78FE" w:rsidP="00125E5C">
      <w:pPr>
        <w:spacing w:after="0"/>
        <w:rPr>
          <w:bCs/>
          <w:sz w:val="28"/>
          <w:szCs w:val="28"/>
        </w:rPr>
      </w:pPr>
      <w:r w:rsidRPr="006F24B3">
        <w:rPr>
          <w:bCs/>
          <w:sz w:val="28"/>
          <w:szCs w:val="28"/>
        </w:rPr>
        <w:t xml:space="preserve">- </w:t>
      </w:r>
      <w:r w:rsidR="00136950" w:rsidRPr="006F24B3">
        <w:rPr>
          <w:bCs/>
          <w:sz w:val="28"/>
          <w:szCs w:val="28"/>
        </w:rPr>
        <w:t>обработка и утилизация осадков сточных вод.</w:t>
      </w:r>
    </w:p>
    <w:p w14:paraId="142DBB48" w14:textId="4A34112E" w:rsidR="002C20A4" w:rsidRPr="006F24B3" w:rsidRDefault="00451FB1" w:rsidP="00125E5C">
      <w:pPr>
        <w:spacing w:after="0"/>
        <w:rPr>
          <w:bCs/>
          <w:sz w:val="28"/>
          <w:szCs w:val="28"/>
        </w:rPr>
      </w:pPr>
      <w:r w:rsidRPr="006F24B3">
        <w:rPr>
          <w:bCs/>
          <w:sz w:val="28"/>
          <w:szCs w:val="28"/>
        </w:rPr>
        <w:t xml:space="preserve">В настоящее время в </w:t>
      </w:r>
      <w:r w:rsidR="009721D9" w:rsidRPr="006F24B3">
        <w:rPr>
          <w:bCs/>
          <w:sz w:val="28"/>
          <w:szCs w:val="28"/>
        </w:rPr>
        <w:t xml:space="preserve">муниципальном образовании г. Саяногорск </w:t>
      </w:r>
      <w:r w:rsidRPr="006F24B3">
        <w:rPr>
          <w:bCs/>
          <w:sz w:val="28"/>
          <w:szCs w:val="28"/>
        </w:rPr>
        <w:t xml:space="preserve">отведение хозяйственно-бытовых стоков осуществляется централизованным способом. </w:t>
      </w:r>
    </w:p>
    <w:p w14:paraId="41D3338E" w14:textId="77777777" w:rsidR="009721D9" w:rsidRPr="006F24B3" w:rsidRDefault="009721D9" w:rsidP="009721D9">
      <w:pPr>
        <w:spacing w:after="0"/>
        <w:rPr>
          <w:bCs/>
          <w:sz w:val="28"/>
          <w:szCs w:val="28"/>
        </w:rPr>
      </w:pPr>
      <w:r w:rsidRPr="006F24B3">
        <w:rPr>
          <w:bCs/>
          <w:sz w:val="28"/>
          <w:szCs w:val="28"/>
        </w:rPr>
        <w:t xml:space="preserve">Централизованной канализацией охвачена только часть объектов, стоки от которых поступают самотеком в приемную емкость канализационной насосной станции и далее по напорному коллектору поступают на очистные сооружения. </w:t>
      </w:r>
    </w:p>
    <w:p w14:paraId="5E6DA607" w14:textId="77777777" w:rsidR="009721D9" w:rsidRPr="006F24B3" w:rsidRDefault="009721D9" w:rsidP="009721D9">
      <w:pPr>
        <w:spacing w:after="0"/>
        <w:rPr>
          <w:bCs/>
          <w:sz w:val="28"/>
          <w:szCs w:val="28"/>
        </w:rPr>
      </w:pPr>
      <w:r w:rsidRPr="006F24B3">
        <w:rPr>
          <w:bCs/>
          <w:sz w:val="28"/>
          <w:szCs w:val="28"/>
        </w:rPr>
        <w:t>Основные технологические показатели:</w:t>
      </w:r>
    </w:p>
    <w:p w14:paraId="2F873369" w14:textId="7075F6E2" w:rsidR="009721D9" w:rsidRPr="006F24B3" w:rsidRDefault="009721D9" w:rsidP="009721D9">
      <w:pPr>
        <w:spacing w:after="0"/>
        <w:rPr>
          <w:bCs/>
          <w:sz w:val="28"/>
          <w:szCs w:val="28"/>
        </w:rPr>
      </w:pPr>
      <w:r w:rsidRPr="006F24B3">
        <w:rPr>
          <w:bCs/>
          <w:sz w:val="28"/>
          <w:szCs w:val="28"/>
        </w:rPr>
        <w:t>-</w:t>
      </w:r>
      <w:r w:rsidRPr="006F24B3">
        <w:rPr>
          <w:bCs/>
          <w:sz w:val="28"/>
          <w:szCs w:val="28"/>
        </w:rPr>
        <w:tab/>
        <w:t xml:space="preserve">протяженность канализационных сетей – </w:t>
      </w:r>
      <w:r w:rsidR="000F429F" w:rsidRPr="006F24B3">
        <w:rPr>
          <w:bCs/>
          <w:sz w:val="28"/>
          <w:szCs w:val="28"/>
        </w:rPr>
        <w:t>102,6</w:t>
      </w:r>
      <w:r w:rsidRPr="006F24B3">
        <w:rPr>
          <w:bCs/>
          <w:sz w:val="28"/>
          <w:szCs w:val="28"/>
        </w:rPr>
        <w:t xml:space="preserve"> км, в </w:t>
      </w:r>
      <w:proofErr w:type="spellStart"/>
      <w:r w:rsidRPr="006F24B3">
        <w:rPr>
          <w:bCs/>
          <w:sz w:val="28"/>
          <w:szCs w:val="28"/>
        </w:rPr>
        <w:t>т.ч</w:t>
      </w:r>
      <w:proofErr w:type="spellEnd"/>
      <w:r w:rsidRPr="006F24B3">
        <w:rPr>
          <w:bCs/>
          <w:sz w:val="28"/>
          <w:szCs w:val="28"/>
        </w:rPr>
        <w:t>.:</w:t>
      </w:r>
    </w:p>
    <w:p w14:paraId="6ADE90E8" w14:textId="0754CDE4" w:rsidR="009721D9" w:rsidRPr="006F24B3" w:rsidRDefault="009721D9" w:rsidP="009721D9">
      <w:pPr>
        <w:spacing w:after="0"/>
        <w:rPr>
          <w:bCs/>
          <w:sz w:val="28"/>
          <w:szCs w:val="28"/>
        </w:rPr>
      </w:pPr>
      <w:r w:rsidRPr="006F24B3">
        <w:rPr>
          <w:bCs/>
          <w:sz w:val="28"/>
          <w:szCs w:val="28"/>
        </w:rPr>
        <w:t>-</w:t>
      </w:r>
      <w:r w:rsidRPr="006F24B3">
        <w:rPr>
          <w:bCs/>
          <w:sz w:val="28"/>
          <w:szCs w:val="28"/>
        </w:rPr>
        <w:tab/>
      </w:r>
      <w:r w:rsidR="000B7EEA" w:rsidRPr="006F24B3">
        <w:rPr>
          <w:bCs/>
          <w:sz w:val="28"/>
          <w:szCs w:val="28"/>
        </w:rPr>
        <w:t xml:space="preserve">канализационные </w:t>
      </w:r>
      <w:r w:rsidRPr="006F24B3">
        <w:rPr>
          <w:bCs/>
          <w:sz w:val="28"/>
          <w:szCs w:val="28"/>
        </w:rPr>
        <w:t xml:space="preserve">насосные станции – </w:t>
      </w:r>
      <w:r w:rsidR="00207580" w:rsidRPr="006F24B3">
        <w:rPr>
          <w:bCs/>
          <w:sz w:val="28"/>
          <w:szCs w:val="28"/>
        </w:rPr>
        <w:t>11</w:t>
      </w:r>
      <w:r w:rsidR="00D733B0" w:rsidRPr="006F24B3">
        <w:rPr>
          <w:bCs/>
          <w:sz w:val="28"/>
          <w:szCs w:val="28"/>
        </w:rPr>
        <w:t xml:space="preserve"> </w:t>
      </w:r>
      <w:r w:rsidRPr="006F24B3">
        <w:rPr>
          <w:bCs/>
          <w:sz w:val="28"/>
          <w:szCs w:val="28"/>
        </w:rPr>
        <w:t>шт.;</w:t>
      </w:r>
    </w:p>
    <w:p w14:paraId="776A0618" w14:textId="42C2858A" w:rsidR="009721D9" w:rsidRPr="006F24B3" w:rsidRDefault="009721D9" w:rsidP="009721D9">
      <w:pPr>
        <w:spacing w:after="0"/>
        <w:rPr>
          <w:bCs/>
          <w:sz w:val="28"/>
          <w:szCs w:val="28"/>
        </w:rPr>
      </w:pPr>
      <w:r w:rsidRPr="006F24B3">
        <w:rPr>
          <w:bCs/>
          <w:sz w:val="28"/>
          <w:szCs w:val="28"/>
        </w:rPr>
        <w:t>-</w:t>
      </w:r>
      <w:r w:rsidRPr="006F24B3">
        <w:rPr>
          <w:bCs/>
          <w:sz w:val="28"/>
          <w:szCs w:val="28"/>
        </w:rPr>
        <w:tab/>
      </w:r>
      <w:r w:rsidR="000B7EEA" w:rsidRPr="006F24B3">
        <w:rPr>
          <w:bCs/>
          <w:sz w:val="28"/>
          <w:szCs w:val="28"/>
        </w:rPr>
        <w:t xml:space="preserve">установленная </w:t>
      </w:r>
      <w:r w:rsidRPr="006F24B3">
        <w:rPr>
          <w:bCs/>
          <w:sz w:val="28"/>
          <w:szCs w:val="28"/>
        </w:rPr>
        <w:t>проектная мощность КНС – 4,9 тыс. м</w:t>
      </w:r>
      <w:r w:rsidRPr="006F24B3">
        <w:rPr>
          <w:bCs/>
          <w:sz w:val="28"/>
          <w:szCs w:val="28"/>
          <w:vertAlign w:val="superscript"/>
        </w:rPr>
        <w:t>3</w:t>
      </w:r>
      <w:r w:rsidRPr="006F24B3">
        <w:rPr>
          <w:bCs/>
          <w:sz w:val="28"/>
          <w:szCs w:val="28"/>
        </w:rPr>
        <w:t>/сут;</w:t>
      </w:r>
    </w:p>
    <w:p w14:paraId="41271AF3" w14:textId="7E801773" w:rsidR="009721D9" w:rsidRPr="006F24B3" w:rsidRDefault="009721D9" w:rsidP="009721D9">
      <w:pPr>
        <w:spacing w:after="0"/>
        <w:rPr>
          <w:bCs/>
          <w:sz w:val="28"/>
          <w:szCs w:val="28"/>
        </w:rPr>
      </w:pPr>
      <w:r w:rsidRPr="006F24B3">
        <w:rPr>
          <w:bCs/>
          <w:sz w:val="28"/>
          <w:szCs w:val="28"/>
        </w:rPr>
        <w:t>-</w:t>
      </w:r>
      <w:r w:rsidRPr="006F24B3">
        <w:rPr>
          <w:bCs/>
          <w:sz w:val="28"/>
          <w:szCs w:val="28"/>
        </w:rPr>
        <w:tab/>
      </w:r>
      <w:r w:rsidR="000B7EEA" w:rsidRPr="006F24B3">
        <w:rPr>
          <w:bCs/>
          <w:sz w:val="28"/>
          <w:szCs w:val="28"/>
        </w:rPr>
        <w:t xml:space="preserve">установленная </w:t>
      </w:r>
      <w:r w:rsidRPr="006F24B3">
        <w:rPr>
          <w:bCs/>
          <w:sz w:val="28"/>
          <w:szCs w:val="28"/>
        </w:rPr>
        <w:t xml:space="preserve">проектная мощность ОС – </w:t>
      </w:r>
      <w:r w:rsidR="00AE2CA0" w:rsidRPr="006F24B3">
        <w:rPr>
          <w:bCs/>
          <w:sz w:val="28"/>
          <w:szCs w:val="28"/>
        </w:rPr>
        <w:t>41,2</w:t>
      </w:r>
      <w:r w:rsidRPr="006F24B3">
        <w:rPr>
          <w:bCs/>
          <w:sz w:val="28"/>
          <w:szCs w:val="28"/>
        </w:rPr>
        <w:t xml:space="preserve"> тыс. м</w:t>
      </w:r>
      <w:r w:rsidRPr="006F24B3">
        <w:rPr>
          <w:bCs/>
          <w:sz w:val="28"/>
          <w:szCs w:val="28"/>
          <w:vertAlign w:val="superscript"/>
        </w:rPr>
        <w:t>3</w:t>
      </w:r>
      <w:r w:rsidRPr="006F24B3">
        <w:rPr>
          <w:bCs/>
          <w:sz w:val="28"/>
          <w:szCs w:val="28"/>
        </w:rPr>
        <w:t>/сут.</w:t>
      </w:r>
    </w:p>
    <w:p w14:paraId="35200F29" w14:textId="77777777" w:rsidR="009721D9" w:rsidRPr="006F24B3" w:rsidRDefault="009721D9" w:rsidP="00125E5C">
      <w:pPr>
        <w:spacing w:after="0"/>
        <w:rPr>
          <w:bCs/>
          <w:sz w:val="28"/>
          <w:szCs w:val="28"/>
        </w:rPr>
      </w:pPr>
    </w:p>
    <w:p w14:paraId="55584717" w14:textId="77777777" w:rsidR="009721D9" w:rsidRPr="006F24B3" w:rsidRDefault="009721D9" w:rsidP="00125E5C">
      <w:pPr>
        <w:spacing w:after="0"/>
        <w:rPr>
          <w:bCs/>
          <w:sz w:val="28"/>
          <w:szCs w:val="28"/>
        </w:rPr>
      </w:pPr>
    </w:p>
    <w:p w14:paraId="107C9701" w14:textId="5233E7EA" w:rsidR="008010D6" w:rsidRPr="006F24B3" w:rsidRDefault="001A4DE4" w:rsidP="00125E5C">
      <w:pPr>
        <w:pStyle w:val="10"/>
        <w:spacing w:before="120" w:after="120"/>
      </w:pPr>
      <w:bookmarkStart w:id="19" w:name="_Toc185590457"/>
      <w:r w:rsidRPr="006F24B3">
        <w:lastRenderedPageBreak/>
        <w:t>2.</w:t>
      </w:r>
      <w:r w:rsidR="006B3F99" w:rsidRPr="006F24B3">
        <w:t>1.2</w:t>
      </w:r>
      <w:r w:rsidR="00467353" w:rsidRPr="006F24B3">
        <w:t>.</w:t>
      </w:r>
      <w:r w:rsidR="00F81EAD" w:rsidRPr="006F24B3">
        <w:rPr>
          <w:lang w:val="en-US"/>
        </w:rPr>
        <w:t> </w:t>
      </w:r>
      <w:r w:rsidR="006B3F99" w:rsidRPr="006F24B3">
        <w:t>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bookmarkEnd w:id="19"/>
    </w:p>
    <w:p w14:paraId="69E259A2" w14:textId="74DFD938" w:rsidR="00C46336" w:rsidRPr="006F24B3" w:rsidRDefault="00C46336" w:rsidP="002357CF">
      <w:pPr>
        <w:pStyle w:val="AAA"/>
        <w:tabs>
          <w:tab w:val="left" w:pos="540"/>
          <w:tab w:val="left" w:pos="900"/>
        </w:tabs>
        <w:spacing w:after="0" w:line="276" w:lineRule="auto"/>
        <w:ind w:firstLine="709"/>
        <w:rPr>
          <w:sz w:val="28"/>
          <w:szCs w:val="28"/>
        </w:rPr>
      </w:pPr>
      <w:r w:rsidRPr="006F24B3">
        <w:rPr>
          <w:sz w:val="28"/>
          <w:szCs w:val="28"/>
        </w:rPr>
        <w:t xml:space="preserve">Отведение сточных вод г. Саяногорск осуществляется по системе напорно-самотечных коллекторов. Общая протяженность канализационной сети составляет </w:t>
      </w:r>
      <w:r w:rsidR="009839DF" w:rsidRPr="006F24B3">
        <w:rPr>
          <w:sz w:val="28"/>
          <w:szCs w:val="28"/>
        </w:rPr>
        <w:t>102,6</w:t>
      </w:r>
      <w:r w:rsidRPr="006F24B3">
        <w:rPr>
          <w:sz w:val="28"/>
          <w:szCs w:val="28"/>
        </w:rPr>
        <w:t xml:space="preserve"> км. Диаметр труб сети – 150-700 мм. Износ сетей по состоянию на 2023 г. составляет 76%.</w:t>
      </w:r>
    </w:p>
    <w:p w14:paraId="2B95844E" w14:textId="58A1E031" w:rsidR="00C46336" w:rsidRPr="006F24B3" w:rsidRDefault="00C46336" w:rsidP="002357CF">
      <w:pPr>
        <w:pStyle w:val="AAA"/>
        <w:tabs>
          <w:tab w:val="left" w:pos="540"/>
          <w:tab w:val="left" w:pos="900"/>
        </w:tabs>
        <w:spacing w:after="0" w:line="276" w:lineRule="auto"/>
        <w:ind w:firstLine="709"/>
        <w:rPr>
          <w:sz w:val="28"/>
          <w:szCs w:val="28"/>
        </w:rPr>
      </w:pPr>
      <w:r w:rsidRPr="006F24B3">
        <w:rPr>
          <w:sz w:val="28"/>
          <w:szCs w:val="28"/>
        </w:rPr>
        <w:t xml:space="preserve">На сети имеется </w:t>
      </w:r>
      <w:r w:rsidR="009839DF" w:rsidRPr="006F24B3">
        <w:rPr>
          <w:sz w:val="28"/>
          <w:szCs w:val="28"/>
        </w:rPr>
        <w:t>одиннадцать</w:t>
      </w:r>
      <w:r w:rsidRPr="006F24B3">
        <w:rPr>
          <w:sz w:val="28"/>
          <w:szCs w:val="28"/>
        </w:rPr>
        <w:t xml:space="preserve"> насосных станций перекачки сточных вод, проектная производительность станций подкачки составляет 4,9 тыс. м</w:t>
      </w:r>
      <w:r w:rsidRPr="006F24B3">
        <w:rPr>
          <w:sz w:val="28"/>
          <w:szCs w:val="28"/>
          <w:vertAlign w:val="superscript"/>
        </w:rPr>
        <w:t>3</w:t>
      </w:r>
      <w:r w:rsidRPr="006F24B3">
        <w:rPr>
          <w:sz w:val="28"/>
          <w:szCs w:val="28"/>
        </w:rPr>
        <w:t>/ч.</w:t>
      </w:r>
    </w:p>
    <w:p w14:paraId="68F0A1E5" w14:textId="36BB47FA" w:rsidR="00C46336" w:rsidRPr="006F24B3" w:rsidRDefault="00C46336" w:rsidP="002357CF">
      <w:pPr>
        <w:pStyle w:val="AAA"/>
        <w:tabs>
          <w:tab w:val="left" w:pos="540"/>
          <w:tab w:val="left" w:pos="900"/>
        </w:tabs>
        <w:spacing w:after="0" w:line="276" w:lineRule="auto"/>
        <w:ind w:firstLine="709"/>
        <w:rPr>
          <w:sz w:val="28"/>
          <w:szCs w:val="28"/>
        </w:rPr>
      </w:pPr>
      <w:r w:rsidRPr="006F24B3">
        <w:rPr>
          <w:sz w:val="28"/>
          <w:szCs w:val="28"/>
        </w:rPr>
        <w:t>Проектная производительность очистных сооружений составляет 35,5 тыс. м</w:t>
      </w:r>
      <w:r w:rsidRPr="006F24B3">
        <w:rPr>
          <w:sz w:val="28"/>
          <w:szCs w:val="28"/>
          <w:vertAlign w:val="superscript"/>
        </w:rPr>
        <w:t>3</w:t>
      </w:r>
      <w:r w:rsidR="00A150D8" w:rsidRPr="006F24B3">
        <w:rPr>
          <w:sz w:val="28"/>
          <w:szCs w:val="28"/>
        </w:rPr>
        <w:t>/</w:t>
      </w:r>
      <w:r w:rsidRPr="006F24B3">
        <w:rPr>
          <w:sz w:val="28"/>
          <w:szCs w:val="28"/>
        </w:rPr>
        <w:t xml:space="preserve">сут. </w:t>
      </w:r>
    </w:p>
    <w:p w14:paraId="22015FC2" w14:textId="3EC23242" w:rsidR="00C46336" w:rsidRPr="006F24B3" w:rsidRDefault="00C46336" w:rsidP="002357CF">
      <w:pPr>
        <w:pStyle w:val="AAA"/>
        <w:tabs>
          <w:tab w:val="left" w:pos="540"/>
          <w:tab w:val="left" w:pos="900"/>
        </w:tabs>
        <w:spacing w:after="0" w:line="276" w:lineRule="auto"/>
        <w:ind w:firstLine="709"/>
        <w:rPr>
          <w:sz w:val="28"/>
          <w:szCs w:val="28"/>
        </w:rPr>
      </w:pPr>
      <w:r w:rsidRPr="006F24B3">
        <w:rPr>
          <w:sz w:val="28"/>
          <w:szCs w:val="28"/>
        </w:rPr>
        <w:t xml:space="preserve">Сооружения биологической очистки сточных вод обслуживаются ООО «Саяногорские коммунальные </w:t>
      </w:r>
      <w:r w:rsidR="009839DF" w:rsidRPr="006F24B3">
        <w:rPr>
          <w:sz w:val="28"/>
          <w:szCs w:val="28"/>
        </w:rPr>
        <w:t>системы</w:t>
      </w:r>
      <w:r w:rsidRPr="006F24B3">
        <w:rPr>
          <w:sz w:val="28"/>
          <w:szCs w:val="28"/>
        </w:rPr>
        <w:t>». Одной из целей и предметов деятельности ООО «</w:t>
      </w:r>
      <w:r w:rsidR="000A658E" w:rsidRPr="006F24B3">
        <w:rPr>
          <w:sz w:val="28"/>
          <w:szCs w:val="28"/>
        </w:rPr>
        <w:t xml:space="preserve">Саяногорские коммунальные </w:t>
      </w:r>
      <w:r w:rsidR="009839DF" w:rsidRPr="006F24B3">
        <w:rPr>
          <w:sz w:val="28"/>
          <w:szCs w:val="28"/>
        </w:rPr>
        <w:t>системы</w:t>
      </w:r>
      <w:r w:rsidRPr="006F24B3">
        <w:rPr>
          <w:sz w:val="28"/>
          <w:szCs w:val="28"/>
        </w:rPr>
        <w:t xml:space="preserve">» является прием и очистка стоков на биологических очистных сооружениях </w:t>
      </w:r>
      <w:r w:rsidR="000A658E" w:rsidRPr="006F24B3">
        <w:rPr>
          <w:sz w:val="28"/>
          <w:szCs w:val="28"/>
        </w:rPr>
        <w:t>м</w:t>
      </w:r>
      <w:r w:rsidRPr="006F24B3">
        <w:rPr>
          <w:sz w:val="28"/>
          <w:szCs w:val="28"/>
        </w:rPr>
        <w:t>униципального образования г. Саяногорск. По составу это производственные стоки, коммунально-бытовые стоки от жителей, предприятий коммунально-бытового обслуживания, магазинов, поликлиники, больницы, школ, детских садов муниципального образования г. Саяногорск.</w:t>
      </w:r>
      <w:r w:rsidR="000A658E" w:rsidRPr="006F24B3">
        <w:rPr>
          <w:sz w:val="28"/>
          <w:szCs w:val="28"/>
        </w:rPr>
        <w:t xml:space="preserve"> </w:t>
      </w:r>
      <w:r w:rsidRPr="006F24B3">
        <w:rPr>
          <w:sz w:val="28"/>
          <w:szCs w:val="28"/>
        </w:rPr>
        <w:t>В настоящее время очистные сооружения находятся на балансе администрации муниципального образования г. Саяногорск</w:t>
      </w:r>
      <w:r w:rsidR="00A150D8" w:rsidRPr="006F24B3">
        <w:rPr>
          <w:sz w:val="28"/>
          <w:szCs w:val="28"/>
        </w:rPr>
        <w:t>.</w:t>
      </w:r>
    </w:p>
    <w:p w14:paraId="06249F93" w14:textId="2EB323D7" w:rsidR="000A658E" w:rsidRPr="006F24B3" w:rsidRDefault="000A658E" w:rsidP="002357CF">
      <w:pPr>
        <w:pStyle w:val="AAA"/>
        <w:tabs>
          <w:tab w:val="left" w:pos="540"/>
          <w:tab w:val="left" w:pos="900"/>
        </w:tabs>
        <w:spacing w:after="0" w:line="276" w:lineRule="auto"/>
        <w:ind w:firstLine="709"/>
        <w:rPr>
          <w:sz w:val="28"/>
          <w:szCs w:val="28"/>
        </w:rPr>
      </w:pPr>
      <w:r w:rsidRPr="006F24B3">
        <w:rPr>
          <w:sz w:val="28"/>
          <w:szCs w:val="28"/>
        </w:rPr>
        <w:t>Категория сточных вод, поступающих на очистные сооружения – промышленные и хозяйственно-бытовые.</w:t>
      </w:r>
    </w:p>
    <w:p w14:paraId="29C34A87" w14:textId="77777777" w:rsidR="00C46336" w:rsidRPr="006F24B3" w:rsidRDefault="00C46336" w:rsidP="002357CF">
      <w:pPr>
        <w:pStyle w:val="AAA"/>
        <w:tabs>
          <w:tab w:val="left" w:pos="540"/>
          <w:tab w:val="left" w:pos="900"/>
        </w:tabs>
        <w:spacing w:after="0" w:line="276" w:lineRule="auto"/>
        <w:ind w:firstLine="709"/>
        <w:rPr>
          <w:sz w:val="28"/>
          <w:szCs w:val="28"/>
        </w:rPr>
      </w:pPr>
      <w:r w:rsidRPr="006F24B3">
        <w:rPr>
          <w:sz w:val="28"/>
          <w:szCs w:val="28"/>
        </w:rPr>
        <w:t>Существующая технология очистки сточных вод включает в себя:</w:t>
      </w:r>
    </w:p>
    <w:p w14:paraId="440EE799" w14:textId="77777777" w:rsidR="00C46336" w:rsidRPr="006F24B3" w:rsidRDefault="00C46336" w:rsidP="002068AB">
      <w:pPr>
        <w:pStyle w:val="AAA"/>
        <w:numPr>
          <w:ilvl w:val="0"/>
          <w:numId w:val="5"/>
        </w:numPr>
        <w:tabs>
          <w:tab w:val="left" w:pos="540"/>
          <w:tab w:val="left" w:pos="900"/>
        </w:tabs>
        <w:spacing w:after="0" w:line="276" w:lineRule="auto"/>
        <w:rPr>
          <w:sz w:val="28"/>
          <w:szCs w:val="28"/>
        </w:rPr>
      </w:pPr>
      <w:r w:rsidRPr="006F24B3">
        <w:rPr>
          <w:sz w:val="28"/>
          <w:szCs w:val="28"/>
        </w:rPr>
        <w:t>процеживание в ступенчатых решетках;</w:t>
      </w:r>
    </w:p>
    <w:p w14:paraId="0AD7A829" w14:textId="77777777" w:rsidR="00C46336" w:rsidRPr="006F24B3" w:rsidRDefault="00C46336" w:rsidP="002068AB">
      <w:pPr>
        <w:pStyle w:val="AAA"/>
        <w:numPr>
          <w:ilvl w:val="0"/>
          <w:numId w:val="5"/>
        </w:numPr>
        <w:tabs>
          <w:tab w:val="left" w:pos="540"/>
          <w:tab w:val="left" w:pos="900"/>
        </w:tabs>
        <w:spacing w:after="0" w:line="276" w:lineRule="auto"/>
        <w:rPr>
          <w:sz w:val="28"/>
          <w:szCs w:val="28"/>
        </w:rPr>
      </w:pPr>
      <w:r w:rsidRPr="006F24B3">
        <w:rPr>
          <w:sz w:val="28"/>
          <w:szCs w:val="28"/>
        </w:rPr>
        <w:t>задержание песка в радиальных песколовках;</w:t>
      </w:r>
    </w:p>
    <w:p w14:paraId="0E5ADCA1" w14:textId="77777777" w:rsidR="00C46336" w:rsidRPr="006F24B3" w:rsidRDefault="00C46336" w:rsidP="002068AB">
      <w:pPr>
        <w:pStyle w:val="AAA"/>
        <w:numPr>
          <w:ilvl w:val="0"/>
          <w:numId w:val="5"/>
        </w:numPr>
        <w:tabs>
          <w:tab w:val="left" w:pos="540"/>
          <w:tab w:val="left" w:pos="900"/>
        </w:tabs>
        <w:spacing w:after="0" w:line="276" w:lineRule="auto"/>
        <w:rPr>
          <w:sz w:val="28"/>
          <w:szCs w:val="28"/>
        </w:rPr>
      </w:pPr>
      <w:r w:rsidRPr="006F24B3">
        <w:rPr>
          <w:sz w:val="28"/>
          <w:szCs w:val="28"/>
        </w:rPr>
        <w:t xml:space="preserve">биологическую оценку в </w:t>
      </w:r>
      <w:proofErr w:type="spellStart"/>
      <w:r w:rsidRPr="006F24B3">
        <w:rPr>
          <w:sz w:val="28"/>
          <w:szCs w:val="28"/>
        </w:rPr>
        <w:t>аэротенках</w:t>
      </w:r>
      <w:proofErr w:type="spellEnd"/>
      <w:r w:rsidRPr="006F24B3">
        <w:rPr>
          <w:sz w:val="28"/>
          <w:szCs w:val="28"/>
        </w:rPr>
        <w:t>;</w:t>
      </w:r>
    </w:p>
    <w:p w14:paraId="4ECEB4A6" w14:textId="77777777" w:rsidR="00C46336" w:rsidRPr="006F24B3" w:rsidRDefault="00C46336" w:rsidP="002068AB">
      <w:pPr>
        <w:pStyle w:val="AAA"/>
        <w:numPr>
          <w:ilvl w:val="0"/>
          <w:numId w:val="5"/>
        </w:numPr>
        <w:tabs>
          <w:tab w:val="left" w:pos="540"/>
          <w:tab w:val="left" w:pos="900"/>
        </w:tabs>
        <w:spacing w:after="0" w:line="276" w:lineRule="auto"/>
        <w:rPr>
          <w:sz w:val="28"/>
          <w:szCs w:val="28"/>
        </w:rPr>
      </w:pPr>
      <w:proofErr w:type="spellStart"/>
      <w:r w:rsidRPr="006F24B3">
        <w:rPr>
          <w:sz w:val="28"/>
          <w:szCs w:val="28"/>
        </w:rPr>
        <w:t>биофлокуляционное</w:t>
      </w:r>
      <w:proofErr w:type="spellEnd"/>
      <w:r w:rsidRPr="006F24B3">
        <w:rPr>
          <w:sz w:val="28"/>
          <w:szCs w:val="28"/>
        </w:rPr>
        <w:t xml:space="preserve"> осветление во вторичных отстойниках.</w:t>
      </w:r>
    </w:p>
    <w:p w14:paraId="6AF52BEE" w14:textId="77777777" w:rsidR="00C46336" w:rsidRPr="006F24B3" w:rsidRDefault="00C46336" w:rsidP="002357CF">
      <w:pPr>
        <w:pStyle w:val="AAA"/>
        <w:tabs>
          <w:tab w:val="left" w:pos="540"/>
          <w:tab w:val="left" w:pos="900"/>
        </w:tabs>
        <w:spacing w:after="0" w:line="276" w:lineRule="auto"/>
        <w:ind w:firstLine="709"/>
        <w:rPr>
          <w:sz w:val="28"/>
          <w:szCs w:val="28"/>
        </w:rPr>
      </w:pPr>
      <w:r w:rsidRPr="006F24B3">
        <w:rPr>
          <w:sz w:val="28"/>
          <w:szCs w:val="28"/>
        </w:rPr>
        <w:t>В городе организована полная раздельная система канализации. Отведение производственно-бытовых сточных вод осуществляется самотечными сетями на канализационные насосные станции, расположенные в пониженных местах рельефа, от которых напорными трубопроводами подаются на очистные сооружения.</w:t>
      </w:r>
    </w:p>
    <w:p w14:paraId="5AA32B51" w14:textId="77777777" w:rsidR="00C46336" w:rsidRPr="006F24B3" w:rsidRDefault="00C46336" w:rsidP="002357CF">
      <w:pPr>
        <w:pStyle w:val="AAA"/>
        <w:tabs>
          <w:tab w:val="left" w:pos="540"/>
          <w:tab w:val="left" w:pos="900"/>
        </w:tabs>
        <w:spacing w:after="0" w:line="276" w:lineRule="auto"/>
        <w:ind w:firstLine="709"/>
        <w:rPr>
          <w:sz w:val="28"/>
          <w:szCs w:val="28"/>
        </w:rPr>
      </w:pPr>
      <w:r w:rsidRPr="006F24B3">
        <w:rPr>
          <w:sz w:val="28"/>
          <w:szCs w:val="28"/>
        </w:rPr>
        <w:t xml:space="preserve">В настоящее время состав и техническое состояние имеющихся сооружений водоотведения соответствуют объему поступающих сточных вод.  </w:t>
      </w:r>
    </w:p>
    <w:p w14:paraId="2E0A74A5" w14:textId="77777777" w:rsidR="00D733B0" w:rsidRPr="006F24B3" w:rsidRDefault="00D733B0" w:rsidP="002357CF">
      <w:pPr>
        <w:pStyle w:val="AAA"/>
        <w:tabs>
          <w:tab w:val="left" w:pos="540"/>
          <w:tab w:val="left" w:pos="900"/>
        </w:tabs>
        <w:spacing w:after="0" w:line="276" w:lineRule="auto"/>
        <w:ind w:firstLine="567"/>
        <w:rPr>
          <w:b/>
          <w:bCs/>
          <w:sz w:val="28"/>
          <w:szCs w:val="28"/>
        </w:rPr>
      </w:pPr>
    </w:p>
    <w:p w14:paraId="1A34CB39" w14:textId="4570ADDA" w:rsidR="00D733B0" w:rsidRPr="006F24B3" w:rsidRDefault="00D733B0" w:rsidP="002357CF">
      <w:pPr>
        <w:pStyle w:val="AAA"/>
        <w:tabs>
          <w:tab w:val="left" w:pos="540"/>
          <w:tab w:val="left" w:pos="900"/>
        </w:tabs>
        <w:spacing w:after="0" w:line="276" w:lineRule="auto"/>
        <w:ind w:firstLine="567"/>
        <w:rPr>
          <w:b/>
          <w:bCs/>
          <w:sz w:val="28"/>
          <w:szCs w:val="28"/>
        </w:rPr>
      </w:pPr>
    </w:p>
    <w:p w14:paraId="0ECA4C21" w14:textId="77777777" w:rsidR="000B7EEA" w:rsidRPr="006F24B3" w:rsidRDefault="000B7EEA" w:rsidP="002357CF">
      <w:pPr>
        <w:pStyle w:val="AAA"/>
        <w:tabs>
          <w:tab w:val="left" w:pos="540"/>
          <w:tab w:val="left" w:pos="900"/>
        </w:tabs>
        <w:spacing w:after="0" w:line="276" w:lineRule="auto"/>
        <w:ind w:firstLine="567"/>
        <w:rPr>
          <w:b/>
          <w:bCs/>
          <w:sz w:val="28"/>
          <w:szCs w:val="28"/>
        </w:rPr>
      </w:pPr>
    </w:p>
    <w:p w14:paraId="2275AE8F" w14:textId="36208FAE" w:rsidR="000A658E" w:rsidRPr="006F24B3" w:rsidRDefault="000A658E" w:rsidP="002357CF">
      <w:pPr>
        <w:pStyle w:val="AAA"/>
        <w:tabs>
          <w:tab w:val="left" w:pos="540"/>
          <w:tab w:val="left" w:pos="900"/>
        </w:tabs>
        <w:spacing w:after="0" w:line="276" w:lineRule="auto"/>
        <w:ind w:firstLine="567"/>
        <w:rPr>
          <w:b/>
          <w:bCs/>
          <w:sz w:val="28"/>
          <w:szCs w:val="28"/>
        </w:rPr>
      </w:pPr>
      <w:r w:rsidRPr="006F24B3">
        <w:rPr>
          <w:b/>
          <w:bCs/>
          <w:sz w:val="28"/>
          <w:szCs w:val="28"/>
        </w:rPr>
        <w:lastRenderedPageBreak/>
        <w:t>Канализационные очистные сооружения г. Саяногорск</w:t>
      </w:r>
    </w:p>
    <w:p w14:paraId="40C1A4F5" w14:textId="2972B983" w:rsidR="00C46336" w:rsidRPr="006F24B3" w:rsidRDefault="00C46336" w:rsidP="002357CF">
      <w:pPr>
        <w:spacing w:after="0"/>
        <w:rPr>
          <w:sz w:val="28"/>
          <w:szCs w:val="28"/>
        </w:rPr>
      </w:pPr>
      <w:r w:rsidRPr="006F24B3">
        <w:rPr>
          <w:sz w:val="28"/>
          <w:szCs w:val="28"/>
        </w:rPr>
        <w:t>Комплекс очистных сооружений г. Саяногорска расположен по адресу: Республика Хакасия, г. Саяногорск, 8-ой км. автодороги «магистраль Саяногорск-Абакан» район пересечения с автодорогой «магистраль Бея-</w:t>
      </w:r>
      <w:proofErr w:type="spellStart"/>
      <w:r w:rsidRPr="006F24B3">
        <w:rPr>
          <w:sz w:val="28"/>
          <w:szCs w:val="28"/>
        </w:rPr>
        <w:t>Новоенисейка</w:t>
      </w:r>
      <w:proofErr w:type="spellEnd"/>
      <w:r w:rsidRPr="006F24B3">
        <w:rPr>
          <w:sz w:val="28"/>
          <w:szCs w:val="28"/>
        </w:rPr>
        <w:t>» расположен на земельном участке площадью 128067 м</w:t>
      </w:r>
      <w:r w:rsidRPr="006F24B3">
        <w:rPr>
          <w:sz w:val="28"/>
          <w:szCs w:val="28"/>
          <w:vertAlign w:val="superscript"/>
        </w:rPr>
        <w:t>2</w:t>
      </w:r>
      <w:r w:rsidRPr="006F24B3">
        <w:rPr>
          <w:sz w:val="28"/>
          <w:szCs w:val="28"/>
        </w:rPr>
        <w:t>.</w:t>
      </w:r>
    </w:p>
    <w:p w14:paraId="5FE21F5F" w14:textId="0EBEF220" w:rsidR="00C46336" w:rsidRPr="006F24B3" w:rsidRDefault="00C46336" w:rsidP="002357CF">
      <w:pPr>
        <w:tabs>
          <w:tab w:val="left" w:pos="1305"/>
        </w:tabs>
        <w:spacing w:after="0"/>
        <w:rPr>
          <w:sz w:val="28"/>
          <w:szCs w:val="28"/>
        </w:rPr>
      </w:pPr>
      <w:r w:rsidRPr="006F24B3">
        <w:rPr>
          <w:sz w:val="28"/>
          <w:szCs w:val="28"/>
        </w:rPr>
        <w:t>Комплекс очистных сооружений г. Саяногорск</w:t>
      </w:r>
      <w:r w:rsidR="00467353" w:rsidRPr="006F24B3">
        <w:rPr>
          <w:sz w:val="28"/>
          <w:szCs w:val="28"/>
        </w:rPr>
        <w:t>а предназначен для принятия хозяйственно-</w:t>
      </w:r>
      <w:r w:rsidRPr="006F24B3">
        <w:rPr>
          <w:sz w:val="28"/>
          <w:szCs w:val="28"/>
        </w:rPr>
        <w:t xml:space="preserve">бытовых стоков </w:t>
      </w:r>
      <w:r w:rsidR="00626F5E" w:rsidRPr="006F24B3">
        <w:rPr>
          <w:sz w:val="28"/>
          <w:szCs w:val="28"/>
        </w:rPr>
        <w:t xml:space="preserve">и очистки, обеззараживания и транспортировки в р. Енисей </w:t>
      </w:r>
      <w:r w:rsidRPr="006F24B3">
        <w:rPr>
          <w:sz w:val="28"/>
          <w:szCs w:val="28"/>
        </w:rPr>
        <w:t>от:</w:t>
      </w:r>
    </w:p>
    <w:p w14:paraId="00DA6D96" w14:textId="77777777" w:rsidR="00C46336" w:rsidRPr="006F24B3" w:rsidRDefault="00C46336" w:rsidP="002068AB">
      <w:pPr>
        <w:pStyle w:val="36"/>
        <w:numPr>
          <w:ilvl w:val="0"/>
          <w:numId w:val="6"/>
        </w:numPr>
        <w:tabs>
          <w:tab w:val="left" w:pos="2025"/>
        </w:tabs>
        <w:spacing w:after="0"/>
        <w:jc w:val="both"/>
        <w:rPr>
          <w:rFonts w:ascii="Times New Roman" w:hAnsi="Times New Roman"/>
          <w:sz w:val="28"/>
          <w:szCs w:val="28"/>
        </w:rPr>
      </w:pPr>
      <w:r w:rsidRPr="006F24B3">
        <w:rPr>
          <w:rFonts w:ascii="Times New Roman" w:hAnsi="Times New Roman"/>
          <w:sz w:val="28"/>
          <w:szCs w:val="28"/>
        </w:rPr>
        <w:t>жилого сектора;</w:t>
      </w:r>
    </w:p>
    <w:p w14:paraId="56AAC073" w14:textId="77777777" w:rsidR="00C46336" w:rsidRPr="006F24B3" w:rsidRDefault="00C46336" w:rsidP="002068AB">
      <w:pPr>
        <w:pStyle w:val="36"/>
        <w:numPr>
          <w:ilvl w:val="0"/>
          <w:numId w:val="6"/>
        </w:numPr>
        <w:tabs>
          <w:tab w:val="left" w:pos="2025"/>
        </w:tabs>
        <w:spacing w:after="0"/>
        <w:jc w:val="both"/>
        <w:rPr>
          <w:rFonts w:ascii="Times New Roman" w:hAnsi="Times New Roman"/>
          <w:sz w:val="28"/>
          <w:szCs w:val="28"/>
        </w:rPr>
      </w:pPr>
      <w:r w:rsidRPr="006F24B3">
        <w:rPr>
          <w:rFonts w:ascii="Times New Roman" w:hAnsi="Times New Roman"/>
          <w:sz w:val="28"/>
          <w:szCs w:val="28"/>
        </w:rPr>
        <w:t>объектов соцкультбыта;</w:t>
      </w:r>
    </w:p>
    <w:p w14:paraId="6FA5D504" w14:textId="77777777" w:rsidR="00C46336" w:rsidRPr="006F24B3" w:rsidRDefault="00C46336" w:rsidP="002068AB">
      <w:pPr>
        <w:pStyle w:val="36"/>
        <w:numPr>
          <w:ilvl w:val="0"/>
          <w:numId w:val="6"/>
        </w:numPr>
        <w:tabs>
          <w:tab w:val="left" w:pos="2025"/>
        </w:tabs>
        <w:spacing w:after="0"/>
        <w:jc w:val="both"/>
        <w:rPr>
          <w:rFonts w:ascii="Times New Roman" w:hAnsi="Times New Roman"/>
          <w:sz w:val="28"/>
          <w:szCs w:val="28"/>
        </w:rPr>
      </w:pPr>
      <w:r w:rsidRPr="006F24B3">
        <w:rPr>
          <w:rFonts w:ascii="Times New Roman" w:hAnsi="Times New Roman"/>
          <w:sz w:val="28"/>
          <w:szCs w:val="28"/>
        </w:rPr>
        <w:t>промпредприятий;</w:t>
      </w:r>
    </w:p>
    <w:p w14:paraId="5A3D7F34" w14:textId="3849E3F3" w:rsidR="00C46336" w:rsidRPr="006F24B3" w:rsidRDefault="00C46336" w:rsidP="002068AB">
      <w:pPr>
        <w:pStyle w:val="36"/>
        <w:numPr>
          <w:ilvl w:val="0"/>
          <w:numId w:val="7"/>
        </w:numPr>
        <w:tabs>
          <w:tab w:val="left" w:pos="2025"/>
        </w:tabs>
        <w:spacing w:after="0"/>
        <w:jc w:val="both"/>
        <w:rPr>
          <w:rFonts w:ascii="Times New Roman" w:hAnsi="Times New Roman"/>
          <w:sz w:val="28"/>
          <w:szCs w:val="28"/>
        </w:rPr>
      </w:pPr>
      <w:r w:rsidRPr="006F24B3">
        <w:rPr>
          <w:rFonts w:ascii="Times New Roman" w:hAnsi="Times New Roman"/>
          <w:sz w:val="28"/>
          <w:szCs w:val="28"/>
        </w:rPr>
        <w:t>год ввода в эксплуатацию – 1982</w:t>
      </w:r>
      <w:r w:rsidR="00BD2D31" w:rsidRPr="006F24B3">
        <w:rPr>
          <w:rFonts w:ascii="Times New Roman" w:hAnsi="Times New Roman"/>
          <w:sz w:val="28"/>
          <w:szCs w:val="28"/>
        </w:rPr>
        <w:t xml:space="preserve"> г.</w:t>
      </w:r>
      <w:r w:rsidR="00467353" w:rsidRPr="006F24B3">
        <w:rPr>
          <w:rFonts w:ascii="Times New Roman" w:hAnsi="Times New Roman"/>
          <w:sz w:val="28"/>
          <w:szCs w:val="28"/>
        </w:rPr>
        <w:t>;</w:t>
      </w:r>
    </w:p>
    <w:p w14:paraId="0445E4CE" w14:textId="77777777" w:rsidR="00C46336" w:rsidRPr="006F24B3" w:rsidRDefault="00C46336" w:rsidP="002068AB">
      <w:pPr>
        <w:pStyle w:val="36"/>
        <w:numPr>
          <w:ilvl w:val="0"/>
          <w:numId w:val="7"/>
        </w:numPr>
        <w:tabs>
          <w:tab w:val="left" w:pos="2025"/>
        </w:tabs>
        <w:spacing w:after="0"/>
        <w:jc w:val="both"/>
        <w:rPr>
          <w:rFonts w:ascii="Times New Roman" w:hAnsi="Times New Roman"/>
          <w:sz w:val="28"/>
          <w:szCs w:val="28"/>
        </w:rPr>
      </w:pPr>
      <w:r w:rsidRPr="006F24B3">
        <w:rPr>
          <w:rFonts w:ascii="Times New Roman" w:hAnsi="Times New Roman"/>
          <w:sz w:val="28"/>
          <w:szCs w:val="28"/>
        </w:rPr>
        <w:t>производительность 27200 м</w:t>
      </w:r>
      <w:r w:rsidRPr="006F24B3">
        <w:rPr>
          <w:rFonts w:ascii="Times New Roman" w:hAnsi="Times New Roman"/>
          <w:sz w:val="28"/>
          <w:szCs w:val="28"/>
          <w:vertAlign w:val="superscript"/>
        </w:rPr>
        <w:t>3</w:t>
      </w:r>
      <w:r w:rsidRPr="006F24B3">
        <w:rPr>
          <w:rFonts w:ascii="Times New Roman" w:hAnsi="Times New Roman"/>
          <w:sz w:val="28"/>
          <w:szCs w:val="28"/>
        </w:rPr>
        <w:t>/сут.</w:t>
      </w:r>
    </w:p>
    <w:p w14:paraId="0867706E" w14:textId="17649D68" w:rsidR="00C46336" w:rsidRPr="006F24B3" w:rsidRDefault="00C46336" w:rsidP="002357CF">
      <w:pPr>
        <w:tabs>
          <w:tab w:val="left" w:pos="1305"/>
        </w:tabs>
        <w:spacing w:after="0"/>
        <w:rPr>
          <w:sz w:val="28"/>
          <w:szCs w:val="28"/>
        </w:rPr>
      </w:pPr>
      <w:r w:rsidRPr="006F24B3">
        <w:rPr>
          <w:sz w:val="28"/>
          <w:szCs w:val="28"/>
        </w:rPr>
        <w:t>В состав комплекса очистных сооружений входят:</w:t>
      </w:r>
    </w:p>
    <w:p w14:paraId="09F74E37" w14:textId="7A17A5F6" w:rsidR="00626F5E" w:rsidRPr="006F24B3" w:rsidRDefault="00626F5E" w:rsidP="002068AB">
      <w:pPr>
        <w:pStyle w:val="36"/>
        <w:numPr>
          <w:ilvl w:val="0"/>
          <w:numId w:val="8"/>
        </w:numPr>
        <w:tabs>
          <w:tab w:val="left" w:pos="0"/>
        </w:tabs>
        <w:spacing w:after="0"/>
        <w:ind w:left="0" w:firstLine="360"/>
        <w:jc w:val="both"/>
        <w:rPr>
          <w:rFonts w:ascii="Times New Roman" w:hAnsi="Times New Roman"/>
          <w:bCs/>
          <w:sz w:val="28"/>
          <w:szCs w:val="28"/>
        </w:rPr>
      </w:pPr>
      <w:r w:rsidRPr="006F24B3">
        <w:rPr>
          <w:rFonts w:ascii="Times New Roman" w:hAnsi="Times New Roman"/>
          <w:bCs/>
          <w:sz w:val="28"/>
          <w:szCs w:val="28"/>
        </w:rPr>
        <w:t>установки Аквахлор-500;</w:t>
      </w:r>
    </w:p>
    <w:p w14:paraId="0350EB48" w14:textId="744ACD54" w:rsidR="00C46336" w:rsidRPr="006F24B3" w:rsidRDefault="00C46336" w:rsidP="002068AB">
      <w:pPr>
        <w:pStyle w:val="36"/>
        <w:numPr>
          <w:ilvl w:val="0"/>
          <w:numId w:val="8"/>
        </w:numPr>
        <w:tabs>
          <w:tab w:val="left" w:pos="0"/>
        </w:tabs>
        <w:spacing w:after="0"/>
        <w:ind w:left="0" w:firstLine="360"/>
        <w:jc w:val="both"/>
        <w:rPr>
          <w:rFonts w:ascii="Times New Roman" w:hAnsi="Times New Roman"/>
          <w:sz w:val="28"/>
          <w:szCs w:val="28"/>
        </w:rPr>
      </w:pPr>
      <w:r w:rsidRPr="006F24B3">
        <w:rPr>
          <w:rFonts w:ascii="Times New Roman" w:hAnsi="Times New Roman"/>
          <w:bCs/>
          <w:sz w:val="28"/>
          <w:szCs w:val="28"/>
        </w:rPr>
        <w:t xml:space="preserve">приемная камера </w:t>
      </w:r>
      <w:r w:rsidRPr="006F24B3">
        <w:rPr>
          <w:rFonts w:ascii="Times New Roman" w:hAnsi="Times New Roman"/>
          <w:sz w:val="28"/>
          <w:szCs w:val="28"/>
        </w:rPr>
        <w:t xml:space="preserve">– железобетонный резервуар для приема </w:t>
      </w:r>
      <w:r w:rsidR="000A658E" w:rsidRPr="006F24B3">
        <w:rPr>
          <w:rFonts w:ascii="Times New Roman" w:hAnsi="Times New Roman"/>
          <w:sz w:val="28"/>
          <w:szCs w:val="28"/>
        </w:rPr>
        <w:t>стоков и</w:t>
      </w:r>
      <w:r w:rsidRPr="006F24B3">
        <w:rPr>
          <w:rFonts w:ascii="Times New Roman" w:hAnsi="Times New Roman"/>
          <w:sz w:val="28"/>
          <w:szCs w:val="28"/>
        </w:rPr>
        <w:t xml:space="preserve"> гашения скорости воды;</w:t>
      </w:r>
    </w:p>
    <w:p w14:paraId="525EC8ED" w14:textId="77777777" w:rsidR="00C46336" w:rsidRPr="006F24B3" w:rsidRDefault="00C46336" w:rsidP="002068AB">
      <w:pPr>
        <w:pStyle w:val="36"/>
        <w:numPr>
          <w:ilvl w:val="0"/>
          <w:numId w:val="8"/>
        </w:numPr>
        <w:tabs>
          <w:tab w:val="left" w:pos="0"/>
        </w:tabs>
        <w:spacing w:after="0"/>
        <w:ind w:left="0" w:firstLine="360"/>
        <w:jc w:val="both"/>
        <w:rPr>
          <w:rFonts w:ascii="Times New Roman" w:hAnsi="Times New Roman"/>
          <w:sz w:val="28"/>
          <w:szCs w:val="28"/>
        </w:rPr>
      </w:pPr>
      <w:r w:rsidRPr="006F24B3">
        <w:rPr>
          <w:rFonts w:ascii="Times New Roman" w:hAnsi="Times New Roman"/>
          <w:sz w:val="28"/>
          <w:szCs w:val="28"/>
        </w:rPr>
        <w:t>ручные самодельные решетки для задержания крупных механических примесей;</w:t>
      </w:r>
    </w:p>
    <w:p w14:paraId="194F068B" w14:textId="77777777" w:rsidR="00C46336" w:rsidRPr="006F24B3" w:rsidRDefault="00C46336" w:rsidP="002068AB">
      <w:pPr>
        <w:pStyle w:val="36"/>
        <w:numPr>
          <w:ilvl w:val="0"/>
          <w:numId w:val="8"/>
        </w:numPr>
        <w:tabs>
          <w:tab w:val="left" w:pos="0"/>
        </w:tabs>
        <w:spacing w:after="0"/>
        <w:ind w:left="0" w:firstLine="360"/>
        <w:jc w:val="both"/>
        <w:rPr>
          <w:rFonts w:ascii="Times New Roman" w:hAnsi="Times New Roman"/>
          <w:sz w:val="28"/>
          <w:szCs w:val="28"/>
        </w:rPr>
      </w:pPr>
      <w:r w:rsidRPr="006F24B3">
        <w:rPr>
          <w:rFonts w:ascii="Times New Roman" w:hAnsi="Times New Roman"/>
          <w:sz w:val="28"/>
          <w:szCs w:val="28"/>
        </w:rPr>
        <w:t>п</w:t>
      </w:r>
      <w:r w:rsidRPr="006F24B3">
        <w:rPr>
          <w:rFonts w:ascii="Times New Roman" w:hAnsi="Times New Roman"/>
          <w:bCs/>
          <w:sz w:val="28"/>
          <w:szCs w:val="28"/>
        </w:rPr>
        <w:t>есколовки</w:t>
      </w:r>
      <w:r w:rsidRPr="006F24B3">
        <w:rPr>
          <w:rFonts w:ascii="Times New Roman" w:hAnsi="Times New Roman"/>
          <w:sz w:val="28"/>
          <w:szCs w:val="28"/>
        </w:rPr>
        <w:t xml:space="preserve"> – 2 шт., ж/б сооружение </w:t>
      </w:r>
      <w:r w:rsidRPr="006F24B3">
        <w:rPr>
          <w:rFonts w:ascii="Times New Roman" w:hAnsi="Times New Roman"/>
          <w:sz w:val="28"/>
          <w:szCs w:val="28"/>
          <w:lang w:val="en-US"/>
        </w:rPr>
        <w:t>L</w:t>
      </w:r>
      <w:r w:rsidRPr="006F24B3">
        <w:rPr>
          <w:rFonts w:ascii="Times New Roman" w:hAnsi="Times New Roman"/>
          <w:sz w:val="28"/>
          <w:szCs w:val="28"/>
        </w:rPr>
        <w:t xml:space="preserve"> – 6 м </w:t>
      </w:r>
      <w:r w:rsidRPr="006F24B3">
        <w:rPr>
          <w:rFonts w:ascii="Times New Roman" w:hAnsi="Times New Roman"/>
          <w:sz w:val="28"/>
          <w:szCs w:val="28"/>
          <w:lang w:val="en-US"/>
        </w:rPr>
        <w:t>h</w:t>
      </w:r>
      <w:r w:rsidRPr="006F24B3">
        <w:rPr>
          <w:rFonts w:ascii="Times New Roman" w:hAnsi="Times New Roman"/>
          <w:sz w:val="28"/>
          <w:szCs w:val="28"/>
        </w:rPr>
        <w:t xml:space="preserve"> – 5,5 м с конусным днищем, служат для оседания мелких частиц (песка);</w:t>
      </w:r>
    </w:p>
    <w:p w14:paraId="07BAAFD5" w14:textId="4CDE97A8" w:rsidR="00C46336" w:rsidRPr="006F24B3" w:rsidRDefault="00C46336" w:rsidP="002068AB">
      <w:pPr>
        <w:pStyle w:val="36"/>
        <w:numPr>
          <w:ilvl w:val="0"/>
          <w:numId w:val="8"/>
        </w:numPr>
        <w:tabs>
          <w:tab w:val="left" w:pos="0"/>
        </w:tabs>
        <w:spacing w:after="0"/>
        <w:ind w:left="0" w:firstLine="360"/>
        <w:jc w:val="both"/>
        <w:rPr>
          <w:rFonts w:ascii="Times New Roman" w:hAnsi="Times New Roman"/>
          <w:sz w:val="28"/>
          <w:szCs w:val="28"/>
        </w:rPr>
      </w:pPr>
      <w:r w:rsidRPr="006F24B3">
        <w:rPr>
          <w:rFonts w:ascii="Times New Roman" w:hAnsi="Times New Roman"/>
          <w:sz w:val="28"/>
          <w:szCs w:val="28"/>
        </w:rPr>
        <w:t>п</w:t>
      </w:r>
      <w:r w:rsidRPr="006F24B3">
        <w:rPr>
          <w:rFonts w:ascii="Times New Roman" w:hAnsi="Times New Roman"/>
          <w:bCs/>
          <w:sz w:val="28"/>
          <w:szCs w:val="28"/>
        </w:rPr>
        <w:t>ервичные отстойники</w:t>
      </w:r>
      <w:r w:rsidRPr="006F24B3">
        <w:rPr>
          <w:rFonts w:ascii="Times New Roman" w:hAnsi="Times New Roman"/>
          <w:sz w:val="28"/>
          <w:szCs w:val="28"/>
        </w:rPr>
        <w:t xml:space="preserve">, круглые ж/б сооружения Ду-18 </w:t>
      </w:r>
      <w:r w:rsidR="000A658E" w:rsidRPr="006F24B3">
        <w:rPr>
          <w:rFonts w:ascii="Times New Roman" w:hAnsi="Times New Roman"/>
          <w:sz w:val="28"/>
          <w:szCs w:val="28"/>
        </w:rPr>
        <w:t>м -</w:t>
      </w:r>
      <w:r w:rsidR="00D733B0" w:rsidRPr="006F24B3">
        <w:rPr>
          <w:rFonts w:ascii="Times New Roman" w:hAnsi="Times New Roman"/>
          <w:sz w:val="28"/>
          <w:szCs w:val="28"/>
        </w:rPr>
        <w:t xml:space="preserve"> 2 </w:t>
      </w:r>
      <w:r w:rsidRPr="006F24B3">
        <w:rPr>
          <w:rFonts w:ascii="Times New Roman" w:hAnsi="Times New Roman"/>
          <w:sz w:val="28"/>
          <w:szCs w:val="28"/>
        </w:rPr>
        <w:t>шт. предназначены для механической очистки и осветления стоков;</w:t>
      </w:r>
    </w:p>
    <w:p w14:paraId="1FF82DBC" w14:textId="63C1D2B4" w:rsidR="00C46336" w:rsidRPr="006F24B3" w:rsidRDefault="00C46336" w:rsidP="002068AB">
      <w:pPr>
        <w:pStyle w:val="36"/>
        <w:numPr>
          <w:ilvl w:val="0"/>
          <w:numId w:val="8"/>
        </w:numPr>
        <w:tabs>
          <w:tab w:val="left" w:pos="0"/>
        </w:tabs>
        <w:spacing w:after="0"/>
        <w:ind w:left="0" w:firstLine="360"/>
        <w:jc w:val="both"/>
        <w:rPr>
          <w:rFonts w:ascii="Times New Roman" w:hAnsi="Times New Roman"/>
          <w:sz w:val="28"/>
          <w:szCs w:val="28"/>
        </w:rPr>
      </w:pPr>
      <w:proofErr w:type="spellStart"/>
      <w:r w:rsidRPr="006F24B3">
        <w:rPr>
          <w:rFonts w:ascii="Times New Roman" w:hAnsi="Times New Roman"/>
          <w:bCs/>
          <w:sz w:val="28"/>
          <w:szCs w:val="28"/>
        </w:rPr>
        <w:t>аэротенки</w:t>
      </w:r>
      <w:proofErr w:type="spellEnd"/>
      <w:r w:rsidRPr="006F24B3">
        <w:rPr>
          <w:rFonts w:ascii="Times New Roman" w:hAnsi="Times New Roman"/>
          <w:sz w:val="28"/>
          <w:szCs w:val="28"/>
        </w:rPr>
        <w:t xml:space="preserve"> 3–х коридорные, - ж/б сооружение, состо</w:t>
      </w:r>
      <w:r w:rsidR="00D733B0" w:rsidRPr="006F24B3">
        <w:rPr>
          <w:rFonts w:ascii="Times New Roman" w:hAnsi="Times New Roman"/>
          <w:sz w:val="28"/>
          <w:szCs w:val="28"/>
        </w:rPr>
        <w:t xml:space="preserve">ящее из 2-х секций, служит для </w:t>
      </w:r>
      <w:r w:rsidRPr="006F24B3">
        <w:rPr>
          <w:rFonts w:ascii="Times New Roman" w:hAnsi="Times New Roman"/>
          <w:sz w:val="28"/>
          <w:szCs w:val="28"/>
        </w:rPr>
        <w:t>биологической очистки сточных вод;</w:t>
      </w:r>
    </w:p>
    <w:p w14:paraId="0EFF5759" w14:textId="453D4300" w:rsidR="00C46336" w:rsidRPr="006F24B3" w:rsidRDefault="00C46336" w:rsidP="002068AB">
      <w:pPr>
        <w:pStyle w:val="36"/>
        <w:numPr>
          <w:ilvl w:val="0"/>
          <w:numId w:val="8"/>
        </w:numPr>
        <w:tabs>
          <w:tab w:val="left" w:pos="0"/>
        </w:tabs>
        <w:spacing w:after="0"/>
        <w:ind w:left="0" w:firstLine="360"/>
        <w:jc w:val="both"/>
        <w:rPr>
          <w:rFonts w:ascii="Times New Roman" w:hAnsi="Times New Roman"/>
          <w:sz w:val="28"/>
          <w:szCs w:val="28"/>
        </w:rPr>
      </w:pPr>
      <w:r w:rsidRPr="006F24B3">
        <w:rPr>
          <w:rFonts w:ascii="Times New Roman" w:hAnsi="Times New Roman"/>
          <w:sz w:val="28"/>
          <w:szCs w:val="28"/>
        </w:rPr>
        <w:t>в</w:t>
      </w:r>
      <w:r w:rsidRPr="006F24B3">
        <w:rPr>
          <w:rFonts w:ascii="Times New Roman" w:hAnsi="Times New Roman"/>
          <w:bCs/>
          <w:sz w:val="28"/>
          <w:szCs w:val="28"/>
        </w:rPr>
        <w:t>торичные отстойники</w:t>
      </w:r>
      <w:r w:rsidR="00A150D8" w:rsidRPr="006F24B3">
        <w:rPr>
          <w:rFonts w:ascii="Times New Roman" w:hAnsi="Times New Roman"/>
          <w:sz w:val="28"/>
          <w:szCs w:val="28"/>
        </w:rPr>
        <w:t xml:space="preserve"> – 4 шт. Ду-</w:t>
      </w:r>
      <w:r w:rsidRPr="006F24B3">
        <w:rPr>
          <w:rFonts w:ascii="Times New Roman" w:hAnsi="Times New Roman"/>
          <w:sz w:val="28"/>
          <w:szCs w:val="28"/>
        </w:rPr>
        <w:t>18 м, ж/б, радиальные, предназначены для отделения активного ила от очищенных сточных вод и уплотнения ила;</w:t>
      </w:r>
    </w:p>
    <w:p w14:paraId="74C6A0D5" w14:textId="77777777" w:rsidR="00C46336" w:rsidRPr="006F24B3" w:rsidRDefault="00C46336" w:rsidP="002068AB">
      <w:pPr>
        <w:pStyle w:val="36"/>
        <w:numPr>
          <w:ilvl w:val="0"/>
          <w:numId w:val="8"/>
        </w:numPr>
        <w:tabs>
          <w:tab w:val="left" w:pos="0"/>
        </w:tabs>
        <w:spacing w:after="0"/>
        <w:ind w:left="0" w:firstLine="360"/>
        <w:jc w:val="both"/>
        <w:rPr>
          <w:rFonts w:ascii="Times New Roman" w:hAnsi="Times New Roman"/>
          <w:sz w:val="28"/>
          <w:szCs w:val="28"/>
        </w:rPr>
      </w:pPr>
      <w:r w:rsidRPr="006F24B3">
        <w:rPr>
          <w:rFonts w:ascii="Times New Roman" w:hAnsi="Times New Roman"/>
          <w:bCs/>
          <w:sz w:val="28"/>
          <w:szCs w:val="28"/>
        </w:rPr>
        <w:t>стабилизатор осадка</w:t>
      </w:r>
      <w:r w:rsidRPr="006F24B3">
        <w:rPr>
          <w:rFonts w:ascii="Times New Roman" w:hAnsi="Times New Roman"/>
          <w:sz w:val="28"/>
          <w:szCs w:val="28"/>
        </w:rPr>
        <w:t xml:space="preserve"> – ж/б сооружение, предназначенное для стабилизации грубодисперсных примесей и избыточного ила;</w:t>
      </w:r>
    </w:p>
    <w:p w14:paraId="031511BB" w14:textId="10B74CA2" w:rsidR="00C46336" w:rsidRPr="006F24B3" w:rsidRDefault="00C46336" w:rsidP="002068AB">
      <w:pPr>
        <w:pStyle w:val="36"/>
        <w:numPr>
          <w:ilvl w:val="0"/>
          <w:numId w:val="8"/>
        </w:numPr>
        <w:tabs>
          <w:tab w:val="left" w:pos="0"/>
        </w:tabs>
        <w:spacing w:after="0"/>
        <w:ind w:left="0" w:firstLine="360"/>
        <w:jc w:val="both"/>
        <w:rPr>
          <w:rFonts w:ascii="Times New Roman" w:hAnsi="Times New Roman"/>
          <w:sz w:val="28"/>
          <w:szCs w:val="28"/>
        </w:rPr>
      </w:pPr>
      <w:proofErr w:type="spellStart"/>
      <w:r w:rsidRPr="006F24B3">
        <w:rPr>
          <w:rFonts w:ascii="Times New Roman" w:hAnsi="Times New Roman"/>
          <w:bCs/>
          <w:sz w:val="28"/>
          <w:szCs w:val="28"/>
        </w:rPr>
        <w:t>илоуплотнитель</w:t>
      </w:r>
      <w:proofErr w:type="spellEnd"/>
      <w:r w:rsidRPr="006F24B3">
        <w:rPr>
          <w:rFonts w:ascii="Times New Roman" w:hAnsi="Times New Roman"/>
          <w:sz w:val="28"/>
          <w:szCs w:val="28"/>
        </w:rPr>
        <w:t xml:space="preserve"> –</w:t>
      </w:r>
      <w:r w:rsidR="00D733B0" w:rsidRPr="006F24B3">
        <w:rPr>
          <w:rFonts w:ascii="Times New Roman" w:hAnsi="Times New Roman"/>
          <w:sz w:val="28"/>
          <w:szCs w:val="28"/>
        </w:rPr>
        <w:t xml:space="preserve"> </w:t>
      </w:r>
      <w:r w:rsidRPr="006F24B3">
        <w:rPr>
          <w:rFonts w:ascii="Times New Roman" w:hAnsi="Times New Roman"/>
          <w:sz w:val="28"/>
          <w:szCs w:val="28"/>
        </w:rPr>
        <w:t>ж/б отстойники Ду-6 м для обезвоживания смеси грубодисперсных примесей и избыточного ила;</w:t>
      </w:r>
    </w:p>
    <w:p w14:paraId="5A55DA45" w14:textId="3BC20F0C" w:rsidR="00C46336" w:rsidRPr="006F24B3" w:rsidRDefault="00C46336" w:rsidP="002068AB">
      <w:pPr>
        <w:pStyle w:val="36"/>
        <w:numPr>
          <w:ilvl w:val="0"/>
          <w:numId w:val="8"/>
        </w:numPr>
        <w:tabs>
          <w:tab w:val="left" w:pos="0"/>
        </w:tabs>
        <w:spacing w:after="0"/>
        <w:ind w:left="0" w:firstLine="360"/>
        <w:jc w:val="both"/>
        <w:rPr>
          <w:rFonts w:ascii="Times New Roman" w:hAnsi="Times New Roman"/>
          <w:bCs/>
          <w:sz w:val="28"/>
          <w:szCs w:val="28"/>
        </w:rPr>
      </w:pPr>
      <w:r w:rsidRPr="006F24B3">
        <w:rPr>
          <w:rFonts w:ascii="Times New Roman" w:hAnsi="Times New Roman"/>
          <w:bCs/>
          <w:sz w:val="28"/>
          <w:szCs w:val="28"/>
        </w:rPr>
        <w:t xml:space="preserve">насосно-воздуходувная станция (НВС) предназначена для подачи сжатого воздуха в </w:t>
      </w:r>
      <w:proofErr w:type="spellStart"/>
      <w:r w:rsidRPr="006F24B3">
        <w:rPr>
          <w:rFonts w:ascii="Times New Roman" w:hAnsi="Times New Roman"/>
          <w:bCs/>
          <w:sz w:val="28"/>
          <w:szCs w:val="28"/>
        </w:rPr>
        <w:t>аэротенки</w:t>
      </w:r>
      <w:proofErr w:type="spellEnd"/>
      <w:r w:rsidRPr="006F24B3">
        <w:rPr>
          <w:rFonts w:ascii="Times New Roman" w:hAnsi="Times New Roman"/>
          <w:bCs/>
          <w:sz w:val="28"/>
          <w:szCs w:val="28"/>
        </w:rPr>
        <w:t xml:space="preserve"> и стабилизаторы для переме</w:t>
      </w:r>
      <w:r w:rsidR="00A150D8" w:rsidRPr="006F24B3">
        <w:rPr>
          <w:rFonts w:ascii="Times New Roman" w:hAnsi="Times New Roman"/>
          <w:bCs/>
          <w:sz w:val="28"/>
          <w:szCs w:val="28"/>
        </w:rPr>
        <w:t xml:space="preserve">шивания активного ила, и сточной </w:t>
      </w:r>
      <w:r w:rsidRPr="006F24B3">
        <w:rPr>
          <w:rFonts w:ascii="Times New Roman" w:hAnsi="Times New Roman"/>
          <w:bCs/>
          <w:sz w:val="28"/>
          <w:szCs w:val="28"/>
        </w:rPr>
        <w:t xml:space="preserve">жидкости и поддержания необходимого кислородного режима в </w:t>
      </w:r>
      <w:proofErr w:type="spellStart"/>
      <w:r w:rsidRPr="006F24B3">
        <w:rPr>
          <w:rFonts w:ascii="Times New Roman" w:hAnsi="Times New Roman"/>
          <w:bCs/>
          <w:sz w:val="28"/>
          <w:szCs w:val="28"/>
        </w:rPr>
        <w:t>аэротенках</w:t>
      </w:r>
      <w:proofErr w:type="spellEnd"/>
      <w:r w:rsidRPr="006F24B3">
        <w:rPr>
          <w:rFonts w:ascii="Times New Roman" w:hAnsi="Times New Roman"/>
          <w:bCs/>
          <w:sz w:val="28"/>
          <w:szCs w:val="28"/>
        </w:rPr>
        <w:t xml:space="preserve"> и стабилизаторе. </w:t>
      </w:r>
    </w:p>
    <w:p w14:paraId="2AA370C5" w14:textId="77777777" w:rsidR="00C46336" w:rsidRPr="006F24B3" w:rsidRDefault="00C46336" w:rsidP="002357CF">
      <w:pPr>
        <w:tabs>
          <w:tab w:val="left" w:pos="0"/>
        </w:tabs>
        <w:spacing w:after="0"/>
        <w:ind w:firstLine="360"/>
        <w:rPr>
          <w:bCs/>
          <w:sz w:val="28"/>
          <w:szCs w:val="28"/>
        </w:rPr>
      </w:pPr>
      <w:r w:rsidRPr="006F24B3">
        <w:rPr>
          <w:bCs/>
          <w:sz w:val="28"/>
          <w:szCs w:val="28"/>
        </w:rPr>
        <w:tab/>
        <w:t>В (НВС) установлены:</w:t>
      </w:r>
    </w:p>
    <w:p w14:paraId="5B2A0F08" w14:textId="6BDDAD47" w:rsidR="00C46336" w:rsidRPr="006F24B3" w:rsidRDefault="00C46336" w:rsidP="002068AB">
      <w:pPr>
        <w:pStyle w:val="36"/>
        <w:numPr>
          <w:ilvl w:val="0"/>
          <w:numId w:val="9"/>
        </w:numPr>
        <w:tabs>
          <w:tab w:val="left" w:pos="0"/>
        </w:tabs>
        <w:spacing w:after="0"/>
        <w:ind w:left="0" w:firstLine="360"/>
        <w:jc w:val="both"/>
        <w:rPr>
          <w:rFonts w:ascii="Times New Roman" w:hAnsi="Times New Roman"/>
          <w:sz w:val="28"/>
          <w:szCs w:val="28"/>
        </w:rPr>
      </w:pPr>
      <w:r w:rsidRPr="006F24B3">
        <w:rPr>
          <w:rFonts w:ascii="Times New Roman" w:hAnsi="Times New Roman"/>
          <w:sz w:val="28"/>
          <w:szCs w:val="28"/>
        </w:rPr>
        <w:t xml:space="preserve">турбокомпрессоры ТВ </w:t>
      </w:r>
      <w:r w:rsidR="000A658E" w:rsidRPr="006F24B3">
        <w:rPr>
          <w:rFonts w:ascii="Times New Roman" w:hAnsi="Times New Roman"/>
          <w:sz w:val="28"/>
          <w:szCs w:val="28"/>
        </w:rPr>
        <w:t>80–1</w:t>
      </w:r>
      <w:r w:rsidRPr="006F24B3">
        <w:rPr>
          <w:rFonts w:ascii="Times New Roman" w:hAnsi="Times New Roman"/>
          <w:sz w:val="28"/>
          <w:szCs w:val="28"/>
        </w:rPr>
        <w:t xml:space="preserve">.6 – 2шт., </w:t>
      </w:r>
      <w:r w:rsidR="000A658E" w:rsidRPr="006F24B3">
        <w:rPr>
          <w:rFonts w:ascii="Times New Roman" w:hAnsi="Times New Roman"/>
          <w:sz w:val="28"/>
          <w:szCs w:val="28"/>
        </w:rPr>
        <w:t>1 -</w:t>
      </w:r>
      <w:r w:rsidRPr="006F24B3">
        <w:rPr>
          <w:rFonts w:ascii="Times New Roman" w:hAnsi="Times New Roman"/>
          <w:sz w:val="28"/>
          <w:szCs w:val="28"/>
        </w:rPr>
        <w:t xml:space="preserve"> резервный;</w:t>
      </w:r>
    </w:p>
    <w:p w14:paraId="778F7B19" w14:textId="77777777" w:rsidR="00C46336" w:rsidRPr="006F24B3" w:rsidRDefault="00C46336" w:rsidP="002068AB">
      <w:pPr>
        <w:pStyle w:val="36"/>
        <w:numPr>
          <w:ilvl w:val="0"/>
          <w:numId w:val="9"/>
        </w:numPr>
        <w:tabs>
          <w:tab w:val="left" w:pos="0"/>
        </w:tabs>
        <w:spacing w:after="0"/>
        <w:ind w:left="0" w:firstLine="360"/>
        <w:jc w:val="both"/>
        <w:rPr>
          <w:rFonts w:ascii="Times New Roman" w:hAnsi="Times New Roman"/>
          <w:sz w:val="28"/>
          <w:szCs w:val="28"/>
        </w:rPr>
      </w:pPr>
      <w:r w:rsidRPr="006F24B3">
        <w:rPr>
          <w:rFonts w:ascii="Times New Roman" w:hAnsi="Times New Roman"/>
          <w:sz w:val="28"/>
          <w:szCs w:val="28"/>
        </w:rPr>
        <w:t>насос 3К-6-1шт. производительностью 45м</w:t>
      </w:r>
      <w:r w:rsidRPr="006F24B3">
        <w:rPr>
          <w:rFonts w:ascii="Times New Roman" w:hAnsi="Times New Roman"/>
          <w:sz w:val="28"/>
          <w:szCs w:val="28"/>
          <w:vertAlign w:val="superscript"/>
        </w:rPr>
        <w:t>3</w:t>
      </w:r>
      <w:r w:rsidRPr="006F24B3">
        <w:rPr>
          <w:rFonts w:ascii="Times New Roman" w:hAnsi="Times New Roman"/>
          <w:sz w:val="28"/>
          <w:szCs w:val="28"/>
        </w:rPr>
        <w:t>/час;</w:t>
      </w:r>
    </w:p>
    <w:p w14:paraId="56725C13" w14:textId="77777777" w:rsidR="00C46336" w:rsidRPr="006F24B3" w:rsidRDefault="00C46336" w:rsidP="002068AB">
      <w:pPr>
        <w:pStyle w:val="36"/>
        <w:numPr>
          <w:ilvl w:val="0"/>
          <w:numId w:val="9"/>
        </w:numPr>
        <w:tabs>
          <w:tab w:val="left" w:pos="0"/>
        </w:tabs>
        <w:spacing w:after="0"/>
        <w:ind w:left="0" w:firstLine="360"/>
        <w:jc w:val="both"/>
        <w:rPr>
          <w:rFonts w:ascii="Times New Roman" w:hAnsi="Times New Roman"/>
          <w:sz w:val="28"/>
          <w:szCs w:val="28"/>
        </w:rPr>
      </w:pPr>
      <w:r w:rsidRPr="006F24B3">
        <w:rPr>
          <w:rFonts w:ascii="Times New Roman" w:hAnsi="Times New Roman"/>
          <w:bCs/>
          <w:sz w:val="28"/>
          <w:szCs w:val="28"/>
        </w:rPr>
        <w:t>иловая насосная станция</w:t>
      </w:r>
      <w:r w:rsidRPr="006F24B3">
        <w:rPr>
          <w:rFonts w:ascii="Times New Roman" w:hAnsi="Times New Roman"/>
          <w:sz w:val="28"/>
          <w:szCs w:val="28"/>
        </w:rPr>
        <w:t xml:space="preserve"> (в составе НВС), в которой установлены насосы: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05"/>
        <w:gridCol w:w="1693"/>
        <w:gridCol w:w="1693"/>
        <w:gridCol w:w="1843"/>
        <w:gridCol w:w="1846"/>
      </w:tblGrid>
      <w:tr w:rsidR="00C46336" w:rsidRPr="006F24B3" w14:paraId="1D4D49E8" w14:textId="77777777" w:rsidTr="000A658E">
        <w:trPr>
          <w:trHeight w:val="20"/>
          <w:tblHeader/>
          <w:jc w:val="center"/>
        </w:trPr>
        <w:tc>
          <w:tcPr>
            <w:tcW w:w="2605" w:type="dxa"/>
            <w:vMerge w:val="restart"/>
            <w:vAlign w:val="center"/>
          </w:tcPr>
          <w:p w14:paraId="7C43379D" w14:textId="77777777" w:rsidR="00C46336" w:rsidRPr="006F24B3" w:rsidRDefault="00C46336" w:rsidP="000A658E">
            <w:pPr>
              <w:spacing w:after="0" w:line="100" w:lineRule="atLeast"/>
              <w:ind w:firstLine="0"/>
              <w:jc w:val="center"/>
              <w:rPr>
                <w:sz w:val="28"/>
                <w:szCs w:val="28"/>
              </w:rPr>
            </w:pPr>
            <w:r w:rsidRPr="006F24B3">
              <w:rPr>
                <w:sz w:val="28"/>
                <w:szCs w:val="28"/>
              </w:rPr>
              <w:t>Насосное оборудование</w:t>
            </w:r>
          </w:p>
        </w:tc>
        <w:tc>
          <w:tcPr>
            <w:tcW w:w="7075" w:type="dxa"/>
            <w:gridSpan w:val="4"/>
            <w:vAlign w:val="center"/>
          </w:tcPr>
          <w:p w14:paraId="39B985C3" w14:textId="77777777" w:rsidR="00C46336" w:rsidRPr="006F24B3" w:rsidRDefault="00C46336" w:rsidP="000A658E">
            <w:pPr>
              <w:spacing w:after="0" w:line="100" w:lineRule="atLeast"/>
              <w:ind w:firstLine="0"/>
              <w:jc w:val="center"/>
              <w:rPr>
                <w:sz w:val="28"/>
                <w:szCs w:val="28"/>
              </w:rPr>
            </w:pPr>
            <w:r w:rsidRPr="006F24B3">
              <w:rPr>
                <w:sz w:val="28"/>
                <w:szCs w:val="28"/>
              </w:rPr>
              <w:t>Технические характеристики</w:t>
            </w:r>
          </w:p>
        </w:tc>
      </w:tr>
      <w:tr w:rsidR="000A658E" w:rsidRPr="006F24B3" w14:paraId="76E2EF1A" w14:textId="77777777" w:rsidTr="000A658E">
        <w:trPr>
          <w:trHeight w:val="603"/>
          <w:tblHeader/>
          <w:jc w:val="center"/>
        </w:trPr>
        <w:tc>
          <w:tcPr>
            <w:tcW w:w="2605" w:type="dxa"/>
            <w:vMerge/>
            <w:vAlign w:val="center"/>
          </w:tcPr>
          <w:p w14:paraId="3919085F" w14:textId="77777777" w:rsidR="000A658E" w:rsidRPr="006F24B3" w:rsidRDefault="000A658E" w:rsidP="000A658E">
            <w:pPr>
              <w:ind w:firstLine="0"/>
            </w:pPr>
          </w:p>
        </w:tc>
        <w:tc>
          <w:tcPr>
            <w:tcW w:w="1693" w:type="dxa"/>
            <w:vAlign w:val="center"/>
          </w:tcPr>
          <w:p w14:paraId="2D50FA7B" w14:textId="77777777" w:rsidR="000A658E" w:rsidRPr="006F24B3" w:rsidRDefault="000A658E" w:rsidP="000A658E">
            <w:pPr>
              <w:spacing w:after="0" w:line="100" w:lineRule="atLeast"/>
              <w:ind w:firstLine="0"/>
              <w:jc w:val="center"/>
              <w:rPr>
                <w:sz w:val="28"/>
                <w:szCs w:val="28"/>
              </w:rPr>
            </w:pPr>
            <w:r w:rsidRPr="006F24B3">
              <w:rPr>
                <w:sz w:val="28"/>
                <w:szCs w:val="28"/>
              </w:rPr>
              <w:t>Q,</w:t>
            </w:r>
          </w:p>
          <w:p w14:paraId="1062FC1B" w14:textId="16A5FBCE" w:rsidR="000A658E" w:rsidRPr="006F24B3" w:rsidRDefault="000A658E" w:rsidP="000A658E">
            <w:pPr>
              <w:spacing w:after="0" w:line="100" w:lineRule="atLeast"/>
              <w:ind w:firstLine="0"/>
              <w:jc w:val="center"/>
              <w:rPr>
                <w:sz w:val="28"/>
                <w:szCs w:val="28"/>
              </w:rPr>
            </w:pPr>
            <w:r w:rsidRPr="006F24B3">
              <w:rPr>
                <w:sz w:val="28"/>
                <w:szCs w:val="28"/>
              </w:rPr>
              <w:t>м</w:t>
            </w:r>
            <w:r w:rsidRPr="006F24B3">
              <w:rPr>
                <w:sz w:val="28"/>
                <w:szCs w:val="28"/>
                <w:vertAlign w:val="superscript"/>
              </w:rPr>
              <w:t>3</w:t>
            </w:r>
            <w:r w:rsidRPr="006F24B3">
              <w:rPr>
                <w:sz w:val="28"/>
                <w:szCs w:val="28"/>
              </w:rPr>
              <w:t>/час</w:t>
            </w:r>
          </w:p>
        </w:tc>
        <w:tc>
          <w:tcPr>
            <w:tcW w:w="1693" w:type="dxa"/>
            <w:vAlign w:val="center"/>
          </w:tcPr>
          <w:p w14:paraId="68CE444D" w14:textId="77777777" w:rsidR="000A658E" w:rsidRPr="006F24B3" w:rsidRDefault="000A658E" w:rsidP="000A658E">
            <w:pPr>
              <w:spacing w:after="0" w:line="100" w:lineRule="atLeast"/>
              <w:ind w:firstLine="0"/>
              <w:jc w:val="center"/>
              <w:rPr>
                <w:sz w:val="28"/>
                <w:szCs w:val="28"/>
              </w:rPr>
            </w:pPr>
            <w:r w:rsidRPr="006F24B3">
              <w:rPr>
                <w:sz w:val="28"/>
                <w:szCs w:val="28"/>
              </w:rPr>
              <w:t>H,</w:t>
            </w:r>
          </w:p>
          <w:p w14:paraId="406E583F" w14:textId="4C1F3C4D" w:rsidR="000A658E" w:rsidRPr="006F24B3" w:rsidRDefault="000A658E" w:rsidP="000A658E">
            <w:pPr>
              <w:spacing w:after="0" w:line="100" w:lineRule="atLeast"/>
              <w:ind w:firstLine="0"/>
              <w:jc w:val="center"/>
              <w:rPr>
                <w:sz w:val="28"/>
                <w:szCs w:val="28"/>
              </w:rPr>
            </w:pPr>
            <w:r w:rsidRPr="006F24B3">
              <w:rPr>
                <w:sz w:val="28"/>
                <w:szCs w:val="28"/>
              </w:rPr>
              <w:t>м</w:t>
            </w:r>
          </w:p>
        </w:tc>
        <w:tc>
          <w:tcPr>
            <w:tcW w:w="1843" w:type="dxa"/>
            <w:vAlign w:val="center"/>
          </w:tcPr>
          <w:p w14:paraId="388270C4" w14:textId="77777777" w:rsidR="000A658E" w:rsidRPr="006F24B3" w:rsidRDefault="000A658E" w:rsidP="000A658E">
            <w:pPr>
              <w:spacing w:after="0" w:line="100" w:lineRule="atLeast"/>
              <w:ind w:firstLine="0"/>
              <w:jc w:val="center"/>
              <w:rPr>
                <w:sz w:val="28"/>
                <w:szCs w:val="28"/>
              </w:rPr>
            </w:pPr>
            <w:r w:rsidRPr="006F24B3">
              <w:rPr>
                <w:sz w:val="28"/>
                <w:szCs w:val="28"/>
              </w:rPr>
              <w:t>N,</w:t>
            </w:r>
          </w:p>
          <w:p w14:paraId="643C4AD1" w14:textId="7F2CD123" w:rsidR="000A658E" w:rsidRPr="006F24B3" w:rsidRDefault="000A658E" w:rsidP="000A658E">
            <w:pPr>
              <w:spacing w:after="0" w:line="100" w:lineRule="atLeast"/>
              <w:ind w:firstLine="0"/>
              <w:jc w:val="center"/>
              <w:rPr>
                <w:sz w:val="28"/>
                <w:szCs w:val="28"/>
              </w:rPr>
            </w:pPr>
            <w:r w:rsidRPr="006F24B3">
              <w:rPr>
                <w:sz w:val="28"/>
                <w:szCs w:val="28"/>
              </w:rPr>
              <w:t>кВт</w:t>
            </w:r>
          </w:p>
        </w:tc>
        <w:tc>
          <w:tcPr>
            <w:tcW w:w="1846" w:type="dxa"/>
            <w:vAlign w:val="center"/>
          </w:tcPr>
          <w:p w14:paraId="47644878" w14:textId="77777777" w:rsidR="000A658E" w:rsidRPr="006F24B3" w:rsidRDefault="000A658E" w:rsidP="000A658E">
            <w:pPr>
              <w:spacing w:after="0" w:line="100" w:lineRule="atLeast"/>
              <w:ind w:firstLine="0"/>
              <w:jc w:val="center"/>
              <w:rPr>
                <w:sz w:val="28"/>
                <w:szCs w:val="28"/>
              </w:rPr>
            </w:pPr>
            <w:r w:rsidRPr="006F24B3">
              <w:rPr>
                <w:sz w:val="28"/>
                <w:szCs w:val="28"/>
              </w:rPr>
              <w:t>об/</w:t>
            </w:r>
          </w:p>
          <w:p w14:paraId="780F1D46" w14:textId="6D3CFB1C" w:rsidR="000A658E" w:rsidRPr="006F24B3" w:rsidRDefault="000A658E" w:rsidP="000A658E">
            <w:pPr>
              <w:spacing w:after="0" w:line="100" w:lineRule="atLeast"/>
              <w:ind w:firstLine="0"/>
              <w:jc w:val="center"/>
              <w:rPr>
                <w:sz w:val="28"/>
                <w:szCs w:val="28"/>
              </w:rPr>
            </w:pPr>
            <w:r w:rsidRPr="006F24B3">
              <w:rPr>
                <w:sz w:val="28"/>
                <w:szCs w:val="28"/>
              </w:rPr>
              <w:t>мин</w:t>
            </w:r>
          </w:p>
        </w:tc>
      </w:tr>
      <w:tr w:rsidR="00C46336" w:rsidRPr="006F24B3" w14:paraId="67409AA9" w14:textId="77777777" w:rsidTr="000A658E">
        <w:trPr>
          <w:trHeight w:val="20"/>
          <w:jc w:val="center"/>
        </w:trPr>
        <w:tc>
          <w:tcPr>
            <w:tcW w:w="2605" w:type="dxa"/>
            <w:vAlign w:val="center"/>
          </w:tcPr>
          <w:p w14:paraId="257D776C" w14:textId="77777777" w:rsidR="00C46336" w:rsidRPr="006F24B3" w:rsidRDefault="00C46336" w:rsidP="000A658E">
            <w:pPr>
              <w:spacing w:after="0" w:line="100" w:lineRule="atLeast"/>
              <w:ind w:firstLine="0"/>
              <w:jc w:val="center"/>
              <w:rPr>
                <w:sz w:val="28"/>
                <w:szCs w:val="28"/>
              </w:rPr>
            </w:pPr>
            <w:r w:rsidRPr="006F24B3">
              <w:rPr>
                <w:sz w:val="28"/>
                <w:szCs w:val="28"/>
              </w:rPr>
              <w:lastRenderedPageBreak/>
              <w:t>№9 СД 250-22,5</w:t>
            </w:r>
          </w:p>
        </w:tc>
        <w:tc>
          <w:tcPr>
            <w:tcW w:w="1693" w:type="dxa"/>
            <w:vAlign w:val="center"/>
          </w:tcPr>
          <w:p w14:paraId="595B3383" w14:textId="77777777" w:rsidR="00C46336" w:rsidRPr="006F24B3" w:rsidRDefault="00C46336" w:rsidP="000A658E">
            <w:pPr>
              <w:spacing w:after="0" w:line="100" w:lineRule="atLeast"/>
              <w:ind w:firstLine="0"/>
              <w:jc w:val="center"/>
              <w:rPr>
                <w:sz w:val="28"/>
                <w:szCs w:val="28"/>
              </w:rPr>
            </w:pPr>
            <w:r w:rsidRPr="006F24B3">
              <w:rPr>
                <w:sz w:val="28"/>
                <w:szCs w:val="28"/>
              </w:rPr>
              <w:t>250</w:t>
            </w:r>
          </w:p>
        </w:tc>
        <w:tc>
          <w:tcPr>
            <w:tcW w:w="1693" w:type="dxa"/>
            <w:vAlign w:val="center"/>
          </w:tcPr>
          <w:p w14:paraId="1AD41B28" w14:textId="77777777" w:rsidR="00C46336" w:rsidRPr="006F24B3" w:rsidRDefault="00C46336" w:rsidP="000A658E">
            <w:pPr>
              <w:spacing w:after="0" w:line="100" w:lineRule="atLeast"/>
              <w:ind w:firstLine="0"/>
              <w:jc w:val="center"/>
              <w:rPr>
                <w:sz w:val="28"/>
                <w:szCs w:val="28"/>
              </w:rPr>
            </w:pPr>
            <w:r w:rsidRPr="006F24B3">
              <w:rPr>
                <w:sz w:val="28"/>
                <w:szCs w:val="28"/>
              </w:rPr>
              <w:t>22,5</w:t>
            </w:r>
          </w:p>
        </w:tc>
        <w:tc>
          <w:tcPr>
            <w:tcW w:w="1843" w:type="dxa"/>
            <w:vAlign w:val="center"/>
          </w:tcPr>
          <w:p w14:paraId="56229CF4" w14:textId="77777777" w:rsidR="00C46336" w:rsidRPr="006F24B3" w:rsidRDefault="00C46336" w:rsidP="000A658E">
            <w:pPr>
              <w:spacing w:after="0" w:line="100" w:lineRule="atLeast"/>
              <w:ind w:firstLine="0"/>
              <w:jc w:val="center"/>
              <w:rPr>
                <w:sz w:val="28"/>
                <w:szCs w:val="28"/>
              </w:rPr>
            </w:pPr>
            <w:r w:rsidRPr="006F24B3">
              <w:rPr>
                <w:sz w:val="28"/>
                <w:szCs w:val="28"/>
              </w:rPr>
              <w:t>37</w:t>
            </w:r>
          </w:p>
        </w:tc>
        <w:tc>
          <w:tcPr>
            <w:tcW w:w="1846" w:type="dxa"/>
            <w:vAlign w:val="center"/>
          </w:tcPr>
          <w:p w14:paraId="08EC2B2A" w14:textId="77777777" w:rsidR="00C46336" w:rsidRPr="006F24B3" w:rsidRDefault="00C46336" w:rsidP="000A658E">
            <w:pPr>
              <w:spacing w:after="0" w:line="100" w:lineRule="atLeast"/>
              <w:ind w:firstLine="0"/>
              <w:jc w:val="center"/>
              <w:rPr>
                <w:sz w:val="28"/>
                <w:szCs w:val="28"/>
              </w:rPr>
            </w:pPr>
            <w:r w:rsidRPr="006F24B3">
              <w:rPr>
                <w:sz w:val="28"/>
                <w:szCs w:val="28"/>
              </w:rPr>
              <w:t>1480</w:t>
            </w:r>
          </w:p>
        </w:tc>
      </w:tr>
      <w:tr w:rsidR="00C46336" w:rsidRPr="006F24B3" w14:paraId="4DA46946" w14:textId="77777777" w:rsidTr="000A658E">
        <w:trPr>
          <w:trHeight w:val="20"/>
          <w:jc w:val="center"/>
        </w:trPr>
        <w:tc>
          <w:tcPr>
            <w:tcW w:w="2605" w:type="dxa"/>
            <w:vAlign w:val="center"/>
          </w:tcPr>
          <w:p w14:paraId="347A2C46" w14:textId="77777777" w:rsidR="00C46336" w:rsidRPr="006F24B3" w:rsidRDefault="00C46336" w:rsidP="000A658E">
            <w:pPr>
              <w:spacing w:after="0" w:line="100" w:lineRule="atLeast"/>
              <w:ind w:firstLine="0"/>
              <w:jc w:val="center"/>
              <w:rPr>
                <w:sz w:val="28"/>
                <w:szCs w:val="28"/>
              </w:rPr>
            </w:pPr>
            <w:r w:rsidRPr="006F24B3">
              <w:rPr>
                <w:sz w:val="28"/>
                <w:szCs w:val="28"/>
              </w:rPr>
              <w:t>№10 СД 250-22,5</w:t>
            </w:r>
          </w:p>
        </w:tc>
        <w:tc>
          <w:tcPr>
            <w:tcW w:w="1693" w:type="dxa"/>
            <w:vAlign w:val="center"/>
          </w:tcPr>
          <w:p w14:paraId="4E013BF7" w14:textId="77777777" w:rsidR="00C46336" w:rsidRPr="006F24B3" w:rsidRDefault="00C46336" w:rsidP="000A658E">
            <w:pPr>
              <w:spacing w:after="0" w:line="100" w:lineRule="atLeast"/>
              <w:ind w:firstLine="0"/>
              <w:jc w:val="center"/>
              <w:rPr>
                <w:sz w:val="28"/>
                <w:szCs w:val="28"/>
              </w:rPr>
            </w:pPr>
            <w:r w:rsidRPr="006F24B3">
              <w:rPr>
                <w:sz w:val="28"/>
                <w:szCs w:val="28"/>
              </w:rPr>
              <w:t>250</w:t>
            </w:r>
          </w:p>
        </w:tc>
        <w:tc>
          <w:tcPr>
            <w:tcW w:w="1693" w:type="dxa"/>
            <w:vAlign w:val="center"/>
          </w:tcPr>
          <w:p w14:paraId="206657F6" w14:textId="77777777" w:rsidR="00C46336" w:rsidRPr="006F24B3" w:rsidRDefault="00C46336" w:rsidP="000A658E">
            <w:pPr>
              <w:spacing w:after="0" w:line="100" w:lineRule="atLeast"/>
              <w:ind w:firstLine="0"/>
              <w:jc w:val="center"/>
              <w:rPr>
                <w:sz w:val="28"/>
                <w:szCs w:val="28"/>
              </w:rPr>
            </w:pPr>
            <w:r w:rsidRPr="006F24B3">
              <w:rPr>
                <w:sz w:val="28"/>
                <w:szCs w:val="28"/>
              </w:rPr>
              <w:t>22,5</w:t>
            </w:r>
          </w:p>
        </w:tc>
        <w:tc>
          <w:tcPr>
            <w:tcW w:w="1843" w:type="dxa"/>
            <w:vAlign w:val="center"/>
          </w:tcPr>
          <w:p w14:paraId="11493B0E" w14:textId="77777777" w:rsidR="00C46336" w:rsidRPr="006F24B3" w:rsidRDefault="00C46336" w:rsidP="000A658E">
            <w:pPr>
              <w:spacing w:after="0" w:line="100" w:lineRule="atLeast"/>
              <w:ind w:firstLine="0"/>
              <w:jc w:val="center"/>
              <w:rPr>
                <w:sz w:val="28"/>
                <w:szCs w:val="28"/>
              </w:rPr>
            </w:pPr>
            <w:r w:rsidRPr="006F24B3">
              <w:rPr>
                <w:sz w:val="28"/>
                <w:szCs w:val="28"/>
              </w:rPr>
              <w:t>37</w:t>
            </w:r>
          </w:p>
        </w:tc>
        <w:tc>
          <w:tcPr>
            <w:tcW w:w="1846" w:type="dxa"/>
            <w:vAlign w:val="center"/>
          </w:tcPr>
          <w:p w14:paraId="416B54E3" w14:textId="77777777" w:rsidR="00C46336" w:rsidRPr="006F24B3" w:rsidRDefault="00C46336" w:rsidP="000A658E">
            <w:pPr>
              <w:spacing w:after="0" w:line="100" w:lineRule="atLeast"/>
              <w:ind w:firstLine="0"/>
              <w:jc w:val="center"/>
              <w:rPr>
                <w:sz w:val="28"/>
                <w:szCs w:val="28"/>
              </w:rPr>
            </w:pPr>
            <w:r w:rsidRPr="006F24B3">
              <w:rPr>
                <w:sz w:val="28"/>
                <w:szCs w:val="28"/>
              </w:rPr>
              <w:t>1480</w:t>
            </w:r>
          </w:p>
        </w:tc>
      </w:tr>
      <w:tr w:rsidR="00C46336" w:rsidRPr="006F24B3" w14:paraId="41CFD03A" w14:textId="77777777" w:rsidTr="000A658E">
        <w:trPr>
          <w:trHeight w:val="20"/>
          <w:jc w:val="center"/>
        </w:trPr>
        <w:tc>
          <w:tcPr>
            <w:tcW w:w="2605" w:type="dxa"/>
            <w:vAlign w:val="center"/>
          </w:tcPr>
          <w:p w14:paraId="37676FFB" w14:textId="77777777" w:rsidR="00C46336" w:rsidRPr="006F24B3" w:rsidRDefault="00C46336" w:rsidP="000A658E">
            <w:pPr>
              <w:spacing w:after="0" w:line="100" w:lineRule="atLeast"/>
              <w:ind w:firstLine="0"/>
              <w:jc w:val="center"/>
              <w:rPr>
                <w:sz w:val="28"/>
                <w:szCs w:val="28"/>
              </w:rPr>
            </w:pPr>
            <w:r w:rsidRPr="006F24B3">
              <w:rPr>
                <w:sz w:val="28"/>
                <w:szCs w:val="28"/>
              </w:rPr>
              <w:t>№11 СД 250-22,5</w:t>
            </w:r>
          </w:p>
        </w:tc>
        <w:tc>
          <w:tcPr>
            <w:tcW w:w="1693" w:type="dxa"/>
            <w:vAlign w:val="center"/>
          </w:tcPr>
          <w:p w14:paraId="163FC9F3" w14:textId="77777777" w:rsidR="00C46336" w:rsidRPr="006F24B3" w:rsidRDefault="00C46336" w:rsidP="000A658E">
            <w:pPr>
              <w:spacing w:after="0" w:line="100" w:lineRule="atLeast"/>
              <w:ind w:firstLine="0"/>
              <w:jc w:val="center"/>
              <w:rPr>
                <w:sz w:val="28"/>
                <w:szCs w:val="28"/>
              </w:rPr>
            </w:pPr>
            <w:r w:rsidRPr="006F24B3">
              <w:rPr>
                <w:sz w:val="28"/>
                <w:szCs w:val="28"/>
              </w:rPr>
              <w:t>250</w:t>
            </w:r>
          </w:p>
        </w:tc>
        <w:tc>
          <w:tcPr>
            <w:tcW w:w="1693" w:type="dxa"/>
            <w:vAlign w:val="center"/>
          </w:tcPr>
          <w:p w14:paraId="283339FC" w14:textId="77777777" w:rsidR="00C46336" w:rsidRPr="006F24B3" w:rsidRDefault="00C46336" w:rsidP="000A658E">
            <w:pPr>
              <w:spacing w:after="0" w:line="100" w:lineRule="atLeast"/>
              <w:ind w:firstLine="0"/>
              <w:jc w:val="center"/>
              <w:rPr>
                <w:sz w:val="28"/>
                <w:szCs w:val="28"/>
              </w:rPr>
            </w:pPr>
            <w:r w:rsidRPr="006F24B3">
              <w:rPr>
                <w:sz w:val="28"/>
                <w:szCs w:val="28"/>
              </w:rPr>
              <w:t>22,5</w:t>
            </w:r>
          </w:p>
        </w:tc>
        <w:tc>
          <w:tcPr>
            <w:tcW w:w="1843" w:type="dxa"/>
            <w:vAlign w:val="center"/>
          </w:tcPr>
          <w:p w14:paraId="50442FB2" w14:textId="77777777" w:rsidR="00C46336" w:rsidRPr="006F24B3" w:rsidRDefault="00C46336" w:rsidP="000A658E">
            <w:pPr>
              <w:spacing w:after="0" w:line="100" w:lineRule="atLeast"/>
              <w:ind w:firstLine="0"/>
              <w:jc w:val="center"/>
              <w:rPr>
                <w:sz w:val="28"/>
                <w:szCs w:val="28"/>
              </w:rPr>
            </w:pPr>
            <w:r w:rsidRPr="006F24B3">
              <w:rPr>
                <w:sz w:val="28"/>
                <w:szCs w:val="28"/>
              </w:rPr>
              <w:t>37</w:t>
            </w:r>
          </w:p>
        </w:tc>
        <w:tc>
          <w:tcPr>
            <w:tcW w:w="1846" w:type="dxa"/>
            <w:vAlign w:val="center"/>
          </w:tcPr>
          <w:p w14:paraId="62E68D83" w14:textId="77777777" w:rsidR="00C46336" w:rsidRPr="006F24B3" w:rsidRDefault="00C46336" w:rsidP="000A658E">
            <w:pPr>
              <w:spacing w:after="0" w:line="100" w:lineRule="atLeast"/>
              <w:ind w:firstLine="0"/>
              <w:jc w:val="center"/>
              <w:rPr>
                <w:sz w:val="28"/>
                <w:szCs w:val="28"/>
              </w:rPr>
            </w:pPr>
            <w:r w:rsidRPr="006F24B3">
              <w:rPr>
                <w:sz w:val="28"/>
                <w:szCs w:val="28"/>
              </w:rPr>
              <w:t>1480</w:t>
            </w:r>
          </w:p>
        </w:tc>
      </w:tr>
      <w:tr w:rsidR="00C46336" w:rsidRPr="006F24B3" w14:paraId="0E33EA2F" w14:textId="77777777" w:rsidTr="000A658E">
        <w:trPr>
          <w:trHeight w:val="20"/>
          <w:jc w:val="center"/>
        </w:trPr>
        <w:tc>
          <w:tcPr>
            <w:tcW w:w="2605" w:type="dxa"/>
            <w:vAlign w:val="center"/>
          </w:tcPr>
          <w:p w14:paraId="5C7421A7" w14:textId="77777777" w:rsidR="00C46336" w:rsidRPr="006F24B3" w:rsidRDefault="00C46336" w:rsidP="000A658E">
            <w:pPr>
              <w:spacing w:after="0" w:line="100" w:lineRule="atLeast"/>
              <w:ind w:firstLine="0"/>
              <w:jc w:val="center"/>
              <w:rPr>
                <w:sz w:val="28"/>
                <w:szCs w:val="28"/>
              </w:rPr>
            </w:pPr>
            <w:r w:rsidRPr="006F24B3">
              <w:rPr>
                <w:sz w:val="28"/>
                <w:szCs w:val="28"/>
              </w:rPr>
              <w:t>№12 СД 250-22,5</w:t>
            </w:r>
          </w:p>
        </w:tc>
        <w:tc>
          <w:tcPr>
            <w:tcW w:w="1693" w:type="dxa"/>
            <w:vAlign w:val="center"/>
          </w:tcPr>
          <w:p w14:paraId="6E3BE2AD" w14:textId="77777777" w:rsidR="00C46336" w:rsidRPr="006F24B3" w:rsidRDefault="00C46336" w:rsidP="000A658E">
            <w:pPr>
              <w:spacing w:after="0" w:line="100" w:lineRule="atLeast"/>
              <w:ind w:firstLine="0"/>
              <w:jc w:val="center"/>
              <w:rPr>
                <w:sz w:val="28"/>
                <w:szCs w:val="28"/>
              </w:rPr>
            </w:pPr>
            <w:r w:rsidRPr="006F24B3">
              <w:rPr>
                <w:sz w:val="28"/>
                <w:szCs w:val="28"/>
              </w:rPr>
              <w:t>225</w:t>
            </w:r>
          </w:p>
        </w:tc>
        <w:tc>
          <w:tcPr>
            <w:tcW w:w="1693" w:type="dxa"/>
            <w:vAlign w:val="center"/>
          </w:tcPr>
          <w:p w14:paraId="0A73ECFB" w14:textId="77777777" w:rsidR="00C46336" w:rsidRPr="006F24B3" w:rsidRDefault="00C46336" w:rsidP="000A658E">
            <w:pPr>
              <w:spacing w:after="0" w:line="100" w:lineRule="atLeast"/>
              <w:ind w:firstLine="0"/>
              <w:jc w:val="center"/>
              <w:rPr>
                <w:sz w:val="28"/>
                <w:szCs w:val="28"/>
              </w:rPr>
            </w:pPr>
            <w:r w:rsidRPr="006F24B3">
              <w:rPr>
                <w:sz w:val="28"/>
                <w:szCs w:val="28"/>
              </w:rPr>
              <w:t>24.2</w:t>
            </w:r>
          </w:p>
        </w:tc>
        <w:tc>
          <w:tcPr>
            <w:tcW w:w="1843" w:type="dxa"/>
            <w:vAlign w:val="center"/>
          </w:tcPr>
          <w:p w14:paraId="1C56FC7A" w14:textId="77777777" w:rsidR="00C46336" w:rsidRPr="006F24B3" w:rsidRDefault="00C46336" w:rsidP="000A658E">
            <w:pPr>
              <w:spacing w:after="0" w:line="100" w:lineRule="atLeast"/>
              <w:ind w:firstLine="0"/>
              <w:jc w:val="center"/>
              <w:rPr>
                <w:sz w:val="28"/>
                <w:szCs w:val="28"/>
              </w:rPr>
            </w:pPr>
            <w:r w:rsidRPr="006F24B3">
              <w:rPr>
                <w:sz w:val="28"/>
                <w:szCs w:val="28"/>
              </w:rPr>
              <w:t>37</w:t>
            </w:r>
          </w:p>
        </w:tc>
        <w:tc>
          <w:tcPr>
            <w:tcW w:w="1846" w:type="dxa"/>
            <w:vAlign w:val="center"/>
          </w:tcPr>
          <w:p w14:paraId="50209D00" w14:textId="77777777" w:rsidR="00C46336" w:rsidRPr="006F24B3" w:rsidRDefault="00C46336" w:rsidP="000A658E">
            <w:pPr>
              <w:spacing w:after="0" w:line="100" w:lineRule="atLeast"/>
              <w:ind w:firstLine="0"/>
              <w:jc w:val="center"/>
              <w:rPr>
                <w:sz w:val="28"/>
                <w:szCs w:val="28"/>
              </w:rPr>
            </w:pPr>
            <w:r w:rsidRPr="006F24B3">
              <w:rPr>
                <w:sz w:val="28"/>
                <w:szCs w:val="28"/>
              </w:rPr>
              <w:t>970</w:t>
            </w:r>
          </w:p>
        </w:tc>
      </w:tr>
      <w:tr w:rsidR="00C46336" w:rsidRPr="006F24B3" w14:paraId="746D0857" w14:textId="77777777" w:rsidTr="000A658E">
        <w:trPr>
          <w:trHeight w:val="20"/>
          <w:jc w:val="center"/>
        </w:trPr>
        <w:tc>
          <w:tcPr>
            <w:tcW w:w="2605" w:type="dxa"/>
            <w:vAlign w:val="center"/>
          </w:tcPr>
          <w:p w14:paraId="78ABD71A" w14:textId="77777777" w:rsidR="00C46336" w:rsidRPr="006F24B3" w:rsidRDefault="00C46336" w:rsidP="000A658E">
            <w:pPr>
              <w:spacing w:after="0" w:line="100" w:lineRule="atLeast"/>
              <w:ind w:firstLine="0"/>
              <w:jc w:val="center"/>
              <w:rPr>
                <w:sz w:val="28"/>
                <w:szCs w:val="28"/>
              </w:rPr>
            </w:pPr>
            <w:r w:rsidRPr="006F24B3">
              <w:rPr>
                <w:sz w:val="28"/>
                <w:szCs w:val="28"/>
              </w:rPr>
              <w:t>№14 ФГ 57,5/9,5</w:t>
            </w:r>
          </w:p>
        </w:tc>
        <w:tc>
          <w:tcPr>
            <w:tcW w:w="1693" w:type="dxa"/>
            <w:vAlign w:val="center"/>
          </w:tcPr>
          <w:p w14:paraId="7367EBF7" w14:textId="77777777" w:rsidR="00C46336" w:rsidRPr="006F24B3" w:rsidRDefault="00C46336" w:rsidP="000A658E">
            <w:pPr>
              <w:spacing w:after="0" w:line="100" w:lineRule="atLeast"/>
              <w:ind w:firstLine="0"/>
              <w:jc w:val="center"/>
              <w:rPr>
                <w:sz w:val="28"/>
                <w:szCs w:val="28"/>
              </w:rPr>
            </w:pPr>
            <w:r w:rsidRPr="006F24B3">
              <w:rPr>
                <w:sz w:val="28"/>
                <w:szCs w:val="28"/>
              </w:rPr>
              <w:t>57,5</w:t>
            </w:r>
          </w:p>
        </w:tc>
        <w:tc>
          <w:tcPr>
            <w:tcW w:w="1693" w:type="dxa"/>
            <w:vAlign w:val="center"/>
          </w:tcPr>
          <w:p w14:paraId="74D455BE" w14:textId="77777777" w:rsidR="00C46336" w:rsidRPr="006F24B3" w:rsidRDefault="00C46336" w:rsidP="000A658E">
            <w:pPr>
              <w:spacing w:after="0" w:line="100" w:lineRule="atLeast"/>
              <w:ind w:firstLine="0"/>
              <w:jc w:val="center"/>
              <w:rPr>
                <w:sz w:val="28"/>
                <w:szCs w:val="28"/>
              </w:rPr>
            </w:pPr>
            <w:r w:rsidRPr="006F24B3">
              <w:rPr>
                <w:sz w:val="28"/>
                <w:szCs w:val="28"/>
              </w:rPr>
              <w:t>9,5</w:t>
            </w:r>
          </w:p>
        </w:tc>
        <w:tc>
          <w:tcPr>
            <w:tcW w:w="1843" w:type="dxa"/>
            <w:vAlign w:val="center"/>
          </w:tcPr>
          <w:p w14:paraId="10EA5356" w14:textId="77777777" w:rsidR="00C46336" w:rsidRPr="006F24B3" w:rsidRDefault="00C46336" w:rsidP="000A658E">
            <w:pPr>
              <w:spacing w:after="0" w:line="100" w:lineRule="atLeast"/>
              <w:ind w:firstLine="0"/>
              <w:jc w:val="center"/>
              <w:rPr>
                <w:sz w:val="28"/>
                <w:szCs w:val="28"/>
              </w:rPr>
            </w:pPr>
            <w:r w:rsidRPr="006F24B3">
              <w:rPr>
                <w:sz w:val="28"/>
                <w:szCs w:val="28"/>
              </w:rPr>
              <w:t>5,5</w:t>
            </w:r>
          </w:p>
        </w:tc>
        <w:tc>
          <w:tcPr>
            <w:tcW w:w="1846" w:type="dxa"/>
            <w:vAlign w:val="center"/>
          </w:tcPr>
          <w:p w14:paraId="088BC0B8" w14:textId="77777777" w:rsidR="00C46336" w:rsidRPr="006F24B3" w:rsidRDefault="00C46336" w:rsidP="000A658E">
            <w:pPr>
              <w:spacing w:after="0" w:line="100" w:lineRule="atLeast"/>
              <w:ind w:firstLine="0"/>
              <w:jc w:val="center"/>
              <w:rPr>
                <w:sz w:val="28"/>
                <w:szCs w:val="28"/>
              </w:rPr>
            </w:pPr>
            <w:r w:rsidRPr="006F24B3">
              <w:rPr>
                <w:sz w:val="28"/>
                <w:szCs w:val="28"/>
              </w:rPr>
              <w:t>1450</w:t>
            </w:r>
          </w:p>
        </w:tc>
      </w:tr>
      <w:tr w:rsidR="00C46336" w:rsidRPr="006F24B3" w14:paraId="420661CB" w14:textId="77777777" w:rsidTr="000A658E">
        <w:trPr>
          <w:trHeight w:val="20"/>
          <w:jc w:val="center"/>
        </w:trPr>
        <w:tc>
          <w:tcPr>
            <w:tcW w:w="2605" w:type="dxa"/>
            <w:vAlign w:val="center"/>
          </w:tcPr>
          <w:p w14:paraId="15E5E5F9" w14:textId="77777777" w:rsidR="00C46336" w:rsidRPr="006F24B3" w:rsidRDefault="00C46336" w:rsidP="000A658E">
            <w:pPr>
              <w:spacing w:after="0" w:line="100" w:lineRule="atLeast"/>
              <w:ind w:firstLine="0"/>
              <w:jc w:val="center"/>
              <w:rPr>
                <w:sz w:val="28"/>
                <w:szCs w:val="28"/>
              </w:rPr>
            </w:pPr>
            <w:r w:rsidRPr="006F24B3">
              <w:rPr>
                <w:sz w:val="28"/>
                <w:szCs w:val="28"/>
              </w:rPr>
              <w:t>№13 ФГ 216/24</w:t>
            </w:r>
          </w:p>
        </w:tc>
        <w:tc>
          <w:tcPr>
            <w:tcW w:w="1693" w:type="dxa"/>
            <w:vAlign w:val="center"/>
          </w:tcPr>
          <w:p w14:paraId="2FB43861" w14:textId="77777777" w:rsidR="00C46336" w:rsidRPr="006F24B3" w:rsidRDefault="00C46336" w:rsidP="000A658E">
            <w:pPr>
              <w:spacing w:after="0" w:line="100" w:lineRule="atLeast"/>
              <w:ind w:firstLine="0"/>
              <w:jc w:val="center"/>
              <w:rPr>
                <w:sz w:val="28"/>
                <w:szCs w:val="28"/>
              </w:rPr>
            </w:pPr>
            <w:r w:rsidRPr="006F24B3">
              <w:rPr>
                <w:sz w:val="28"/>
                <w:szCs w:val="28"/>
              </w:rPr>
              <w:t>216</w:t>
            </w:r>
          </w:p>
        </w:tc>
        <w:tc>
          <w:tcPr>
            <w:tcW w:w="1693" w:type="dxa"/>
            <w:vAlign w:val="center"/>
          </w:tcPr>
          <w:p w14:paraId="2FE3C08C" w14:textId="77777777" w:rsidR="00C46336" w:rsidRPr="006F24B3" w:rsidRDefault="00C46336" w:rsidP="000A658E">
            <w:pPr>
              <w:spacing w:after="0" w:line="100" w:lineRule="atLeast"/>
              <w:ind w:firstLine="0"/>
              <w:jc w:val="center"/>
              <w:rPr>
                <w:sz w:val="28"/>
                <w:szCs w:val="28"/>
              </w:rPr>
            </w:pPr>
            <w:r w:rsidRPr="006F24B3">
              <w:rPr>
                <w:sz w:val="28"/>
                <w:szCs w:val="28"/>
              </w:rPr>
              <w:t>24</w:t>
            </w:r>
          </w:p>
        </w:tc>
        <w:tc>
          <w:tcPr>
            <w:tcW w:w="1843" w:type="dxa"/>
            <w:vAlign w:val="center"/>
          </w:tcPr>
          <w:p w14:paraId="4F5E967F" w14:textId="77777777" w:rsidR="00C46336" w:rsidRPr="006F24B3" w:rsidRDefault="00C46336" w:rsidP="000A658E">
            <w:pPr>
              <w:spacing w:after="0" w:line="100" w:lineRule="atLeast"/>
              <w:ind w:firstLine="0"/>
              <w:jc w:val="center"/>
              <w:rPr>
                <w:sz w:val="28"/>
                <w:szCs w:val="28"/>
              </w:rPr>
            </w:pPr>
            <w:r w:rsidRPr="006F24B3">
              <w:rPr>
                <w:sz w:val="28"/>
                <w:szCs w:val="28"/>
              </w:rPr>
              <w:t>30</w:t>
            </w:r>
          </w:p>
        </w:tc>
        <w:tc>
          <w:tcPr>
            <w:tcW w:w="1846" w:type="dxa"/>
            <w:vAlign w:val="center"/>
          </w:tcPr>
          <w:p w14:paraId="7AC06598" w14:textId="77777777" w:rsidR="00C46336" w:rsidRPr="006F24B3" w:rsidRDefault="00C46336" w:rsidP="000A658E">
            <w:pPr>
              <w:spacing w:after="0" w:line="100" w:lineRule="atLeast"/>
              <w:ind w:firstLine="0"/>
              <w:jc w:val="center"/>
              <w:rPr>
                <w:sz w:val="28"/>
                <w:szCs w:val="28"/>
              </w:rPr>
            </w:pPr>
            <w:r w:rsidRPr="006F24B3">
              <w:rPr>
                <w:sz w:val="28"/>
                <w:szCs w:val="28"/>
              </w:rPr>
              <w:t>1450</w:t>
            </w:r>
          </w:p>
        </w:tc>
      </w:tr>
      <w:tr w:rsidR="00C46336" w:rsidRPr="006F24B3" w14:paraId="16541F0E" w14:textId="77777777" w:rsidTr="000A658E">
        <w:trPr>
          <w:trHeight w:val="20"/>
          <w:jc w:val="center"/>
        </w:trPr>
        <w:tc>
          <w:tcPr>
            <w:tcW w:w="2605" w:type="dxa"/>
            <w:vAlign w:val="center"/>
          </w:tcPr>
          <w:p w14:paraId="09E2800B" w14:textId="77777777" w:rsidR="00C46336" w:rsidRPr="006F24B3" w:rsidRDefault="00C46336" w:rsidP="000A658E">
            <w:pPr>
              <w:spacing w:after="0" w:line="100" w:lineRule="atLeast"/>
              <w:ind w:firstLine="0"/>
              <w:jc w:val="center"/>
              <w:rPr>
                <w:sz w:val="28"/>
                <w:szCs w:val="28"/>
              </w:rPr>
            </w:pPr>
            <w:r w:rsidRPr="006F24B3">
              <w:rPr>
                <w:sz w:val="28"/>
                <w:szCs w:val="28"/>
              </w:rPr>
              <w:t>№15 ФГ 57,5/9,5</w:t>
            </w:r>
          </w:p>
        </w:tc>
        <w:tc>
          <w:tcPr>
            <w:tcW w:w="1693" w:type="dxa"/>
            <w:vAlign w:val="center"/>
          </w:tcPr>
          <w:p w14:paraId="5156CA8F" w14:textId="77777777" w:rsidR="00C46336" w:rsidRPr="006F24B3" w:rsidRDefault="00C46336" w:rsidP="000A658E">
            <w:pPr>
              <w:spacing w:after="0" w:line="100" w:lineRule="atLeast"/>
              <w:ind w:firstLine="0"/>
              <w:jc w:val="center"/>
              <w:rPr>
                <w:sz w:val="28"/>
                <w:szCs w:val="28"/>
              </w:rPr>
            </w:pPr>
            <w:r w:rsidRPr="006F24B3">
              <w:rPr>
                <w:sz w:val="28"/>
                <w:szCs w:val="28"/>
              </w:rPr>
              <w:t>57,5</w:t>
            </w:r>
          </w:p>
        </w:tc>
        <w:tc>
          <w:tcPr>
            <w:tcW w:w="1693" w:type="dxa"/>
            <w:vAlign w:val="center"/>
          </w:tcPr>
          <w:p w14:paraId="09A5C25E" w14:textId="77777777" w:rsidR="00C46336" w:rsidRPr="006F24B3" w:rsidRDefault="00C46336" w:rsidP="000A658E">
            <w:pPr>
              <w:spacing w:after="0" w:line="100" w:lineRule="atLeast"/>
              <w:ind w:firstLine="0"/>
              <w:jc w:val="center"/>
              <w:rPr>
                <w:sz w:val="28"/>
                <w:szCs w:val="28"/>
              </w:rPr>
            </w:pPr>
            <w:r w:rsidRPr="006F24B3">
              <w:rPr>
                <w:sz w:val="28"/>
                <w:szCs w:val="28"/>
              </w:rPr>
              <w:t>9,5</w:t>
            </w:r>
          </w:p>
        </w:tc>
        <w:tc>
          <w:tcPr>
            <w:tcW w:w="1843" w:type="dxa"/>
            <w:vAlign w:val="center"/>
          </w:tcPr>
          <w:p w14:paraId="371E51A3" w14:textId="77777777" w:rsidR="00C46336" w:rsidRPr="006F24B3" w:rsidRDefault="00C46336" w:rsidP="000A658E">
            <w:pPr>
              <w:spacing w:after="0" w:line="100" w:lineRule="atLeast"/>
              <w:ind w:firstLine="0"/>
              <w:jc w:val="center"/>
              <w:rPr>
                <w:sz w:val="28"/>
                <w:szCs w:val="28"/>
              </w:rPr>
            </w:pPr>
            <w:r w:rsidRPr="006F24B3">
              <w:rPr>
                <w:sz w:val="28"/>
                <w:szCs w:val="28"/>
              </w:rPr>
              <w:t>5,5</w:t>
            </w:r>
          </w:p>
        </w:tc>
        <w:tc>
          <w:tcPr>
            <w:tcW w:w="1846" w:type="dxa"/>
            <w:vAlign w:val="center"/>
          </w:tcPr>
          <w:p w14:paraId="212EAA9D" w14:textId="77777777" w:rsidR="00C46336" w:rsidRPr="006F24B3" w:rsidRDefault="00C46336" w:rsidP="000A658E">
            <w:pPr>
              <w:spacing w:after="0" w:line="100" w:lineRule="atLeast"/>
              <w:ind w:firstLine="0"/>
              <w:jc w:val="center"/>
              <w:rPr>
                <w:sz w:val="28"/>
                <w:szCs w:val="28"/>
              </w:rPr>
            </w:pPr>
            <w:r w:rsidRPr="006F24B3">
              <w:rPr>
                <w:sz w:val="28"/>
                <w:szCs w:val="28"/>
              </w:rPr>
              <w:t>1450</w:t>
            </w:r>
          </w:p>
        </w:tc>
      </w:tr>
    </w:tbl>
    <w:p w14:paraId="177CEFA3" w14:textId="77777777" w:rsidR="00C46336" w:rsidRPr="006F24B3" w:rsidRDefault="00C46336" w:rsidP="002068AB">
      <w:pPr>
        <w:pStyle w:val="36"/>
        <w:numPr>
          <w:ilvl w:val="0"/>
          <w:numId w:val="10"/>
        </w:numPr>
        <w:tabs>
          <w:tab w:val="left" w:pos="567"/>
        </w:tabs>
        <w:spacing w:after="0"/>
        <w:ind w:left="0" w:firstLine="360"/>
        <w:jc w:val="both"/>
        <w:rPr>
          <w:rFonts w:ascii="Times New Roman" w:hAnsi="Times New Roman"/>
          <w:sz w:val="28"/>
          <w:szCs w:val="28"/>
        </w:rPr>
      </w:pPr>
      <w:r w:rsidRPr="006F24B3">
        <w:rPr>
          <w:rFonts w:ascii="Times New Roman" w:hAnsi="Times New Roman"/>
          <w:bCs/>
          <w:sz w:val="28"/>
          <w:szCs w:val="28"/>
        </w:rPr>
        <w:t>иловые пруды</w:t>
      </w:r>
      <w:r w:rsidRPr="006F24B3">
        <w:rPr>
          <w:rFonts w:ascii="Times New Roman" w:hAnsi="Times New Roman"/>
          <w:sz w:val="28"/>
          <w:szCs w:val="28"/>
        </w:rPr>
        <w:t xml:space="preserve"> размером по 100 х 50 м – 8 штук. Сооружение выполнено на естественном основании, предназначено для обезвоживания стабилизированной смеси сырого осадка и избыточного ила с вторичных отстойников.</w:t>
      </w:r>
    </w:p>
    <w:p w14:paraId="2F01FFC1" w14:textId="401CC060" w:rsidR="00C46336" w:rsidRPr="006F24B3" w:rsidRDefault="00C46336" w:rsidP="002068AB">
      <w:pPr>
        <w:pStyle w:val="36"/>
        <w:numPr>
          <w:ilvl w:val="0"/>
          <w:numId w:val="10"/>
        </w:numPr>
        <w:spacing w:after="0"/>
        <w:ind w:left="0" w:firstLine="360"/>
        <w:jc w:val="both"/>
        <w:rPr>
          <w:rFonts w:ascii="Times New Roman" w:hAnsi="Times New Roman"/>
          <w:sz w:val="28"/>
          <w:szCs w:val="28"/>
        </w:rPr>
      </w:pPr>
      <w:r w:rsidRPr="006F24B3">
        <w:rPr>
          <w:rFonts w:ascii="Times New Roman" w:hAnsi="Times New Roman"/>
          <w:bCs/>
          <w:sz w:val="28"/>
          <w:szCs w:val="28"/>
        </w:rPr>
        <w:t>насосная станция сырого осадка</w:t>
      </w:r>
      <w:r w:rsidRPr="006F24B3">
        <w:rPr>
          <w:rFonts w:ascii="Times New Roman" w:hAnsi="Times New Roman"/>
          <w:sz w:val="28"/>
          <w:szCs w:val="28"/>
        </w:rPr>
        <w:t xml:space="preserve"> служит для перекачки сырого осадка из первичных отстойников в стабилизатор, в которой установлены насосы: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7"/>
        <w:gridCol w:w="2050"/>
        <w:gridCol w:w="2052"/>
        <w:gridCol w:w="2238"/>
      </w:tblGrid>
      <w:tr w:rsidR="000A658E" w:rsidRPr="006F24B3" w14:paraId="5BC5AB5A" w14:textId="77777777" w:rsidTr="000A658E">
        <w:trPr>
          <w:trHeight w:val="357"/>
        </w:trPr>
        <w:tc>
          <w:tcPr>
            <w:tcW w:w="3797" w:type="dxa"/>
            <w:vMerge w:val="restart"/>
          </w:tcPr>
          <w:p w14:paraId="7ABD6A26" w14:textId="77777777" w:rsidR="000A658E" w:rsidRPr="006F24B3" w:rsidRDefault="000A658E" w:rsidP="000A658E">
            <w:pPr>
              <w:spacing w:after="0" w:line="100" w:lineRule="atLeast"/>
              <w:ind w:firstLine="0"/>
              <w:jc w:val="center"/>
              <w:rPr>
                <w:sz w:val="28"/>
                <w:szCs w:val="28"/>
              </w:rPr>
            </w:pPr>
            <w:r w:rsidRPr="006F24B3">
              <w:rPr>
                <w:sz w:val="28"/>
                <w:szCs w:val="28"/>
              </w:rPr>
              <w:t>Насосное оборудование</w:t>
            </w:r>
          </w:p>
        </w:tc>
        <w:tc>
          <w:tcPr>
            <w:tcW w:w="6340" w:type="dxa"/>
            <w:gridSpan w:val="3"/>
          </w:tcPr>
          <w:p w14:paraId="017AB6DB" w14:textId="39250150" w:rsidR="000A658E" w:rsidRPr="006F24B3" w:rsidRDefault="000A658E" w:rsidP="000A658E">
            <w:pPr>
              <w:spacing w:after="0"/>
              <w:ind w:firstLine="0"/>
              <w:jc w:val="center"/>
            </w:pPr>
            <w:r w:rsidRPr="006F24B3">
              <w:rPr>
                <w:sz w:val="28"/>
                <w:szCs w:val="28"/>
              </w:rPr>
              <w:t>Технические характеристики</w:t>
            </w:r>
          </w:p>
        </w:tc>
      </w:tr>
      <w:tr w:rsidR="000A658E" w:rsidRPr="006F24B3" w14:paraId="6D1F71F9" w14:textId="77777777" w:rsidTr="00455497">
        <w:trPr>
          <w:trHeight w:val="654"/>
        </w:trPr>
        <w:tc>
          <w:tcPr>
            <w:tcW w:w="3797" w:type="dxa"/>
            <w:vMerge/>
          </w:tcPr>
          <w:p w14:paraId="494B7396" w14:textId="77777777" w:rsidR="000A658E" w:rsidRPr="006F24B3" w:rsidRDefault="000A658E" w:rsidP="000A658E">
            <w:pPr>
              <w:spacing w:after="0"/>
              <w:ind w:firstLine="0"/>
              <w:jc w:val="center"/>
            </w:pPr>
          </w:p>
        </w:tc>
        <w:tc>
          <w:tcPr>
            <w:tcW w:w="2050" w:type="dxa"/>
          </w:tcPr>
          <w:p w14:paraId="003A1451" w14:textId="77777777" w:rsidR="000A658E" w:rsidRPr="006F24B3" w:rsidRDefault="000A658E" w:rsidP="000A658E">
            <w:pPr>
              <w:spacing w:after="0" w:line="100" w:lineRule="atLeast"/>
              <w:ind w:firstLine="0"/>
              <w:jc w:val="center"/>
              <w:rPr>
                <w:sz w:val="28"/>
                <w:szCs w:val="28"/>
              </w:rPr>
            </w:pPr>
            <w:r w:rsidRPr="006F24B3">
              <w:rPr>
                <w:sz w:val="28"/>
                <w:szCs w:val="28"/>
              </w:rPr>
              <w:t>Q,</w:t>
            </w:r>
          </w:p>
          <w:p w14:paraId="6E9E2944" w14:textId="4F2A0566" w:rsidR="000A658E" w:rsidRPr="006F24B3" w:rsidRDefault="000A658E" w:rsidP="000A658E">
            <w:pPr>
              <w:spacing w:after="0" w:line="100" w:lineRule="atLeast"/>
              <w:ind w:firstLine="0"/>
              <w:jc w:val="center"/>
              <w:rPr>
                <w:sz w:val="28"/>
                <w:szCs w:val="28"/>
              </w:rPr>
            </w:pPr>
            <w:r w:rsidRPr="006F24B3">
              <w:rPr>
                <w:sz w:val="28"/>
                <w:szCs w:val="28"/>
              </w:rPr>
              <w:t>м</w:t>
            </w:r>
            <w:r w:rsidRPr="006F24B3">
              <w:rPr>
                <w:sz w:val="28"/>
                <w:szCs w:val="28"/>
                <w:vertAlign w:val="superscript"/>
              </w:rPr>
              <w:t>3</w:t>
            </w:r>
            <w:r w:rsidRPr="006F24B3">
              <w:rPr>
                <w:sz w:val="28"/>
                <w:szCs w:val="28"/>
              </w:rPr>
              <w:t>/час</w:t>
            </w:r>
          </w:p>
        </w:tc>
        <w:tc>
          <w:tcPr>
            <w:tcW w:w="2052" w:type="dxa"/>
          </w:tcPr>
          <w:p w14:paraId="3577648A" w14:textId="77777777" w:rsidR="000A658E" w:rsidRPr="006F24B3" w:rsidRDefault="000A658E" w:rsidP="000A658E">
            <w:pPr>
              <w:spacing w:after="0" w:line="100" w:lineRule="atLeast"/>
              <w:ind w:firstLine="0"/>
              <w:jc w:val="center"/>
              <w:rPr>
                <w:sz w:val="28"/>
                <w:szCs w:val="28"/>
              </w:rPr>
            </w:pPr>
            <w:r w:rsidRPr="006F24B3">
              <w:rPr>
                <w:sz w:val="28"/>
                <w:szCs w:val="28"/>
              </w:rPr>
              <w:t>H,</w:t>
            </w:r>
          </w:p>
          <w:p w14:paraId="44A2057F" w14:textId="4058E051" w:rsidR="000A658E" w:rsidRPr="006F24B3" w:rsidRDefault="000A658E" w:rsidP="000A658E">
            <w:pPr>
              <w:spacing w:after="0" w:line="100" w:lineRule="atLeast"/>
              <w:ind w:firstLine="0"/>
              <w:jc w:val="center"/>
              <w:rPr>
                <w:sz w:val="28"/>
                <w:szCs w:val="28"/>
              </w:rPr>
            </w:pPr>
            <w:r w:rsidRPr="006F24B3">
              <w:rPr>
                <w:sz w:val="28"/>
                <w:szCs w:val="28"/>
              </w:rPr>
              <w:t>м</w:t>
            </w:r>
          </w:p>
        </w:tc>
        <w:tc>
          <w:tcPr>
            <w:tcW w:w="2238" w:type="dxa"/>
          </w:tcPr>
          <w:p w14:paraId="6C296EB8" w14:textId="77777777" w:rsidR="000A658E" w:rsidRPr="006F24B3" w:rsidRDefault="000A658E" w:rsidP="000A658E">
            <w:pPr>
              <w:spacing w:after="0" w:line="100" w:lineRule="atLeast"/>
              <w:ind w:firstLine="0"/>
              <w:jc w:val="center"/>
              <w:rPr>
                <w:sz w:val="28"/>
                <w:szCs w:val="28"/>
              </w:rPr>
            </w:pPr>
            <w:r w:rsidRPr="006F24B3">
              <w:rPr>
                <w:sz w:val="28"/>
                <w:szCs w:val="28"/>
              </w:rPr>
              <w:t>N,</w:t>
            </w:r>
          </w:p>
          <w:p w14:paraId="16B9B347" w14:textId="0C896981" w:rsidR="000A658E" w:rsidRPr="006F24B3" w:rsidRDefault="000A658E" w:rsidP="000A658E">
            <w:pPr>
              <w:spacing w:after="0" w:line="100" w:lineRule="atLeast"/>
              <w:ind w:firstLine="0"/>
              <w:jc w:val="center"/>
              <w:rPr>
                <w:sz w:val="28"/>
                <w:szCs w:val="28"/>
              </w:rPr>
            </w:pPr>
            <w:r w:rsidRPr="006F24B3">
              <w:rPr>
                <w:sz w:val="28"/>
                <w:szCs w:val="28"/>
              </w:rPr>
              <w:t>кВт</w:t>
            </w:r>
          </w:p>
        </w:tc>
      </w:tr>
      <w:tr w:rsidR="00C46336" w:rsidRPr="006F24B3" w14:paraId="1C53794A" w14:textId="77777777" w:rsidTr="000A658E">
        <w:trPr>
          <w:trHeight w:val="20"/>
        </w:trPr>
        <w:tc>
          <w:tcPr>
            <w:tcW w:w="3797" w:type="dxa"/>
          </w:tcPr>
          <w:p w14:paraId="3F468D20" w14:textId="77777777" w:rsidR="00C46336" w:rsidRPr="006F24B3" w:rsidRDefault="00C46336" w:rsidP="000A658E">
            <w:pPr>
              <w:spacing w:after="0" w:line="100" w:lineRule="atLeast"/>
              <w:ind w:firstLine="0"/>
              <w:jc w:val="center"/>
              <w:rPr>
                <w:sz w:val="28"/>
                <w:szCs w:val="28"/>
              </w:rPr>
            </w:pPr>
            <w:r w:rsidRPr="006F24B3">
              <w:rPr>
                <w:sz w:val="28"/>
                <w:szCs w:val="28"/>
              </w:rPr>
              <w:t>ФГ 216/24А</w:t>
            </w:r>
          </w:p>
        </w:tc>
        <w:tc>
          <w:tcPr>
            <w:tcW w:w="2050" w:type="dxa"/>
          </w:tcPr>
          <w:p w14:paraId="10A0DD7E" w14:textId="77777777" w:rsidR="00C46336" w:rsidRPr="006F24B3" w:rsidRDefault="00C46336" w:rsidP="000A658E">
            <w:pPr>
              <w:spacing w:after="0" w:line="100" w:lineRule="atLeast"/>
              <w:ind w:firstLine="0"/>
              <w:jc w:val="center"/>
              <w:rPr>
                <w:sz w:val="28"/>
                <w:szCs w:val="28"/>
              </w:rPr>
            </w:pPr>
            <w:r w:rsidRPr="006F24B3">
              <w:rPr>
                <w:sz w:val="28"/>
                <w:szCs w:val="28"/>
              </w:rPr>
              <w:t>216</w:t>
            </w:r>
          </w:p>
        </w:tc>
        <w:tc>
          <w:tcPr>
            <w:tcW w:w="2052" w:type="dxa"/>
          </w:tcPr>
          <w:p w14:paraId="065DEE96" w14:textId="77777777" w:rsidR="00C46336" w:rsidRPr="006F24B3" w:rsidRDefault="00C46336" w:rsidP="000A658E">
            <w:pPr>
              <w:spacing w:after="0" w:line="100" w:lineRule="atLeast"/>
              <w:ind w:firstLine="0"/>
              <w:jc w:val="center"/>
              <w:rPr>
                <w:sz w:val="28"/>
                <w:szCs w:val="28"/>
              </w:rPr>
            </w:pPr>
            <w:r w:rsidRPr="006F24B3">
              <w:rPr>
                <w:sz w:val="28"/>
                <w:szCs w:val="28"/>
              </w:rPr>
              <w:t>2,4</w:t>
            </w:r>
          </w:p>
        </w:tc>
        <w:tc>
          <w:tcPr>
            <w:tcW w:w="2238" w:type="dxa"/>
          </w:tcPr>
          <w:p w14:paraId="5C96B2BA" w14:textId="77777777" w:rsidR="00C46336" w:rsidRPr="006F24B3" w:rsidRDefault="00C46336" w:rsidP="000A658E">
            <w:pPr>
              <w:spacing w:after="0" w:line="100" w:lineRule="atLeast"/>
              <w:ind w:firstLine="0"/>
              <w:jc w:val="center"/>
              <w:rPr>
                <w:sz w:val="28"/>
                <w:szCs w:val="28"/>
              </w:rPr>
            </w:pPr>
            <w:r w:rsidRPr="006F24B3">
              <w:rPr>
                <w:sz w:val="28"/>
                <w:szCs w:val="28"/>
              </w:rPr>
              <w:t>30</w:t>
            </w:r>
          </w:p>
        </w:tc>
      </w:tr>
      <w:tr w:rsidR="00C46336" w:rsidRPr="006F24B3" w14:paraId="229269E5" w14:textId="77777777" w:rsidTr="000A658E">
        <w:trPr>
          <w:trHeight w:val="20"/>
        </w:trPr>
        <w:tc>
          <w:tcPr>
            <w:tcW w:w="3797" w:type="dxa"/>
          </w:tcPr>
          <w:p w14:paraId="4960DF0E" w14:textId="77777777" w:rsidR="00C46336" w:rsidRPr="006F24B3" w:rsidRDefault="00C46336" w:rsidP="000A658E">
            <w:pPr>
              <w:spacing w:after="0" w:line="100" w:lineRule="atLeast"/>
              <w:ind w:firstLine="0"/>
              <w:jc w:val="center"/>
              <w:rPr>
                <w:sz w:val="28"/>
                <w:szCs w:val="28"/>
              </w:rPr>
            </w:pPr>
            <w:r w:rsidRPr="006F24B3">
              <w:rPr>
                <w:sz w:val="28"/>
                <w:szCs w:val="28"/>
              </w:rPr>
              <w:t>ФГ 216/24А</w:t>
            </w:r>
          </w:p>
        </w:tc>
        <w:tc>
          <w:tcPr>
            <w:tcW w:w="2050" w:type="dxa"/>
          </w:tcPr>
          <w:p w14:paraId="2459E764" w14:textId="77777777" w:rsidR="00C46336" w:rsidRPr="006F24B3" w:rsidRDefault="00C46336" w:rsidP="000A658E">
            <w:pPr>
              <w:spacing w:after="0" w:line="100" w:lineRule="atLeast"/>
              <w:ind w:firstLine="0"/>
              <w:jc w:val="center"/>
              <w:rPr>
                <w:sz w:val="28"/>
                <w:szCs w:val="28"/>
              </w:rPr>
            </w:pPr>
            <w:r w:rsidRPr="006F24B3">
              <w:rPr>
                <w:sz w:val="28"/>
                <w:szCs w:val="28"/>
              </w:rPr>
              <w:t>216</w:t>
            </w:r>
          </w:p>
        </w:tc>
        <w:tc>
          <w:tcPr>
            <w:tcW w:w="2052" w:type="dxa"/>
          </w:tcPr>
          <w:p w14:paraId="280EAFDC" w14:textId="77777777" w:rsidR="00C46336" w:rsidRPr="006F24B3" w:rsidRDefault="00C46336" w:rsidP="000A658E">
            <w:pPr>
              <w:spacing w:after="0" w:line="100" w:lineRule="atLeast"/>
              <w:ind w:firstLine="0"/>
              <w:jc w:val="center"/>
              <w:rPr>
                <w:sz w:val="28"/>
                <w:szCs w:val="28"/>
              </w:rPr>
            </w:pPr>
            <w:r w:rsidRPr="006F24B3">
              <w:rPr>
                <w:sz w:val="28"/>
                <w:szCs w:val="28"/>
              </w:rPr>
              <w:t>2,4</w:t>
            </w:r>
          </w:p>
        </w:tc>
        <w:tc>
          <w:tcPr>
            <w:tcW w:w="2238" w:type="dxa"/>
          </w:tcPr>
          <w:p w14:paraId="567D5E2B" w14:textId="77777777" w:rsidR="00C46336" w:rsidRPr="006F24B3" w:rsidRDefault="00C46336" w:rsidP="000A658E">
            <w:pPr>
              <w:spacing w:after="0" w:line="100" w:lineRule="atLeast"/>
              <w:ind w:firstLine="0"/>
              <w:jc w:val="center"/>
              <w:rPr>
                <w:sz w:val="28"/>
                <w:szCs w:val="28"/>
              </w:rPr>
            </w:pPr>
            <w:r w:rsidRPr="006F24B3">
              <w:rPr>
                <w:sz w:val="28"/>
                <w:szCs w:val="28"/>
              </w:rPr>
              <w:t>30</w:t>
            </w:r>
          </w:p>
        </w:tc>
      </w:tr>
      <w:tr w:rsidR="00C46336" w:rsidRPr="006F24B3" w14:paraId="6E1D41B2" w14:textId="77777777" w:rsidTr="000A658E">
        <w:trPr>
          <w:trHeight w:val="20"/>
        </w:trPr>
        <w:tc>
          <w:tcPr>
            <w:tcW w:w="3797" w:type="dxa"/>
          </w:tcPr>
          <w:p w14:paraId="65F53A99" w14:textId="77777777" w:rsidR="00C46336" w:rsidRPr="006F24B3" w:rsidRDefault="00C46336" w:rsidP="000A658E">
            <w:pPr>
              <w:spacing w:after="0" w:line="100" w:lineRule="atLeast"/>
              <w:ind w:firstLine="0"/>
              <w:jc w:val="center"/>
              <w:rPr>
                <w:sz w:val="28"/>
                <w:szCs w:val="28"/>
              </w:rPr>
            </w:pPr>
            <w:r w:rsidRPr="006F24B3">
              <w:rPr>
                <w:sz w:val="28"/>
                <w:szCs w:val="28"/>
              </w:rPr>
              <w:t>ФГ 216/24А</w:t>
            </w:r>
          </w:p>
        </w:tc>
        <w:tc>
          <w:tcPr>
            <w:tcW w:w="2050" w:type="dxa"/>
          </w:tcPr>
          <w:p w14:paraId="0BD5F992" w14:textId="77777777" w:rsidR="00C46336" w:rsidRPr="006F24B3" w:rsidRDefault="00C46336" w:rsidP="000A658E">
            <w:pPr>
              <w:spacing w:after="0" w:line="100" w:lineRule="atLeast"/>
              <w:ind w:firstLine="0"/>
              <w:jc w:val="center"/>
              <w:rPr>
                <w:sz w:val="28"/>
                <w:szCs w:val="28"/>
              </w:rPr>
            </w:pPr>
            <w:r w:rsidRPr="006F24B3">
              <w:rPr>
                <w:sz w:val="28"/>
                <w:szCs w:val="28"/>
              </w:rPr>
              <w:t>216</w:t>
            </w:r>
          </w:p>
        </w:tc>
        <w:tc>
          <w:tcPr>
            <w:tcW w:w="2052" w:type="dxa"/>
          </w:tcPr>
          <w:p w14:paraId="2AD3FE6D" w14:textId="77777777" w:rsidR="00C46336" w:rsidRPr="006F24B3" w:rsidRDefault="00C46336" w:rsidP="000A658E">
            <w:pPr>
              <w:spacing w:after="0" w:line="100" w:lineRule="atLeast"/>
              <w:ind w:firstLine="0"/>
              <w:jc w:val="center"/>
              <w:rPr>
                <w:sz w:val="28"/>
                <w:szCs w:val="28"/>
              </w:rPr>
            </w:pPr>
            <w:r w:rsidRPr="006F24B3">
              <w:rPr>
                <w:sz w:val="28"/>
                <w:szCs w:val="28"/>
              </w:rPr>
              <w:t>2,4</w:t>
            </w:r>
          </w:p>
        </w:tc>
        <w:tc>
          <w:tcPr>
            <w:tcW w:w="2238" w:type="dxa"/>
          </w:tcPr>
          <w:p w14:paraId="21D471C4" w14:textId="77777777" w:rsidR="00C46336" w:rsidRPr="006F24B3" w:rsidRDefault="00C46336" w:rsidP="000A658E">
            <w:pPr>
              <w:spacing w:after="0" w:line="100" w:lineRule="atLeast"/>
              <w:ind w:firstLine="0"/>
              <w:jc w:val="center"/>
              <w:rPr>
                <w:sz w:val="28"/>
                <w:szCs w:val="28"/>
              </w:rPr>
            </w:pPr>
            <w:r w:rsidRPr="006F24B3">
              <w:rPr>
                <w:sz w:val="28"/>
                <w:szCs w:val="28"/>
              </w:rPr>
              <w:t>30</w:t>
            </w:r>
          </w:p>
        </w:tc>
      </w:tr>
    </w:tbl>
    <w:p w14:paraId="736E2D2B" w14:textId="77777777" w:rsidR="00C46336" w:rsidRPr="006F24B3" w:rsidRDefault="00C46336" w:rsidP="002068AB">
      <w:pPr>
        <w:pStyle w:val="36"/>
        <w:numPr>
          <w:ilvl w:val="0"/>
          <w:numId w:val="11"/>
        </w:numPr>
        <w:spacing w:after="0"/>
        <w:ind w:left="0" w:firstLine="426"/>
        <w:jc w:val="both"/>
        <w:rPr>
          <w:rFonts w:ascii="Times New Roman" w:hAnsi="Times New Roman"/>
          <w:sz w:val="28"/>
          <w:szCs w:val="28"/>
        </w:rPr>
      </w:pPr>
      <w:r w:rsidRPr="006F24B3">
        <w:rPr>
          <w:rFonts w:ascii="Times New Roman" w:hAnsi="Times New Roman"/>
          <w:bCs/>
          <w:sz w:val="28"/>
          <w:szCs w:val="28"/>
        </w:rPr>
        <w:t xml:space="preserve">песковые площадки </w:t>
      </w:r>
      <w:r w:rsidRPr="006F24B3">
        <w:rPr>
          <w:rFonts w:ascii="Times New Roman" w:hAnsi="Times New Roman"/>
          <w:sz w:val="28"/>
          <w:szCs w:val="28"/>
        </w:rPr>
        <w:t>размером по 16 х 20 м – 2 шт., сооружение выполнено на естественном основании, предназначены для обезвоживания сырого осадка с песколовок;</w:t>
      </w:r>
    </w:p>
    <w:p w14:paraId="64C7ACDA" w14:textId="77777777" w:rsidR="00C46336" w:rsidRPr="006F24B3" w:rsidRDefault="00C46336" w:rsidP="002068AB">
      <w:pPr>
        <w:pStyle w:val="36"/>
        <w:numPr>
          <w:ilvl w:val="0"/>
          <w:numId w:val="11"/>
        </w:numPr>
        <w:spacing w:after="0"/>
        <w:ind w:left="0" w:firstLine="426"/>
        <w:jc w:val="both"/>
        <w:rPr>
          <w:rFonts w:ascii="Times New Roman" w:hAnsi="Times New Roman"/>
          <w:sz w:val="28"/>
          <w:szCs w:val="28"/>
        </w:rPr>
      </w:pPr>
      <w:r w:rsidRPr="006F24B3">
        <w:rPr>
          <w:rFonts w:ascii="Times New Roman" w:hAnsi="Times New Roman"/>
          <w:bCs/>
          <w:sz w:val="28"/>
          <w:szCs w:val="28"/>
        </w:rPr>
        <w:t>распределительное устройство РУ-10 кВт</w:t>
      </w:r>
      <w:r w:rsidRPr="006F24B3">
        <w:rPr>
          <w:rFonts w:ascii="Times New Roman" w:hAnsi="Times New Roman"/>
          <w:sz w:val="28"/>
          <w:szCs w:val="28"/>
        </w:rPr>
        <w:t xml:space="preserve"> – здание с </w:t>
      </w:r>
      <w:proofErr w:type="spellStart"/>
      <w:r w:rsidRPr="006F24B3">
        <w:rPr>
          <w:rFonts w:ascii="Times New Roman" w:hAnsi="Times New Roman"/>
          <w:sz w:val="28"/>
          <w:szCs w:val="28"/>
        </w:rPr>
        <w:t>электропомещением</w:t>
      </w:r>
      <w:proofErr w:type="spellEnd"/>
      <w:r w:rsidRPr="006F24B3">
        <w:rPr>
          <w:rFonts w:ascii="Times New Roman" w:hAnsi="Times New Roman"/>
          <w:sz w:val="28"/>
          <w:szCs w:val="28"/>
        </w:rPr>
        <w:t>. В здании находится щит управления с автоматами, пускателями, реле для управления решетками – дробилками. Здание железобетонное;</w:t>
      </w:r>
    </w:p>
    <w:p w14:paraId="5B3F0621" w14:textId="48C39077" w:rsidR="00C46336" w:rsidRPr="006F24B3" w:rsidRDefault="00C46336" w:rsidP="002068AB">
      <w:pPr>
        <w:pStyle w:val="36"/>
        <w:numPr>
          <w:ilvl w:val="0"/>
          <w:numId w:val="11"/>
        </w:numPr>
        <w:spacing w:after="0"/>
        <w:ind w:left="0" w:firstLine="426"/>
        <w:jc w:val="both"/>
        <w:rPr>
          <w:rFonts w:ascii="Times New Roman" w:hAnsi="Times New Roman"/>
          <w:bCs/>
          <w:sz w:val="28"/>
          <w:szCs w:val="28"/>
        </w:rPr>
      </w:pPr>
      <w:r w:rsidRPr="006F24B3">
        <w:rPr>
          <w:rFonts w:ascii="Times New Roman" w:hAnsi="Times New Roman"/>
          <w:bCs/>
          <w:sz w:val="28"/>
          <w:szCs w:val="28"/>
        </w:rPr>
        <w:t>насосная станция хоз</w:t>
      </w:r>
      <w:r w:rsidR="00467353" w:rsidRPr="006F24B3">
        <w:rPr>
          <w:rFonts w:ascii="Times New Roman" w:hAnsi="Times New Roman"/>
          <w:bCs/>
          <w:sz w:val="28"/>
          <w:szCs w:val="28"/>
        </w:rPr>
        <w:t>яйственно</w:t>
      </w:r>
      <w:r w:rsidRPr="006F24B3">
        <w:rPr>
          <w:rFonts w:ascii="Times New Roman" w:hAnsi="Times New Roman"/>
          <w:bCs/>
          <w:sz w:val="28"/>
          <w:szCs w:val="28"/>
        </w:rPr>
        <w:t xml:space="preserve"> - фекальных стоков (КНС):</w:t>
      </w:r>
      <w:r w:rsidRPr="006F24B3">
        <w:rPr>
          <w:rFonts w:ascii="Times New Roman" w:hAnsi="Times New Roman"/>
          <w:sz w:val="28"/>
          <w:szCs w:val="28"/>
        </w:rPr>
        <w:t xml:space="preserve"> служит</w:t>
      </w:r>
      <w:r w:rsidRPr="006F24B3">
        <w:rPr>
          <w:rFonts w:ascii="Times New Roman" w:hAnsi="Times New Roman"/>
          <w:bCs/>
          <w:sz w:val="28"/>
          <w:szCs w:val="28"/>
        </w:rPr>
        <w:t xml:space="preserve"> </w:t>
      </w:r>
      <w:r w:rsidRPr="006F24B3">
        <w:rPr>
          <w:rFonts w:ascii="Times New Roman" w:hAnsi="Times New Roman"/>
          <w:sz w:val="28"/>
          <w:szCs w:val="28"/>
        </w:rPr>
        <w:t>для перекачки стоков с площадки очистных сооружений в камеру гашения, установлены насосы</w:t>
      </w:r>
      <w:r w:rsidRPr="006F24B3">
        <w:rPr>
          <w:rFonts w:ascii="Times New Roman" w:hAnsi="Times New Roman"/>
          <w:bCs/>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14"/>
        <w:gridCol w:w="1664"/>
        <w:gridCol w:w="1598"/>
        <w:gridCol w:w="1619"/>
        <w:gridCol w:w="1642"/>
      </w:tblGrid>
      <w:tr w:rsidR="00C46336" w:rsidRPr="006F24B3" w14:paraId="7DE79690" w14:textId="77777777" w:rsidTr="000A658E">
        <w:trPr>
          <w:trHeight w:val="20"/>
        </w:trPr>
        <w:tc>
          <w:tcPr>
            <w:tcW w:w="3614" w:type="dxa"/>
            <w:vMerge w:val="restart"/>
          </w:tcPr>
          <w:p w14:paraId="1BDAFF26" w14:textId="77777777" w:rsidR="00C46336" w:rsidRPr="006F24B3" w:rsidRDefault="00C46336" w:rsidP="000A658E">
            <w:pPr>
              <w:spacing w:after="0" w:line="100" w:lineRule="atLeast"/>
              <w:ind w:firstLine="0"/>
              <w:jc w:val="center"/>
              <w:rPr>
                <w:bCs/>
                <w:sz w:val="28"/>
                <w:szCs w:val="28"/>
              </w:rPr>
            </w:pPr>
            <w:r w:rsidRPr="006F24B3">
              <w:rPr>
                <w:bCs/>
                <w:sz w:val="28"/>
                <w:szCs w:val="28"/>
              </w:rPr>
              <w:t>Насосное оборудование</w:t>
            </w:r>
          </w:p>
        </w:tc>
        <w:tc>
          <w:tcPr>
            <w:tcW w:w="6523" w:type="dxa"/>
            <w:gridSpan w:val="4"/>
          </w:tcPr>
          <w:p w14:paraId="3B7B2282" w14:textId="77777777" w:rsidR="00C46336" w:rsidRPr="006F24B3" w:rsidRDefault="00C46336" w:rsidP="000A658E">
            <w:pPr>
              <w:spacing w:after="0" w:line="100" w:lineRule="atLeast"/>
              <w:ind w:firstLine="0"/>
              <w:jc w:val="center"/>
              <w:rPr>
                <w:bCs/>
                <w:sz w:val="28"/>
                <w:szCs w:val="28"/>
              </w:rPr>
            </w:pPr>
            <w:r w:rsidRPr="006F24B3">
              <w:rPr>
                <w:bCs/>
                <w:sz w:val="28"/>
                <w:szCs w:val="28"/>
              </w:rPr>
              <w:t>Технические характеристики</w:t>
            </w:r>
          </w:p>
        </w:tc>
      </w:tr>
      <w:tr w:rsidR="000A658E" w:rsidRPr="006F24B3" w14:paraId="04A555C5" w14:textId="77777777" w:rsidTr="00455497">
        <w:trPr>
          <w:trHeight w:val="654"/>
        </w:trPr>
        <w:tc>
          <w:tcPr>
            <w:tcW w:w="3614" w:type="dxa"/>
            <w:vMerge/>
          </w:tcPr>
          <w:p w14:paraId="3887FB23" w14:textId="77777777" w:rsidR="000A658E" w:rsidRPr="006F24B3" w:rsidRDefault="000A658E" w:rsidP="000A658E">
            <w:pPr>
              <w:ind w:firstLine="0"/>
              <w:jc w:val="center"/>
            </w:pPr>
          </w:p>
        </w:tc>
        <w:tc>
          <w:tcPr>
            <w:tcW w:w="1664" w:type="dxa"/>
          </w:tcPr>
          <w:p w14:paraId="4EA7EE97" w14:textId="77777777" w:rsidR="000A658E" w:rsidRPr="006F24B3" w:rsidRDefault="000A658E" w:rsidP="000A658E">
            <w:pPr>
              <w:spacing w:after="0" w:line="100" w:lineRule="atLeast"/>
              <w:ind w:firstLine="0"/>
              <w:jc w:val="center"/>
              <w:rPr>
                <w:bCs/>
                <w:sz w:val="28"/>
                <w:szCs w:val="28"/>
              </w:rPr>
            </w:pPr>
            <w:r w:rsidRPr="006F24B3">
              <w:rPr>
                <w:bCs/>
                <w:sz w:val="28"/>
                <w:szCs w:val="28"/>
              </w:rPr>
              <w:t>Q,</w:t>
            </w:r>
          </w:p>
          <w:p w14:paraId="53BA4C0C" w14:textId="1B790048" w:rsidR="000A658E" w:rsidRPr="006F24B3" w:rsidRDefault="000A658E" w:rsidP="000A658E">
            <w:pPr>
              <w:spacing w:after="0" w:line="100" w:lineRule="atLeast"/>
              <w:ind w:firstLine="0"/>
              <w:jc w:val="center"/>
              <w:rPr>
                <w:bCs/>
                <w:sz w:val="28"/>
                <w:szCs w:val="28"/>
              </w:rPr>
            </w:pPr>
            <w:r w:rsidRPr="006F24B3">
              <w:rPr>
                <w:bCs/>
                <w:sz w:val="28"/>
                <w:szCs w:val="28"/>
              </w:rPr>
              <w:t>м</w:t>
            </w:r>
            <w:r w:rsidRPr="006F24B3">
              <w:rPr>
                <w:bCs/>
                <w:sz w:val="28"/>
                <w:szCs w:val="28"/>
                <w:vertAlign w:val="superscript"/>
              </w:rPr>
              <w:t>3</w:t>
            </w:r>
            <w:r w:rsidRPr="006F24B3">
              <w:rPr>
                <w:bCs/>
                <w:sz w:val="28"/>
                <w:szCs w:val="28"/>
              </w:rPr>
              <w:t>/час</w:t>
            </w:r>
          </w:p>
        </w:tc>
        <w:tc>
          <w:tcPr>
            <w:tcW w:w="1598" w:type="dxa"/>
          </w:tcPr>
          <w:p w14:paraId="08D1AE7B" w14:textId="77777777" w:rsidR="000A658E" w:rsidRPr="006F24B3" w:rsidRDefault="000A658E" w:rsidP="000A658E">
            <w:pPr>
              <w:spacing w:after="0" w:line="100" w:lineRule="atLeast"/>
              <w:ind w:firstLine="0"/>
              <w:jc w:val="center"/>
              <w:rPr>
                <w:bCs/>
                <w:sz w:val="28"/>
                <w:szCs w:val="28"/>
              </w:rPr>
            </w:pPr>
            <w:r w:rsidRPr="006F24B3">
              <w:rPr>
                <w:bCs/>
                <w:sz w:val="28"/>
                <w:szCs w:val="28"/>
              </w:rPr>
              <w:t>H,</w:t>
            </w:r>
          </w:p>
          <w:p w14:paraId="2D045C80" w14:textId="6F1F4B1F" w:rsidR="000A658E" w:rsidRPr="006F24B3" w:rsidRDefault="000A658E" w:rsidP="000A658E">
            <w:pPr>
              <w:spacing w:after="0" w:line="100" w:lineRule="atLeast"/>
              <w:ind w:firstLine="0"/>
              <w:jc w:val="center"/>
              <w:rPr>
                <w:bCs/>
                <w:sz w:val="28"/>
                <w:szCs w:val="28"/>
              </w:rPr>
            </w:pPr>
            <w:r w:rsidRPr="006F24B3">
              <w:rPr>
                <w:bCs/>
                <w:sz w:val="28"/>
                <w:szCs w:val="28"/>
              </w:rPr>
              <w:t>м</w:t>
            </w:r>
          </w:p>
        </w:tc>
        <w:tc>
          <w:tcPr>
            <w:tcW w:w="1619" w:type="dxa"/>
          </w:tcPr>
          <w:p w14:paraId="36E2BDFA" w14:textId="77777777" w:rsidR="000A658E" w:rsidRPr="006F24B3" w:rsidRDefault="000A658E" w:rsidP="000A658E">
            <w:pPr>
              <w:spacing w:after="0" w:line="100" w:lineRule="atLeast"/>
              <w:ind w:firstLine="0"/>
              <w:jc w:val="center"/>
              <w:rPr>
                <w:bCs/>
                <w:sz w:val="28"/>
                <w:szCs w:val="28"/>
              </w:rPr>
            </w:pPr>
            <w:r w:rsidRPr="006F24B3">
              <w:rPr>
                <w:bCs/>
                <w:sz w:val="28"/>
                <w:szCs w:val="28"/>
              </w:rPr>
              <w:t>N,</w:t>
            </w:r>
          </w:p>
          <w:p w14:paraId="1B5D62CF" w14:textId="339EDF96" w:rsidR="000A658E" w:rsidRPr="006F24B3" w:rsidRDefault="000A658E" w:rsidP="000A658E">
            <w:pPr>
              <w:spacing w:after="0" w:line="100" w:lineRule="atLeast"/>
              <w:ind w:firstLine="0"/>
              <w:jc w:val="center"/>
              <w:rPr>
                <w:bCs/>
                <w:sz w:val="28"/>
                <w:szCs w:val="28"/>
              </w:rPr>
            </w:pPr>
            <w:r w:rsidRPr="006F24B3">
              <w:rPr>
                <w:bCs/>
                <w:sz w:val="28"/>
                <w:szCs w:val="28"/>
              </w:rPr>
              <w:t>кВт</w:t>
            </w:r>
          </w:p>
        </w:tc>
        <w:tc>
          <w:tcPr>
            <w:tcW w:w="1642" w:type="dxa"/>
          </w:tcPr>
          <w:p w14:paraId="1D4B3EC8" w14:textId="77777777" w:rsidR="000A658E" w:rsidRPr="006F24B3" w:rsidRDefault="000A658E" w:rsidP="000A658E">
            <w:pPr>
              <w:spacing w:after="0" w:line="100" w:lineRule="atLeast"/>
              <w:ind w:firstLine="0"/>
              <w:jc w:val="center"/>
              <w:rPr>
                <w:bCs/>
                <w:sz w:val="28"/>
                <w:szCs w:val="28"/>
              </w:rPr>
            </w:pPr>
            <w:r w:rsidRPr="006F24B3">
              <w:rPr>
                <w:bCs/>
                <w:sz w:val="28"/>
                <w:szCs w:val="28"/>
              </w:rPr>
              <w:t>об/</w:t>
            </w:r>
          </w:p>
          <w:p w14:paraId="68A45D8A" w14:textId="6AB434D4" w:rsidR="000A658E" w:rsidRPr="006F24B3" w:rsidRDefault="000A658E" w:rsidP="000A658E">
            <w:pPr>
              <w:spacing w:after="0" w:line="100" w:lineRule="atLeast"/>
              <w:ind w:firstLine="0"/>
              <w:jc w:val="center"/>
              <w:rPr>
                <w:bCs/>
                <w:sz w:val="28"/>
                <w:szCs w:val="28"/>
              </w:rPr>
            </w:pPr>
            <w:r w:rsidRPr="006F24B3">
              <w:rPr>
                <w:bCs/>
                <w:sz w:val="28"/>
                <w:szCs w:val="28"/>
              </w:rPr>
              <w:t>мин</w:t>
            </w:r>
          </w:p>
        </w:tc>
      </w:tr>
      <w:tr w:rsidR="00C46336" w:rsidRPr="006F24B3" w14:paraId="40AFC0CA" w14:textId="77777777" w:rsidTr="000A658E">
        <w:trPr>
          <w:trHeight w:val="20"/>
        </w:trPr>
        <w:tc>
          <w:tcPr>
            <w:tcW w:w="3614" w:type="dxa"/>
          </w:tcPr>
          <w:p w14:paraId="60E7E3FC" w14:textId="77777777" w:rsidR="00C46336" w:rsidRPr="006F24B3" w:rsidRDefault="00C46336" w:rsidP="000A658E">
            <w:pPr>
              <w:spacing w:after="0" w:line="100" w:lineRule="atLeast"/>
              <w:ind w:firstLine="0"/>
              <w:jc w:val="center"/>
              <w:rPr>
                <w:bCs/>
                <w:sz w:val="28"/>
                <w:szCs w:val="28"/>
              </w:rPr>
            </w:pPr>
            <w:r w:rsidRPr="006F24B3">
              <w:rPr>
                <w:bCs/>
                <w:sz w:val="28"/>
                <w:szCs w:val="28"/>
              </w:rPr>
              <w:t>№1 СМ 200-150-400а/4</w:t>
            </w:r>
          </w:p>
        </w:tc>
        <w:tc>
          <w:tcPr>
            <w:tcW w:w="1664" w:type="dxa"/>
          </w:tcPr>
          <w:p w14:paraId="3B221BF4" w14:textId="77777777" w:rsidR="00C46336" w:rsidRPr="006F24B3" w:rsidRDefault="00C46336" w:rsidP="000A658E">
            <w:pPr>
              <w:spacing w:after="0" w:line="100" w:lineRule="atLeast"/>
              <w:ind w:firstLine="0"/>
              <w:jc w:val="center"/>
              <w:rPr>
                <w:bCs/>
                <w:sz w:val="28"/>
                <w:szCs w:val="28"/>
              </w:rPr>
            </w:pPr>
            <w:r w:rsidRPr="006F24B3">
              <w:rPr>
                <w:bCs/>
                <w:sz w:val="28"/>
                <w:szCs w:val="28"/>
              </w:rPr>
              <w:t>300</w:t>
            </w:r>
          </w:p>
        </w:tc>
        <w:tc>
          <w:tcPr>
            <w:tcW w:w="1598" w:type="dxa"/>
          </w:tcPr>
          <w:p w14:paraId="26973E94" w14:textId="77777777" w:rsidR="00C46336" w:rsidRPr="006F24B3" w:rsidRDefault="00C46336" w:rsidP="000A658E">
            <w:pPr>
              <w:spacing w:after="0" w:line="100" w:lineRule="atLeast"/>
              <w:ind w:firstLine="0"/>
              <w:jc w:val="center"/>
              <w:rPr>
                <w:bCs/>
                <w:sz w:val="28"/>
                <w:szCs w:val="28"/>
              </w:rPr>
            </w:pPr>
            <w:r w:rsidRPr="006F24B3">
              <w:rPr>
                <w:bCs/>
                <w:sz w:val="28"/>
                <w:szCs w:val="28"/>
              </w:rPr>
              <w:t>40</w:t>
            </w:r>
          </w:p>
        </w:tc>
        <w:tc>
          <w:tcPr>
            <w:tcW w:w="1619" w:type="dxa"/>
          </w:tcPr>
          <w:p w14:paraId="13486C90" w14:textId="77777777" w:rsidR="00C46336" w:rsidRPr="006F24B3" w:rsidRDefault="00C46336" w:rsidP="000A658E">
            <w:pPr>
              <w:spacing w:after="0" w:line="100" w:lineRule="atLeast"/>
              <w:ind w:firstLine="0"/>
              <w:jc w:val="center"/>
              <w:rPr>
                <w:bCs/>
                <w:sz w:val="28"/>
                <w:szCs w:val="28"/>
              </w:rPr>
            </w:pPr>
            <w:r w:rsidRPr="006F24B3">
              <w:rPr>
                <w:bCs/>
                <w:sz w:val="28"/>
                <w:szCs w:val="28"/>
              </w:rPr>
              <w:t>90</w:t>
            </w:r>
          </w:p>
        </w:tc>
        <w:tc>
          <w:tcPr>
            <w:tcW w:w="1642" w:type="dxa"/>
          </w:tcPr>
          <w:p w14:paraId="5C799E03" w14:textId="77777777" w:rsidR="00C46336" w:rsidRPr="006F24B3" w:rsidRDefault="00C46336" w:rsidP="000A658E">
            <w:pPr>
              <w:spacing w:after="0" w:line="100" w:lineRule="atLeast"/>
              <w:ind w:firstLine="0"/>
              <w:jc w:val="center"/>
              <w:rPr>
                <w:bCs/>
                <w:sz w:val="28"/>
                <w:szCs w:val="28"/>
              </w:rPr>
            </w:pPr>
            <w:r w:rsidRPr="006F24B3">
              <w:rPr>
                <w:bCs/>
                <w:sz w:val="28"/>
                <w:szCs w:val="28"/>
              </w:rPr>
              <w:t>1450</w:t>
            </w:r>
          </w:p>
        </w:tc>
      </w:tr>
      <w:tr w:rsidR="00C46336" w:rsidRPr="006F24B3" w14:paraId="4E01BE10" w14:textId="77777777" w:rsidTr="000A658E">
        <w:trPr>
          <w:trHeight w:val="20"/>
        </w:trPr>
        <w:tc>
          <w:tcPr>
            <w:tcW w:w="3614" w:type="dxa"/>
          </w:tcPr>
          <w:p w14:paraId="3183EE35" w14:textId="77777777" w:rsidR="00C46336" w:rsidRPr="006F24B3" w:rsidRDefault="00C46336" w:rsidP="000A658E">
            <w:pPr>
              <w:spacing w:after="0" w:line="100" w:lineRule="atLeast"/>
              <w:ind w:firstLine="0"/>
              <w:jc w:val="center"/>
              <w:rPr>
                <w:bCs/>
                <w:sz w:val="28"/>
                <w:szCs w:val="28"/>
              </w:rPr>
            </w:pPr>
            <w:r w:rsidRPr="006F24B3">
              <w:rPr>
                <w:bCs/>
                <w:sz w:val="28"/>
                <w:szCs w:val="28"/>
              </w:rPr>
              <w:t>№2 5ФГ12</w:t>
            </w:r>
          </w:p>
        </w:tc>
        <w:tc>
          <w:tcPr>
            <w:tcW w:w="1664" w:type="dxa"/>
          </w:tcPr>
          <w:p w14:paraId="2D564584" w14:textId="77777777" w:rsidR="00C46336" w:rsidRPr="006F24B3" w:rsidRDefault="00C46336" w:rsidP="000A658E">
            <w:pPr>
              <w:spacing w:after="0" w:line="100" w:lineRule="atLeast"/>
              <w:ind w:firstLine="0"/>
              <w:jc w:val="center"/>
              <w:rPr>
                <w:bCs/>
                <w:sz w:val="28"/>
                <w:szCs w:val="28"/>
              </w:rPr>
            </w:pPr>
            <w:r w:rsidRPr="006F24B3">
              <w:rPr>
                <w:bCs/>
                <w:sz w:val="28"/>
                <w:szCs w:val="28"/>
              </w:rPr>
              <w:t>197</w:t>
            </w:r>
          </w:p>
        </w:tc>
        <w:tc>
          <w:tcPr>
            <w:tcW w:w="1598" w:type="dxa"/>
          </w:tcPr>
          <w:p w14:paraId="61B59FC2" w14:textId="77777777" w:rsidR="00C46336" w:rsidRPr="006F24B3" w:rsidRDefault="00C46336" w:rsidP="000A658E">
            <w:pPr>
              <w:spacing w:after="0" w:line="100" w:lineRule="atLeast"/>
              <w:ind w:firstLine="0"/>
              <w:jc w:val="center"/>
              <w:rPr>
                <w:bCs/>
                <w:sz w:val="28"/>
                <w:szCs w:val="28"/>
              </w:rPr>
            </w:pPr>
            <w:r w:rsidRPr="006F24B3">
              <w:rPr>
                <w:bCs/>
                <w:sz w:val="28"/>
                <w:szCs w:val="28"/>
              </w:rPr>
              <w:t>21</w:t>
            </w:r>
          </w:p>
        </w:tc>
        <w:tc>
          <w:tcPr>
            <w:tcW w:w="1619" w:type="dxa"/>
          </w:tcPr>
          <w:p w14:paraId="0FBEC845" w14:textId="77777777" w:rsidR="00C46336" w:rsidRPr="006F24B3" w:rsidRDefault="00C46336" w:rsidP="000A658E">
            <w:pPr>
              <w:spacing w:after="0" w:line="100" w:lineRule="atLeast"/>
              <w:ind w:firstLine="0"/>
              <w:jc w:val="center"/>
              <w:rPr>
                <w:bCs/>
                <w:sz w:val="28"/>
                <w:szCs w:val="28"/>
              </w:rPr>
            </w:pPr>
            <w:r w:rsidRPr="006F24B3">
              <w:rPr>
                <w:bCs/>
                <w:sz w:val="28"/>
                <w:szCs w:val="28"/>
              </w:rPr>
              <w:t>40</w:t>
            </w:r>
          </w:p>
        </w:tc>
        <w:tc>
          <w:tcPr>
            <w:tcW w:w="1642" w:type="dxa"/>
          </w:tcPr>
          <w:p w14:paraId="2515BD09" w14:textId="77777777" w:rsidR="00C46336" w:rsidRPr="006F24B3" w:rsidRDefault="00C46336" w:rsidP="000A658E">
            <w:pPr>
              <w:spacing w:after="0" w:line="100" w:lineRule="atLeast"/>
              <w:ind w:firstLine="0"/>
              <w:jc w:val="center"/>
              <w:rPr>
                <w:bCs/>
                <w:sz w:val="28"/>
                <w:szCs w:val="28"/>
              </w:rPr>
            </w:pPr>
            <w:r w:rsidRPr="006F24B3">
              <w:rPr>
                <w:bCs/>
                <w:sz w:val="28"/>
                <w:szCs w:val="28"/>
              </w:rPr>
              <w:t>1450</w:t>
            </w:r>
          </w:p>
        </w:tc>
      </w:tr>
      <w:tr w:rsidR="00C46336" w:rsidRPr="006F24B3" w14:paraId="1A29B2F0" w14:textId="77777777" w:rsidTr="000A658E">
        <w:trPr>
          <w:trHeight w:val="20"/>
        </w:trPr>
        <w:tc>
          <w:tcPr>
            <w:tcW w:w="3614" w:type="dxa"/>
          </w:tcPr>
          <w:p w14:paraId="33E543B4" w14:textId="77777777" w:rsidR="00C46336" w:rsidRPr="006F24B3" w:rsidRDefault="00C46336" w:rsidP="000A658E">
            <w:pPr>
              <w:spacing w:after="0" w:line="100" w:lineRule="atLeast"/>
              <w:ind w:firstLine="0"/>
              <w:jc w:val="center"/>
              <w:rPr>
                <w:bCs/>
                <w:sz w:val="28"/>
                <w:szCs w:val="28"/>
              </w:rPr>
            </w:pPr>
            <w:r w:rsidRPr="006F24B3">
              <w:rPr>
                <w:bCs/>
                <w:sz w:val="28"/>
                <w:szCs w:val="28"/>
              </w:rPr>
              <w:t>№3 ФГ 144/46</w:t>
            </w:r>
          </w:p>
        </w:tc>
        <w:tc>
          <w:tcPr>
            <w:tcW w:w="1664" w:type="dxa"/>
          </w:tcPr>
          <w:p w14:paraId="7D632CB3" w14:textId="77777777" w:rsidR="00C46336" w:rsidRPr="006F24B3" w:rsidRDefault="00C46336" w:rsidP="000A658E">
            <w:pPr>
              <w:spacing w:after="0" w:line="100" w:lineRule="atLeast"/>
              <w:ind w:firstLine="0"/>
              <w:jc w:val="center"/>
              <w:rPr>
                <w:bCs/>
                <w:sz w:val="28"/>
                <w:szCs w:val="28"/>
              </w:rPr>
            </w:pPr>
            <w:r w:rsidRPr="006F24B3">
              <w:rPr>
                <w:bCs/>
                <w:sz w:val="28"/>
                <w:szCs w:val="28"/>
              </w:rPr>
              <w:t>129</w:t>
            </w:r>
          </w:p>
        </w:tc>
        <w:tc>
          <w:tcPr>
            <w:tcW w:w="1598" w:type="dxa"/>
          </w:tcPr>
          <w:p w14:paraId="60B6C6D6" w14:textId="77777777" w:rsidR="00C46336" w:rsidRPr="006F24B3" w:rsidRDefault="00C46336" w:rsidP="000A658E">
            <w:pPr>
              <w:spacing w:after="0" w:line="100" w:lineRule="atLeast"/>
              <w:ind w:firstLine="0"/>
              <w:jc w:val="center"/>
              <w:rPr>
                <w:bCs/>
                <w:sz w:val="28"/>
                <w:szCs w:val="28"/>
              </w:rPr>
            </w:pPr>
            <w:r w:rsidRPr="006F24B3">
              <w:rPr>
                <w:bCs/>
                <w:sz w:val="28"/>
                <w:szCs w:val="28"/>
              </w:rPr>
              <w:t>36</w:t>
            </w:r>
          </w:p>
        </w:tc>
        <w:tc>
          <w:tcPr>
            <w:tcW w:w="1619" w:type="dxa"/>
          </w:tcPr>
          <w:p w14:paraId="5EF6EAAA" w14:textId="77777777" w:rsidR="00C46336" w:rsidRPr="006F24B3" w:rsidRDefault="00C46336" w:rsidP="000A658E">
            <w:pPr>
              <w:spacing w:after="0" w:line="100" w:lineRule="atLeast"/>
              <w:ind w:firstLine="0"/>
              <w:jc w:val="center"/>
              <w:rPr>
                <w:bCs/>
                <w:sz w:val="28"/>
                <w:szCs w:val="28"/>
              </w:rPr>
            </w:pPr>
            <w:r w:rsidRPr="006F24B3">
              <w:rPr>
                <w:bCs/>
                <w:sz w:val="28"/>
                <w:szCs w:val="28"/>
              </w:rPr>
              <w:t>40</w:t>
            </w:r>
          </w:p>
        </w:tc>
        <w:tc>
          <w:tcPr>
            <w:tcW w:w="1642" w:type="dxa"/>
          </w:tcPr>
          <w:p w14:paraId="41955D51" w14:textId="77777777" w:rsidR="00C46336" w:rsidRPr="006F24B3" w:rsidRDefault="00C46336" w:rsidP="000A658E">
            <w:pPr>
              <w:spacing w:after="0" w:line="100" w:lineRule="atLeast"/>
              <w:ind w:firstLine="0"/>
              <w:jc w:val="center"/>
              <w:rPr>
                <w:bCs/>
                <w:sz w:val="28"/>
                <w:szCs w:val="28"/>
              </w:rPr>
            </w:pPr>
            <w:r w:rsidRPr="006F24B3">
              <w:rPr>
                <w:bCs/>
                <w:sz w:val="28"/>
                <w:szCs w:val="28"/>
              </w:rPr>
              <w:t>1450</w:t>
            </w:r>
          </w:p>
        </w:tc>
      </w:tr>
      <w:tr w:rsidR="00C46336" w:rsidRPr="006F24B3" w14:paraId="5168FD09" w14:textId="77777777" w:rsidTr="000A658E">
        <w:trPr>
          <w:trHeight w:val="20"/>
        </w:trPr>
        <w:tc>
          <w:tcPr>
            <w:tcW w:w="3614" w:type="dxa"/>
          </w:tcPr>
          <w:p w14:paraId="4CC251BE" w14:textId="77777777" w:rsidR="00C46336" w:rsidRPr="006F24B3" w:rsidRDefault="00C46336" w:rsidP="000A658E">
            <w:pPr>
              <w:spacing w:after="0" w:line="100" w:lineRule="atLeast"/>
              <w:ind w:firstLine="0"/>
              <w:jc w:val="center"/>
              <w:rPr>
                <w:bCs/>
                <w:sz w:val="28"/>
                <w:szCs w:val="28"/>
              </w:rPr>
            </w:pPr>
            <w:r w:rsidRPr="006F24B3">
              <w:rPr>
                <w:bCs/>
                <w:sz w:val="28"/>
                <w:szCs w:val="28"/>
              </w:rPr>
              <w:t>№4 ВКС 1/16</w:t>
            </w:r>
          </w:p>
        </w:tc>
        <w:tc>
          <w:tcPr>
            <w:tcW w:w="1664" w:type="dxa"/>
          </w:tcPr>
          <w:p w14:paraId="55C6B479" w14:textId="77777777" w:rsidR="00C46336" w:rsidRPr="006F24B3" w:rsidRDefault="00C46336" w:rsidP="000A658E">
            <w:pPr>
              <w:spacing w:after="0" w:line="100" w:lineRule="atLeast"/>
              <w:ind w:firstLine="0"/>
              <w:jc w:val="center"/>
              <w:rPr>
                <w:bCs/>
                <w:sz w:val="28"/>
                <w:szCs w:val="28"/>
              </w:rPr>
            </w:pPr>
            <w:r w:rsidRPr="006F24B3">
              <w:rPr>
                <w:bCs/>
                <w:sz w:val="28"/>
                <w:szCs w:val="28"/>
              </w:rPr>
              <w:t>3,6</w:t>
            </w:r>
          </w:p>
        </w:tc>
        <w:tc>
          <w:tcPr>
            <w:tcW w:w="1598" w:type="dxa"/>
          </w:tcPr>
          <w:p w14:paraId="4306669D" w14:textId="77777777" w:rsidR="00C46336" w:rsidRPr="006F24B3" w:rsidRDefault="00C46336" w:rsidP="000A658E">
            <w:pPr>
              <w:spacing w:after="0" w:line="100" w:lineRule="atLeast"/>
              <w:ind w:firstLine="0"/>
              <w:jc w:val="center"/>
              <w:rPr>
                <w:bCs/>
                <w:sz w:val="28"/>
                <w:szCs w:val="28"/>
              </w:rPr>
            </w:pPr>
            <w:r w:rsidRPr="006F24B3">
              <w:rPr>
                <w:bCs/>
                <w:sz w:val="28"/>
                <w:szCs w:val="28"/>
              </w:rPr>
              <w:t>16</w:t>
            </w:r>
          </w:p>
        </w:tc>
        <w:tc>
          <w:tcPr>
            <w:tcW w:w="1619" w:type="dxa"/>
          </w:tcPr>
          <w:p w14:paraId="679B7B03" w14:textId="77777777" w:rsidR="00C46336" w:rsidRPr="006F24B3" w:rsidRDefault="00C46336" w:rsidP="000A658E">
            <w:pPr>
              <w:spacing w:after="0" w:line="100" w:lineRule="atLeast"/>
              <w:ind w:firstLine="0"/>
              <w:jc w:val="center"/>
              <w:rPr>
                <w:bCs/>
                <w:sz w:val="28"/>
                <w:szCs w:val="28"/>
              </w:rPr>
            </w:pPr>
            <w:r w:rsidRPr="006F24B3">
              <w:rPr>
                <w:bCs/>
                <w:sz w:val="28"/>
                <w:szCs w:val="28"/>
              </w:rPr>
              <w:t>1,7</w:t>
            </w:r>
          </w:p>
        </w:tc>
        <w:tc>
          <w:tcPr>
            <w:tcW w:w="1642" w:type="dxa"/>
          </w:tcPr>
          <w:p w14:paraId="52CB0418" w14:textId="77777777" w:rsidR="00C46336" w:rsidRPr="006F24B3" w:rsidRDefault="00C46336" w:rsidP="000A658E">
            <w:pPr>
              <w:spacing w:after="0" w:line="100" w:lineRule="atLeast"/>
              <w:ind w:firstLine="0"/>
              <w:jc w:val="center"/>
              <w:rPr>
                <w:bCs/>
                <w:sz w:val="28"/>
                <w:szCs w:val="28"/>
              </w:rPr>
            </w:pPr>
            <w:r w:rsidRPr="006F24B3">
              <w:rPr>
                <w:bCs/>
                <w:sz w:val="28"/>
                <w:szCs w:val="28"/>
              </w:rPr>
              <w:t>1450</w:t>
            </w:r>
          </w:p>
        </w:tc>
      </w:tr>
    </w:tbl>
    <w:p w14:paraId="3D9E3D5A" w14:textId="6F31D41F" w:rsidR="00C46336" w:rsidRPr="006F24B3" w:rsidRDefault="00C46336" w:rsidP="002068AB">
      <w:pPr>
        <w:numPr>
          <w:ilvl w:val="0"/>
          <w:numId w:val="12"/>
        </w:numPr>
        <w:tabs>
          <w:tab w:val="clear" w:pos="720"/>
        </w:tabs>
        <w:suppressAutoHyphens/>
        <w:spacing w:before="120" w:after="0"/>
        <w:ind w:left="0" w:firstLine="425"/>
        <w:rPr>
          <w:sz w:val="28"/>
          <w:szCs w:val="28"/>
        </w:rPr>
      </w:pPr>
      <w:r w:rsidRPr="006F24B3">
        <w:rPr>
          <w:bCs/>
          <w:sz w:val="28"/>
          <w:szCs w:val="28"/>
        </w:rPr>
        <w:t>блок доочистки (БДО)</w:t>
      </w:r>
      <w:r w:rsidRPr="006F24B3">
        <w:rPr>
          <w:sz w:val="28"/>
          <w:szCs w:val="28"/>
        </w:rPr>
        <w:t xml:space="preserve"> служит для механической и биологической очистки стоков</w:t>
      </w:r>
      <w:r w:rsidR="000A658E" w:rsidRPr="006F24B3">
        <w:rPr>
          <w:sz w:val="28"/>
          <w:szCs w:val="28"/>
        </w:rPr>
        <w:t xml:space="preserve">, </w:t>
      </w:r>
      <w:r w:rsidRPr="006F24B3">
        <w:rPr>
          <w:sz w:val="28"/>
          <w:szCs w:val="28"/>
        </w:rPr>
        <w:t>здание ж/б, заглубленного типа, разделенное на машинное отделение с насосами:</w:t>
      </w:r>
    </w:p>
    <w:tbl>
      <w:tblPr>
        <w:tblW w:w="10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58"/>
        <w:gridCol w:w="1593"/>
        <w:gridCol w:w="1593"/>
        <w:gridCol w:w="1745"/>
        <w:gridCol w:w="1749"/>
      </w:tblGrid>
      <w:tr w:rsidR="002357CF" w:rsidRPr="006F24B3" w14:paraId="4F675810" w14:textId="77777777" w:rsidTr="00455497">
        <w:trPr>
          <w:trHeight w:val="20"/>
        </w:trPr>
        <w:tc>
          <w:tcPr>
            <w:tcW w:w="3458" w:type="dxa"/>
            <w:vMerge w:val="restart"/>
          </w:tcPr>
          <w:p w14:paraId="1991B323" w14:textId="77777777" w:rsidR="002357CF" w:rsidRPr="006F24B3" w:rsidRDefault="002357CF" w:rsidP="00455497">
            <w:pPr>
              <w:spacing w:after="0" w:line="100" w:lineRule="atLeast"/>
              <w:ind w:firstLine="0"/>
              <w:jc w:val="center"/>
              <w:rPr>
                <w:sz w:val="28"/>
                <w:szCs w:val="28"/>
              </w:rPr>
            </w:pPr>
            <w:r w:rsidRPr="006F24B3">
              <w:rPr>
                <w:sz w:val="28"/>
                <w:szCs w:val="28"/>
              </w:rPr>
              <w:t>Насосное оборудование</w:t>
            </w:r>
          </w:p>
        </w:tc>
        <w:tc>
          <w:tcPr>
            <w:tcW w:w="6680" w:type="dxa"/>
            <w:gridSpan w:val="4"/>
          </w:tcPr>
          <w:p w14:paraId="05920F73" w14:textId="77777777" w:rsidR="002357CF" w:rsidRPr="006F24B3" w:rsidRDefault="002357CF" w:rsidP="00455497">
            <w:pPr>
              <w:spacing w:after="0" w:line="100" w:lineRule="atLeast"/>
              <w:ind w:firstLine="0"/>
              <w:jc w:val="center"/>
              <w:rPr>
                <w:sz w:val="28"/>
                <w:szCs w:val="28"/>
              </w:rPr>
            </w:pPr>
            <w:r w:rsidRPr="006F24B3">
              <w:rPr>
                <w:sz w:val="28"/>
                <w:szCs w:val="28"/>
              </w:rPr>
              <w:t>Технические характеристики</w:t>
            </w:r>
          </w:p>
        </w:tc>
      </w:tr>
      <w:tr w:rsidR="002357CF" w:rsidRPr="006F24B3" w14:paraId="53054491" w14:textId="77777777" w:rsidTr="00455497">
        <w:trPr>
          <w:trHeight w:val="603"/>
        </w:trPr>
        <w:tc>
          <w:tcPr>
            <w:tcW w:w="3458" w:type="dxa"/>
            <w:vMerge/>
          </w:tcPr>
          <w:p w14:paraId="4AAA3AE0" w14:textId="77777777" w:rsidR="002357CF" w:rsidRPr="006F24B3" w:rsidRDefault="002357CF" w:rsidP="00455497">
            <w:pPr>
              <w:ind w:firstLine="0"/>
              <w:jc w:val="center"/>
            </w:pPr>
          </w:p>
        </w:tc>
        <w:tc>
          <w:tcPr>
            <w:tcW w:w="1593" w:type="dxa"/>
          </w:tcPr>
          <w:p w14:paraId="7FA16DC6" w14:textId="77777777" w:rsidR="002357CF" w:rsidRPr="006F24B3" w:rsidRDefault="002357CF" w:rsidP="00455497">
            <w:pPr>
              <w:spacing w:after="0" w:line="240" w:lineRule="auto"/>
              <w:ind w:firstLine="0"/>
              <w:jc w:val="center"/>
              <w:rPr>
                <w:sz w:val="28"/>
                <w:szCs w:val="28"/>
              </w:rPr>
            </w:pPr>
            <w:r w:rsidRPr="006F24B3">
              <w:rPr>
                <w:sz w:val="28"/>
                <w:szCs w:val="28"/>
              </w:rPr>
              <w:t>Q,</w:t>
            </w:r>
          </w:p>
          <w:p w14:paraId="6EFD534A" w14:textId="77777777" w:rsidR="002357CF" w:rsidRPr="006F24B3" w:rsidRDefault="002357CF" w:rsidP="00455497">
            <w:pPr>
              <w:spacing w:after="0" w:line="240" w:lineRule="auto"/>
              <w:ind w:firstLine="0"/>
              <w:jc w:val="center"/>
              <w:rPr>
                <w:sz w:val="28"/>
                <w:szCs w:val="28"/>
              </w:rPr>
            </w:pPr>
            <w:r w:rsidRPr="006F24B3">
              <w:rPr>
                <w:sz w:val="28"/>
                <w:szCs w:val="28"/>
              </w:rPr>
              <w:t>м</w:t>
            </w:r>
            <w:r w:rsidRPr="006F24B3">
              <w:rPr>
                <w:sz w:val="28"/>
                <w:szCs w:val="28"/>
                <w:vertAlign w:val="superscript"/>
              </w:rPr>
              <w:t>3</w:t>
            </w:r>
            <w:r w:rsidRPr="006F24B3">
              <w:rPr>
                <w:sz w:val="28"/>
                <w:szCs w:val="28"/>
              </w:rPr>
              <w:t>/час</w:t>
            </w:r>
          </w:p>
        </w:tc>
        <w:tc>
          <w:tcPr>
            <w:tcW w:w="1593" w:type="dxa"/>
          </w:tcPr>
          <w:p w14:paraId="07714296" w14:textId="77777777" w:rsidR="002357CF" w:rsidRPr="006F24B3" w:rsidRDefault="002357CF" w:rsidP="00455497">
            <w:pPr>
              <w:spacing w:after="0" w:line="240" w:lineRule="auto"/>
              <w:ind w:firstLine="0"/>
              <w:jc w:val="center"/>
              <w:rPr>
                <w:sz w:val="28"/>
                <w:szCs w:val="28"/>
              </w:rPr>
            </w:pPr>
            <w:r w:rsidRPr="006F24B3">
              <w:rPr>
                <w:sz w:val="28"/>
                <w:szCs w:val="28"/>
              </w:rPr>
              <w:t>H,</w:t>
            </w:r>
          </w:p>
          <w:p w14:paraId="1F141BFB" w14:textId="77777777" w:rsidR="002357CF" w:rsidRPr="006F24B3" w:rsidRDefault="002357CF" w:rsidP="00455497">
            <w:pPr>
              <w:spacing w:after="0" w:line="240" w:lineRule="auto"/>
              <w:ind w:firstLine="0"/>
              <w:jc w:val="center"/>
              <w:rPr>
                <w:sz w:val="28"/>
                <w:szCs w:val="28"/>
              </w:rPr>
            </w:pPr>
            <w:r w:rsidRPr="006F24B3">
              <w:rPr>
                <w:sz w:val="28"/>
                <w:szCs w:val="28"/>
              </w:rPr>
              <w:t>м</w:t>
            </w:r>
          </w:p>
        </w:tc>
        <w:tc>
          <w:tcPr>
            <w:tcW w:w="1745" w:type="dxa"/>
          </w:tcPr>
          <w:p w14:paraId="61823B75" w14:textId="77777777" w:rsidR="002357CF" w:rsidRPr="006F24B3" w:rsidRDefault="002357CF" w:rsidP="00455497">
            <w:pPr>
              <w:spacing w:after="0" w:line="240" w:lineRule="auto"/>
              <w:ind w:firstLine="0"/>
              <w:jc w:val="center"/>
              <w:rPr>
                <w:sz w:val="28"/>
                <w:szCs w:val="28"/>
              </w:rPr>
            </w:pPr>
            <w:r w:rsidRPr="006F24B3">
              <w:rPr>
                <w:sz w:val="28"/>
                <w:szCs w:val="28"/>
              </w:rPr>
              <w:t>N,</w:t>
            </w:r>
          </w:p>
          <w:p w14:paraId="5C2FD816" w14:textId="77777777" w:rsidR="002357CF" w:rsidRPr="006F24B3" w:rsidRDefault="002357CF" w:rsidP="00455497">
            <w:pPr>
              <w:spacing w:after="0" w:line="240" w:lineRule="auto"/>
              <w:ind w:firstLine="0"/>
              <w:jc w:val="center"/>
              <w:rPr>
                <w:sz w:val="28"/>
                <w:szCs w:val="28"/>
              </w:rPr>
            </w:pPr>
            <w:r w:rsidRPr="006F24B3">
              <w:rPr>
                <w:sz w:val="28"/>
                <w:szCs w:val="28"/>
              </w:rPr>
              <w:t>кВт</w:t>
            </w:r>
          </w:p>
        </w:tc>
        <w:tc>
          <w:tcPr>
            <w:tcW w:w="1749" w:type="dxa"/>
          </w:tcPr>
          <w:p w14:paraId="3281A301" w14:textId="77777777" w:rsidR="002357CF" w:rsidRPr="006F24B3" w:rsidRDefault="002357CF" w:rsidP="00455497">
            <w:pPr>
              <w:spacing w:after="0" w:line="240" w:lineRule="auto"/>
              <w:ind w:firstLine="0"/>
              <w:jc w:val="center"/>
              <w:rPr>
                <w:sz w:val="28"/>
                <w:szCs w:val="28"/>
              </w:rPr>
            </w:pPr>
            <w:r w:rsidRPr="006F24B3">
              <w:rPr>
                <w:sz w:val="28"/>
                <w:szCs w:val="28"/>
              </w:rPr>
              <w:t>об/</w:t>
            </w:r>
          </w:p>
          <w:p w14:paraId="32571D21" w14:textId="77777777" w:rsidR="002357CF" w:rsidRPr="006F24B3" w:rsidRDefault="002357CF" w:rsidP="00455497">
            <w:pPr>
              <w:spacing w:after="0" w:line="240" w:lineRule="auto"/>
              <w:ind w:firstLine="0"/>
              <w:jc w:val="center"/>
              <w:rPr>
                <w:sz w:val="28"/>
                <w:szCs w:val="28"/>
              </w:rPr>
            </w:pPr>
            <w:r w:rsidRPr="006F24B3">
              <w:rPr>
                <w:sz w:val="28"/>
                <w:szCs w:val="28"/>
              </w:rPr>
              <w:t>мин</w:t>
            </w:r>
          </w:p>
        </w:tc>
      </w:tr>
      <w:tr w:rsidR="002357CF" w:rsidRPr="006F24B3" w14:paraId="49D1AF6E" w14:textId="77777777" w:rsidTr="00455497">
        <w:trPr>
          <w:trHeight w:val="20"/>
        </w:trPr>
        <w:tc>
          <w:tcPr>
            <w:tcW w:w="3458" w:type="dxa"/>
          </w:tcPr>
          <w:p w14:paraId="0C2456C1" w14:textId="77777777" w:rsidR="002357CF" w:rsidRPr="006F24B3" w:rsidRDefault="002357CF" w:rsidP="00455497">
            <w:pPr>
              <w:spacing w:after="0" w:line="100" w:lineRule="atLeast"/>
              <w:ind w:firstLine="0"/>
              <w:jc w:val="center"/>
              <w:rPr>
                <w:sz w:val="28"/>
                <w:szCs w:val="28"/>
              </w:rPr>
            </w:pPr>
            <w:r w:rsidRPr="006F24B3">
              <w:rPr>
                <w:sz w:val="28"/>
                <w:szCs w:val="28"/>
              </w:rPr>
              <w:t>№1 300Д-90б</w:t>
            </w:r>
          </w:p>
        </w:tc>
        <w:tc>
          <w:tcPr>
            <w:tcW w:w="1593" w:type="dxa"/>
          </w:tcPr>
          <w:p w14:paraId="6920E90D" w14:textId="77777777" w:rsidR="002357CF" w:rsidRPr="006F24B3" w:rsidRDefault="002357CF" w:rsidP="00455497">
            <w:pPr>
              <w:spacing w:after="0" w:line="100" w:lineRule="atLeast"/>
              <w:ind w:firstLine="0"/>
              <w:jc w:val="center"/>
              <w:rPr>
                <w:sz w:val="28"/>
                <w:szCs w:val="28"/>
              </w:rPr>
            </w:pPr>
            <w:r w:rsidRPr="006F24B3">
              <w:rPr>
                <w:sz w:val="28"/>
                <w:szCs w:val="28"/>
              </w:rPr>
              <w:t>1080</w:t>
            </w:r>
          </w:p>
        </w:tc>
        <w:tc>
          <w:tcPr>
            <w:tcW w:w="1593" w:type="dxa"/>
          </w:tcPr>
          <w:p w14:paraId="2E9987BE" w14:textId="77777777" w:rsidR="002357CF" w:rsidRPr="006F24B3" w:rsidRDefault="002357CF" w:rsidP="00455497">
            <w:pPr>
              <w:spacing w:after="0" w:line="100" w:lineRule="atLeast"/>
              <w:ind w:firstLine="0"/>
              <w:jc w:val="center"/>
              <w:rPr>
                <w:sz w:val="28"/>
                <w:szCs w:val="28"/>
              </w:rPr>
            </w:pPr>
            <w:r w:rsidRPr="006F24B3">
              <w:rPr>
                <w:sz w:val="28"/>
                <w:szCs w:val="28"/>
              </w:rPr>
              <w:t>18</w:t>
            </w:r>
          </w:p>
        </w:tc>
        <w:tc>
          <w:tcPr>
            <w:tcW w:w="1745" w:type="dxa"/>
          </w:tcPr>
          <w:p w14:paraId="52F94CB4" w14:textId="77777777" w:rsidR="002357CF" w:rsidRPr="006F24B3" w:rsidRDefault="002357CF" w:rsidP="00455497">
            <w:pPr>
              <w:spacing w:after="0" w:line="100" w:lineRule="atLeast"/>
              <w:ind w:firstLine="0"/>
              <w:jc w:val="center"/>
              <w:rPr>
                <w:sz w:val="28"/>
                <w:szCs w:val="28"/>
              </w:rPr>
            </w:pPr>
            <w:r w:rsidRPr="006F24B3">
              <w:rPr>
                <w:sz w:val="28"/>
                <w:szCs w:val="28"/>
              </w:rPr>
              <w:t>75</w:t>
            </w:r>
          </w:p>
        </w:tc>
        <w:tc>
          <w:tcPr>
            <w:tcW w:w="1749" w:type="dxa"/>
          </w:tcPr>
          <w:p w14:paraId="41007693" w14:textId="77777777" w:rsidR="002357CF" w:rsidRPr="006F24B3" w:rsidRDefault="002357CF" w:rsidP="00455497">
            <w:pPr>
              <w:spacing w:after="0" w:line="100" w:lineRule="atLeast"/>
              <w:ind w:firstLine="0"/>
              <w:jc w:val="center"/>
              <w:rPr>
                <w:sz w:val="28"/>
                <w:szCs w:val="28"/>
              </w:rPr>
            </w:pPr>
            <w:r w:rsidRPr="006F24B3">
              <w:rPr>
                <w:sz w:val="28"/>
                <w:szCs w:val="28"/>
              </w:rPr>
              <w:t>980</w:t>
            </w:r>
          </w:p>
        </w:tc>
      </w:tr>
      <w:tr w:rsidR="002357CF" w:rsidRPr="006F24B3" w14:paraId="1DCCB4B6" w14:textId="77777777" w:rsidTr="00455497">
        <w:trPr>
          <w:trHeight w:val="20"/>
        </w:trPr>
        <w:tc>
          <w:tcPr>
            <w:tcW w:w="3458" w:type="dxa"/>
          </w:tcPr>
          <w:p w14:paraId="0C43FA7D" w14:textId="77777777" w:rsidR="002357CF" w:rsidRPr="006F24B3" w:rsidRDefault="002357CF" w:rsidP="00455497">
            <w:pPr>
              <w:spacing w:after="0" w:line="100" w:lineRule="atLeast"/>
              <w:ind w:firstLine="0"/>
              <w:jc w:val="center"/>
              <w:rPr>
                <w:sz w:val="28"/>
                <w:szCs w:val="28"/>
              </w:rPr>
            </w:pPr>
            <w:r w:rsidRPr="006F24B3">
              <w:rPr>
                <w:sz w:val="28"/>
                <w:szCs w:val="28"/>
              </w:rPr>
              <w:lastRenderedPageBreak/>
              <w:t>№2 300Д-90б</w:t>
            </w:r>
          </w:p>
        </w:tc>
        <w:tc>
          <w:tcPr>
            <w:tcW w:w="1593" w:type="dxa"/>
          </w:tcPr>
          <w:p w14:paraId="26ED33A0" w14:textId="77777777" w:rsidR="002357CF" w:rsidRPr="006F24B3" w:rsidRDefault="002357CF" w:rsidP="00455497">
            <w:pPr>
              <w:spacing w:after="0" w:line="100" w:lineRule="atLeast"/>
              <w:ind w:firstLine="0"/>
              <w:jc w:val="center"/>
              <w:rPr>
                <w:sz w:val="28"/>
                <w:szCs w:val="28"/>
              </w:rPr>
            </w:pPr>
            <w:r w:rsidRPr="006F24B3">
              <w:rPr>
                <w:sz w:val="28"/>
                <w:szCs w:val="28"/>
              </w:rPr>
              <w:t>1080</w:t>
            </w:r>
          </w:p>
        </w:tc>
        <w:tc>
          <w:tcPr>
            <w:tcW w:w="1593" w:type="dxa"/>
          </w:tcPr>
          <w:p w14:paraId="74E24D06" w14:textId="77777777" w:rsidR="002357CF" w:rsidRPr="006F24B3" w:rsidRDefault="002357CF" w:rsidP="00455497">
            <w:pPr>
              <w:spacing w:after="0" w:line="100" w:lineRule="atLeast"/>
              <w:ind w:firstLine="0"/>
              <w:jc w:val="center"/>
              <w:rPr>
                <w:sz w:val="28"/>
                <w:szCs w:val="28"/>
              </w:rPr>
            </w:pPr>
            <w:r w:rsidRPr="006F24B3">
              <w:rPr>
                <w:sz w:val="28"/>
                <w:szCs w:val="28"/>
              </w:rPr>
              <w:t>18</w:t>
            </w:r>
          </w:p>
        </w:tc>
        <w:tc>
          <w:tcPr>
            <w:tcW w:w="1745" w:type="dxa"/>
          </w:tcPr>
          <w:p w14:paraId="28B1DF75" w14:textId="77777777" w:rsidR="002357CF" w:rsidRPr="006F24B3" w:rsidRDefault="002357CF" w:rsidP="00455497">
            <w:pPr>
              <w:spacing w:after="0" w:line="100" w:lineRule="atLeast"/>
              <w:ind w:firstLine="0"/>
              <w:jc w:val="center"/>
              <w:rPr>
                <w:sz w:val="28"/>
                <w:szCs w:val="28"/>
              </w:rPr>
            </w:pPr>
            <w:r w:rsidRPr="006F24B3">
              <w:rPr>
                <w:sz w:val="28"/>
                <w:szCs w:val="28"/>
              </w:rPr>
              <w:t>75</w:t>
            </w:r>
          </w:p>
        </w:tc>
        <w:tc>
          <w:tcPr>
            <w:tcW w:w="1749" w:type="dxa"/>
          </w:tcPr>
          <w:p w14:paraId="4AD66425" w14:textId="77777777" w:rsidR="002357CF" w:rsidRPr="006F24B3" w:rsidRDefault="002357CF" w:rsidP="00455497">
            <w:pPr>
              <w:spacing w:after="0" w:line="100" w:lineRule="atLeast"/>
              <w:ind w:firstLine="0"/>
              <w:jc w:val="center"/>
              <w:rPr>
                <w:sz w:val="28"/>
                <w:szCs w:val="28"/>
              </w:rPr>
            </w:pPr>
            <w:r w:rsidRPr="006F24B3">
              <w:rPr>
                <w:sz w:val="28"/>
                <w:szCs w:val="28"/>
              </w:rPr>
              <w:t>980</w:t>
            </w:r>
          </w:p>
        </w:tc>
      </w:tr>
      <w:tr w:rsidR="002357CF" w:rsidRPr="006F24B3" w14:paraId="39D1D6DB" w14:textId="77777777" w:rsidTr="00455497">
        <w:trPr>
          <w:trHeight w:val="20"/>
        </w:trPr>
        <w:tc>
          <w:tcPr>
            <w:tcW w:w="3458" w:type="dxa"/>
          </w:tcPr>
          <w:p w14:paraId="513D78B7" w14:textId="77777777" w:rsidR="002357CF" w:rsidRPr="006F24B3" w:rsidRDefault="002357CF" w:rsidP="00455497">
            <w:pPr>
              <w:spacing w:after="0" w:line="100" w:lineRule="atLeast"/>
              <w:ind w:firstLine="0"/>
              <w:jc w:val="center"/>
              <w:rPr>
                <w:sz w:val="28"/>
                <w:szCs w:val="28"/>
              </w:rPr>
            </w:pPr>
            <w:r w:rsidRPr="006F24B3">
              <w:rPr>
                <w:sz w:val="28"/>
                <w:szCs w:val="28"/>
              </w:rPr>
              <w:t>№3 300Д-90б</w:t>
            </w:r>
          </w:p>
        </w:tc>
        <w:tc>
          <w:tcPr>
            <w:tcW w:w="1593" w:type="dxa"/>
          </w:tcPr>
          <w:p w14:paraId="3E4CF313" w14:textId="77777777" w:rsidR="002357CF" w:rsidRPr="006F24B3" w:rsidRDefault="002357CF" w:rsidP="00455497">
            <w:pPr>
              <w:spacing w:after="0" w:line="100" w:lineRule="atLeast"/>
              <w:ind w:firstLine="0"/>
              <w:jc w:val="center"/>
              <w:rPr>
                <w:sz w:val="28"/>
                <w:szCs w:val="28"/>
              </w:rPr>
            </w:pPr>
            <w:r w:rsidRPr="006F24B3">
              <w:rPr>
                <w:sz w:val="28"/>
                <w:szCs w:val="28"/>
              </w:rPr>
              <w:t>1080</w:t>
            </w:r>
          </w:p>
        </w:tc>
        <w:tc>
          <w:tcPr>
            <w:tcW w:w="1593" w:type="dxa"/>
          </w:tcPr>
          <w:p w14:paraId="2915FDA4" w14:textId="77777777" w:rsidR="002357CF" w:rsidRPr="006F24B3" w:rsidRDefault="002357CF" w:rsidP="00455497">
            <w:pPr>
              <w:spacing w:after="0" w:line="100" w:lineRule="atLeast"/>
              <w:ind w:firstLine="0"/>
              <w:jc w:val="center"/>
              <w:rPr>
                <w:sz w:val="28"/>
                <w:szCs w:val="28"/>
              </w:rPr>
            </w:pPr>
            <w:r w:rsidRPr="006F24B3">
              <w:rPr>
                <w:sz w:val="28"/>
                <w:szCs w:val="28"/>
              </w:rPr>
              <w:t>18</w:t>
            </w:r>
          </w:p>
        </w:tc>
        <w:tc>
          <w:tcPr>
            <w:tcW w:w="1745" w:type="dxa"/>
          </w:tcPr>
          <w:p w14:paraId="4BB038F8" w14:textId="77777777" w:rsidR="002357CF" w:rsidRPr="006F24B3" w:rsidRDefault="002357CF" w:rsidP="00455497">
            <w:pPr>
              <w:spacing w:after="0" w:line="100" w:lineRule="atLeast"/>
              <w:ind w:firstLine="0"/>
              <w:jc w:val="center"/>
              <w:rPr>
                <w:sz w:val="28"/>
                <w:szCs w:val="28"/>
              </w:rPr>
            </w:pPr>
            <w:r w:rsidRPr="006F24B3">
              <w:rPr>
                <w:sz w:val="28"/>
                <w:szCs w:val="28"/>
              </w:rPr>
              <w:t>75</w:t>
            </w:r>
          </w:p>
        </w:tc>
        <w:tc>
          <w:tcPr>
            <w:tcW w:w="1749" w:type="dxa"/>
          </w:tcPr>
          <w:p w14:paraId="42866B5E" w14:textId="77777777" w:rsidR="002357CF" w:rsidRPr="006F24B3" w:rsidRDefault="002357CF" w:rsidP="00455497">
            <w:pPr>
              <w:spacing w:after="0" w:line="100" w:lineRule="atLeast"/>
              <w:ind w:firstLine="0"/>
              <w:jc w:val="center"/>
              <w:rPr>
                <w:sz w:val="28"/>
                <w:szCs w:val="28"/>
              </w:rPr>
            </w:pPr>
            <w:r w:rsidRPr="006F24B3">
              <w:rPr>
                <w:sz w:val="28"/>
                <w:szCs w:val="28"/>
              </w:rPr>
              <w:t>980</w:t>
            </w:r>
          </w:p>
        </w:tc>
      </w:tr>
      <w:tr w:rsidR="002357CF" w:rsidRPr="006F24B3" w14:paraId="6A719F2B" w14:textId="77777777" w:rsidTr="00455497">
        <w:trPr>
          <w:trHeight w:val="20"/>
        </w:trPr>
        <w:tc>
          <w:tcPr>
            <w:tcW w:w="3458" w:type="dxa"/>
          </w:tcPr>
          <w:p w14:paraId="422C6401" w14:textId="77777777" w:rsidR="002357CF" w:rsidRPr="006F24B3" w:rsidRDefault="002357CF" w:rsidP="00455497">
            <w:pPr>
              <w:spacing w:after="0" w:line="100" w:lineRule="atLeast"/>
              <w:ind w:firstLine="0"/>
              <w:jc w:val="center"/>
              <w:rPr>
                <w:sz w:val="28"/>
                <w:szCs w:val="28"/>
              </w:rPr>
            </w:pPr>
            <w:r w:rsidRPr="006F24B3">
              <w:rPr>
                <w:sz w:val="28"/>
                <w:szCs w:val="28"/>
              </w:rPr>
              <w:t>№4 300Д-90а</w:t>
            </w:r>
          </w:p>
        </w:tc>
        <w:tc>
          <w:tcPr>
            <w:tcW w:w="1593" w:type="dxa"/>
          </w:tcPr>
          <w:p w14:paraId="3C05490A" w14:textId="77777777" w:rsidR="002357CF" w:rsidRPr="006F24B3" w:rsidRDefault="002357CF" w:rsidP="00455497">
            <w:pPr>
              <w:spacing w:after="0" w:line="100" w:lineRule="atLeast"/>
              <w:ind w:firstLine="0"/>
              <w:jc w:val="center"/>
              <w:rPr>
                <w:sz w:val="28"/>
                <w:szCs w:val="28"/>
              </w:rPr>
            </w:pPr>
            <w:r w:rsidRPr="006F24B3">
              <w:rPr>
                <w:sz w:val="28"/>
                <w:szCs w:val="28"/>
              </w:rPr>
              <w:t>1260</w:t>
            </w:r>
          </w:p>
        </w:tc>
        <w:tc>
          <w:tcPr>
            <w:tcW w:w="1593" w:type="dxa"/>
          </w:tcPr>
          <w:p w14:paraId="31CFD3D5" w14:textId="77777777" w:rsidR="002357CF" w:rsidRPr="006F24B3" w:rsidRDefault="002357CF" w:rsidP="00455497">
            <w:pPr>
              <w:spacing w:after="0" w:line="100" w:lineRule="atLeast"/>
              <w:ind w:firstLine="0"/>
              <w:jc w:val="center"/>
              <w:rPr>
                <w:sz w:val="28"/>
                <w:szCs w:val="28"/>
              </w:rPr>
            </w:pPr>
            <w:r w:rsidRPr="006F24B3">
              <w:rPr>
                <w:sz w:val="28"/>
                <w:szCs w:val="28"/>
              </w:rPr>
              <w:t>54</w:t>
            </w:r>
          </w:p>
        </w:tc>
        <w:tc>
          <w:tcPr>
            <w:tcW w:w="1745" w:type="dxa"/>
          </w:tcPr>
          <w:p w14:paraId="0CFE6BFF" w14:textId="77777777" w:rsidR="002357CF" w:rsidRPr="006F24B3" w:rsidRDefault="002357CF" w:rsidP="00455497">
            <w:pPr>
              <w:spacing w:after="0" w:line="100" w:lineRule="atLeast"/>
              <w:ind w:firstLine="0"/>
              <w:jc w:val="center"/>
              <w:rPr>
                <w:sz w:val="28"/>
                <w:szCs w:val="28"/>
              </w:rPr>
            </w:pPr>
            <w:r w:rsidRPr="006F24B3">
              <w:rPr>
                <w:sz w:val="28"/>
                <w:szCs w:val="28"/>
              </w:rPr>
              <w:t>75</w:t>
            </w:r>
          </w:p>
        </w:tc>
        <w:tc>
          <w:tcPr>
            <w:tcW w:w="1749" w:type="dxa"/>
          </w:tcPr>
          <w:p w14:paraId="1781D268" w14:textId="77777777" w:rsidR="002357CF" w:rsidRPr="006F24B3" w:rsidRDefault="002357CF" w:rsidP="00455497">
            <w:pPr>
              <w:spacing w:after="0" w:line="100" w:lineRule="atLeast"/>
              <w:ind w:firstLine="0"/>
              <w:jc w:val="center"/>
              <w:rPr>
                <w:sz w:val="28"/>
                <w:szCs w:val="28"/>
              </w:rPr>
            </w:pPr>
            <w:r w:rsidRPr="006F24B3">
              <w:rPr>
                <w:sz w:val="28"/>
                <w:szCs w:val="28"/>
              </w:rPr>
              <w:t>1500</w:t>
            </w:r>
          </w:p>
        </w:tc>
      </w:tr>
      <w:tr w:rsidR="002357CF" w:rsidRPr="006F24B3" w14:paraId="63BD623F" w14:textId="77777777" w:rsidTr="00455497">
        <w:trPr>
          <w:trHeight w:val="20"/>
        </w:trPr>
        <w:tc>
          <w:tcPr>
            <w:tcW w:w="3458" w:type="dxa"/>
          </w:tcPr>
          <w:p w14:paraId="23F42816" w14:textId="77777777" w:rsidR="002357CF" w:rsidRPr="006F24B3" w:rsidRDefault="002357CF" w:rsidP="00455497">
            <w:pPr>
              <w:spacing w:after="0" w:line="100" w:lineRule="atLeast"/>
              <w:ind w:firstLine="0"/>
              <w:jc w:val="center"/>
              <w:rPr>
                <w:sz w:val="28"/>
                <w:szCs w:val="28"/>
              </w:rPr>
            </w:pPr>
            <w:r w:rsidRPr="006F24B3">
              <w:rPr>
                <w:sz w:val="28"/>
                <w:szCs w:val="28"/>
              </w:rPr>
              <w:t>№5 300Д-90а</w:t>
            </w:r>
          </w:p>
        </w:tc>
        <w:tc>
          <w:tcPr>
            <w:tcW w:w="1593" w:type="dxa"/>
          </w:tcPr>
          <w:p w14:paraId="68B2AA4F" w14:textId="77777777" w:rsidR="002357CF" w:rsidRPr="006F24B3" w:rsidRDefault="002357CF" w:rsidP="00455497">
            <w:pPr>
              <w:spacing w:after="0" w:line="100" w:lineRule="atLeast"/>
              <w:ind w:firstLine="0"/>
              <w:jc w:val="center"/>
              <w:rPr>
                <w:sz w:val="28"/>
                <w:szCs w:val="28"/>
              </w:rPr>
            </w:pPr>
            <w:r w:rsidRPr="006F24B3">
              <w:rPr>
                <w:sz w:val="28"/>
                <w:szCs w:val="28"/>
              </w:rPr>
              <w:t>1260</w:t>
            </w:r>
          </w:p>
        </w:tc>
        <w:tc>
          <w:tcPr>
            <w:tcW w:w="1593" w:type="dxa"/>
          </w:tcPr>
          <w:p w14:paraId="293C7C21" w14:textId="77777777" w:rsidR="002357CF" w:rsidRPr="006F24B3" w:rsidRDefault="002357CF" w:rsidP="00455497">
            <w:pPr>
              <w:spacing w:after="0" w:line="100" w:lineRule="atLeast"/>
              <w:ind w:firstLine="0"/>
              <w:jc w:val="center"/>
              <w:rPr>
                <w:sz w:val="28"/>
                <w:szCs w:val="28"/>
              </w:rPr>
            </w:pPr>
            <w:r w:rsidRPr="006F24B3">
              <w:rPr>
                <w:sz w:val="28"/>
                <w:szCs w:val="28"/>
              </w:rPr>
              <w:t>54</w:t>
            </w:r>
          </w:p>
        </w:tc>
        <w:tc>
          <w:tcPr>
            <w:tcW w:w="1745" w:type="dxa"/>
          </w:tcPr>
          <w:p w14:paraId="1072D941" w14:textId="77777777" w:rsidR="002357CF" w:rsidRPr="006F24B3" w:rsidRDefault="002357CF" w:rsidP="00455497">
            <w:pPr>
              <w:spacing w:after="0" w:line="100" w:lineRule="atLeast"/>
              <w:ind w:firstLine="0"/>
              <w:jc w:val="center"/>
              <w:rPr>
                <w:sz w:val="28"/>
                <w:szCs w:val="28"/>
              </w:rPr>
            </w:pPr>
            <w:r w:rsidRPr="006F24B3">
              <w:rPr>
                <w:sz w:val="28"/>
                <w:szCs w:val="28"/>
              </w:rPr>
              <w:t>75</w:t>
            </w:r>
          </w:p>
        </w:tc>
        <w:tc>
          <w:tcPr>
            <w:tcW w:w="1749" w:type="dxa"/>
          </w:tcPr>
          <w:p w14:paraId="21054F3C" w14:textId="77777777" w:rsidR="002357CF" w:rsidRPr="006F24B3" w:rsidRDefault="002357CF" w:rsidP="00455497">
            <w:pPr>
              <w:spacing w:after="0" w:line="100" w:lineRule="atLeast"/>
              <w:ind w:firstLine="0"/>
              <w:jc w:val="center"/>
              <w:rPr>
                <w:sz w:val="28"/>
                <w:szCs w:val="28"/>
              </w:rPr>
            </w:pPr>
            <w:r w:rsidRPr="006F24B3">
              <w:rPr>
                <w:sz w:val="28"/>
                <w:szCs w:val="28"/>
              </w:rPr>
              <w:t>1500</w:t>
            </w:r>
          </w:p>
        </w:tc>
      </w:tr>
      <w:tr w:rsidR="002357CF" w:rsidRPr="006F24B3" w14:paraId="36910F51" w14:textId="77777777" w:rsidTr="00455497">
        <w:trPr>
          <w:trHeight w:val="20"/>
        </w:trPr>
        <w:tc>
          <w:tcPr>
            <w:tcW w:w="3458" w:type="dxa"/>
          </w:tcPr>
          <w:p w14:paraId="736F0697" w14:textId="77777777" w:rsidR="002357CF" w:rsidRPr="006F24B3" w:rsidRDefault="002357CF" w:rsidP="00455497">
            <w:pPr>
              <w:spacing w:after="0" w:line="100" w:lineRule="atLeast"/>
              <w:ind w:firstLine="0"/>
              <w:jc w:val="center"/>
              <w:rPr>
                <w:sz w:val="28"/>
                <w:szCs w:val="28"/>
              </w:rPr>
            </w:pPr>
            <w:r w:rsidRPr="006F24B3">
              <w:rPr>
                <w:sz w:val="28"/>
                <w:szCs w:val="28"/>
              </w:rPr>
              <w:t>№10 СМ-65-200б</w:t>
            </w:r>
          </w:p>
        </w:tc>
        <w:tc>
          <w:tcPr>
            <w:tcW w:w="1593" w:type="dxa"/>
          </w:tcPr>
          <w:p w14:paraId="055CCACA" w14:textId="77777777" w:rsidR="002357CF" w:rsidRPr="006F24B3" w:rsidRDefault="002357CF" w:rsidP="00455497">
            <w:pPr>
              <w:spacing w:after="0" w:line="100" w:lineRule="atLeast"/>
              <w:ind w:firstLine="0"/>
              <w:jc w:val="center"/>
              <w:rPr>
                <w:sz w:val="28"/>
                <w:szCs w:val="28"/>
              </w:rPr>
            </w:pPr>
            <w:r w:rsidRPr="006F24B3">
              <w:rPr>
                <w:sz w:val="28"/>
                <w:szCs w:val="28"/>
              </w:rPr>
              <w:t>100</w:t>
            </w:r>
          </w:p>
        </w:tc>
        <w:tc>
          <w:tcPr>
            <w:tcW w:w="1593" w:type="dxa"/>
          </w:tcPr>
          <w:p w14:paraId="53DC6BA4" w14:textId="77777777" w:rsidR="002357CF" w:rsidRPr="006F24B3" w:rsidRDefault="002357CF" w:rsidP="00455497">
            <w:pPr>
              <w:spacing w:after="0" w:line="100" w:lineRule="atLeast"/>
              <w:ind w:firstLine="0"/>
              <w:jc w:val="center"/>
              <w:rPr>
                <w:sz w:val="28"/>
                <w:szCs w:val="28"/>
              </w:rPr>
            </w:pPr>
            <w:r w:rsidRPr="006F24B3">
              <w:rPr>
                <w:sz w:val="28"/>
                <w:szCs w:val="28"/>
              </w:rPr>
              <w:t>48,4</w:t>
            </w:r>
          </w:p>
        </w:tc>
        <w:tc>
          <w:tcPr>
            <w:tcW w:w="1745" w:type="dxa"/>
          </w:tcPr>
          <w:p w14:paraId="4A1A5EA0" w14:textId="77777777" w:rsidR="002357CF" w:rsidRPr="006F24B3" w:rsidRDefault="002357CF" w:rsidP="00455497">
            <w:pPr>
              <w:spacing w:after="0" w:line="100" w:lineRule="atLeast"/>
              <w:ind w:firstLine="0"/>
              <w:jc w:val="center"/>
              <w:rPr>
                <w:sz w:val="28"/>
                <w:szCs w:val="28"/>
              </w:rPr>
            </w:pPr>
            <w:r w:rsidRPr="006F24B3">
              <w:rPr>
                <w:sz w:val="28"/>
                <w:szCs w:val="28"/>
              </w:rPr>
              <w:t>30</w:t>
            </w:r>
          </w:p>
        </w:tc>
        <w:tc>
          <w:tcPr>
            <w:tcW w:w="1749" w:type="dxa"/>
          </w:tcPr>
          <w:p w14:paraId="70ACF71D" w14:textId="77777777" w:rsidR="002357CF" w:rsidRPr="006F24B3" w:rsidRDefault="002357CF" w:rsidP="00455497">
            <w:pPr>
              <w:spacing w:after="0" w:line="100" w:lineRule="atLeast"/>
              <w:ind w:firstLine="0"/>
              <w:jc w:val="center"/>
              <w:rPr>
                <w:sz w:val="28"/>
                <w:szCs w:val="28"/>
              </w:rPr>
            </w:pPr>
            <w:r w:rsidRPr="006F24B3">
              <w:rPr>
                <w:sz w:val="28"/>
                <w:szCs w:val="28"/>
              </w:rPr>
              <w:t>2940</w:t>
            </w:r>
          </w:p>
        </w:tc>
      </w:tr>
      <w:tr w:rsidR="002357CF" w:rsidRPr="006F24B3" w14:paraId="6608DCFE" w14:textId="77777777" w:rsidTr="00455497">
        <w:trPr>
          <w:trHeight w:val="20"/>
        </w:trPr>
        <w:tc>
          <w:tcPr>
            <w:tcW w:w="3458" w:type="dxa"/>
          </w:tcPr>
          <w:p w14:paraId="760572F6" w14:textId="77777777" w:rsidR="002357CF" w:rsidRPr="006F24B3" w:rsidRDefault="002357CF" w:rsidP="00455497">
            <w:pPr>
              <w:spacing w:after="0" w:line="100" w:lineRule="atLeast"/>
              <w:ind w:firstLine="0"/>
              <w:jc w:val="center"/>
              <w:rPr>
                <w:sz w:val="28"/>
                <w:szCs w:val="28"/>
              </w:rPr>
            </w:pPr>
            <w:r w:rsidRPr="006F24B3">
              <w:rPr>
                <w:sz w:val="28"/>
                <w:szCs w:val="28"/>
              </w:rPr>
              <w:t>№11 КМ80-50-200</w:t>
            </w:r>
          </w:p>
        </w:tc>
        <w:tc>
          <w:tcPr>
            <w:tcW w:w="1593" w:type="dxa"/>
          </w:tcPr>
          <w:p w14:paraId="4A182DB8" w14:textId="77777777" w:rsidR="002357CF" w:rsidRPr="006F24B3" w:rsidRDefault="002357CF" w:rsidP="00455497">
            <w:pPr>
              <w:spacing w:after="0" w:line="100" w:lineRule="atLeast"/>
              <w:ind w:firstLine="0"/>
              <w:jc w:val="center"/>
              <w:rPr>
                <w:sz w:val="28"/>
                <w:szCs w:val="28"/>
              </w:rPr>
            </w:pPr>
            <w:r w:rsidRPr="006F24B3">
              <w:rPr>
                <w:sz w:val="28"/>
                <w:szCs w:val="28"/>
              </w:rPr>
              <w:t>50</w:t>
            </w:r>
          </w:p>
        </w:tc>
        <w:tc>
          <w:tcPr>
            <w:tcW w:w="1593" w:type="dxa"/>
          </w:tcPr>
          <w:p w14:paraId="1C9ECA7B" w14:textId="77777777" w:rsidR="002357CF" w:rsidRPr="006F24B3" w:rsidRDefault="002357CF" w:rsidP="00455497">
            <w:pPr>
              <w:spacing w:after="0" w:line="100" w:lineRule="atLeast"/>
              <w:ind w:firstLine="0"/>
              <w:jc w:val="center"/>
              <w:rPr>
                <w:sz w:val="28"/>
                <w:szCs w:val="28"/>
              </w:rPr>
            </w:pPr>
            <w:r w:rsidRPr="006F24B3">
              <w:rPr>
                <w:sz w:val="28"/>
                <w:szCs w:val="28"/>
              </w:rPr>
              <w:t>50</w:t>
            </w:r>
          </w:p>
        </w:tc>
        <w:tc>
          <w:tcPr>
            <w:tcW w:w="1745" w:type="dxa"/>
          </w:tcPr>
          <w:p w14:paraId="12CA93F9" w14:textId="77777777" w:rsidR="002357CF" w:rsidRPr="006F24B3" w:rsidRDefault="002357CF" w:rsidP="00455497">
            <w:pPr>
              <w:spacing w:after="0" w:line="100" w:lineRule="atLeast"/>
              <w:ind w:firstLine="0"/>
              <w:jc w:val="center"/>
              <w:rPr>
                <w:sz w:val="28"/>
                <w:szCs w:val="28"/>
              </w:rPr>
            </w:pPr>
            <w:r w:rsidRPr="006F24B3">
              <w:rPr>
                <w:sz w:val="28"/>
                <w:szCs w:val="28"/>
              </w:rPr>
              <w:t>15</w:t>
            </w:r>
          </w:p>
        </w:tc>
        <w:tc>
          <w:tcPr>
            <w:tcW w:w="1749" w:type="dxa"/>
          </w:tcPr>
          <w:p w14:paraId="009B6F48" w14:textId="77777777" w:rsidR="002357CF" w:rsidRPr="006F24B3" w:rsidRDefault="002357CF" w:rsidP="00455497">
            <w:pPr>
              <w:spacing w:after="0" w:line="100" w:lineRule="atLeast"/>
              <w:ind w:firstLine="0"/>
              <w:jc w:val="center"/>
              <w:rPr>
                <w:sz w:val="28"/>
                <w:szCs w:val="28"/>
              </w:rPr>
            </w:pPr>
            <w:r w:rsidRPr="006F24B3">
              <w:rPr>
                <w:sz w:val="28"/>
                <w:szCs w:val="28"/>
              </w:rPr>
              <w:t>1910</w:t>
            </w:r>
          </w:p>
        </w:tc>
      </w:tr>
      <w:tr w:rsidR="002357CF" w:rsidRPr="006F24B3" w14:paraId="1629E937" w14:textId="77777777" w:rsidTr="00455497">
        <w:trPr>
          <w:trHeight w:val="20"/>
        </w:trPr>
        <w:tc>
          <w:tcPr>
            <w:tcW w:w="3458" w:type="dxa"/>
          </w:tcPr>
          <w:p w14:paraId="7D12F32F" w14:textId="77777777" w:rsidR="002357CF" w:rsidRPr="006F24B3" w:rsidRDefault="002357CF" w:rsidP="00455497">
            <w:pPr>
              <w:spacing w:after="0" w:line="100" w:lineRule="atLeast"/>
              <w:ind w:firstLine="0"/>
              <w:jc w:val="center"/>
              <w:rPr>
                <w:sz w:val="28"/>
                <w:szCs w:val="28"/>
              </w:rPr>
            </w:pPr>
            <w:r w:rsidRPr="006F24B3">
              <w:rPr>
                <w:sz w:val="28"/>
                <w:szCs w:val="28"/>
              </w:rPr>
              <w:t>№12 НЦС-3</w:t>
            </w:r>
          </w:p>
        </w:tc>
        <w:tc>
          <w:tcPr>
            <w:tcW w:w="1593" w:type="dxa"/>
          </w:tcPr>
          <w:p w14:paraId="5B08417E" w14:textId="77777777" w:rsidR="002357CF" w:rsidRPr="006F24B3" w:rsidRDefault="002357CF" w:rsidP="00455497">
            <w:pPr>
              <w:spacing w:after="0" w:line="100" w:lineRule="atLeast"/>
              <w:ind w:firstLine="0"/>
              <w:jc w:val="center"/>
              <w:rPr>
                <w:sz w:val="28"/>
                <w:szCs w:val="28"/>
              </w:rPr>
            </w:pPr>
            <w:r w:rsidRPr="006F24B3">
              <w:rPr>
                <w:sz w:val="28"/>
                <w:szCs w:val="28"/>
              </w:rPr>
              <w:t>36,4</w:t>
            </w:r>
          </w:p>
        </w:tc>
        <w:tc>
          <w:tcPr>
            <w:tcW w:w="1593" w:type="dxa"/>
          </w:tcPr>
          <w:p w14:paraId="66C55C82" w14:textId="77777777" w:rsidR="002357CF" w:rsidRPr="006F24B3" w:rsidRDefault="002357CF" w:rsidP="00455497">
            <w:pPr>
              <w:spacing w:after="0" w:line="100" w:lineRule="atLeast"/>
              <w:ind w:firstLine="0"/>
              <w:jc w:val="center"/>
              <w:rPr>
                <w:sz w:val="28"/>
                <w:szCs w:val="28"/>
              </w:rPr>
            </w:pPr>
            <w:r w:rsidRPr="006F24B3">
              <w:rPr>
                <w:sz w:val="28"/>
                <w:szCs w:val="28"/>
              </w:rPr>
              <w:t>16</w:t>
            </w:r>
          </w:p>
        </w:tc>
        <w:tc>
          <w:tcPr>
            <w:tcW w:w="1745" w:type="dxa"/>
          </w:tcPr>
          <w:p w14:paraId="3C7AC9FC" w14:textId="77777777" w:rsidR="002357CF" w:rsidRPr="006F24B3" w:rsidRDefault="002357CF" w:rsidP="00455497">
            <w:pPr>
              <w:spacing w:after="0" w:line="100" w:lineRule="atLeast"/>
              <w:ind w:firstLine="0"/>
              <w:jc w:val="center"/>
              <w:rPr>
                <w:sz w:val="28"/>
                <w:szCs w:val="28"/>
              </w:rPr>
            </w:pPr>
            <w:r w:rsidRPr="006F24B3">
              <w:rPr>
                <w:sz w:val="28"/>
                <w:szCs w:val="28"/>
              </w:rPr>
              <w:t>4</w:t>
            </w:r>
          </w:p>
        </w:tc>
        <w:tc>
          <w:tcPr>
            <w:tcW w:w="1749" w:type="dxa"/>
          </w:tcPr>
          <w:p w14:paraId="4DA38B75" w14:textId="77777777" w:rsidR="002357CF" w:rsidRPr="006F24B3" w:rsidRDefault="002357CF" w:rsidP="00455497">
            <w:pPr>
              <w:spacing w:after="0" w:line="100" w:lineRule="atLeast"/>
              <w:ind w:firstLine="0"/>
              <w:jc w:val="center"/>
              <w:rPr>
                <w:sz w:val="28"/>
                <w:szCs w:val="28"/>
              </w:rPr>
            </w:pPr>
            <w:r w:rsidRPr="006F24B3">
              <w:rPr>
                <w:sz w:val="28"/>
                <w:szCs w:val="28"/>
              </w:rPr>
              <w:t>1450</w:t>
            </w:r>
          </w:p>
        </w:tc>
      </w:tr>
      <w:tr w:rsidR="002357CF" w:rsidRPr="006F24B3" w14:paraId="0B3C5A10" w14:textId="77777777" w:rsidTr="00455497">
        <w:trPr>
          <w:trHeight w:val="20"/>
        </w:trPr>
        <w:tc>
          <w:tcPr>
            <w:tcW w:w="3458" w:type="dxa"/>
          </w:tcPr>
          <w:p w14:paraId="60E4910F" w14:textId="77777777" w:rsidR="002357CF" w:rsidRPr="006F24B3" w:rsidRDefault="002357CF" w:rsidP="00455497">
            <w:pPr>
              <w:spacing w:after="0" w:line="100" w:lineRule="atLeast"/>
              <w:ind w:firstLine="0"/>
              <w:jc w:val="center"/>
              <w:rPr>
                <w:sz w:val="28"/>
                <w:szCs w:val="28"/>
              </w:rPr>
            </w:pPr>
            <w:r w:rsidRPr="006F24B3">
              <w:rPr>
                <w:sz w:val="28"/>
                <w:szCs w:val="28"/>
              </w:rPr>
              <w:t>№13 ВК 2/26</w:t>
            </w:r>
          </w:p>
        </w:tc>
        <w:tc>
          <w:tcPr>
            <w:tcW w:w="1593" w:type="dxa"/>
          </w:tcPr>
          <w:p w14:paraId="3B9DE17D" w14:textId="77777777" w:rsidR="002357CF" w:rsidRPr="006F24B3" w:rsidRDefault="002357CF" w:rsidP="00455497">
            <w:pPr>
              <w:spacing w:after="0" w:line="100" w:lineRule="atLeast"/>
              <w:ind w:firstLine="0"/>
              <w:jc w:val="center"/>
              <w:rPr>
                <w:sz w:val="28"/>
                <w:szCs w:val="28"/>
              </w:rPr>
            </w:pPr>
            <w:r w:rsidRPr="006F24B3">
              <w:rPr>
                <w:sz w:val="28"/>
                <w:szCs w:val="28"/>
              </w:rPr>
              <w:t>26</w:t>
            </w:r>
          </w:p>
        </w:tc>
        <w:tc>
          <w:tcPr>
            <w:tcW w:w="1593" w:type="dxa"/>
          </w:tcPr>
          <w:p w14:paraId="32E0479C" w14:textId="77777777" w:rsidR="002357CF" w:rsidRPr="006F24B3" w:rsidRDefault="002357CF" w:rsidP="00455497">
            <w:pPr>
              <w:spacing w:after="0" w:line="100" w:lineRule="atLeast"/>
              <w:ind w:firstLine="0"/>
              <w:jc w:val="center"/>
              <w:rPr>
                <w:sz w:val="28"/>
                <w:szCs w:val="28"/>
              </w:rPr>
            </w:pPr>
            <w:r w:rsidRPr="006F24B3">
              <w:rPr>
                <w:sz w:val="28"/>
                <w:szCs w:val="28"/>
              </w:rPr>
              <w:t>7,2</w:t>
            </w:r>
          </w:p>
        </w:tc>
        <w:tc>
          <w:tcPr>
            <w:tcW w:w="1745" w:type="dxa"/>
          </w:tcPr>
          <w:p w14:paraId="61280549" w14:textId="77777777" w:rsidR="002357CF" w:rsidRPr="006F24B3" w:rsidRDefault="002357CF" w:rsidP="00455497">
            <w:pPr>
              <w:spacing w:after="0" w:line="100" w:lineRule="atLeast"/>
              <w:ind w:firstLine="0"/>
              <w:jc w:val="center"/>
              <w:rPr>
                <w:sz w:val="28"/>
                <w:szCs w:val="28"/>
              </w:rPr>
            </w:pPr>
            <w:r w:rsidRPr="006F24B3">
              <w:rPr>
                <w:sz w:val="28"/>
                <w:szCs w:val="28"/>
              </w:rPr>
              <w:t>1,2</w:t>
            </w:r>
          </w:p>
        </w:tc>
        <w:tc>
          <w:tcPr>
            <w:tcW w:w="1749" w:type="dxa"/>
          </w:tcPr>
          <w:p w14:paraId="575FA4A6" w14:textId="77777777" w:rsidR="002357CF" w:rsidRPr="006F24B3" w:rsidRDefault="002357CF" w:rsidP="00455497">
            <w:pPr>
              <w:spacing w:after="0" w:line="100" w:lineRule="atLeast"/>
              <w:ind w:firstLine="0"/>
              <w:jc w:val="center"/>
              <w:rPr>
                <w:sz w:val="28"/>
                <w:szCs w:val="28"/>
              </w:rPr>
            </w:pPr>
            <w:r w:rsidRPr="006F24B3">
              <w:rPr>
                <w:sz w:val="28"/>
                <w:szCs w:val="28"/>
              </w:rPr>
              <w:t>145</w:t>
            </w:r>
          </w:p>
        </w:tc>
      </w:tr>
      <w:tr w:rsidR="002357CF" w:rsidRPr="006F24B3" w14:paraId="4B51127E" w14:textId="77777777" w:rsidTr="00455497">
        <w:trPr>
          <w:trHeight w:val="20"/>
        </w:trPr>
        <w:tc>
          <w:tcPr>
            <w:tcW w:w="3458" w:type="dxa"/>
          </w:tcPr>
          <w:p w14:paraId="2557BE8D" w14:textId="77777777" w:rsidR="002357CF" w:rsidRPr="006F24B3" w:rsidRDefault="002357CF" w:rsidP="00455497">
            <w:pPr>
              <w:spacing w:after="0" w:line="100" w:lineRule="atLeast"/>
              <w:ind w:firstLine="0"/>
              <w:jc w:val="center"/>
              <w:rPr>
                <w:sz w:val="28"/>
                <w:szCs w:val="28"/>
              </w:rPr>
            </w:pPr>
            <w:r w:rsidRPr="006F24B3">
              <w:rPr>
                <w:sz w:val="28"/>
                <w:szCs w:val="28"/>
              </w:rPr>
              <w:t>№10 СМ 100-65-200б</w:t>
            </w:r>
          </w:p>
        </w:tc>
        <w:tc>
          <w:tcPr>
            <w:tcW w:w="1593" w:type="dxa"/>
          </w:tcPr>
          <w:p w14:paraId="3235FD8B" w14:textId="77777777" w:rsidR="002357CF" w:rsidRPr="006F24B3" w:rsidRDefault="002357CF" w:rsidP="00455497">
            <w:pPr>
              <w:spacing w:after="0" w:line="100" w:lineRule="atLeast"/>
              <w:ind w:firstLine="0"/>
              <w:jc w:val="center"/>
              <w:rPr>
                <w:sz w:val="28"/>
                <w:szCs w:val="28"/>
              </w:rPr>
            </w:pPr>
            <w:r w:rsidRPr="006F24B3">
              <w:rPr>
                <w:sz w:val="28"/>
                <w:szCs w:val="28"/>
              </w:rPr>
              <w:t>100</w:t>
            </w:r>
          </w:p>
        </w:tc>
        <w:tc>
          <w:tcPr>
            <w:tcW w:w="1593" w:type="dxa"/>
          </w:tcPr>
          <w:p w14:paraId="5C4C7A90" w14:textId="77777777" w:rsidR="002357CF" w:rsidRPr="006F24B3" w:rsidRDefault="002357CF" w:rsidP="00455497">
            <w:pPr>
              <w:spacing w:after="0" w:line="100" w:lineRule="atLeast"/>
              <w:ind w:firstLine="0"/>
              <w:jc w:val="center"/>
              <w:rPr>
                <w:sz w:val="28"/>
                <w:szCs w:val="28"/>
              </w:rPr>
            </w:pPr>
            <w:r w:rsidRPr="006F24B3">
              <w:rPr>
                <w:sz w:val="28"/>
                <w:szCs w:val="28"/>
              </w:rPr>
              <w:t>48,4</w:t>
            </w:r>
          </w:p>
        </w:tc>
        <w:tc>
          <w:tcPr>
            <w:tcW w:w="1745" w:type="dxa"/>
          </w:tcPr>
          <w:p w14:paraId="7D06C192" w14:textId="77777777" w:rsidR="002357CF" w:rsidRPr="006F24B3" w:rsidRDefault="002357CF" w:rsidP="00455497">
            <w:pPr>
              <w:spacing w:after="0" w:line="100" w:lineRule="atLeast"/>
              <w:ind w:firstLine="0"/>
              <w:jc w:val="center"/>
              <w:rPr>
                <w:sz w:val="28"/>
                <w:szCs w:val="28"/>
              </w:rPr>
            </w:pPr>
            <w:r w:rsidRPr="006F24B3">
              <w:rPr>
                <w:sz w:val="28"/>
                <w:szCs w:val="28"/>
              </w:rPr>
              <w:t>22</w:t>
            </w:r>
          </w:p>
        </w:tc>
        <w:tc>
          <w:tcPr>
            <w:tcW w:w="1749" w:type="dxa"/>
          </w:tcPr>
          <w:p w14:paraId="073D0763" w14:textId="77777777" w:rsidR="002357CF" w:rsidRPr="006F24B3" w:rsidRDefault="002357CF" w:rsidP="00455497">
            <w:pPr>
              <w:spacing w:after="0" w:line="100" w:lineRule="atLeast"/>
              <w:ind w:firstLine="0"/>
              <w:jc w:val="center"/>
              <w:rPr>
                <w:sz w:val="28"/>
                <w:szCs w:val="28"/>
              </w:rPr>
            </w:pPr>
            <w:r w:rsidRPr="006F24B3">
              <w:rPr>
                <w:sz w:val="28"/>
                <w:szCs w:val="28"/>
              </w:rPr>
              <w:t>2940</w:t>
            </w:r>
          </w:p>
        </w:tc>
      </w:tr>
      <w:tr w:rsidR="002357CF" w:rsidRPr="006F24B3" w14:paraId="2B31DBD8" w14:textId="77777777" w:rsidTr="00455497">
        <w:trPr>
          <w:trHeight w:val="20"/>
        </w:trPr>
        <w:tc>
          <w:tcPr>
            <w:tcW w:w="3458" w:type="dxa"/>
          </w:tcPr>
          <w:p w14:paraId="003F4817" w14:textId="77777777" w:rsidR="002357CF" w:rsidRPr="006F24B3" w:rsidRDefault="002357CF" w:rsidP="00455497">
            <w:pPr>
              <w:spacing w:after="0" w:line="100" w:lineRule="atLeast"/>
              <w:ind w:firstLine="0"/>
              <w:jc w:val="center"/>
              <w:rPr>
                <w:sz w:val="28"/>
                <w:szCs w:val="28"/>
              </w:rPr>
            </w:pPr>
            <w:r w:rsidRPr="006F24B3">
              <w:rPr>
                <w:sz w:val="28"/>
                <w:szCs w:val="28"/>
              </w:rPr>
              <w:t>№14 СМ 100-65-200б</w:t>
            </w:r>
          </w:p>
        </w:tc>
        <w:tc>
          <w:tcPr>
            <w:tcW w:w="1593" w:type="dxa"/>
          </w:tcPr>
          <w:p w14:paraId="16BD4571" w14:textId="77777777" w:rsidR="002357CF" w:rsidRPr="006F24B3" w:rsidRDefault="002357CF" w:rsidP="00455497">
            <w:pPr>
              <w:spacing w:after="0" w:line="100" w:lineRule="atLeast"/>
              <w:ind w:firstLine="0"/>
              <w:jc w:val="center"/>
              <w:rPr>
                <w:sz w:val="28"/>
                <w:szCs w:val="28"/>
              </w:rPr>
            </w:pPr>
            <w:r w:rsidRPr="006F24B3">
              <w:rPr>
                <w:sz w:val="28"/>
                <w:szCs w:val="28"/>
              </w:rPr>
              <w:t>100</w:t>
            </w:r>
          </w:p>
        </w:tc>
        <w:tc>
          <w:tcPr>
            <w:tcW w:w="1593" w:type="dxa"/>
          </w:tcPr>
          <w:p w14:paraId="761DC489" w14:textId="77777777" w:rsidR="002357CF" w:rsidRPr="006F24B3" w:rsidRDefault="002357CF" w:rsidP="00455497">
            <w:pPr>
              <w:spacing w:after="0" w:line="100" w:lineRule="atLeast"/>
              <w:ind w:firstLine="0"/>
              <w:jc w:val="center"/>
              <w:rPr>
                <w:sz w:val="28"/>
                <w:szCs w:val="28"/>
              </w:rPr>
            </w:pPr>
            <w:r w:rsidRPr="006F24B3">
              <w:rPr>
                <w:sz w:val="28"/>
                <w:szCs w:val="28"/>
              </w:rPr>
              <w:t>48,4</w:t>
            </w:r>
          </w:p>
        </w:tc>
        <w:tc>
          <w:tcPr>
            <w:tcW w:w="1745" w:type="dxa"/>
          </w:tcPr>
          <w:p w14:paraId="6F09A4B9" w14:textId="77777777" w:rsidR="002357CF" w:rsidRPr="006F24B3" w:rsidRDefault="002357CF" w:rsidP="00455497">
            <w:pPr>
              <w:spacing w:after="0" w:line="100" w:lineRule="atLeast"/>
              <w:ind w:firstLine="0"/>
              <w:jc w:val="center"/>
              <w:rPr>
                <w:sz w:val="28"/>
                <w:szCs w:val="28"/>
              </w:rPr>
            </w:pPr>
            <w:r w:rsidRPr="006F24B3">
              <w:rPr>
                <w:sz w:val="28"/>
                <w:szCs w:val="28"/>
              </w:rPr>
              <w:t>22</w:t>
            </w:r>
          </w:p>
        </w:tc>
        <w:tc>
          <w:tcPr>
            <w:tcW w:w="1749" w:type="dxa"/>
          </w:tcPr>
          <w:p w14:paraId="60014145" w14:textId="77777777" w:rsidR="002357CF" w:rsidRPr="006F24B3" w:rsidRDefault="002357CF" w:rsidP="00455497">
            <w:pPr>
              <w:spacing w:after="0" w:line="100" w:lineRule="atLeast"/>
              <w:ind w:firstLine="0"/>
              <w:jc w:val="center"/>
              <w:rPr>
                <w:sz w:val="28"/>
                <w:szCs w:val="28"/>
              </w:rPr>
            </w:pPr>
            <w:r w:rsidRPr="006F24B3">
              <w:rPr>
                <w:sz w:val="28"/>
                <w:szCs w:val="28"/>
              </w:rPr>
              <w:t>2940</w:t>
            </w:r>
          </w:p>
        </w:tc>
      </w:tr>
    </w:tbl>
    <w:p w14:paraId="0747F3FF" w14:textId="5C0ED7B7" w:rsidR="00C46336" w:rsidRPr="006F24B3" w:rsidRDefault="00C46336" w:rsidP="002357CF">
      <w:pPr>
        <w:spacing w:after="0"/>
        <w:rPr>
          <w:sz w:val="28"/>
          <w:szCs w:val="28"/>
        </w:rPr>
      </w:pPr>
      <w:r w:rsidRPr="006F24B3">
        <w:rPr>
          <w:sz w:val="28"/>
          <w:szCs w:val="28"/>
        </w:rPr>
        <w:t>В фильтровальном зале установлены барабанные сетки БС 1,5*3 = 3 шт., 6 фильтров с керамзитовой загрузкой, предназначенные для очистки воды.</w:t>
      </w:r>
    </w:p>
    <w:p w14:paraId="6E6821AD" w14:textId="3E4BE39B" w:rsidR="00C46336" w:rsidRPr="006F24B3" w:rsidRDefault="00C46336" w:rsidP="002357CF">
      <w:pPr>
        <w:spacing w:after="0"/>
        <w:ind w:firstLine="540"/>
        <w:rPr>
          <w:sz w:val="28"/>
          <w:szCs w:val="28"/>
        </w:rPr>
      </w:pPr>
      <w:r w:rsidRPr="006F24B3">
        <w:rPr>
          <w:sz w:val="28"/>
          <w:szCs w:val="28"/>
        </w:rPr>
        <w:t xml:space="preserve">Из здания БДО выходят очищенные стоки и поступают в выпускной коллектор, который реализует стоки самотеком по трубопроводу </w:t>
      </w:r>
      <w:r w:rsidR="000A658E" w:rsidRPr="006F24B3">
        <w:rPr>
          <w:sz w:val="28"/>
          <w:szCs w:val="28"/>
        </w:rPr>
        <w:t>длинной 4343</w:t>
      </w:r>
      <w:r w:rsidRPr="006F24B3">
        <w:rPr>
          <w:sz w:val="28"/>
          <w:szCs w:val="28"/>
        </w:rPr>
        <w:t>,5 м в выпуск в р. Енисей.</w:t>
      </w:r>
    </w:p>
    <w:p w14:paraId="2BE0D1DA" w14:textId="0067926B" w:rsidR="00C46336" w:rsidRPr="006F24B3" w:rsidRDefault="00C46336" w:rsidP="002357CF">
      <w:pPr>
        <w:spacing w:after="0"/>
        <w:rPr>
          <w:sz w:val="28"/>
          <w:szCs w:val="28"/>
        </w:rPr>
      </w:pPr>
      <w:r w:rsidRPr="006F24B3">
        <w:rPr>
          <w:sz w:val="28"/>
          <w:szCs w:val="28"/>
        </w:rPr>
        <w:t xml:space="preserve">- санитарно-защитная зона (зона строгого режима) огорожена сплошным ж/б забором и </w:t>
      </w:r>
      <w:proofErr w:type="spellStart"/>
      <w:r w:rsidRPr="006F24B3">
        <w:rPr>
          <w:sz w:val="28"/>
          <w:szCs w:val="28"/>
        </w:rPr>
        <w:t>периметральным</w:t>
      </w:r>
      <w:proofErr w:type="spellEnd"/>
      <w:r w:rsidRPr="006F24B3">
        <w:rPr>
          <w:sz w:val="28"/>
          <w:szCs w:val="28"/>
        </w:rPr>
        <w:t xml:space="preserve"> наружным освещением.</w:t>
      </w:r>
      <w:bookmarkStart w:id="20" w:name="_Toc368485042"/>
      <w:bookmarkStart w:id="21" w:name="_Toc368484769"/>
      <w:bookmarkStart w:id="22" w:name="_Toc368483308"/>
      <w:bookmarkStart w:id="23" w:name="_Toc368470511"/>
      <w:bookmarkStart w:id="24" w:name="_Toc351978766"/>
      <w:bookmarkStart w:id="25" w:name="_Toc350870382"/>
      <w:bookmarkStart w:id="26" w:name="_Toc350870269"/>
      <w:bookmarkStart w:id="27" w:name="_Toc350869786"/>
    </w:p>
    <w:p w14:paraId="6ADF502A" w14:textId="3EDF7D88" w:rsidR="00C46336" w:rsidRPr="006F24B3" w:rsidRDefault="00C46336" w:rsidP="002357CF">
      <w:pPr>
        <w:tabs>
          <w:tab w:val="left" w:pos="426"/>
        </w:tabs>
        <w:spacing w:after="0"/>
        <w:rPr>
          <w:sz w:val="28"/>
          <w:szCs w:val="28"/>
        </w:rPr>
      </w:pPr>
      <w:r w:rsidRPr="006F24B3">
        <w:rPr>
          <w:sz w:val="28"/>
          <w:szCs w:val="28"/>
        </w:rPr>
        <w:tab/>
      </w:r>
      <w:r w:rsidRPr="006F24B3">
        <w:rPr>
          <w:rFonts w:eastAsia="Calibri"/>
          <w:sz w:val="28"/>
          <w:szCs w:val="28"/>
        </w:rPr>
        <w:t xml:space="preserve">Городская канализационная насосная </w:t>
      </w:r>
      <w:r w:rsidR="007B0F88" w:rsidRPr="006F24B3">
        <w:rPr>
          <w:rFonts w:eastAsia="Calibri"/>
          <w:sz w:val="28"/>
          <w:szCs w:val="28"/>
        </w:rPr>
        <w:t>станция</w:t>
      </w:r>
      <w:r w:rsidR="007B0F88" w:rsidRPr="006F24B3">
        <w:rPr>
          <w:rFonts w:eastAsia="Calibri"/>
          <w:b/>
          <w:bCs/>
          <w:sz w:val="28"/>
          <w:szCs w:val="28"/>
        </w:rPr>
        <w:t xml:space="preserve"> </w:t>
      </w:r>
      <w:r w:rsidR="007B0F88" w:rsidRPr="006F24B3">
        <w:rPr>
          <w:rFonts w:eastAsia="Calibri"/>
          <w:sz w:val="28"/>
          <w:szCs w:val="28"/>
        </w:rPr>
        <w:t>г.</w:t>
      </w:r>
      <w:r w:rsidRPr="006F24B3">
        <w:rPr>
          <w:rFonts w:eastAsia="Calibri"/>
          <w:bCs/>
          <w:sz w:val="28"/>
          <w:szCs w:val="28"/>
        </w:rPr>
        <w:t xml:space="preserve"> Саяногорска (ГКНС)</w:t>
      </w:r>
      <w:bookmarkEnd w:id="20"/>
      <w:bookmarkEnd w:id="21"/>
      <w:bookmarkEnd w:id="22"/>
      <w:bookmarkEnd w:id="23"/>
      <w:bookmarkEnd w:id="24"/>
      <w:bookmarkEnd w:id="25"/>
      <w:bookmarkEnd w:id="26"/>
      <w:bookmarkEnd w:id="27"/>
      <w:r w:rsidRPr="006F24B3">
        <w:rPr>
          <w:rFonts w:eastAsia="Calibri"/>
          <w:bCs/>
          <w:sz w:val="28"/>
          <w:szCs w:val="28"/>
        </w:rPr>
        <w:t xml:space="preserve"> р</w:t>
      </w:r>
      <w:r w:rsidRPr="006F24B3">
        <w:rPr>
          <w:sz w:val="28"/>
          <w:szCs w:val="28"/>
        </w:rPr>
        <w:t>асположена по адресу: Республика Хакасия, г.</w:t>
      </w:r>
      <w:r w:rsidR="000507DE" w:rsidRPr="006F24B3">
        <w:rPr>
          <w:sz w:val="28"/>
          <w:szCs w:val="28"/>
        </w:rPr>
        <w:t xml:space="preserve"> </w:t>
      </w:r>
      <w:r w:rsidRPr="006F24B3">
        <w:rPr>
          <w:sz w:val="28"/>
          <w:szCs w:val="28"/>
        </w:rPr>
        <w:t>Саяногорск, Центральный микрорайон, строение 17 д, расположена на земельном участке площадью 316 м</w:t>
      </w:r>
      <w:r w:rsidRPr="006F24B3">
        <w:rPr>
          <w:sz w:val="28"/>
          <w:szCs w:val="28"/>
          <w:vertAlign w:val="superscript"/>
        </w:rPr>
        <w:t>2</w:t>
      </w:r>
      <w:r w:rsidRPr="006F24B3">
        <w:rPr>
          <w:sz w:val="28"/>
          <w:szCs w:val="28"/>
        </w:rPr>
        <w:t xml:space="preserve">.  </w:t>
      </w:r>
    </w:p>
    <w:p w14:paraId="14134F66" w14:textId="73A928B2" w:rsidR="00C46336" w:rsidRPr="006F24B3" w:rsidRDefault="007B0F88" w:rsidP="002357CF">
      <w:pPr>
        <w:spacing w:after="0"/>
        <w:rPr>
          <w:sz w:val="28"/>
          <w:szCs w:val="28"/>
        </w:rPr>
      </w:pPr>
      <w:r w:rsidRPr="006F24B3">
        <w:rPr>
          <w:sz w:val="28"/>
          <w:szCs w:val="28"/>
        </w:rPr>
        <w:t>ГКНС принимает</w:t>
      </w:r>
      <w:r w:rsidR="00C46336" w:rsidRPr="006F24B3">
        <w:rPr>
          <w:sz w:val="28"/>
          <w:szCs w:val="28"/>
        </w:rPr>
        <w:t xml:space="preserve"> хоз</w:t>
      </w:r>
      <w:r w:rsidR="00467353" w:rsidRPr="006F24B3">
        <w:rPr>
          <w:sz w:val="28"/>
          <w:szCs w:val="28"/>
        </w:rPr>
        <w:t>яйственно</w:t>
      </w:r>
      <w:r w:rsidR="00C46336" w:rsidRPr="006F24B3">
        <w:rPr>
          <w:sz w:val="28"/>
          <w:szCs w:val="28"/>
        </w:rPr>
        <w:t xml:space="preserve">-бытовые стоки жилого сектора, объектов соцкультбыта, промпредприятий. </w:t>
      </w:r>
    </w:p>
    <w:p w14:paraId="43D9C483" w14:textId="2055A0FE" w:rsidR="00C46336" w:rsidRPr="006F24B3" w:rsidRDefault="00C46336" w:rsidP="002357CF">
      <w:pPr>
        <w:spacing w:after="0"/>
        <w:rPr>
          <w:sz w:val="28"/>
          <w:szCs w:val="28"/>
        </w:rPr>
      </w:pPr>
      <w:r w:rsidRPr="006F24B3">
        <w:rPr>
          <w:sz w:val="28"/>
          <w:szCs w:val="28"/>
        </w:rPr>
        <w:t xml:space="preserve"> </w:t>
      </w:r>
      <w:r w:rsidR="00467353" w:rsidRPr="006F24B3">
        <w:rPr>
          <w:sz w:val="28"/>
          <w:szCs w:val="28"/>
        </w:rPr>
        <w:t>Г</w:t>
      </w:r>
      <w:r w:rsidRPr="006F24B3">
        <w:rPr>
          <w:sz w:val="28"/>
          <w:szCs w:val="28"/>
        </w:rPr>
        <w:t>од ввода в эксплуатацию 1982</w:t>
      </w:r>
      <w:r w:rsidR="005E708F" w:rsidRPr="006F24B3">
        <w:rPr>
          <w:sz w:val="28"/>
          <w:szCs w:val="28"/>
        </w:rPr>
        <w:t xml:space="preserve"> г.</w:t>
      </w:r>
    </w:p>
    <w:p w14:paraId="1454A1DF" w14:textId="5589A244" w:rsidR="00C46336" w:rsidRPr="006F24B3" w:rsidRDefault="00C46336" w:rsidP="002357CF">
      <w:pPr>
        <w:spacing w:after="0"/>
        <w:rPr>
          <w:sz w:val="28"/>
          <w:szCs w:val="28"/>
        </w:rPr>
      </w:pPr>
      <w:r w:rsidRPr="006F24B3">
        <w:rPr>
          <w:sz w:val="28"/>
          <w:szCs w:val="28"/>
        </w:rPr>
        <w:t xml:space="preserve"> </w:t>
      </w:r>
      <w:r w:rsidR="00467353" w:rsidRPr="006F24B3">
        <w:rPr>
          <w:sz w:val="28"/>
          <w:szCs w:val="28"/>
        </w:rPr>
        <w:t>П</w:t>
      </w:r>
      <w:r w:rsidR="007B0F88" w:rsidRPr="006F24B3">
        <w:rPr>
          <w:sz w:val="28"/>
          <w:szCs w:val="28"/>
        </w:rPr>
        <w:t>роизводительность 1800</w:t>
      </w:r>
      <w:r w:rsidRPr="006F24B3">
        <w:rPr>
          <w:sz w:val="28"/>
          <w:szCs w:val="28"/>
        </w:rPr>
        <w:t xml:space="preserve"> м</w:t>
      </w:r>
      <w:r w:rsidRPr="006F24B3">
        <w:rPr>
          <w:sz w:val="28"/>
          <w:szCs w:val="28"/>
          <w:vertAlign w:val="superscript"/>
        </w:rPr>
        <w:t>3</w:t>
      </w:r>
      <w:r w:rsidRPr="006F24B3">
        <w:rPr>
          <w:sz w:val="28"/>
          <w:szCs w:val="28"/>
        </w:rPr>
        <w:t>/час.</w:t>
      </w:r>
    </w:p>
    <w:p w14:paraId="0DD2980B" w14:textId="02FFA062" w:rsidR="00C46336" w:rsidRPr="006F24B3" w:rsidRDefault="00C46336" w:rsidP="002357CF">
      <w:pPr>
        <w:spacing w:after="0"/>
        <w:rPr>
          <w:sz w:val="28"/>
          <w:szCs w:val="28"/>
        </w:rPr>
      </w:pPr>
      <w:r w:rsidRPr="006F24B3">
        <w:rPr>
          <w:sz w:val="28"/>
          <w:szCs w:val="28"/>
        </w:rPr>
        <w:t xml:space="preserve">В машинном </w:t>
      </w:r>
      <w:r w:rsidR="007B0F88" w:rsidRPr="006F24B3">
        <w:rPr>
          <w:sz w:val="28"/>
          <w:szCs w:val="28"/>
        </w:rPr>
        <w:t>зале установлены</w:t>
      </w:r>
      <w:r w:rsidRPr="006F24B3">
        <w:rPr>
          <w:sz w:val="28"/>
          <w:szCs w:val="28"/>
        </w:rPr>
        <w:t xml:space="preserve"> следующие группы насосов: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3"/>
        <w:gridCol w:w="2008"/>
        <w:gridCol w:w="2008"/>
        <w:gridCol w:w="2188"/>
      </w:tblGrid>
      <w:tr w:rsidR="007B0F88" w:rsidRPr="006F24B3" w14:paraId="5B0DD7C6" w14:textId="77777777" w:rsidTr="00455497">
        <w:trPr>
          <w:trHeight w:val="20"/>
        </w:trPr>
        <w:tc>
          <w:tcPr>
            <w:tcW w:w="3933" w:type="dxa"/>
            <w:vMerge w:val="restart"/>
            <w:vAlign w:val="center"/>
          </w:tcPr>
          <w:p w14:paraId="631FA207" w14:textId="77777777" w:rsidR="007B0F88" w:rsidRPr="006F24B3" w:rsidRDefault="007B0F88" w:rsidP="007B0F88">
            <w:pPr>
              <w:spacing w:after="0" w:line="240" w:lineRule="auto"/>
              <w:ind w:firstLine="0"/>
              <w:jc w:val="center"/>
              <w:rPr>
                <w:sz w:val="28"/>
                <w:szCs w:val="28"/>
              </w:rPr>
            </w:pPr>
            <w:r w:rsidRPr="006F24B3">
              <w:rPr>
                <w:sz w:val="28"/>
                <w:szCs w:val="28"/>
              </w:rPr>
              <w:t>Насосное оборудование</w:t>
            </w:r>
          </w:p>
        </w:tc>
        <w:tc>
          <w:tcPr>
            <w:tcW w:w="6204" w:type="dxa"/>
            <w:gridSpan w:val="3"/>
            <w:vAlign w:val="center"/>
          </w:tcPr>
          <w:p w14:paraId="111483B8" w14:textId="130DA9B9" w:rsidR="007B0F88" w:rsidRPr="006F24B3" w:rsidRDefault="007B0F88" w:rsidP="007B0F88">
            <w:pPr>
              <w:spacing w:after="0" w:line="240" w:lineRule="auto"/>
              <w:ind w:firstLine="0"/>
              <w:jc w:val="center"/>
            </w:pPr>
            <w:r w:rsidRPr="006F24B3">
              <w:rPr>
                <w:sz w:val="28"/>
                <w:szCs w:val="28"/>
              </w:rPr>
              <w:t>Технические характеристики</w:t>
            </w:r>
          </w:p>
        </w:tc>
      </w:tr>
      <w:tr w:rsidR="007B0F88" w:rsidRPr="006F24B3" w14:paraId="29E6BAD8" w14:textId="77777777" w:rsidTr="00455497">
        <w:trPr>
          <w:trHeight w:val="654"/>
        </w:trPr>
        <w:tc>
          <w:tcPr>
            <w:tcW w:w="3933" w:type="dxa"/>
            <w:vMerge/>
            <w:vAlign w:val="center"/>
          </w:tcPr>
          <w:p w14:paraId="3D1BAE08" w14:textId="77777777" w:rsidR="007B0F88" w:rsidRPr="006F24B3" w:rsidRDefault="007B0F88" w:rsidP="007B0F88">
            <w:pPr>
              <w:spacing w:after="0" w:line="240" w:lineRule="auto"/>
              <w:ind w:firstLine="0"/>
              <w:jc w:val="center"/>
            </w:pPr>
          </w:p>
        </w:tc>
        <w:tc>
          <w:tcPr>
            <w:tcW w:w="2008" w:type="dxa"/>
            <w:vAlign w:val="center"/>
          </w:tcPr>
          <w:p w14:paraId="79C5312E" w14:textId="77777777" w:rsidR="007B0F88" w:rsidRPr="006F24B3" w:rsidRDefault="007B0F88" w:rsidP="007B0F88">
            <w:pPr>
              <w:spacing w:after="0" w:line="240" w:lineRule="auto"/>
              <w:ind w:firstLine="0"/>
              <w:jc w:val="center"/>
              <w:rPr>
                <w:sz w:val="28"/>
                <w:szCs w:val="28"/>
              </w:rPr>
            </w:pPr>
            <w:r w:rsidRPr="006F24B3">
              <w:rPr>
                <w:sz w:val="28"/>
                <w:szCs w:val="28"/>
              </w:rPr>
              <w:t>Q,</w:t>
            </w:r>
          </w:p>
          <w:p w14:paraId="69F04058" w14:textId="1CFC99F0" w:rsidR="007B0F88" w:rsidRPr="006F24B3" w:rsidRDefault="007B0F88" w:rsidP="007B0F88">
            <w:pPr>
              <w:spacing w:after="0" w:line="240" w:lineRule="auto"/>
              <w:ind w:firstLine="0"/>
              <w:jc w:val="center"/>
              <w:rPr>
                <w:sz w:val="28"/>
                <w:szCs w:val="28"/>
              </w:rPr>
            </w:pPr>
            <w:r w:rsidRPr="006F24B3">
              <w:rPr>
                <w:sz w:val="28"/>
                <w:szCs w:val="28"/>
              </w:rPr>
              <w:t>м</w:t>
            </w:r>
            <w:r w:rsidRPr="006F24B3">
              <w:rPr>
                <w:sz w:val="28"/>
                <w:szCs w:val="28"/>
                <w:vertAlign w:val="superscript"/>
              </w:rPr>
              <w:t>3</w:t>
            </w:r>
            <w:r w:rsidRPr="006F24B3">
              <w:rPr>
                <w:sz w:val="28"/>
                <w:szCs w:val="28"/>
              </w:rPr>
              <w:t>/час</w:t>
            </w:r>
          </w:p>
        </w:tc>
        <w:tc>
          <w:tcPr>
            <w:tcW w:w="2008" w:type="dxa"/>
            <w:vAlign w:val="center"/>
          </w:tcPr>
          <w:p w14:paraId="02725846" w14:textId="77777777" w:rsidR="007B0F88" w:rsidRPr="006F24B3" w:rsidRDefault="007B0F88" w:rsidP="007B0F88">
            <w:pPr>
              <w:spacing w:after="0" w:line="240" w:lineRule="auto"/>
              <w:ind w:firstLine="0"/>
              <w:jc w:val="center"/>
              <w:rPr>
                <w:sz w:val="28"/>
                <w:szCs w:val="28"/>
              </w:rPr>
            </w:pPr>
            <w:r w:rsidRPr="006F24B3">
              <w:rPr>
                <w:sz w:val="28"/>
                <w:szCs w:val="28"/>
              </w:rPr>
              <w:t>H,</w:t>
            </w:r>
          </w:p>
          <w:p w14:paraId="40E16F32" w14:textId="77B13018" w:rsidR="007B0F88" w:rsidRPr="006F24B3" w:rsidRDefault="007B0F88" w:rsidP="007B0F88">
            <w:pPr>
              <w:spacing w:after="0" w:line="240" w:lineRule="auto"/>
              <w:ind w:firstLine="0"/>
              <w:jc w:val="center"/>
              <w:rPr>
                <w:sz w:val="28"/>
                <w:szCs w:val="28"/>
              </w:rPr>
            </w:pPr>
            <w:r w:rsidRPr="006F24B3">
              <w:rPr>
                <w:sz w:val="28"/>
                <w:szCs w:val="28"/>
              </w:rPr>
              <w:t>м</w:t>
            </w:r>
          </w:p>
        </w:tc>
        <w:tc>
          <w:tcPr>
            <w:tcW w:w="2188" w:type="dxa"/>
            <w:vAlign w:val="center"/>
          </w:tcPr>
          <w:p w14:paraId="79CF4725" w14:textId="77777777" w:rsidR="007B0F88" w:rsidRPr="006F24B3" w:rsidRDefault="007B0F88" w:rsidP="007B0F88">
            <w:pPr>
              <w:spacing w:after="0" w:line="240" w:lineRule="auto"/>
              <w:ind w:firstLine="0"/>
              <w:jc w:val="center"/>
              <w:rPr>
                <w:sz w:val="28"/>
                <w:szCs w:val="28"/>
              </w:rPr>
            </w:pPr>
            <w:r w:rsidRPr="006F24B3">
              <w:rPr>
                <w:sz w:val="28"/>
                <w:szCs w:val="28"/>
              </w:rPr>
              <w:t>N,</w:t>
            </w:r>
          </w:p>
          <w:p w14:paraId="2373BB57" w14:textId="1FE95320" w:rsidR="007B0F88" w:rsidRPr="006F24B3" w:rsidRDefault="007B0F88" w:rsidP="007B0F88">
            <w:pPr>
              <w:spacing w:after="0" w:line="240" w:lineRule="auto"/>
              <w:ind w:firstLine="0"/>
              <w:jc w:val="center"/>
              <w:rPr>
                <w:sz w:val="28"/>
                <w:szCs w:val="28"/>
              </w:rPr>
            </w:pPr>
            <w:r w:rsidRPr="006F24B3">
              <w:rPr>
                <w:sz w:val="28"/>
                <w:szCs w:val="28"/>
              </w:rPr>
              <w:t>кВт</w:t>
            </w:r>
          </w:p>
        </w:tc>
      </w:tr>
      <w:tr w:rsidR="00C46336" w:rsidRPr="006F24B3" w14:paraId="5B934CA9" w14:textId="77777777" w:rsidTr="007B0F88">
        <w:trPr>
          <w:trHeight w:val="20"/>
        </w:trPr>
        <w:tc>
          <w:tcPr>
            <w:tcW w:w="3933" w:type="dxa"/>
            <w:vAlign w:val="center"/>
          </w:tcPr>
          <w:p w14:paraId="090BC4BA" w14:textId="77777777" w:rsidR="00C46336" w:rsidRPr="006F24B3" w:rsidRDefault="00C46336" w:rsidP="007B0F88">
            <w:pPr>
              <w:spacing w:after="0" w:line="240" w:lineRule="auto"/>
              <w:ind w:firstLine="0"/>
              <w:jc w:val="center"/>
              <w:rPr>
                <w:sz w:val="28"/>
                <w:szCs w:val="28"/>
              </w:rPr>
            </w:pPr>
            <w:r w:rsidRPr="006F24B3">
              <w:rPr>
                <w:sz w:val="28"/>
                <w:szCs w:val="28"/>
              </w:rPr>
              <w:t>№1 СМ 250-200-400/6</w:t>
            </w:r>
          </w:p>
        </w:tc>
        <w:tc>
          <w:tcPr>
            <w:tcW w:w="2008" w:type="dxa"/>
            <w:vAlign w:val="center"/>
          </w:tcPr>
          <w:p w14:paraId="2386D7FB" w14:textId="77777777" w:rsidR="00C46336" w:rsidRPr="006F24B3" w:rsidRDefault="00C46336" w:rsidP="007B0F88">
            <w:pPr>
              <w:spacing w:after="0" w:line="240" w:lineRule="auto"/>
              <w:ind w:firstLine="0"/>
              <w:jc w:val="center"/>
              <w:rPr>
                <w:sz w:val="28"/>
                <w:szCs w:val="28"/>
              </w:rPr>
            </w:pPr>
            <w:r w:rsidRPr="006F24B3">
              <w:rPr>
                <w:sz w:val="28"/>
                <w:szCs w:val="28"/>
              </w:rPr>
              <w:t>800</w:t>
            </w:r>
          </w:p>
        </w:tc>
        <w:tc>
          <w:tcPr>
            <w:tcW w:w="2008" w:type="dxa"/>
            <w:vAlign w:val="center"/>
          </w:tcPr>
          <w:p w14:paraId="07188BCF" w14:textId="77777777" w:rsidR="00C46336" w:rsidRPr="006F24B3" w:rsidRDefault="00C46336" w:rsidP="007B0F88">
            <w:pPr>
              <w:spacing w:after="0" w:line="240" w:lineRule="auto"/>
              <w:ind w:firstLine="0"/>
              <w:jc w:val="center"/>
              <w:rPr>
                <w:sz w:val="28"/>
                <w:szCs w:val="28"/>
              </w:rPr>
            </w:pPr>
            <w:r w:rsidRPr="006F24B3">
              <w:rPr>
                <w:sz w:val="28"/>
                <w:szCs w:val="28"/>
              </w:rPr>
              <w:t>22</w:t>
            </w:r>
          </w:p>
        </w:tc>
        <w:tc>
          <w:tcPr>
            <w:tcW w:w="2188" w:type="dxa"/>
            <w:vAlign w:val="center"/>
          </w:tcPr>
          <w:p w14:paraId="53B82C96" w14:textId="77777777" w:rsidR="00C46336" w:rsidRPr="006F24B3" w:rsidRDefault="00C46336" w:rsidP="007B0F88">
            <w:pPr>
              <w:spacing w:after="0" w:line="240" w:lineRule="auto"/>
              <w:ind w:firstLine="0"/>
              <w:jc w:val="center"/>
              <w:rPr>
                <w:sz w:val="28"/>
                <w:szCs w:val="28"/>
              </w:rPr>
            </w:pPr>
            <w:r w:rsidRPr="006F24B3">
              <w:rPr>
                <w:sz w:val="28"/>
                <w:szCs w:val="28"/>
              </w:rPr>
              <w:t>200</w:t>
            </w:r>
          </w:p>
        </w:tc>
      </w:tr>
      <w:tr w:rsidR="00C46336" w:rsidRPr="006F24B3" w14:paraId="26F1D127" w14:textId="77777777" w:rsidTr="007B0F88">
        <w:trPr>
          <w:trHeight w:val="20"/>
        </w:trPr>
        <w:tc>
          <w:tcPr>
            <w:tcW w:w="3933" w:type="dxa"/>
            <w:vAlign w:val="center"/>
          </w:tcPr>
          <w:p w14:paraId="3CF0C4E3" w14:textId="77777777" w:rsidR="00C46336" w:rsidRPr="006F24B3" w:rsidRDefault="00C46336" w:rsidP="007B0F88">
            <w:pPr>
              <w:spacing w:after="0" w:line="240" w:lineRule="auto"/>
              <w:ind w:firstLine="0"/>
              <w:jc w:val="center"/>
              <w:rPr>
                <w:sz w:val="28"/>
                <w:szCs w:val="28"/>
              </w:rPr>
            </w:pPr>
            <w:r w:rsidRPr="006F24B3">
              <w:rPr>
                <w:sz w:val="28"/>
                <w:szCs w:val="28"/>
              </w:rPr>
              <w:t>№2 СМ 250-200-400/6</w:t>
            </w:r>
          </w:p>
        </w:tc>
        <w:tc>
          <w:tcPr>
            <w:tcW w:w="2008" w:type="dxa"/>
            <w:vAlign w:val="center"/>
          </w:tcPr>
          <w:p w14:paraId="7BBE1BF7" w14:textId="77777777" w:rsidR="00C46336" w:rsidRPr="006F24B3" w:rsidRDefault="00C46336" w:rsidP="007B0F88">
            <w:pPr>
              <w:spacing w:after="0" w:line="240" w:lineRule="auto"/>
              <w:ind w:firstLine="0"/>
              <w:jc w:val="center"/>
              <w:rPr>
                <w:sz w:val="28"/>
                <w:szCs w:val="28"/>
              </w:rPr>
            </w:pPr>
            <w:r w:rsidRPr="006F24B3">
              <w:rPr>
                <w:sz w:val="28"/>
                <w:szCs w:val="28"/>
              </w:rPr>
              <w:t>800</w:t>
            </w:r>
          </w:p>
        </w:tc>
        <w:tc>
          <w:tcPr>
            <w:tcW w:w="2008" w:type="dxa"/>
            <w:vAlign w:val="center"/>
          </w:tcPr>
          <w:p w14:paraId="4743DB53" w14:textId="77777777" w:rsidR="00C46336" w:rsidRPr="006F24B3" w:rsidRDefault="00C46336" w:rsidP="007B0F88">
            <w:pPr>
              <w:spacing w:after="0" w:line="240" w:lineRule="auto"/>
              <w:ind w:firstLine="0"/>
              <w:jc w:val="center"/>
              <w:rPr>
                <w:sz w:val="28"/>
                <w:szCs w:val="28"/>
              </w:rPr>
            </w:pPr>
            <w:r w:rsidRPr="006F24B3">
              <w:rPr>
                <w:sz w:val="28"/>
                <w:szCs w:val="28"/>
              </w:rPr>
              <w:t>22</w:t>
            </w:r>
          </w:p>
        </w:tc>
        <w:tc>
          <w:tcPr>
            <w:tcW w:w="2188" w:type="dxa"/>
            <w:vAlign w:val="center"/>
          </w:tcPr>
          <w:p w14:paraId="1141DE17" w14:textId="77777777" w:rsidR="00C46336" w:rsidRPr="006F24B3" w:rsidRDefault="00C46336" w:rsidP="007B0F88">
            <w:pPr>
              <w:spacing w:after="0" w:line="240" w:lineRule="auto"/>
              <w:ind w:firstLine="0"/>
              <w:jc w:val="center"/>
              <w:rPr>
                <w:sz w:val="28"/>
                <w:szCs w:val="28"/>
              </w:rPr>
            </w:pPr>
            <w:r w:rsidRPr="006F24B3">
              <w:rPr>
                <w:sz w:val="28"/>
                <w:szCs w:val="28"/>
              </w:rPr>
              <w:t>200</w:t>
            </w:r>
          </w:p>
        </w:tc>
      </w:tr>
      <w:tr w:rsidR="00C46336" w:rsidRPr="006F24B3" w14:paraId="3108A38E" w14:textId="77777777" w:rsidTr="007B0F88">
        <w:trPr>
          <w:trHeight w:val="20"/>
        </w:trPr>
        <w:tc>
          <w:tcPr>
            <w:tcW w:w="3933" w:type="dxa"/>
            <w:vAlign w:val="center"/>
          </w:tcPr>
          <w:p w14:paraId="25F192DF" w14:textId="77777777" w:rsidR="00C46336" w:rsidRPr="006F24B3" w:rsidRDefault="00C46336" w:rsidP="007B0F88">
            <w:pPr>
              <w:spacing w:after="0" w:line="240" w:lineRule="auto"/>
              <w:ind w:firstLine="0"/>
              <w:jc w:val="center"/>
              <w:rPr>
                <w:sz w:val="28"/>
                <w:szCs w:val="28"/>
              </w:rPr>
            </w:pPr>
            <w:r w:rsidRPr="006F24B3">
              <w:rPr>
                <w:sz w:val="28"/>
                <w:szCs w:val="28"/>
              </w:rPr>
              <w:t>№3 СМ 250-200-400/4</w:t>
            </w:r>
          </w:p>
        </w:tc>
        <w:tc>
          <w:tcPr>
            <w:tcW w:w="2008" w:type="dxa"/>
            <w:vAlign w:val="center"/>
          </w:tcPr>
          <w:p w14:paraId="3F9C3659" w14:textId="77777777" w:rsidR="00C46336" w:rsidRPr="006F24B3" w:rsidRDefault="00C46336" w:rsidP="007B0F88">
            <w:pPr>
              <w:spacing w:after="0" w:line="240" w:lineRule="auto"/>
              <w:ind w:firstLine="0"/>
              <w:jc w:val="center"/>
              <w:rPr>
                <w:sz w:val="28"/>
                <w:szCs w:val="28"/>
              </w:rPr>
            </w:pPr>
            <w:r w:rsidRPr="006F24B3">
              <w:rPr>
                <w:sz w:val="28"/>
                <w:szCs w:val="28"/>
              </w:rPr>
              <w:t>530</w:t>
            </w:r>
          </w:p>
        </w:tc>
        <w:tc>
          <w:tcPr>
            <w:tcW w:w="2008" w:type="dxa"/>
            <w:vAlign w:val="center"/>
          </w:tcPr>
          <w:p w14:paraId="66DDDD28" w14:textId="77777777" w:rsidR="00C46336" w:rsidRPr="006F24B3" w:rsidRDefault="00C46336" w:rsidP="007B0F88">
            <w:pPr>
              <w:spacing w:after="0" w:line="240" w:lineRule="auto"/>
              <w:ind w:firstLine="0"/>
              <w:jc w:val="center"/>
              <w:rPr>
                <w:sz w:val="28"/>
                <w:szCs w:val="28"/>
              </w:rPr>
            </w:pPr>
            <w:r w:rsidRPr="006F24B3">
              <w:rPr>
                <w:sz w:val="28"/>
                <w:szCs w:val="28"/>
              </w:rPr>
              <w:t>24,2</w:t>
            </w:r>
          </w:p>
        </w:tc>
        <w:tc>
          <w:tcPr>
            <w:tcW w:w="2188" w:type="dxa"/>
            <w:vAlign w:val="center"/>
          </w:tcPr>
          <w:p w14:paraId="687A25CA" w14:textId="77777777" w:rsidR="00C46336" w:rsidRPr="006F24B3" w:rsidRDefault="00C46336" w:rsidP="007B0F88">
            <w:pPr>
              <w:spacing w:after="0" w:line="240" w:lineRule="auto"/>
              <w:ind w:firstLine="0"/>
              <w:jc w:val="center"/>
              <w:rPr>
                <w:sz w:val="28"/>
                <w:szCs w:val="28"/>
              </w:rPr>
            </w:pPr>
            <w:r w:rsidRPr="006F24B3">
              <w:rPr>
                <w:sz w:val="28"/>
                <w:szCs w:val="28"/>
              </w:rPr>
              <w:t>200</w:t>
            </w:r>
          </w:p>
        </w:tc>
      </w:tr>
      <w:tr w:rsidR="00C46336" w:rsidRPr="006F24B3" w14:paraId="0300DAA5" w14:textId="77777777" w:rsidTr="007B0F88">
        <w:trPr>
          <w:trHeight w:val="20"/>
        </w:trPr>
        <w:tc>
          <w:tcPr>
            <w:tcW w:w="3933" w:type="dxa"/>
            <w:vAlign w:val="center"/>
          </w:tcPr>
          <w:p w14:paraId="33774B04" w14:textId="77777777" w:rsidR="00C46336" w:rsidRPr="006F24B3" w:rsidRDefault="00C46336" w:rsidP="007B0F88">
            <w:pPr>
              <w:spacing w:after="0" w:line="240" w:lineRule="auto"/>
              <w:ind w:firstLine="0"/>
              <w:jc w:val="center"/>
              <w:rPr>
                <w:sz w:val="28"/>
                <w:szCs w:val="28"/>
              </w:rPr>
            </w:pPr>
            <w:r w:rsidRPr="006F24B3">
              <w:rPr>
                <w:sz w:val="28"/>
                <w:szCs w:val="28"/>
              </w:rPr>
              <w:t>ФГ – 57,5</w:t>
            </w:r>
          </w:p>
        </w:tc>
        <w:tc>
          <w:tcPr>
            <w:tcW w:w="2008" w:type="dxa"/>
            <w:vAlign w:val="center"/>
          </w:tcPr>
          <w:p w14:paraId="0285966C" w14:textId="77777777" w:rsidR="00C46336" w:rsidRPr="006F24B3" w:rsidRDefault="00C46336" w:rsidP="007B0F88">
            <w:pPr>
              <w:spacing w:after="0" w:line="240" w:lineRule="auto"/>
              <w:ind w:firstLine="0"/>
              <w:jc w:val="center"/>
              <w:rPr>
                <w:sz w:val="28"/>
                <w:szCs w:val="28"/>
              </w:rPr>
            </w:pPr>
            <w:r w:rsidRPr="006F24B3">
              <w:rPr>
                <w:sz w:val="28"/>
                <w:szCs w:val="28"/>
              </w:rPr>
              <w:t>57,5</w:t>
            </w:r>
          </w:p>
        </w:tc>
        <w:tc>
          <w:tcPr>
            <w:tcW w:w="2008" w:type="dxa"/>
            <w:vAlign w:val="center"/>
          </w:tcPr>
          <w:p w14:paraId="59E86907" w14:textId="77777777" w:rsidR="00C46336" w:rsidRPr="006F24B3" w:rsidRDefault="00C46336" w:rsidP="007B0F88">
            <w:pPr>
              <w:spacing w:after="0" w:line="240" w:lineRule="auto"/>
              <w:ind w:firstLine="0"/>
              <w:jc w:val="center"/>
              <w:rPr>
                <w:sz w:val="28"/>
                <w:szCs w:val="28"/>
              </w:rPr>
            </w:pPr>
            <w:r w:rsidRPr="006F24B3">
              <w:rPr>
                <w:sz w:val="28"/>
                <w:szCs w:val="28"/>
              </w:rPr>
              <w:t>9,5</w:t>
            </w:r>
          </w:p>
        </w:tc>
        <w:tc>
          <w:tcPr>
            <w:tcW w:w="2188" w:type="dxa"/>
            <w:vAlign w:val="center"/>
          </w:tcPr>
          <w:p w14:paraId="44120970" w14:textId="77777777" w:rsidR="00C46336" w:rsidRPr="006F24B3" w:rsidRDefault="00C46336" w:rsidP="007B0F88">
            <w:pPr>
              <w:spacing w:after="0" w:line="240" w:lineRule="auto"/>
              <w:ind w:firstLine="0"/>
              <w:jc w:val="center"/>
              <w:rPr>
                <w:sz w:val="28"/>
                <w:szCs w:val="28"/>
              </w:rPr>
            </w:pPr>
            <w:r w:rsidRPr="006F24B3">
              <w:rPr>
                <w:sz w:val="28"/>
                <w:szCs w:val="28"/>
              </w:rPr>
              <w:t>4</w:t>
            </w:r>
          </w:p>
        </w:tc>
      </w:tr>
    </w:tbl>
    <w:p w14:paraId="5CFA69BE" w14:textId="0205B413" w:rsidR="00C46336" w:rsidRPr="006F24B3" w:rsidRDefault="007B0F88" w:rsidP="002357CF">
      <w:pPr>
        <w:spacing w:before="120" w:after="0"/>
        <w:rPr>
          <w:sz w:val="28"/>
          <w:szCs w:val="28"/>
        </w:rPr>
      </w:pPr>
      <w:r w:rsidRPr="006F24B3">
        <w:rPr>
          <w:sz w:val="28"/>
          <w:szCs w:val="28"/>
        </w:rPr>
        <w:t>Н</w:t>
      </w:r>
      <w:r w:rsidR="00C46336" w:rsidRPr="006F24B3">
        <w:rPr>
          <w:sz w:val="28"/>
          <w:szCs w:val="28"/>
        </w:rPr>
        <w:t>асосы для подачи технической воды на уплотнение сальников, марки ВК2-26 КС 45/30У (1 резервный) производительностью 5,6 м</w:t>
      </w:r>
      <w:r w:rsidR="00C46336" w:rsidRPr="006F24B3">
        <w:rPr>
          <w:sz w:val="28"/>
          <w:szCs w:val="28"/>
          <w:vertAlign w:val="superscript"/>
        </w:rPr>
        <w:t>3</w:t>
      </w:r>
      <w:r w:rsidR="00C46336" w:rsidRPr="006F24B3">
        <w:rPr>
          <w:sz w:val="28"/>
          <w:szCs w:val="28"/>
        </w:rPr>
        <w:t xml:space="preserve">/час.  </w:t>
      </w:r>
      <w:r w:rsidRPr="006F24B3">
        <w:rPr>
          <w:sz w:val="28"/>
          <w:szCs w:val="28"/>
        </w:rPr>
        <w:t>Н</w:t>
      </w:r>
      <w:r w:rsidR="00C46336" w:rsidRPr="006F24B3">
        <w:rPr>
          <w:sz w:val="28"/>
          <w:szCs w:val="28"/>
        </w:rPr>
        <w:t>асос перекачки дренажных вод ФГ 57,5 производительностью 57,5 м</w:t>
      </w:r>
      <w:r w:rsidR="00BD2D31" w:rsidRPr="006F24B3">
        <w:rPr>
          <w:sz w:val="28"/>
          <w:szCs w:val="28"/>
          <w:vertAlign w:val="superscript"/>
        </w:rPr>
        <w:t>3</w:t>
      </w:r>
      <w:r w:rsidR="00C46336" w:rsidRPr="006F24B3">
        <w:rPr>
          <w:sz w:val="28"/>
          <w:szCs w:val="28"/>
        </w:rPr>
        <w:t xml:space="preserve">/час. </w:t>
      </w:r>
      <w:r w:rsidRPr="006F24B3">
        <w:rPr>
          <w:sz w:val="28"/>
          <w:szCs w:val="28"/>
        </w:rPr>
        <w:t>М</w:t>
      </w:r>
      <w:r w:rsidR="00C46336" w:rsidRPr="006F24B3">
        <w:rPr>
          <w:sz w:val="28"/>
          <w:szCs w:val="28"/>
        </w:rPr>
        <w:t>ех. грабли МГ-11 т (1 рабочие, 1 резервные)</w:t>
      </w:r>
      <w:r w:rsidRPr="006F24B3">
        <w:rPr>
          <w:sz w:val="28"/>
          <w:szCs w:val="28"/>
        </w:rPr>
        <w:t>. М</w:t>
      </w:r>
      <w:r w:rsidR="00C46336" w:rsidRPr="006F24B3">
        <w:rPr>
          <w:sz w:val="28"/>
          <w:szCs w:val="28"/>
        </w:rPr>
        <w:t>олотковые дробилки – 2 шт. «Д-3б», производительностью 300-600 кг отбросов в час.</w:t>
      </w:r>
    </w:p>
    <w:p w14:paraId="0DB77984" w14:textId="77777777" w:rsidR="00C46336" w:rsidRPr="006F24B3" w:rsidRDefault="00C46336" w:rsidP="002357CF">
      <w:pPr>
        <w:spacing w:after="0"/>
        <w:rPr>
          <w:sz w:val="28"/>
          <w:szCs w:val="28"/>
        </w:rPr>
      </w:pPr>
      <w:bookmarkStart w:id="28" w:name="_Toc368485043"/>
      <w:bookmarkStart w:id="29" w:name="_Toc368484770"/>
      <w:bookmarkStart w:id="30" w:name="_Toc368483309"/>
      <w:bookmarkStart w:id="31" w:name="_Toc368470512"/>
      <w:bookmarkStart w:id="32" w:name="_Toc351978767"/>
      <w:bookmarkStart w:id="33" w:name="_Toc350870383"/>
      <w:bookmarkStart w:id="34" w:name="_Toc350870270"/>
      <w:bookmarkStart w:id="35" w:name="_Toc350869787"/>
      <w:bookmarkStart w:id="36" w:name="_Toc350869288"/>
      <w:r w:rsidRPr="006F24B3">
        <w:rPr>
          <w:rFonts w:eastAsia="Calibri"/>
        </w:rPr>
        <w:tab/>
      </w:r>
      <w:r w:rsidRPr="006F24B3">
        <w:rPr>
          <w:rFonts w:eastAsia="Calibri"/>
          <w:sz w:val="28"/>
          <w:szCs w:val="28"/>
        </w:rPr>
        <w:t>Канализационно-насосная станция "ГСО" г. Саяногорска</w:t>
      </w:r>
      <w:bookmarkEnd w:id="28"/>
      <w:bookmarkEnd w:id="29"/>
      <w:bookmarkEnd w:id="30"/>
      <w:bookmarkEnd w:id="31"/>
      <w:bookmarkEnd w:id="32"/>
      <w:bookmarkEnd w:id="33"/>
      <w:bookmarkEnd w:id="34"/>
      <w:bookmarkEnd w:id="35"/>
      <w:bookmarkEnd w:id="36"/>
      <w:r w:rsidRPr="006F24B3">
        <w:rPr>
          <w:rFonts w:eastAsia="Calibri"/>
          <w:sz w:val="28"/>
          <w:szCs w:val="28"/>
        </w:rPr>
        <w:t xml:space="preserve"> </w:t>
      </w:r>
      <w:r w:rsidRPr="006F24B3">
        <w:rPr>
          <w:sz w:val="28"/>
          <w:szCs w:val="28"/>
        </w:rPr>
        <w:t>расположена по адресу: Республика Хакасия, г. Саяногорск, ул. Транспортная 1 «Ж». Расположена на земельном участке площадью 458 м</w:t>
      </w:r>
      <w:r w:rsidRPr="006F24B3">
        <w:rPr>
          <w:sz w:val="28"/>
          <w:szCs w:val="28"/>
          <w:vertAlign w:val="superscript"/>
        </w:rPr>
        <w:t>2</w:t>
      </w:r>
      <w:r w:rsidRPr="006F24B3">
        <w:rPr>
          <w:sz w:val="28"/>
          <w:szCs w:val="28"/>
        </w:rPr>
        <w:t>.</w:t>
      </w:r>
    </w:p>
    <w:p w14:paraId="52BD681C" w14:textId="26B056ED" w:rsidR="00C46336" w:rsidRPr="006F24B3" w:rsidRDefault="00BD2D31" w:rsidP="002357CF">
      <w:pPr>
        <w:spacing w:after="0"/>
        <w:rPr>
          <w:sz w:val="28"/>
          <w:szCs w:val="28"/>
        </w:rPr>
      </w:pPr>
      <w:r w:rsidRPr="006F24B3">
        <w:rPr>
          <w:sz w:val="28"/>
          <w:szCs w:val="28"/>
        </w:rPr>
        <w:t>Г</w:t>
      </w:r>
      <w:r w:rsidR="00C46336" w:rsidRPr="006F24B3">
        <w:rPr>
          <w:sz w:val="28"/>
          <w:szCs w:val="28"/>
        </w:rPr>
        <w:t>од ввода в эксплуатацию – 1982</w:t>
      </w:r>
      <w:r w:rsidR="005E708F" w:rsidRPr="006F24B3">
        <w:rPr>
          <w:sz w:val="28"/>
          <w:szCs w:val="28"/>
        </w:rPr>
        <w:t xml:space="preserve"> г.</w:t>
      </w:r>
    </w:p>
    <w:p w14:paraId="474FEBFD" w14:textId="33BBB79B" w:rsidR="00C46336" w:rsidRPr="006F24B3" w:rsidRDefault="00BD2D31" w:rsidP="002357CF">
      <w:pPr>
        <w:spacing w:after="0"/>
        <w:rPr>
          <w:sz w:val="28"/>
          <w:szCs w:val="28"/>
        </w:rPr>
      </w:pPr>
      <w:r w:rsidRPr="006F24B3">
        <w:rPr>
          <w:sz w:val="28"/>
          <w:szCs w:val="28"/>
        </w:rPr>
        <w:t>П</w:t>
      </w:r>
      <w:r w:rsidR="00C46336" w:rsidRPr="006F24B3">
        <w:rPr>
          <w:sz w:val="28"/>
          <w:szCs w:val="28"/>
        </w:rPr>
        <w:t>роизводительность КНС «ГСО» 210 м</w:t>
      </w:r>
      <w:r w:rsidR="00C46336" w:rsidRPr="006F24B3">
        <w:rPr>
          <w:sz w:val="28"/>
          <w:szCs w:val="28"/>
          <w:vertAlign w:val="superscript"/>
        </w:rPr>
        <w:t>3</w:t>
      </w:r>
      <w:r w:rsidR="00C46336" w:rsidRPr="006F24B3">
        <w:rPr>
          <w:sz w:val="28"/>
          <w:szCs w:val="28"/>
        </w:rPr>
        <w:t>/час.</w:t>
      </w:r>
    </w:p>
    <w:p w14:paraId="601D1F60" w14:textId="02D74A6E" w:rsidR="00C46336" w:rsidRPr="006F24B3" w:rsidRDefault="00C46336" w:rsidP="002357CF">
      <w:pPr>
        <w:spacing w:after="0"/>
        <w:rPr>
          <w:sz w:val="28"/>
          <w:szCs w:val="28"/>
        </w:rPr>
      </w:pPr>
      <w:r w:rsidRPr="006F24B3">
        <w:rPr>
          <w:sz w:val="28"/>
          <w:szCs w:val="28"/>
        </w:rPr>
        <w:lastRenderedPageBreak/>
        <w:t>КНС «ГСО» собирает</w:t>
      </w:r>
      <w:r w:rsidR="007B0F88" w:rsidRPr="006F24B3">
        <w:rPr>
          <w:sz w:val="28"/>
          <w:szCs w:val="28"/>
        </w:rPr>
        <w:t xml:space="preserve"> </w:t>
      </w:r>
      <w:r w:rsidRPr="006F24B3">
        <w:rPr>
          <w:sz w:val="28"/>
          <w:szCs w:val="28"/>
        </w:rPr>
        <w:t>стоки от МКУ «КБО», ОАО «</w:t>
      </w:r>
      <w:proofErr w:type="spellStart"/>
      <w:r w:rsidRPr="006F24B3">
        <w:rPr>
          <w:sz w:val="28"/>
          <w:szCs w:val="28"/>
        </w:rPr>
        <w:t>Хакасэнергосбыт</w:t>
      </w:r>
      <w:proofErr w:type="spellEnd"/>
      <w:r w:rsidRPr="006F24B3">
        <w:rPr>
          <w:sz w:val="28"/>
          <w:szCs w:val="28"/>
        </w:rPr>
        <w:t>», ОАО «Саян</w:t>
      </w:r>
      <w:r w:rsidR="006F24B3" w:rsidRPr="006F24B3">
        <w:rPr>
          <w:sz w:val="28"/>
          <w:szCs w:val="28"/>
        </w:rPr>
        <w:t>огор</w:t>
      </w:r>
      <w:r w:rsidRPr="006F24B3">
        <w:rPr>
          <w:sz w:val="28"/>
          <w:szCs w:val="28"/>
        </w:rPr>
        <w:t xml:space="preserve">ские электрические сети филиал ОАО МРСК Сибири» направляет в магистральный напорный канализационный коллектор г. Саяногорска до колодца гасителя. </w:t>
      </w:r>
    </w:p>
    <w:p w14:paraId="5849973E" w14:textId="77777777" w:rsidR="00C46336" w:rsidRPr="006F24B3" w:rsidRDefault="00C46336" w:rsidP="002357CF">
      <w:pPr>
        <w:tabs>
          <w:tab w:val="left" w:pos="709"/>
        </w:tabs>
        <w:spacing w:after="0"/>
        <w:rPr>
          <w:sz w:val="28"/>
          <w:szCs w:val="28"/>
        </w:rPr>
      </w:pPr>
      <w:r w:rsidRPr="006F24B3">
        <w:rPr>
          <w:sz w:val="28"/>
          <w:szCs w:val="28"/>
        </w:rPr>
        <w:t xml:space="preserve"> В машинном отделении установлены насосы: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6"/>
        <w:gridCol w:w="2283"/>
        <w:gridCol w:w="2283"/>
        <w:gridCol w:w="2485"/>
      </w:tblGrid>
      <w:tr w:rsidR="007B0F88" w:rsidRPr="006F24B3" w14:paraId="62605DF7" w14:textId="77777777" w:rsidTr="00455497">
        <w:trPr>
          <w:trHeight w:val="20"/>
        </w:trPr>
        <w:tc>
          <w:tcPr>
            <w:tcW w:w="3086" w:type="dxa"/>
            <w:vMerge w:val="restart"/>
            <w:vAlign w:val="center"/>
          </w:tcPr>
          <w:p w14:paraId="1A3BF88C" w14:textId="77777777" w:rsidR="007B0F88" w:rsidRPr="006F24B3" w:rsidRDefault="007B0F88" w:rsidP="007B0F88">
            <w:pPr>
              <w:spacing w:after="0" w:line="240" w:lineRule="auto"/>
              <w:ind w:firstLine="0"/>
              <w:jc w:val="center"/>
              <w:rPr>
                <w:sz w:val="28"/>
                <w:szCs w:val="28"/>
              </w:rPr>
            </w:pPr>
            <w:r w:rsidRPr="006F24B3">
              <w:rPr>
                <w:sz w:val="28"/>
                <w:szCs w:val="28"/>
              </w:rPr>
              <w:t>Насосное оборудование</w:t>
            </w:r>
          </w:p>
        </w:tc>
        <w:tc>
          <w:tcPr>
            <w:tcW w:w="7051" w:type="dxa"/>
            <w:gridSpan w:val="3"/>
            <w:vAlign w:val="center"/>
          </w:tcPr>
          <w:p w14:paraId="5ED311D7" w14:textId="040D64A7" w:rsidR="007B0F88" w:rsidRPr="006F24B3" w:rsidRDefault="007B0F88" w:rsidP="007B0F88">
            <w:pPr>
              <w:spacing w:after="0" w:line="240" w:lineRule="auto"/>
              <w:ind w:firstLine="0"/>
              <w:jc w:val="center"/>
            </w:pPr>
            <w:r w:rsidRPr="006F24B3">
              <w:rPr>
                <w:sz w:val="28"/>
                <w:szCs w:val="28"/>
              </w:rPr>
              <w:t>Технические характеристики</w:t>
            </w:r>
          </w:p>
        </w:tc>
      </w:tr>
      <w:tr w:rsidR="007B0F88" w:rsidRPr="006F24B3" w14:paraId="6E8C264F" w14:textId="77777777" w:rsidTr="00455497">
        <w:trPr>
          <w:trHeight w:val="654"/>
        </w:trPr>
        <w:tc>
          <w:tcPr>
            <w:tcW w:w="3086" w:type="dxa"/>
            <w:vMerge/>
            <w:vAlign w:val="center"/>
          </w:tcPr>
          <w:p w14:paraId="2601A60C" w14:textId="77777777" w:rsidR="007B0F88" w:rsidRPr="006F24B3" w:rsidRDefault="007B0F88" w:rsidP="007B0F88">
            <w:pPr>
              <w:spacing w:after="0" w:line="240" w:lineRule="auto"/>
              <w:ind w:firstLine="0"/>
              <w:jc w:val="center"/>
            </w:pPr>
          </w:p>
        </w:tc>
        <w:tc>
          <w:tcPr>
            <w:tcW w:w="2283" w:type="dxa"/>
            <w:vAlign w:val="center"/>
          </w:tcPr>
          <w:p w14:paraId="64E68274" w14:textId="77777777" w:rsidR="007B0F88" w:rsidRPr="006F24B3" w:rsidRDefault="007B0F88" w:rsidP="007B0F88">
            <w:pPr>
              <w:spacing w:after="0" w:line="240" w:lineRule="auto"/>
              <w:ind w:firstLine="0"/>
              <w:jc w:val="center"/>
              <w:rPr>
                <w:sz w:val="28"/>
                <w:szCs w:val="28"/>
              </w:rPr>
            </w:pPr>
            <w:r w:rsidRPr="006F24B3">
              <w:rPr>
                <w:sz w:val="28"/>
                <w:szCs w:val="28"/>
              </w:rPr>
              <w:t>Q,</w:t>
            </w:r>
          </w:p>
          <w:p w14:paraId="284BE19E" w14:textId="7A27870F" w:rsidR="007B0F88" w:rsidRPr="006F24B3" w:rsidRDefault="007B0F88" w:rsidP="007B0F88">
            <w:pPr>
              <w:spacing w:after="0" w:line="240" w:lineRule="auto"/>
              <w:ind w:firstLine="0"/>
              <w:jc w:val="center"/>
              <w:rPr>
                <w:sz w:val="28"/>
                <w:szCs w:val="28"/>
              </w:rPr>
            </w:pPr>
            <w:r w:rsidRPr="006F24B3">
              <w:rPr>
                <w:sz w:val="28"/>
                <w:szCs w:val="28"/>
              </w:rPr>
              <w:t>м</w:t>
            </w:r>
            <w:r w:rsidRPr="006F24B3">
              <w:rPr>
                <w:sz w:val="28"/>
                <w:szCs w:val="28"/>
                <w:vertAlign w:val="superscript"/>
              </w:rPr>
              <w:t>3</w:t>
            </w:r>
            <w:r w:rsidRPr="006F24B3">
              <w:rPr>
                <w:sz w:val="28"/>
                <w:szCs w:val="28"/>
              </w:rPr>
              <w:t>/час</w:t>
            </w:r>
          </w:p>
        </w:tc>
        <w:tc>
          <w:tcPr>
            <w:tcW w:w="2283" w:type="dxa"/>
            <w:vAlign w:val="center"/>
          </w:tcPr>
          <w:p w14:paraId="73C8F51D" w14:textId="6226E55A" w:rsidR="007B0F88" w:rsidRPr="006F24B3" w:rsidRDefault="007B0F88" w:rsidP="007B0F88">
            <w:pPr>
              <w:spacing w:after="0" w:line="240" w:lineRule="auto"/>
              <w:ind w:firstLine="0"/>
              <w:jc w:val="center"/>
              <w:rPr>
                <w:sz w:val="28"/>
                <w:szCs w:val="28"/>
              </w:rPr>
            </w:pPr>
            <w:r w:rsidRPr="006F24B3">
              <w:rPr>
                <w:sz w:val="28"/>
                <w:szCs w:val="28"/>
              </w:rPr>
              <w:t>H,</w:t>
            </w:r>
          </w:p>
          <w:p w14:paraId="021B3A47" w14:textId="7F704A86" w:rsidR="007B0F88" w:rsidRPr="006F24B3" w:rsidRDefault="007B0F88" w:rsidP="007B0F88">
            <w:pPr>
              <w:spacing w:after="0" w:line="240" w:lineRule="auto"/>
              <w:ind w:firstLine="0"/>
              <w:jc w:val="center"/>
              <w:rPr>
                <w:sz w:val="28"/>
                <w:szCs w:val="28"/>
              </w:rPr>
            </w:pPr>
            <w:r w:rsidRPr="006F24B3">
              <w:rPr>
                <w:sz w:val="28"/>
                <w:szCs w:val="28"/>
              </w:rPr>
              <w:t>м</w:t>
            </w:r>
          </w:p>
        </w:tc>
        <w:tc>
          <w:tcPr>
            <w:tcW w:w="2485" w:type="dxa"/>
            <w:vAlign w:val="center"/>
          </w:tcPr>
          <w:p w14:paraId="5614638B" w14:textId="77777777" w:rsidR="007B0F88" w:rsidRPr="006F24B3" w:rsidRDefault="007B0F88" w:rsidP="007B0F88">
            <w:pPr>
              <w:spacing w:after="0" w:line="240" w:lineRule="auto"/>
              <w:ind w:firstLine="0"/>
              <w:jc w:val="center"/>
              <w:rPr>
                <w:sz w:val="28"/>
                <w:szCs w:val="28"/>
              </w:rPr>
            </w:pPr>
            <w:r w:rsidRPr="006F24B3">
              <w:rPr>
                <w:sz w:val="28"/>
                <w:szCs w:val="28"/>
              </w:rPr>
              <w:t>N,</w:t>
            </w:r>
          </w:p>
          <w:p w14:paraId="69975B08" w14:textId="673BADA6" w:rsidR="007B0F88" w:rsidRPr="006F24B3" w:rsidRDefault="007B0F88" w:rsidP="007B0F88">
            <w:pPr>
              <w:spacing w:after="0" w:line="240" w:lineRule="auto"/>
              <w:ind w:firstLine="0"/>
              <w:jc w:val="center"/>
              <w:rPr>
                <w:sz w:val="28"/>
                <w:szCs w:val="28"/>
              </w:rPr>
            </w:pPr>
            <w:r w:rsidRPr="006F24B3">
              <w:rPr>
                <w:sz w:val="28"/>
                <w:szCs w:val="28"/>
              </w:rPr>
              <w:t>кВт</w:t>
            </w:r>
          </w:p>
        </w:tc>
      </w:tr>
      <w:tr w:rsidR="00C46336" w:rsidRPr="006F24B3" w14:paraId="7D710096" w14:textId="77777777" w:rsidTr="007B0F88">
        <w:trPr>
          <w:trHeight w:val="20"/>
        </w:trPr>
        <w:tc>
          <w:tcPr>
            <w:tcW w:w="3086" w:type="dxa"/>
            <w:vAlign w:val="center"/>
          </w:tcPr>
          <w:p w14:paraId="1699AEB2" w14:textId="77777777" w:rsidR="00C46336" w:rsidRPr="006F24B3" w:rsidRDefault="00C46336" w:rsidP="007B0F88">
            <w:pPr>
              <w:spacing w:after="0" w:line="240" w:lineRule="auto"/>
              <w:ind w:firstLine="0"/>
              <w:jc w:val="center"/>
              <w:rPr>
                <w:sz w:val="28"/>
                <w:szCs w:val="28"/>
              </w:rPr>
            </w:pPr>
            <w:r w:rsidRPr="006F24B3">
              <w:rPr>
                <w:sz w:val="28"/>
                <w:szCs w:val="28"/>
              </w:rPr>
              <w:t>ФГ-115/38А</w:t>
            </w:r>
          </w:p>
        </w:tc>
        <w:tc>
          <w:tcPr>
            <w:tcW w:w="2283" w:type="dxa"/>
            <w:vAlign w:val="center"/>
          </w:tcPr>
          <w:p w14:paraId="20CF9877" w14:textId="77777777" w:rsidR="00C46336" w:rsidRPr="006F24B3" w:rsidRDefault="00C46336" w:rsidP="007B0F88">
            <w:pPr>
              <w:spacing w:after="0" w:line="240" w:lineRule="auto"/>
              <w:ind w:firstLine="0"/>
              <w:jc w:val="center"/>
              <w:rPr>
                <w:sz w:val="28"/>
                <w:szCs w:val="28"/>
              </w:rPr>
            </w:pPr>
            <w:r w:rsidRPr="006F24B3">
              <w:rPr>
                <w:sz w:val="28"/>
                <w:szCs w:val="28"/>
              </w:rPr>
              <w:t>32</w:t>
            </w:r>
          </w:p>
        </w:tc>
        <w:tc>
          <w:tcPr>
            <w:tcW w:w="2283" w:type="dxa"/>
            <w:vAlign w:val="center"/>
          </w:tcPr>
          <w:p w14:paraId="5718D0BD" w14:textId="77777777" w:rsidR="00C46336" w:rsidRPr="006F24B3" w:rsidRDefault="00C46336" w:rsidP="007B0F88">
            <w:pPr>
              <w:spacing w:after="0" w:line="240" w:lineRule="auto"/>
              <w:ind w:firstLine="0"/>
              <w:jc w:val="center"/>
              <w:rPr>
                <w:sz w:val="28"/>
                <w:szCs w:val="28"/>
              </w:rPr>
            </w:pPr>
            <w:r w:rsidRPr="006F24B3">
              <w:rPr>
                <w:sz w:val="28"/>
                <w:szCs w:val="28"/>
              </w:rPr>
              <w:t>4,5</w:t>
            </w:r>
          </w:p>
        </w:tc>
        <w:tc>
          <w:tcPr>
            <w:tcW w:w="2485" w:type="dxa"/>
            <w:vAlign w:val="center"/>
          </w:tcPr>
          <w:p w14:paraId="6E0CD5BF" w14:textId="77777777" w:rsidR="00C46336" w:rsidRPr="006F24B3" w:rsidRDefault="00C46336" w:rsidP="007B0F88">
            <w:pPr>
              <w:spacing w:after="0" w:line="240" w:lineRule="auto"/>
              <w:ind w:firstLine="0"/>
              <w:jc w:val="center"/>
              <w:rPr>
                <w:sz w:val="28"/>
                <w:szCs w:val="28"/>
              </w:rPr>
            </w:pPr>
            <w:r w:rsidRPr="006F24B3">
              <w:rPr>
                <w:sz w:val="28"/>
                <w:szCs w:val="28"/>
              </w:rPr>
              <w:t>22</w:t>
            </w:r>
          </w:p>
        </w:tc>
      </w:tr>
      <w:tr w:rsidR="00C46336" w:rsidRPr="006F24B3" w14:paraId="313DF643" w14:textId="77777777" w:rsidTr="007B0F88">
        <w:trPr>
          <w:trHeight w:val="20"/>
        </w:trPr>
        <w:tc>
          <w:tcPr>
            <w:tcW w:w="3086" w:type="dxa"/>
            <w:vAlign w:val="center"/>
          </w:tcPr>
          <w:p w14:paraId="73307299" w14:textId="77777777" w:rsidR="00C46336" w:rsidRPr="006F24B3" w:rsidRDefault="00C46336" w:rsidP="007B0F88">
            <w:pPr>
              <w:spacing w:after="0" w:line="240" w:lineRule="auto"/>
              <w:ind w:firstLine="0"/>
              <w:jc w:val="center"/>
              <w:rPr>
                <w:sz w:val="28"/>
                <w:szCs w:val="28"/>
              </w:rPr>
            </w:pPr>
            <w:r w:rsidRPr="006F24B3">
              <w:rPr>
                <w:sz w:val="28"/>
                <w:szCs w:val="28"/>
              </w:rPr>
              <w:t>ФГ-115/38А</w:t>
            </w:r>
          </w:p>
        </w:tc>
        <w:tc>
          <w:tcPr>
            <w:tcW w:w="2283" w:type="dxa"/>
            <w:vAlign w:val="center"/>
          </w:tcPr>
          <w:p w14:paraId="24A95E61" w14:textId="77777777" w:rsidR="00C46336" w:rsidRPr="006F24B3" w:rsidRDefault="00C46336" w:rsidP="007B0F88">
            <w:pPr>
              <w:spacing w:after="0" w:line="240" w:lineRule="auto"/>
              <w:ind w:firstLine="0"/>
              <w:jc w:val="center"/>
              <w:rPr>
                <w:sz w:val="28"/>
                <w:szCs w:val="28"/>
              </w:rPr>
            </w:pPr>
            <w:r w:rsidRPr="006F24B3">
              <w:rPr>
                <w:sz w:val="28"/>
                <w:szCs w:val="28"/>
              </w:rPr>
              <w:t>32</w:t>
            </w:r>
          </w:p>
        </w:tc>
        <w:tc>
          <w:tcPr>
            <w:tcW w:w="2283" w:type="dxa"/>
            <w:vAlign w:val="center"/>
          </w:tcPr>
          <w:p w14:paraId="10968064" w14:textId="77777777" w:rsidR="00C46336" w:rsidRPr="006F24B3" w:rsidRDefault="00C46336" w:rsidP="007B0F88">
            <w:pPr>
              <w:spacing w:after="0" w:line="240" w:lineRule="auto"/>
              <w:ind w:firstLine="0"/>
              <w:jc w:val="center"/>
              <w:rPr>
                <w:sz w:val="28"/>
                <w:szCs w:val="28"/>
              </w:rPr>
            </w:pPr>
            <w:r w:rsidRPr="006F24B3">
              <w:rPr>
                <w:sz w:val="28"/>
                <w:szCs w:val="28"/>
              </w:rPr>
              <w:t>4,5</w:t>
            </w:r>
          </w:p>
        </w:tc>
        <w:tc>
          <w:tcPr>
            <w:tcW w:w="2485" w:type="dxa"/>
            <w:vAlign w:val="center"/>
          </w:tcPr>
          <w:p w14:paraId="78C824F0" w14:textId="77777777" w:rsidR="00C46336" w:rsidRPr="006F24B3" w:rsidRDefault="00C46336" w:rsidP="007B0F88">
            <w:pPr>
              <w:spacing w:after="0" w:line="240" w:lineRule="auto"/>
              <w:ind w:firstLine="0"/>
              <w:jc w:val="center"/>
              <w:rPr>
                <w:sz w:val="28"/>
                <w:szCs w:val="28"/>
              </w:rPr>
            </w:pPr>
            <w:r w:rsidRPr="006F24B3">
              <w:rPr>
                <w:sz w:val="28"/>
                <w:szCs w:val="28"/>
              </w:rPr>
              <w:t>22</w:t>
            </w:r>
          </w:p>
        </w:tc>
      </w:tr>
    </w:tbl>
    <w:p w14:paraId="0A0A35BB" w14:textId="7A8A3F38" w:rsidR="004C169B" w:rsidRPr="006F24B3" w:rsidRDefault="004C169B" w:rsidP="00BD2D31">
      <w:pPr>
        <w:spacing w:before="240" w:after="0"/>
        <w:rPr>
          <w:b/>
          <w:bCs/>
          <w:sz w:val="28"/>
        </w:rPr>
      </w:pPr>
      <w:r w:rsidRPr="006F24B3">
        <w:rPr>
          <w:b/>
          <w:bCs/>
          <w:sz w:val="28"/>
        </w:rPr>
        <w:t xml:space="preserve">Канализационные очистные сооружения </w:t>
      </w:r>
      <w:proofErr w:type="spellStart"/>
      <w:r w:rsidR="008F6FDD" w:rsidRPr="006F24B3">
        <w:rPr>
          <w:b/>
          <w:bCs/>
          <w:sz w:val="28"/>
        </w:rPr>
        <w:t>рп</w:t>
      </w:r>
      <w:proofErr w:type="spellEnd"/>
      <w:r w:rsidR="008F6FDD" w:rsidRPr="006F24B3">
        <w:rPr>
          <w:b/>
          <w:bCs/>
          <w:sz w:val="28"/>
        </w:rPr>
        <w:t>. Майна</w:t>
      </w:r>
    </w:p>
    <w:p w14:paraId="1F35D967" w14:textId="2F5FC5FE" w:rsidR="007B0F88" w:rsidRPr="006F24B3" w:rsidRDefault="007B0F88" w:rsidP="004C169B">
      <w:pPr>
        <w:spacing w:after="0"/>
        <w:rPr>
          <w:sz w:val="28"/>
          <w:szCs w:val="28"/>
        </w:rPr>
      </w:pPr>
      <w:bookmarkStart w:id="37" w:name="_Toc368485045"/>
      <w:bookmarkStart w:id="38" w:name="_Toc368484772"/>
      <w:bookmarkStart w:id="39" w:name="_Toc368483311"/>
      <w:bookmarkStart w:id="40" w:name="_Toc368470514"/>
      <w:bookmarkStart w:id="41" w:name="_Toc351978769"/>
      <w:bookmarkStart w:id="42" w:name="_Toc350870385"/>
      <w:bookmarkStart w:id="43" w:name="_Toc350870272"/>
      <w:bookmarkStart w:id="44" w:name="_Toc350869789"/>
      <w:bookmarkStart w:id="45" w:name="_Toc350869290"/>
      <w:r w:rsidRPr="006F24B3">
        <w:rPr>
          <w:sz w:val="28"/>
          <w:szCs w:val="28"/>
        </w:rPr>
        <w:t xml:space="preserve">Комплекс очистных сооружений </w:t>
      </w:r>
      <w:proofErr w:type="spellStart"/>
      <w:r w:rsidR="008F6FDD" w:rsidRPr="006F24B3">
        <w:rPr>
          <w:sz w:val="28"/>
          <w:szCs w:val="28"/>
        </w:rPr>
        <w:t>рп</w:t>
      </w:r>
      <w:proofErr w:type="spellEnd"/>
      <w:r w:rsidR="008F6FDD" w:rsidRPr="006F24B3">
        <w:rPr>
          <w:sz w:val="28"/>
          <w:szCs w:val="28"/>
        </w:rPr>
        <w:t>. Майна</w:t>
      </w:r>
      <w:bookmarkEnd w:id="37"/>
      <w:bookmarkEnd w:id="38"/>
      <w:bookmarkEnd w:id="39"/>
      <w:bookmarkEnd w:id="40"/>
      <w:bookmarkEnd w:id="41"/>
      <w:bookmarkEnd w:id="42"/>
      <w:bookmarkEnd w:id="43"/>
      <w:bookmarkEnd w:id="44"/>
      <w:bookmarkEnd w:id="45"/>
      <w:r w:rsidRPr="006F24B3">
        <w:rPr>
          <w:sz w:val="28"/>
          <w:szCs w:val="28"/>
        </w:rPr>
        <w:t xml:space="preserve"> расположен по адресу: Республика Хакасия, г. Саяногорск, </w:t>
      </w:r>
      <w:proofErr w:type="spellStart"/>
      <w:r w:rsidR="008F6FDD" w:rsidRPr="006F24B3">
        <w:rPr>
          <w:sz w:val="28"/>
          <w:szCs w:val="28"/>
        </w:rPr>
        <w:t>рп</w:t>
      </w:r>
      <w:proofErr w:type="spellEnd"/>
      <w:r w:rsidR="008F6FDD" w:rsidRPr="006F24B3">
        <w:rPr>
          <w:sz w:val="28"/>
          <w:szCs w:val="28"/>
        </w:rPr>
        <w:t>. Майна</w:t>
      </w:r>
      <w:r w:rsidRPr="006F24B3">
        <w:rPr>
          <w:sz w:val="28"/>
          <w:szCs w:val="28"/>
        </w:rPr>
        <w:t>, улица Промышленная, 1б. Расположен на земельном участке площадью 21526 м</w:t>
      </w:r>
      <w:r w:rsidRPr="006F24B3">
        <w:rPr>
          <w:sz w:val="28"/>
          <w:szCs w:val="28"/>
          <w:vertAlign w:val="superscript"/>
        </w:rPr>
        <w:t>2</w:t>
      </w:r>
      <w:r w:rsidRPr="006F24B3">
        <w:rPr>
          <w:sz w:val="28"/>
          <w:szCs w:val="28"/>
        </w:rPr>
        <w:t>.</w:t>
      </w:r>
    </w:p>
    <w:p w14:paraId="6FE1FB30" w14:textId="6A3458A2" w:rsidR="007B0F88" w:rsidRPr="006F24B3" w:rsidRDefault="007B0F88" w:rsidP="004C169B">
      <w:pPr>
        <w:tabs>
          <w:tab w:val="left" w:pos="1305"/>
        </w:tabs>
        <w:spacing w:after="0"/>
        <w:rPr>
          <w:sz w:val="28"/>
          <w:szCs w:val="28"/>
        </w:rPr>
      </w:pPr>
      <w:r w:rsidRPr="006F24B3">
        <w:rPr>
          <w:sz w:val="28"/>
          <w:szCs w:val="28"/>
        </w:rPr>
        <w:t xml:space="preserve">Комплекс очистных сооружений </w:t>
      </w:r>
      <w:proofErr w:type="spellStart"/>
      <w:r w:rsidR="008F6FDD" w:rsidRPr="006F24B3">
        <w:rPr>
          <w:sz w:val="28"/>
          <w:szCs w:val="28"/>
        </w:rPr>
        <w:t>рп</w:t>
      </w:r>
      <w:proofErr w:type="spellEnd"/>
      <w:r w:rsidR="008F6FDD" w:rsidRPr="006F24B3">
        <w:rPr>
          <w:sz w:val="28"/>
          <w:szCs w:val="28"/>
        </w:rPr>
        <w:t>. Майна</w:t>
      </w:r>
      <w:r w:rsidRPr="006F24B3">
        <w:rPr>
          <w:sz w:val="28"/>
          <w:szCs w:val="28"/>
        </w:rPr>
        <w:t xml:space="preserve"> предназначен для принятия хоз</w:t>
      </w:r>
      <w:r w:rsidR="00BD2D31" w:rsidRPr="006F24B3">
        <w:rPr>
          <w:sz w:val="28"/>
          <w:szCs w:val="28"/>
        </w:rPr>
        <w:t>яйственно</w:t>
      </w:r>
      <w:r w:rsidRPr="006F24B3">
        <w:rPr>
          <w:sz w:val="28"/>
          <w:szCs w:val="28"/>
        </w:rPr>
        <w:t>-бытовых стоков от:</w:t>
      </w:r>
    </w:p>
    <w:p w14:paraId="4B6E582C" w14:textId="77777777" w:rsidR="007B0F88" w:rsidRPr="006F24B3" w:rsidRDefault="007B0F88" w:rsidP="002068AB">
      <w:pPr>
        <w:pStyle w:val="36"/>
        <w:numPr>
          <w:ilvl w:val="0"/>
          <w:numId w:val="13"/>
        </w:numPr>
        <w:tabs>
          <w:tab w:val="clear" w:pos="720"/>
        </w:tabs>
        <w:spacing w:after="0"/>
        <w:ind w:left="0" w:firstLine="567"/>
        <w:jc w:val="both"/>
        <w:rPr>
          <w:rFonts w:ascii="Times New Roman" w:hAnsi="Times New Roman"/>
          <w:sz w:val="28"/>
          <w:szCs w:val="28"/>
        </w:rPr>
      </w:pPr>
      <w:r w:rsidRPr="006F24B3">
        <w:rPr>
          <w:rFonts w:ascii="Times New Roman" w:hAnsi="Times New Roman"/>
          <w:sz w:val="28"/>
          <w:szCs w:val="28"/>
        </w:rPr>
        <w:t>жилого сектора;</w:t>
      </w:r>
    </w:p>
    <w:p w14:paraId="63397403" w14:textId="77777777" w:rsidR="007B0F88" w:rsidRPr="006F24B3" w:rsidRDefault="007B0F88" w:rsidP="002068AB">
      <w:pPr>
        <w:pStyle w:val="36"/>
        <w:numPr>
          <w:ilvl w:val="0"/>
          <w:numId w:val="13"/>
        </w:numPr>
        <w:tabs>
          <w:tab w:val="clear" w:pos="720"/>
        </w:tabs>
        <w:spacing w:after="0"/>
        <w:ind w:left="0" w:firstLine="567"/>
        <w:jc w:val="both"/>
        <w:rPr>
          <w:rFonts w:ascii="Times New Roman" w:hAnsi="Times New Roman"/>
          <w:sz w:val="28"/>
          <w:szCs w:val="28"/>
        </w:rPr>
      </w:pPr>
      <w:r w:rsidRPr="006F24B3">
        <w:rPr>
          <w:rFonts w:ascii="Times New Roman" w:hAnsi="Times New Roman"/>
          <w:sz w:val="28"/>
          <w:szCs w:val="28"/>
        </w:rPr>
        <w:t>объектов соцкультбыта;</w:t>
      </w:r>
    </w:p>
    <w:p w14:paraId="2E2483BD" w14:textId="77777777" w:rsidR="007B0F88" w:rsidRPr="006F24B3" w:rsidRDefault="007B0F88" w:rsidP="002068AB">
      <w:pPr>
        <w:pStyle w:val="36"/>
        <w:numPr>
          <w:ilvl w:val="0"/>
          <w:numId w:val="13"/>
        </w:numPr>
        <w:tabs>
          <w:tab w:val="clear" w:pos="720"/>
        </w:tabs>
        <w:spacing w:after="0"/>
        <w:ind w:left="0" w:firstLine="567"/>
        <w:jc w:val="both"/>
        <w:rPr>
          <w:rFonts w:ascii="Times New Roman" w:hAnsi="Times New Roman"/>
          <w:sz w:val="28"/>
          <w:szCs w:val="28"/>
        </w:rPr>
      </w:pPr>
      <w:proofErr w:type="spellStart"/>
      <w:r w:rsidRPr="006F24B3">
        <w:rPr>
          <w:rFonts w:ascii="Times New Roman" w:hAnsi="Times New Roman"/>
          <w:sz w:val="28"/>
          <w:szCs w:val="28"/>
        </w:rPr>
        <w:t>Майнского</w:t>
      </w:r>
      <w:proofErr w:type="spellEnd"/>
      <w:r w:rsidRPr="006F24B3">
        <w:rPr>
          <w:rFonts w:ascii="Times New Roman" w:hAnsi="Times New Roman"/>
          <w:sz w:val="28"/>
          <w:szCs w:val="28"/>
        </w:rPr>
        <w:t xml:space="preserve"> гидроузла;</w:t>
      </w:r>
    </w:p>
    <w:p w14:paraId="17881881" w14:textId="7FE97A19" w:rsidR="00BD2D31" w:rsidRPr="006F24B3" w:rsidRDefault="007B0F88" w:rsidP="00BD2D31">
      <w:pPr>
        <w:tabs>
          <w:tab w:val="left" w:pos="1305"/>
        </w:tabs>
        <w:spacing w:after="0"/>
        <w:rPr>
          <w:sz w:val="28"/>
          <w:szCs w:val="28"/>
        </w:rPr>
      </w:pPr>
      <w:r w:rsidRPr="006F24B3">
        <w:rPr>
          <w:sz w:val="28"/>
          <w:szCs w:val="28"/>
        </w:rPr>
        <w:t>-</w:t>
      </w:r>
      <w:r w:rsidR="00BD2D31" w:rsidRPr="006F24B3">
        <w:rPr>
          <w:sz w:val="28"/>
          <w:szCs w:val="28"/>
        </w:rPr>
        <w:t xml:space="preserve"> </w:t>
      </w:r>
      <w:r w:rsidRPr="006F24B3">
        <w:rPr>
          <w:sz w:val="28"/>
          <w:szCs w:val="28"/>
        </w:rPr>
        <w:t>очистки, обеззараживания и транспортировки в р. Енисей</w:t>
      </w:r>
      <w:r w:rsidR="00BD2D31" w:rsidRPr="006F24B3">
        <w:rPr>
          <w:sz w:val="28"/>
          <w:szCs w:val="28"/>
        </w:rPr>
        <w:t>;</w:t>
      </w:r>
    </w:p>
    <w:p w14:paraId="7E6CC04B" w14:textId="6C844EF2" w:rsidR="007B0F88" w:rsidRPr="006F24B3" w:rsidRDefault="00BD2D31" w:rsidP="00BD2D31">
      <w:pPr>
        <w:tabs>
          <w:tab w:val="left" w:pos="1305"/>
        </w:tabs>
        <w:spacing w:after="0"/>
        <w:rPr>
          <w:sz w:val="28"/>
          <w:szCs w:val="28"/>
        </w:rPr>
      </w:pPr>
      <w:r w:rsidRPr="006F24B3">
        <w:rPr>
          <w:sz w:val="28"/>
          <w:szCs w:val="28"/>
        </w:rPr>
        <w:t xml:space="preserve">- </w:t>
      </w:r>
      <w:r w:rsidR="000507DE" w:rsidRPr="006F24B3">
        <w:rPr>
          <w:sz w:val="28"/>
          <w:szCs w:val="28"/>
        </w:rPr>
        <w:t xml:space="preserve">год ввода в эксплуатацию </w:t>
      </w:r>
      <w:r w:rsidR="007B0F88" w:rsidRPr="006F24B3">
        <w:rPr>
          <w:sz w:val="28"/>
          <w:szCs w:val="28"/>
        </w:rPr>
        <w:t>- 1972 г.</w:t>
      </w:r>
      <w:r w:rsidRPr="006F24B3">
        <w:rPr>
          <w:sz w:val="28"/>
          <w:szCs w:val="28"/>
        </w:rPr>
        <w:t>;</w:t>
      </w:r>
    </w:p>
    <w:p w14:paraId="21481083" w14:textId="77777777" w:rsidR="00BD2D31" w:rsidRPr="006F24B3" w:rsidRDefault="007B0F88" w:rsidP="002068AB">
      <w:pPr>
        <w:pStyle w:val="36"/>
        <w:numPr>
          <w:ilvl w:val="0"/>
          <w:numId w:val="14"/>
        </w:numPr>
        <w:tabs>
          <w:tab w:val="clear" w:pos="720"/>
        </w:tabs>
        <w:spacing w:after="0"/>
        <w:ind w:left="0" w:firstLine="567"/>
        <w:jc w:val="both"/>
        <w:rPr>
          <w:rFonts w:ascii="Times New Roman" w:hAnsi="Times New Roman"/>
          <w:sz w:val="28"/>
          <w:szCs w:val="28"/>
        </w:rPr>
      </w:pPr>
      <w:r w:rsidRPr="006F24B3">
        <w:rPr>
          <w:rFonts w:ascii="Times New Roman" w:hAnsi="Times New Roman"/>
          <w:sz w:val="28"/>
          <w:szCs w:val="28"/>
        </w:rPr>
        <w:t>производительность очистных сооружений 1700 м</w:t>
      </w:r>
      <w:r w:rsidR="00BD2D31" w:rsidRPr="006F24B3">
        <w:rPr>
          <w:sz w:val="28"/>
          <w:szCs w:val="28"/>
          <w:vertAlign w:val="superscript"/>
        </w:rPr>
        <w:t>3</w:t>
      </w:r>
      <w:r w:rsidRPr="006F24B3">
        <w:rPr>
          <w:rFonts w:ascii="Times New Roman" w:hAnsi="Times New Roman"/>
          <w:sz w:val="28"/>
          <w:szCs w:val="28"/>
        </w:rPr>
        <w:t>/сут.</w:t>
      </w:r>
      <w:r w:rsidR="00BD2D31" w:rsidRPr="006F24B3">
        <w:rPr>
          <w:rFonts w:ascii="Times New Roman" w:hAnsi="Times New Roman"/>
          <w:sz w:val="28"/>
          <w:szCs w:val="28"/>
        </w:rPr>
        <w:t>;</w:t>
      </w:r>
    </w:p>
    <w:p w14:paraId="59F76CB2" w14:textId="17AB4A24" w:rsidR="007B0F88" w:rsidRPr="006F24B3" w:rsidRDefault="007B0F88" w:rsidP="002068AB">
      <w:pPr>
        <w:pStyle w:val="36"/>
        <w:numPr>
          <w:ilvl w:val="0"/>
          <w:numId w:val="14"/>
        </w:numPr>
        <w:tabs>
          <w:tab w:val="clear" w:pos="720"/>
        </w:tabs>
        <w:spacing w:after="0"/>
        <w:ind w:left="0" w:firstLine="567"/>
        <w:jc w:val="both"/>
        <w:rPr>
          <w:rFonts w:ascii="Times New Roman" w:hAnsi="Times New Roman"/>
          <w:sz w:val="28"/>
          <w:szCs w:val="28"/>
        </w:rPr>
      </w:pPr>
      <w:r w:rsidRPr="006F24B3">
        <w:rPr>
          <w:rFonts w:ascii="Times New Roman" w:hAnsi="Times New Roman"/>
          <w:sz w:val="28"/>
          <w:szCs w:val="28"/>
        </w:rPr>
        <w:t>санитарно-защитная зона (зона строгого режима) огорожена сплошным сетчатым забором (необходимо ог</w:t>
      </w:r>
      <w:r w:rsidR="000507DE" w:rsidRPr="006F24B3">
        <w:rPr>
          <w:rFonts w:ascii="Times New Roman" w:hAnsi="Times New Roman"/>
          <w:sz w:val="28"/>
          <w:szCs w:val="28"/>
        </w:rPr>
        <w:t xml:space="preserve">раждение из ж/б конструкций) и </w:t>
      </w:r>
      <w:proofErr w:type="spellStart"/>
      <w:r w:rsidRPr="006F24B3">
        <w:rPr>
          <w:rFonts w:ascii="Times New Roman" w:hAnsi="Times New Roman"/>
          <w:sz w:val="28"/>
          <w:szCs w:val="28"/>
        </w:rPr>
        <w:t>периметральным</w:t>
      </w:r>
      <w:proofErr w:type="spellEnd"/>
      <w:r w:rsidRPr="006F24B3">
        <w:rPr>
          <w:rFonts w:ascii="Times New Roman" w:hAnsi="Times New Roman"/>
          <w:sz w:val="28"/>
          <w:szCs w:val="28"/>
        </w:rPr>
        <w:t xml:space="preserve"> наружным освещением.</w:t>
      </w:r>
    </w:p>
    <w:p w14:paraId="3E124F9F" w14:textId="77777777" w:rsidR="00BD2D31" w:rsidRDefault="007B0F88" w:rsidP="00BD2D31">
      <w:pPr>
        <w:pStyle w:val="36"/>
        <w:spacing w:after="0"/>
        <w:ind w:left="567"/>
        <w:jc w:val="both"/>
        <w:rPr>
          <w:rFonts w:ascii="Times New Roman" w:hAnsi="Times New Roman"/>
          <w:sz w:val="28"/>
          <w:szCs w:val="28"/>
        </w:rPr>
      </w:pPr>
      <w:r w:rsidRPr="006F24B3">
        <w:rPr>
          <w:rFonts w:ascii="Times New Roman" w:hAnsi="Times New Roman"/>
          <w:sz w:val="28"/>
          <w:szCs w:val="28"/>
        </w:rPr>
        <w:t>В состав комплекса очистных сооружений входят:</w:t>
      </w:r>
    </w:p>
    <w:p w14:paraId="7E0429A6" w14:textId="6E4CF136" w:rsidR="00387BC2" w:rsidRPr="008C4034" w:rsidRDefault="00387BC2" w:rsidP="00BD2D31">
      <w:pPr>
        <w:pStyle w:val="36"/>
        <w:spacing w:after="0"/>
        <w:ind w:left="567"/>
        <w:jc w:val="both"/>
        <w:rPr>
          <w:rFonts w:ascii="Times New Roman" w:hAnsi="Times New Roman"/>
          <w:sz w:val="28"/>
          <w:szCs w:val="28"/>
        </w:rPr>
      </w:pPr>
      <w:r w:rsidRPr="008C4034">
        <w:rPr>
          <w:rFonts w:ascii="Times New Roman" w:hAnsi="Times New Roman"/>
          <w:bCs/>
          <w:sz w:val="28"/>
          <w:szCs w:val="28"/>
        </w:rPr>
        <w:t>- установки Аквахлор-500;</w:t>
      </w:r>
    </w:p>
    <w:p w14:paraId="0CC0D54C" w14:textId="77777777" w:rsidR="00BD2D31" w:rsidRPr="006F24B3" w:rsidRDefault="00BD2D31" w:rsidP="00BD2D31">
      <w:pPr>
        <w:pStyle w:val="36"/>
        <w:spacing w:after="0"/>
        <w:ind w:left="567"/>
        <w:jc w:val="both"/>
        <w:rPr>
          <w:rFonts w:ascii="Times New Roman" w:hAnsi="Times New Roman"/>
          <w:sz w:val="28"/>
          <w:szCs w:val="28"/>
        </w:rPr>
      </w:pPr>
      <w:r w:rsidRPr="006F24B3">
        <w:rPr>
          <w:rFonts w:ascii="Times New Roman" w:hAnsi="Times New Roman"/>
          <w:sz w:val="28"/>
          <w:szCs w:val="28"/>
        </w:rPr>
        <w:t xml:space="preserve">- </w:t>
      </w:r>
      <w:r w:rsidR="007B0F88" w:rsidRPr="006F24B3">
        <w:rPr>
          <w:rFonts w:ascii="Times New Roman" w:hAnsi="Times New Roman"/>
          <w:bCs/>
          <w:sz w:val="28"/>
          <w:szCs w:val="28"/>
        </w:rPr>
        <w:t xml:space="preserve">приемная камера </w:t>
      </w:r>
      <w:r w:rsidR="007B0F88" w:rsidRPr="006F24B3">
        <w:rPr>
          <w:rFonts w:ascii="Times New Roman" w:hAnsi="Times New Roman"/>
          <w:sz w:val="28"/>
          <w:szCs w:val="28"/>
        </w:rPr>
        <w:t xml:space="preserve">– </w:t>
      </w:r>
      <w:proofErr w:type="gramStart"/>
      <w:r w:rsidR="007B0F88" w:rsidRPr="006F24B3">
        <w:rPr>
          <w:rFonts w:ascii="Times New Roman" w:hAnsi="Times New Roman"/>
          <w:sz w:val="28"/>
          <w:szCs w:val="28"/>
        </w:rPr>
        <w:t>ж</w:t>
      </w:r>
      <w:r w:rsidR="000507DE" w:rsidRPr="006F24B3">
        <w:rPr>
          <w:rFonts w:ascii="Times New Roman" w:hAnsi="Times New Roman"/>
          <w:sz w:val="28"/>
          <w:szCs w:val="28"/>
        </w:rPr>
        <w:t>/б</w:t>
      </w:r>
      <w:proofErr w:type="gramEnd"/>
      <w:r w:rsidR="000507DE" w:rsidRPr="006F24B3">
        <w:rPr>
          <w:rFonts w:ascii="Times New Roman" w:hAnsi="Times New Roman"/>
          <w:sz w:val="28"/>
          <w:szCs w:val="28"/>
        </w:rPr>
        <w:t xml:space="preserve"> резервуар для приема стоков </w:t>
      </w:r>
      <w:r w:rsidR="007B0F88" w:rsidRPr="006F24B3">
        <w:rPr>
          <w:rFonts w:ascii="Times New Roman" w:hAnsi="Times New Roman"/>
          <w:sz w:val="28"/>
          <w:szCs w:val="28"/>
        </w:rPr>
        <w:t>и гашения скорости воды;</w:t>
      </w:r>
    </w:p>
    <w:p w14:paraId="3D72D462" w14:textId="77777777" w:rsidR="00BD2D31" w:rsidRPr="006F24B3" w:rsidRDefault="00BD2D31" w:rsidP="00BD2D31">
      <w:pPr>
        <w:pStyle w:val="36"/>
        <w:spacing w:after="0"/>
        <w:ind w:left="567"/>
        <w:jc w:val="both"/>
        <w:rPr>
          <w:rFonts w:ascii="Times New Roman" w:hAnsi="Times New Roman"/>
          <w:sz w:val="28"/>
          <w:szCs w:val="28"/>
        </w:rPr>
      </w:pPr>
      <w:r w:rsidRPr="006F24B3">
        <w:rPr>
          <w:rFonts w:ascii="Times New Roman" w:hAnsi="Times New Roman"/>
          <w:sz w:val="28"/>
          <w:szCs w:val="28"/>
        </w:rPr>
        <w:t xml:space="preserve">- </w:t>
      </w:r>
      <w:r w:rsidR="007B0F88" w:rsidRPr="006F24B3">
        <w:rPr>
          <w:rFonts w:ascii="Times New Roman" w:hAnsi="Times New Roman"/>
          <w:bCs/>
          <w:sz w:val="28"/>
          <w:szCs w:val="28"/>
        </w:rPr>
        <w:t xml:space="preserve">песколовка горизонтальная </w:t>
      </w:r>
      <w:r w:rsidR="007B0F88" w:rsidRPr="006F24B3">
        <w:rPr>
          <w:rFonts w:ascii="Times New Roman" w:hAnsi="Times New Roman"/>
          <w:sz w:val="28"/>
          <w:szCs w:val="28"/>
        </w:rPr>
        <w:t>– ж/б лоток в котором отделяются взвешенные частицы из стоков</w:t>
      </w:r>
      <w:r w:rsidRPr="006F24B3">
        <w:rPr>
          <w:rFonts w:ascii="Times New Roman" w:hAnsi="Times New Roman"/>
          <w:sz w:val="28"/>
          <w:szCs w:val="28"/>
        </w:rPr>
        <w:t>;</w:t>
      </w:r>
    </w:p>
    <w:p w14:paraId="00F05A7D" w14:textId="77777777" w:rsidR="00BD2D31" w:rsidRPr="006F24B3" w:rsidRDefault="00BD2D31" w:rsidP="00BD2D31">
      <w:pPr>
        <w:pStyle w:val="36"/>
        <w:spacing w:after="0"/>
        <w:ind w:left="567"/>
        <w:jc w:val="both"/>
        <w:rPr>
          <w:rFonts w:ascii="Times New Roman" w:hAnsi="Times New Roman"/>
          <w:sz w:val="28"/>
          <w:szCs w:val="28"/>
        </w:rPr>
      </w:pPr>
      <w:r w:rsidRPr="006F24B3">
        <w:rPr>
          <w:rFonts w:ascii="Times New Roman" w:hAnsi="Times New Roman"/>
          <w:sz w:val="28"/>
          <w:szCs w:val="28"/>
        </w:rPr>
        <w:t xml:space="preserve">- </w:t>
      </w:r>
      <w:r w:rsidR="007B0F88" w:rsidRPr="006F24B3">
        <w:rPr>
          <w:rFonts w:ascii="Times New Roman" w:hAnsi="Times New Roman"/>
          <w:bCs/>
          <w:sz w:val="28"/>
          <w:szCs w:val="28"/>
        </w:rPr>
        <w:t>отстойники первичные -</w:t>
      </w:r>
      <w:r w:rsidR="00A150D8" w:rsidRPr="006F24B3">
        <w:rPr>
          <w:rFonts w:ascii="Times New Roman" w:hAnsi="Times New Roman"/>
          <w:sz w:val="28"/>
          <w:szCs w:val="28"/>
        </w:rPr>
        <w:t xml:space="preserve"> круглые ж/б сооружения Ду-</w:t>
      </w:r>
      <w:r w:rsidR="000507DE" w:rsidRPr="006F24B3">
        <w:rPr>
          <w:rFonts w:ascii="Times New Roman" w:hAnsi="Times New Roman"/>
          <w:sz w:val="28"/>
          <w:szCs w:val="28"/>
        </w:rPr>
        <w:t xml:space="preserve">8м </w:t>
      </w:r>
      <w:r w:rsidR="00A150D8" w:rsidRPr="006F24B3">
        <w:rPr>
          <w:rFonts w:ascii="Times New Roman" w:hAnsi="Times New Roman"/>
          <w:sz w:val="28"/>
          <w:szCs w:val="28"/>
        </w:rPr>
        <w:t xml:space="preserve">- 4 </w:t>
      </w:r>
      <w:r w:rsidR="007B0F88" w:rsidRPr="006F24B3">
        <w:rPr>
          <w:rFonts w:ascii="Times New Roman" w:hAnsi="Times New Roman"/>
          <w:sz w:val="28"/>
          <w:szCs w:val="28"/>
        </w:rPr>
        <w:t>шт., предназначены для механической очистки и осветления осадка</w:t>
      </w:r>
      <w:r w:rsidRPr="006F24B3">
        <w:rPr>
          <w:rFonts w:ascii="Times New Roman" w:hAnsi="Times New Roman"/>
          <w:sz w:val="28"/>
          <w:szCs w:val="28"/>
        </w:rPr>
        <w:t>;</w:t>
      </w:r>
    </w:p>
    <w:p w14:paraId="4A3669C9" w14:textId="77777777" w:rsidR="00BD2D31" w:rsidRPr="006F24B3" w:rsidRDefault="00BD2D31" w:rsidP="00BD2D31">
      <w:pPr>
        <w:pStyle w:val="36"/>
        <w:spacing w:after="0"/>
        <w:ind w:left="567"/>
        <w:jc w:val="both"/>
        <w:rPr>
          <w:rFonts w:ascii="Times New Roman" w:hAnsi="Times New Roman"/>
          <w:sz w:val="28"/>
          <w:szCs w:val="28"/>
        </w:rPr>
      </w:pPr>
      <w:r w:rsidRPr="006F24B3">
        <w:rPr>
          <w:rFonts w:ascii="Times New Roman" w:hAnsi="Times New Roman"/>
          <w:sz w:val="28"/>
          <w:szCs w:val="28"/>
        </w:rPr>
        <w:t xml:space="preserve">- </w:t>
      </w:r>
      <w:r w:rsidR="007B0F88" w:rsidRPr="006F24B3">
        <w:rPr>
          <w:rFonts w:ascii="Times New Roman" w:hAnsi="Times New Roman"/>
          <w:bCs/>
          <w:sz w:val="28"/>
          <w:szCs w:val="28"/>
        </w:rPr>
        <w:t xml:space="preserve">иловые поля – 4 </w:t>
      </w:r>
      <w:r w:rsidR="007B0F88" w:rsidRPr="006F24B3">
        <w:rPr>
          <w:rFonts w:ascii="Times New Roman" w:hAnsi="Times New Roman"/>
          <w:sz w:val="28"/>
          <w:szCs w:val="28"/>
        </w:rPr>
        <w:t xml:space="preserve">площадки прямоугольного сечения, предназначены </w:t>
      </w:r>
      <w:r w:rsidRPr="006F24B3">
        <w:rPr>
          <w:rFonts w:ascii="Times New Roman" w:hAnsi="Times New Roman"/>
          <w:sz w:val="28"/>
          <w:szCs w:val="28"/>
        </w:rPr>
        <w:t>для обезвоживания сырого осадка;</w:t>
      </w:r>
    </w:p>
    <w:p w14:paraId="7A848B26" w14:textId="7CF36602" w:rsidR="007B0F88" w:rsidRPr="006F24B3" w:rsidRDefault="00BD2D31" w:rsidP="00BD2D31">
      <w:pPr>
        <w:pStyle w:val="36"/>
        <w:spacing w:after="0"/>
        <w:ind w:left="567"/>
        <w:jc w:val="both"/>
        <w:rPr>
          <w:rFonts w:ascii="Times New Roman" w:hAnsi="Times New Roman"/>
          <w:sz w:val="28"/>
          <w:szCs w:val="28"/>
        </w:rPr>
      </w:pPr>
      <w:r w:rsidRPr="006F24B3">
        <w:rPr>
          <w:rFonts w:ascii="Times New Roman" w:hAnsi="Times New Roman"/>
          <w:sz w:val="28"/>
          <w:szCs w:val="28"/>
        </w:rPr>
        <w:t xml:space="preserve">- </w:t>
      </w:r>
      <w:r w:rsidR="007B0F88" w:rsidRPr="006F24B3">
        <w:rPr>
          <w:rFonts w:ascii="Times New Roman" w:hAnsi="Times New Roman"/>
          <w:bCs/>
          <w:sz w:val="28"/>
          <w:szCs w:val="28"/>
        </w:rPr>
        <w:t xml:space="preserve">иловая насосная станция </w:t>
      </w:r>
      <w:r w:rsidR="007B0F88" w:rsidRPr="006F24B3">
        <w:rPr>
          <w:rFonts w:ascii="Times New Roman" w:hAnsi="Times New Roman"/>
          <w:sz w:val="28"/>
          <w:szCs w:val="28"/>
        </w:rPr>
        <w:t>предназначена для перекачки ил</w:t>
      </w:r>
      <w:r w:rsidR="000507DE" w:rsidRPr="006F24B3">
        <w:rPr>
          <w:rFonts w:ascii="Times New Roman" w:hAnsi="Times New Roman"/>
          <w:sz w:val="28"/>
          <w:szCs w:val="28"/>
        </w:rPr>
        <w:t xml:space="preserve">а в приёмную камеру, в которой </w:t>
      </w:r>
      <w:r w:rsidR="007B0F88" w:rsidRPr="006F24B3">
        <w:rPr>
          <w:rFonts w:ascii="Times New Roman" w:hAnsi="Times New Roman"/>
          <w:sz w:val="28"/>
          <w:szCs w:val="28"/>
        </w:rPr>
        <w:t>установлено насосное оборудование: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3"/>
        <w:gridCol w:w="2008"/>
        <w:gridCol w:w="2008"/>
        <w:gridCol w:w="2082"/>
      </w:tblGrid>
      <w:tr w:rsidR="004C169B" w:rsidRPr="006F24B3" w14:paraId="17254B3E" w14:textId="77777777" w:rsidTr="00BD2D31">
        <w:trPr>
          <w:trHeight w:val="20"/>
        </w:trPr>
        <w:tc>
          <w:tcPr>
            <w:tcW w:w="3933" w:type="dxa"/>
            <w:vMerge w:val="restart"/>
            <w:vAlign w:val="center"/>
          </w:tcPr>
          <w:p w14:paraId="49DB174E" w14:textId="77777777" w:rsidR="004C169B" w:rsidRPr="006F24B3" w:rsidRDefault="004C169B" w:rsidP="004C169B">
            <w:pPr>
              <w:spacing w:after="0" w:line="240" w:lineRule="auto"/>
              <w:ind w:firstLine="0"/>
              <w:jc w:val="center"/>
              <w:rPr>
                <w:sz w:val="28"/>
                <w:szCs w:val="28"/>
              </w:rPr>
            </w:pPr>
            <w:r w:rsidRPr="006F24B3">
              <w:rPr>
                <w:sz w:val="28"/>
                <w:szCs w:val="28"/>
              </w:rPr>
              <w:t>Насосное оборудование</w:t>
            </w:r>
          </w:p>
        </w:tc>
        <w:tc>
          <w:tcPr>
            <w:tcW w:w="6098" w:type="dxa"/>
            <w:gridSpan w:val="3"/>
            <w:vAlign w:val="center"/>
          </w:tcPr>
          <w:p w14:paraId="0042A0F3" w14:textId="02308240" w:rsidR="004C169B" w:rsidRPr="006F24B3" w:rsidRDefault="004C169B" w:rsidP="004C169B">
            <w:pPr>
              <w:spacing w:after="0" w:line="240" w:lineRule="auto"/>
              <w:ind w:firstLine="0"/>
              <w:jc w:val="center"/>
            </w:pPr>
            <w:r w:rsidRPr="006F24B3">
              <w:rPr>
                <w:sz w:val="28"/>
                <w:szCs w:val="28"/>
              </w:rPr>
              <w:t>Технические характеристики</w:t>
            </w:r>
          </w:p>
        </w:tc>
      </w:tr>
      <w:tr w:rsidR="004C169B" w:rsidRPr="006F24B3" w14:paraId="5EAEB2B0" w14:textId="77777777" w:rsidTr="00BD2D31">
        <w:trPr>
          <w:trHeight w:val="654"/>
        </w:trPr>
        <w:tc>
          <w:tcPr>
            <w:tcW w:w="3933" w:type="dxa"/>
            <w:vMerge/>
            <w:vAlign w:val="center"/>
          </w:tcPr>
          <w:p w14:paraId="0CC44F83" w14:textId="77777777" w:rsidR="004C169B" w:rsidRPr="006F24B3" w:rsidRDefault="004C169B" w:rsidP="004C169B">
            <w:pPr>
              <w:spacing w:after="0" w:line="240" w:lineRule="auto"/>
              <w:ind w:firstLine="0"/>
              <w:jc w:val="center"/>
            </w:pPr>
          </w:p>
        </w:tc>
        <w:tc>
          <w:tcPr>
            <w:tcW w:w="2008" w:type="dxa"/>
            <w:vAlign w:val="center"/>
          </w:tcPr>
          <w:p w14:paraId="1F107E18" w14:textId="77777777" w:rsidR="004C169B" w:rsidRPr="006F24B3" w:rsidRDefault="004C169B" w:rsidP="004C169B">
            <w:pPr>
              <w:spacing w:after="0" w:line="240" w:lineRule="auto"/>
              <w:ind w:firstLine="0"/>
              <w:jc w:val="center"/>
              <w:rPr>
                <w:sz w:val="28"/>
                <w:szCs w:val="28"/>
              </w:rPr>
            </w:pPr>
            <w:r w:rsidRPr="006F24B3">
              <w:rPr>
                <w:sz w:val="28"/>
                <w:szCs w:val="28"/>
              </w:rPr>
              <w:t>Q,</w:t>
            </w:r>
          </w:p>
          <w:p w14:paraId="622B0918" w14:textId="56C22EAB" w:rsidR="004C169B" w:rsidRPr="006F24B3" w:rsidRDefault="004C169B" w:rsidP="004C169B">
            <w:pPr>
              <w:spacing w:after="0" w:line="240" w:lineRule="auto"/>
              <w:ind w:firstLine="0"/>
              <w:jc w:val="center"/>
              <w:rPr>
                <w:sz w:val="28"/>
                <w:szCs w:val="28"/>
              </w:rPr>
            </w:pPr>
            <w:r w:rsidRPr="006F24B3">
              <w:rPr>
                <w:sz w:val="28"/>
                <w:szCs w:val="28"/>
              </w:rPr>
              <w:t>м</w:t>
            </w:r>
            <w:r w:rsidRPr="006F24B3">
              <w:rPr>
                <w:sz w:val="28"/>
                <w:szCs w:val="28"/>
                <w:vertAlign w:val="superscript"/>
              </w:rPr>
              <w:t>3</w:t>
            </w:r>
            <w:r w:rsidRPr="006F24B3">
              <w:rPr>
                <w:sz w:val="28"/>
                <w:szCs w:val="28"/>
              </w:rPr>
              <w:t>/час</w:t>
            </w:r>
          </w:p>
        </w:tc>
        <w:tc>
          <w:tcPr>
            <w:tcW w:w="2008" w:type="dxa"/>
            <w:vAlign w:val="center"/>
          </w:tcPr>
          <w:p w14:paraId="44F7231A" w14:textId="77777777" w:rsidR="004C169B" w:rsidRPr="006F24B3" w:rsidRDefault="004C169B" w:rsidP="004C169B">
            <w:pPr>
              <w:spacing w:after="0" w:line="240" w:lineRule="auto"/>
              <w:ind w:firstLine="0"/>
              <w:jc w:val="center"/>
              <w:rPr>
                <w:sz w:val="28"/>
                <w:szCs w:val="28"/>
              </w:rPr>
            </w:pPr>
            <w:r w:rsidRPr="006F24B3">
              <w:rPr>
                <w:sz w:val="28"/>
                <w:szCs w:val="28"/>
              </w:rPr>
              <w:t>H,</w:t>
            </w:r>
          </w:p>
          <w:p w14:paraId="2808CC12" w14:textId="580A6F04" w:rsidR="004C169B" w:rsidRPr="006F24B3" w:rsidRDefault="004C169B" w:rsidP="004C169B">
            <w:pPr>
              <w:spacing w:after="0" w:line="240" w:lineRule="auto"/>
              <w:ind w:firstLine="0"/>
              <w:jc w:val="center"/>
              <w:rPr>
                <w:sz w:val="28"/>
                <w:szCs w:val="28"/>
              </w:rPr>
            </w:pPr>
            <w:r w:rsidRPr="006F24B3">
              <w:rPr>
                <w:sz w:val="28"/>
                <w:szCs w:val="28"/>
              </w:rPr>
              <w:t>м</w:t>
            </w:r>
          </w:p>
        </w:tc>
        <w:tc>
          <w:tcPr>
            <w:tcW w:w="2082" w:type="dxa"/>
            <w:vAlign w:val="center"/>
          </w:tcPr>
          <w:p w14:paraId="4766ABC0" w14:textId="77777777" w:rsidR="004C169B" w:rsidRPr="006F24B3" w:rsidRDefault="004C169B" w:rsidP="004C169B">
            <w:pPr>
              <w:spacing w:after="0" w:line="240" w:lineRule="auto"/>
              <w:ind w:firstLine="0"/>
              <w:jc w:val="center"/>
              <w:rPr>
                <w:sz w:val="28"/>
                <w:szCs w:val="28"/>
              </w:rPr>
            </w:pPr>
            <w:r w:rsidRPr="006F24B3">
              <w:rPr>
                <w:sz w:val="28"/>
                <w:szCs w:val="28"/>
              </w:rPr>
              <w:t>N,</w:t>
            </w:r>
          </w:p>
          <w:p w14:paraId="74899F3C" w14:textId="48D7B24D" w:rsidR="004C169B" w:rsidRPr="006F24B3" w:rsidRDefault="004C169B" w:rsidP="004C169B">
            <w:pPr>
              <w:spacing w:after="0" w:line="240" w:lineRule="auto"/>
              <w:ind w:firstLine="0"/>
              <w:jc w:val="center"/>
              <w:rPr>
                <w:sz w:val="28"/>
                <w:szCs w:val="28"/>
              </w:rPr>
            </w:pPr>
            <w:r w:rsidRPr="006F24B3">
              <w:rPr>
                <w:sz w:val="28"/>
                <w:szCs w:val="28"/>
              </w:rPr>
              <w:t>кВт</w:t>
            </w:r>
          </w:p>
        </w:tc>
      </w:tr>
      <w:tr w:rsidR="007B0F88" w:rsidRPr="006F24B3" w14:paraId="02536584" w14:textId="77777777" w:rsidTr="00BD2D31">
        <w:trPr>
          <w:trHeight w:val="20"/>
        </w:trPr>
        <w:tc>
          <w:tcPr>
            <w:tcW w:w="3933" w:type="dxa"/>
            <w:vAlign w:val="center"/>
          </w:tcPr>
          <w:p w14:paraId="5ED12426" w14:textId="77777777" w:rsidR="007B0F88" w:rsidRPr="006F24B3" w:rsidRDefault="007B0F88" w:rsidP="004C169B">
            <w:pPr>
              <w:spacing w:after="0" w:line="240" w:lineRule="auto"/>
              <w:ind w:firstLine="0"/>
              <w:jc w:val="center"/>
              <w:rPr>
                <w:sz w:val="28"/>
                <w:szCs w:val="28"/>
              </w:rPr>
            </w:pPr>
            <w:r w:rsidRPr="006F24B3">
              <w:rPr>
                <w:sz w:val="28"/>
                <w:szCs w:val="28"/>
              </w:rPr>
              <w:t>НФ-2,5</w:t>
            </w:r>
          </w:p>
        </w:tc>
        <w:tc>
          <w:tcPr>
            <w:tcW w:w="2008" w:type="dxa"/>
            <w:vAlign w:val="center"/>
          </w:tcPr>
          <w:p w14:paraId="1864ACD5" w14:textId="77777777" w:rsidR="007B0F88" w:rsidRPr="006F24B3" w:rsidRDefault="007B0F88" w:rsidP="004C169B">
            <w:pPr>
              <w:spacing w:after="0" w:line="240" w:lineRule="auto"/>
              <w:ind w:firstLine="0"/>
              <w:jc w:val="center"/>
              <w:rPr>
                <w:sz w:val="28"/>
                <w:szCs w:val="28"/>
              </w:rPr>
            </w:pPr>
            <w:r w:rsidRPr="006F24B3">
              <w:rPr>
                <w:sz w:val="28"/>
                <w:szCs w:val="28"/>
              </w:rPr>
              <w:t>75</w:t>
            </w:r>
          </w:p>
        </w:tc>
        <w:tc>
          <w:tcPr>
            <w:tcW w:w="2008" w:type="dxa"/>
            <w:vAlign w:val="center"/>
          </w:tcPr>
          <w:p w14:paraId="694737DA" w14:textId="77777777" w:rsidR="007B0F88" w:rsidRPr="006F24B3" w:rsidRDefault="007B0F88" w:rsidP="004C169B">
            <w:pPr>
              <w:spacing w:after="0" w:line="240" w:lineRule="auto"/>
              <w:ind w:firstLine="0"/>
              <w:jc w:val="center"/>
              <w:rPr>
                <w:sz w:val="28"/>
                <w:szCs w:val="28"/>
              </w:rPr>
            </w:pPr>
            <w:r w:rsidRPr="006F24B3">
              <w:rPr>
                <w:sz w:val="28"/>
                <w:szCs w:val="28"/>
              </w:rPr>
              <w:t>28</w:t>
            </w:r>
          </w:p>
        </w:tc>
        <w:tc>
          <w:tcPr>
            <w:tcW w:w="2082" w:type="dxa"/>
            <w:vAlign w:val="center"/>
          </w:tcPr>
          <w:p w14:paraId="6C36832E" w14:textId="77777777" w:rsidR="007B0F88" w:rsidRPr="006F24B3" w:rsidRDefault="007B0F88" w:rsidP="004C169B">
            <w:pPr>
              <w:spacing w:after="0" w:line="240" w:lineRule="auto"/>
              <w:ind w:firstLine="0"/>
              <w:jc w:val="center"/>
              <w:rPr>
                <w:sz w:val="28"/>
                <w:szCs w:val="28"/>
              </w:rPr>
            </w:pPr>
            <w:r w:rsidRPr="006F24B3">
              <w:rPr>
                <w:sz w:val="28"/>
                <w:szCs w:val="28"/>
              </w:rPr>
              <w:t>17</w:t>
            </w:r>
          </w:p>
        </w:tc>
      </w:tr>
      <w:tr w:rsidR="007B0F88" w:rsidRPr="006F24B3" w14:paraId="25B25C0C" w14:textId="77777777" w:rsidTr="00BD2D31">
        <w:trPr>
          <w:trHeight w:val="20"/>
        </w:trPr>
        <w:tc>
          <w:tcPr>
            <w:tcW w:w="3933" w:type="dxa"/>
            <w:vAlign w:val="center"/>
          </w:tcPr>
          <w:p w14:paraId="546A1859" w14:textId="77777777" w:rsidR="007B0F88" w:rsidRPr="006F24B3" w:rsidRDefault="007B0F88" w:rsidP="004C169B">
            <w:pPr>
              <w:spacing w:after="0" w:line="240" w:lineRule="auto"/>
              <w:ind w:firstLine="0"/>
              <w:jc w:val="center"/>
              <w:rPr>
                <w:sz w:val="28"/>
                <w:szCs w:val="28"/>
              </w:rPr>
            </w:pPr>
            <w:r w:rsidRPr="006F24B3">
              <w:rPr>
                <w:sz w:val="28"/>
                <w:szCs w:val="28"/>
              </w:rPr>
              <w:t>См100-65-200б/2</w:t>
            </w:r>
          </w:p>
        </w:tc>
        <w:tc>
          <w:tcPr>
            <w:tcW w:w="2008" w:type="dxa"/>
            <w:vAlign w:val="center"/>
          </w:tcPr>
          <w:p w14:paraId="0534EC4C" w14:textId="77777777" w:rsidR="007B0F88" w:rsidRPr="006F24B3" w:rsidRDefault="007B0F88" w:rsidP="004C169B">
            <w:pPr>
              <w:spacing w:after="0" w:line="240" w:lineRule="auto"/>
              <w:ind w:firstLine="0"/>
              <w:jc w:val="center"/>
              <w:rPr>
                <w:sz w:val="28"/>
                <w:szCs w:val="28"/>
              </w:rPr>
            </w:pPr>
            <w:r w:rsidRPr="006F24B3">
              <w:rPr>
                <w:sz w:val="28"/>
                <w:szCs w:val="28"/>
              </w:rPr>
              <w:t>75</w:t>
            </w:r>
          </w:p>
        </w:tc>
        <w:tc>
          <w:tcPr>
            <w:tcW w:w="2008" w:type="dxa"/>
            <w:vAlign w:val="center"/>
          </w:tcPr>
          <w:p w14:paraId="5A59E18C" w14:textId="77777777" w:rsidR="007B0F88" w:rsidRPr="006F24B3" w:rsidRDefault="007B0F88" w:rsidP="004C169B">
            <w:pPr>
              <w:spacing w:after="0" w:line="240" w:lineRule="auto"/>
              <w:ind w:firstLine="0"/>
              <w:jc w:val="center"/>
              <w:rPr>
                <w:sz w:val="28"/>
                <w:szCs w:val="28"/>
              </w:rPr>
            </w:pPr>
            <w:r w:rsidRPr="006F24B3">
              <w:rPr>
                <w:sz w:val="28"/>
                <w:szCs w:val="28"/>
              </w:rPr>
              <w:t>32</w:t>
            </w:r>
          </w:p>
        </w:tc>
        <w:tc>
          <w:tcPr>
            <w:tcW w:w="2082" w:type="dxa"/>
            <w:vAlign w:val="center"/>
          </w:tcPr>
          <w:p w14:paraId="452E8BB4" w14:textId="77777777" w:rsidR="007B0F88" w:rsidRPr="006F24B3" w:rsidRDefault="007B0F88" w:rsidP="004C169B">
            <w:pPr>
              <w:spacing w:after="0" w:line="240" w:lineRule="auto"/>
              <w:ind w:firstLine="0"/>
              <w:jc w:val="center"/>
              <w:rPr>
                <w:sz w:val="28"/>
                <w:szCs w:val="28"/>
              </w:rPr>
            </w:pPr>
            <w:r w:rsidRPr="006F24B3">
              <w:rPr>
                <w:sz w:val="28"/>
                <w:szCs w:val="28"/>
              </w:rPr>
              <w:t>22</w:t>
            </w:r>
          </w:p>
        </w:tc>
      </w:tr>
    </w:tbl>
    <w:p w14:paraId="4682022A" w14:textId="77777777" w:rsidR="007B0F88" w:rsidRPr="006F24B3" w:rsidRDefault="007B0F88" w:rsidP="002068AB">
      <w:pPr>
        <w:pStyle w:val="36"/>
        <w:numPr>
          <w:ilvl w:val="0"/>
          <w:numId w:val="15"/>
        </w:numPr>
        <w:tabs>
          <w:tab w:val="clear" w:pos="720"/>
        </w:tabs>
        <w:spacing w:after="0"/>
        <w:ind w:left="0" w:firstLine="567"/>
        <w:jc w:val="both"/>
        <w:rPr>
          <w:rFonts w:ascii="Times New Roman" w:hAnsi="Times New Roman"/>
          <w:sz w:val="28"/>
          <w:szCs w:val="28"/>
        </w:rPr>
      </w:pPr>
      <w:r w:rsidRPr="006F24B3">
        <w:rPr>
          <w:rFonts w:ascii="Times New Roman" w:hAnsi="Times New Roman"/>
          <w:bCs/>
          <w:sz w:val="28"/>
          <w:szCs w:val="28"/>
        </w:rPr>
        <w:lastRenderedPageBreak/>
        <w:t>блок биофильтров - з</w:t>
      </w:r>
      <w:r w:rsidRPr="006F24B3">
        <w:rPr>
          <w:rFonts w:ascii="Times New Roman" w:hAnsi="Times New Roman"/>
          <w:sz w:val="28"/>
          <w:szCs w:val="28"/>
        </w:rPr>
        <w:t>дание, в котором</w:t>
      </w:r>
      <w:r w:rsidRPr="006F24B3">
        <w:rPr>
          <w:rFonts w:ascii="Times New Roman" w:hAnsi="Times New Roman"/>
          <w:bCs/>
          <w:sz w:val="28"/>
          <w:szCs w:val="28"/>
        </w:rPr>
        <w:t xml:space="preserve"> </w:t>
      </w:r>
      <w:r w:rsidRPr="006F24B3">
        <w:rPr>
          <w:rFonts w:ascii="Times New Roman" w:hAnsi="Times New Roman"/>
          <w:sz w:val="28"/>
          <w:szCs w:val="28"/>
        </w:rPr>
        <w:t xml:space="preserve">расположены 2 «банки» с загрузкой щебня, на которой образуется биомасса для очищения стоков. Загрузка с биомассой орошается </w:t>
      </w:r>
      <w:proofErr w:type="spellStart"/>
      <w:r w:rsidRPr="006F24B3">
        <w:rPr>
          <w:rFonts w:ascii="Times New Roman" w:hAnsi="Times New Roman"/>
          <w:sz w:val="28"/>
          <w:szCs w:val="28"/>
        </w:rPr>
        <w:t>спринклерной</w:t>
      </w:r>
      <w:proofErr w:type="spellEnd"/>
      <w:r w:rsidRPr="006F24B3">
        <w:rPr>
          <w:rFonts w:ascii="Times New Roman" w:hAnsi="Times New Roman"/>
          <w:sz w:val="28"/>
          <w:szCs w:val="28"/>
        </w:rPr>
        <w:t xml:space="preserve"> системой. </w:t>
      </w:r>
    </w:p>
    <w:p w14:paraId="0499DBE1" w14:textId="25A0FFEC" w:rsidR="007B0F88" w:rsidRPr="006F24B3" w:rsidRDefault="007B0F88" w:rsidP="002068AB">
      <w:pPr>
        <w:pStyle w:val="36"/>
        <w:numPr>
          <w:ilvl w:val="0"/>
          <w:numId w:val="15"/>
        </w:numPr>
        <w:tabs>
          <w:tab w:val="clear" w:pos="720"/>
        </w:tabs>
        <w:spacing w:after="0"/>
        <w:ind w:left="0" w:firstLine="567"/>
        <w:jc w:val="both"/>
        <w:rPr>
          <w:rFonts w:ascii="Times New Roman" w:hAnsi="Times New Roman"/>
          <w:sz w:val="28"/>
          <w:szCs w:val="28"/>
        </w:rPr>
      </w:pPr>
      <w:r w:rsidRPr="006F24B3">
        <w:rPr>
          <w:rFonts w:ascii="Times New Roman" w:hAnsi="Times New Roman"/>
          <w:bCs/>
          <w:sz w:val="28"/>
          <w:szCs w:val="28"/>
        </w:rPr>
        <w:t xml:space="preserve">вторичные отстойники – </w:t>
      </w:r>
      <w:r w:rsidRPr="006F24B3">
        <w:rPr>
          <w:rFonts w:ascii="Times New Roman" w:hAnsi="Times New Roman"/>
          <w:sz w:val="28"/>
          <w:szCs w:val="28"/>
        </w:rPr>
        <w:t>круглые</w:t>
      </w:r>
      <w:r w:rsidRPr="006F24B3">
        <w:rPr>
          <w:rFonts w:ascii="Times New Roman" w:hAnsi="Times New Roman"/>
          <w:bCs/>
          <w:sz w:val="28"/>
          <w:szCs w:val="28"/>
        </w:rPr>
        <w:t xml:space="preserve"> </w:t>
      </w:r>
      <w:r w:rsidRPr="006F24B3">
        <w:rPr>
          <w:rFonts w:ascii="Times New Roman" w:hAnsi="Times New Roman"/>
          <w:sz w:val="28"/>
          <w:szCs w:val="28"/>
        </w:rPr>
        <w:t>ж/б резервуары Ду-6м –</w:t>
      </w:r>
      <w:r w:rsidR="000507DE" w:rsidRPr="006F24B3">
        <w:rPr>
          <w:rFonts w:ascii="Times New Roman" w:hAnsi="Times New Roman"/>
          <w:sz w:val="28"/>
          <w:szCs w:val="28"/>
        </w:rPr>
        <w:t xml:space="preserve"> </w:t>
      </w:r>
      <w:r w:rsidRPr="006F24B3">
        <w:rPr>
          <w:rFonts w:ascii="Times New Roman" w:hAnsi="Times New Roman"/>
          <w:sz w:val="28"/>
          <w:szCs w:val="28"/>
        </w:rPr>
        <w:t xml:space="preserve">2 шт.  предназначены для </w:t>
      </w:r>
      <w:proofErr w:type="spellStart"/>
      <w:r w:rsidRPr="006F24B3">
        <w:rPr>
          <w:rFonts w:ascii="Times New Roman" w:hAnsi="Times New Roman"/>
          <w:sz w:val="28"/>
          <w:szCs w:val="28"/>
        </w:rPr>
        <w:t>доосветления</w:t>
      </w:r>
      <w:proofErr w:type="spellEnd"/>
      <w:r w:rsidRPr="006F24B3">
        <w:rPr>
          <w:rFonts w:ascii="Times New Roman" w:hAnsi="Times New Roman"/>
          <w:sz w:val="28"/>
          <w:szCs w:val="28"/>
        </w:rPr>
        <w:t xml:space="preserve"> биологически очищенных стоков и обеззараживания хлорной водой перед выпуском в водоем.</w:t>
      </w:r>
    </w:p>
    <w:p w14:paraId="1D94F951" w14:textId="521F806F" w:rsidR="007B0F88" w:rsidRPr="006F24B3" w:rsidRDefault="007B0F88" w:rsidP="002068AB">
      <w:pPr>
        <w:pStyle w:val="36"/>
        <w:numPr>
          <w:ilvl w:val="0"/>
          <w:numId w:val="15"/>
        </w:numPr>
        <w:tabs>
          <w:tab w:val="clear" w:pos="720"/>
        </w:tabs>
        <w:spacing w:after="0"/>
        <w:ind w:left="0" w:firstLine="567"/>
        <w:jc w:val="both"/>
        <w:rPr>
          <w:rFonts w:ascii="Times New Roman" w:hAnsi="Times New Roman"/>
          <w:sz w:val="28"/>
          <w:szCs w:val="28"/>
        </w:rPr>
      </w:pPr>
      <w:r w:rsidRPr="006F24B3">
        <w:rPr>
          <w:rFonts w:ascii="Times New Roman" w:hAnsi="Times New Roman"/>
          <w:bCs/>
          <w:sz w:val="28"/>
          <w:szCs w:val="28"/>
        </w:rPr>
        <w:t>административно-лабораторный корпус</w:t>
      </w:r>
      <w:r w:rsidRPr="006F24B3">
        <w:rPr>
          <w:rFonts w:ascii="Times New Roman" w:hAnsi="Times New Roman"/>
          <w:sz w:val="28"/>
          <w:szCs w:val="28"/>
        </w:rPr>
        <w:t xml:space="preserve"> предназначен для бытовых и слесарных помещений.</w:t>
      </w:r>
    </w:p>
    <w:p w14:paraId="772D6334" w14:textId="7C7D9874" w:rsidR="007B0F88" w:rsidRPr="006F24B3" w:rsidRDefault="007B0F88" w:rsidP="004C169B">
      <w:pPr>
        <w:spacing w:after="0"/>
        <w:rPr>
          <w:sz w:val="28"/>
          <w:szCs w:val="28"/>
        </w:rPr>
      </w:pPr>
      <w:bookmarkStart w:id="46" w:name="_Toc368485046"/>
      <w:bookmarkStart w:id="47" w:name="_Toc368484773"/>
      <w:bookmarkStart w:id="48" w:name="_Toc368483312"/>
      <w:bookmarkStart w:id="49" w:name="_Toc368470515"/>
      <w:bookmarkStart w:id="50" w:name="_Toc351978770"/>
      <w:bookmarkStart w:id="51" w:name="_Toc350870386"/>
      <w:bookmarkStart w:id="52" w:name="_Toc350870273"/>
      <w:bookmarkStart w:id="53" w:name="_Toc350869790"/>
      <w:r w:rsidRPr="006F24B3">
        <w:rPr>
          <w:sz w:val="28"/>
          <w:szCs w:val="28"/>
        </w:rPr>
        <w:tab/>
      </w:r>
      <w:bookmarkEnd w:id="46"/>
      <w:bookmarkEnd w:id="47"/>
      <w:bookmarkEnd w:id="48"/>
      <w:bookmarkEnd w:id="49"/>
      <w:bookmarkEnd w:id="50"/>
      <w:bookmarkEnd w:id="51"/>
      <w:bookmarkEnd w:id="52"/>
      <w:bookmarkEnd w:id="53"/>
      <w:r w:rsidRPr="006F24B3">
        <w:rPr>
          <w:sz w:val="28"/>
          <w:szCs w:val="28"/>
        </w:rPr>
        <w:t xml:space="preserve">Канализационная насосная станция №1 </w:t>
      </w:r>
      <w:proofErr w:type="spellStart"/>
      <w:r w:rsidR="008F6FDD" w:rsidRPr="006F24B3">
        <w:rPr>
          <w:sz w:val="28"/>
          <w:szCs w:val="28"/>
        </w:rPr>
        <w:t>рп</w:t>
      </w:r>
      <w:proofErr w:type="spellEnd"/>
      <w:r w:rsidR="008F6FDD" w:rsidRPr="006F24B3">
        <w:rPr>
          <w:sz w:val="28"/>
          <w:szCs w:val="28"/>
        </w:rPr>
        <w:t>. Майна</w:t>
      </w:r>
      <w:r w:rsidRPr="006F24B3">
        <w:rPr>
          <w:sz w:val="28"/>
          <w:szCs w:val="28"/>
        </w:rPr>
        <w:t xml:space="preserve"> расположена по адресу: Республика Хакасия, г. Саяногорск, </w:t>
      </w:r>
      <w:proofErr w:type="spellStart"/>
      <w:r w:rsidR="008F6FDD" w:rsidRPr="006F24B3">
        <w:rPr>
          <w:sz w:val="28"/>
          <w:szCs w:val="28"/>
        </w:rPr>
        <w:t>рп</w:t>
      </w:r>
      <w:proofErr w:type="spellEnd"/>
      <w:r w:rsidR="008F6FDD" w:rsidRPr="006F24B3">
        <w:rPr>
          <w:sz w:val="28"/>
          <w:szCs w:val="28"/>
        </w:rPr>
        <w:t>. Майна</w:t>
      </w:r>
      <w:r w:rsidRPr="006F24B3">
        <w:rPr>
          <w:sz w:val="28"/>
          <w:szCs w:val="28"/>
        </w:rPr>
        <w:t>, улица Пристанская, 17А, расположена на земельном участке площадью 87,1 м</w:t>
      </w:r>
      <w:r w:rsidRPr="006F24B3">
        <w:rPr>
          <w:sz w:val="28"/>
          <w:szCs w:val="28"/>
          <w:vertAlign w:val="superscript"/>
        </w:rPr>
        <w:t>2</w:t>
      </w:r>
      <w:r w:rsidRPr="006F24B3">
        <w:rPr>
          <w:sz w:val="28"/>
          <w:szCs w:val="28"/>
        </w:rPr>
        <w:t>.</w:t>
      </w:r>
    </w:p>
    <w:p w14:paraId="2343A65F" w14:textId="77777777" w:rsidR="007B0F88" w:rsidRPr="006F24B3" w:rsidRDefault="007B0F88" w:rsidP="004C169B">
      <w:pPr>
        <w:spacing w:after="0"/>
        <w:rPr>
          <w:sz w:val="28"/>
          <w:szCs w:val="28"/>
        </w:rPr>
      </w:pPr>
      <w:r w:rsidRPr="006F24B3">
        <w:rPr>
          <w:sz w:val="28"/>
          <w:szCs w:val="28"/>
        </w:rPr>
        <w:tab/>
        <w:t xml:space="preserve">КНС-1 принимает </w:t>
      </w:r>
      <w:proofErr w:type="spellStart"/>
      <w:r w:rsidRPr="006F24B3">
        <w:rPr>
          <w:sz w:val="28"/>
          <w:szCs w:val="28"/>
        </w:rPr>
        <w:t>хоз</w:t>
      </w:r>
      <w:proofErr w:type="spellEnd"/>
      <w:r w:rsidRPr="006F24B3">
        <w:rPr>
          <w:sz w:val="28"/>
          <w:szCs w:val="28"/>
        </w:rPr>
        <w:t xml:space="preserve">-бытовые стоки   </w:t>
      </w:r>
      <w:proofErr w:type="spellStart"/>
      <w:r w:rsidRPr="006F24B3">
        <w:rPr>
          <w:sz w:val="28"/>
          <w:szCs w:val="28"/>
        </w:rPr>
        <w:t>Майнского</w:t>
      </w:r>
      <w:proofErr w:type="spellEnd"/>
      <w:r w:rsidRPr="006F24B3">
        <w:rPr>
          <w:sz w:val="28"/>
          <w:szCs w:val="28"/>
        </w:rPr>
        <w:t xml:space="preserve"> гидроузла, жилого сектора, объектов соцкультбыта, очищает сточные воды от крупных отходов и перекачивает их по двум напорным коллекторам на очистные сооружения.</w:t>
      </w:r>
    </w:p>
    <w:p w14:paraId="75525450" w14:textId="77777777" w:rsidR="007B0F88" w:rsidRPr="006F24B3" w:rsidRDefault="007B0F88" w:rsidP="002068AB">
      <w:pPr>
        <w:pStyle w:val="12"/>
        <w:numPr>
          <w:ilvl w:val="0"/>
          <w:numId w:val="16"/>
        </w:numPr>
        <w:tabs>
          <w:tab w:val="clear" w:pos="720"/>
        </w:tabs>
        <w:suppressAutoHyphens/>
        <w:spacing w:line="276" w:lineRule="auto"/>
        <w:ind w:left="0" w:firstLine="567"/>
        <w:jc w:val="both"/>
        <w:rPr>
          <w:sz w:val="28"/>
          <w:szCs w:val="28"/>
        </w:rPr>
      </w:pPr>
      <w:r w:rsidRPr="006F24B3">
        <w:rPr>
          <w:sz w:val="28"/>
          <w:szCs w:val="28"/>
        </w:rPr>
        <w:t>год ввода в эксплуатацию 1972 г.</w:t>
      </w:r>
    </w:p>
    <w:p w14:paraId="72797E0A" w14:textId="77777777" w:rsidR="007B0F88" w:rsidRPr="006F24B3" w:rsidRDefault="007B0F88" w:rsidP="002068AB">
      <w:pPr>
        <w:pStyle w:val="12"/>
        <w:numPr>
          <w:ilvl w:val="0"/>
          <w:numId w:val="16"/>
        </w:numPr>
        <w:tabs>
          <w:tab w:val="clear" w:pos="720"/>
        </w:tabs>
        <w:suppressAutoHyphens/>
        <w:spacing w:line="276" w:lineRule="auto"/>
        <w:ind w:left="0" w:firstLine="567"/>
        <w:jc w:val="both"/>
        <w:rPr>
          <w:sz w:val="28"/>
          <w:szCs w:val="28"/>
        </w:rPr>
      </w:pPr>
      <w:r w:rsidRPr="006F24B3">
        <w:rPr>
          <w:sz w:val="28"/>
          <w:szCs w:val="28"/>
        </w:rPr>
        <w:t>производительность – 290 м</w:t>
      </w:r>
      <w:r w:rsidRPr="006F24B3">
        <w:rPr>
          <w:sz w:val="28"/>
          <w:szCs w:val="28"/>
          <w:vertAlign w:val="superscript"/>
        </w:rPr>
        <w:t>3</w:t>
      </w:r>
      <w:r w:rsidRPr="006F24B3">
        <w:rPr>
          <w:sz w:val="28"/>
          <w:szCs w:val="28"/>
        </w:rPr>
        <w:t>/час.</w:t>
      </w:r>
    </w:p>
    <w:p w14:paraId="39E544F0" w14:textId="1D8EFDAA" w:rsidR="007B0F88" w:rsidRPr="006F24B3" w:rsidRDefault="007B0F88" w:rsidP="007B0F88">
      <w:pPr>
        <w:spacing w:after="0" w:line="360" w:lineRule="auto"/>
        <w:rPr>
          <w:sz w:val="28"/>
          <w:szCs w:val="28"/>
        </w:rPr>
      </w:pPr>
      <w:r w:rsidRPr="006F24B3">
        <w:rPr>
          <w:sz w:val="28"/>
          <w:szCs w:val="28"/>
        </w:rPr>
        <w:t>В машинном зале установлено насосное оборудование: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5"/>
        <w:gridCol w:w="2008"/>
        <w:gridCol w:w="2007"/>
        <w:gridCol w:w="2187"/>
      </w:tblGrid>
      <w:tr w:rsidR="004C169B" w:rsidRPr="006F24B3" w14:paraId="0D1DA430" w14:textId="77777777" w:rsidTr="004C169B">
        <w:trPr>
          <w:trHeight w:val="20"/>
        </w:trPr>
        <w:tc>
          <w:tcPr>
            <w:tcW w:w="3935" w:type="dxa"/>
            <w:vMerge w:val="restart"/>
            <w:vAlign w:val="center"/>
          </w:tcPr>
          <w:p w14:paraId="2B92760B" w14:textId="77777777" w:rsidR="004C169B" w:rsidRPr="006F24B3" w:rsidRDefault="004C169B" w:rsidP="004C169B">
            <w:pPr>
              <w:spacing w:after="0" w:line="100" w:lineRule="atLeast"/>
              <w:ind w:firstLine="0"/>
              <w:jc w:val="center"/>
              <w:rPr>
                <w:sz w:val="28"/>
                <w:szCs w:val="28"/>
              </w:rPr>
            </w:pPr>
            <w:r w:rsidRPr="006F24B3">
              <w:rPr>
                <w:sz w:val="28"/>
                <w:szCs w:val="28"/>
              </w:rPr>
              <w:t>Насосное оборудование</w:t>
            </w:r>
          </w:p>
        </w:tc>
        <w:tc>
          <w:tcPr>
            <w:tcW w:w="6202" w:type="dxa"/>
            <w:gridSpan w:val="3"/>
            <w:vAlign w:val="center"/>
          </w:tcPr>
          <w:p w14:paraId="744B703C" w14:textId="531CCB6F" w:rsidR="004C169B" w:rsidRPr="006F24B3" w:rsidRDefault="004C169B" w:rsidP="004C169B">
            <w:pPr>
              <w:ind w:firstLine="0"/>
              <w:jc w:val="center"/>
            </w:pPr>
            <w:r w:rsidRPr="006F24B3">
              <w:rPr>
                <w:sz w:val="28"/>
                <w:szCs w:val="28"/>
              </w:rPr>
              <w:t>Технические характеристики</w:t>
            </w:r>
          </w:p>
        </w:tc>
      </w:tr>
      <w:tr w:rsidR="004C169B" w:rsidRPr="006F24B3" w14:paraId="054CAE23" w14:textId="77777777" w:rsidTr="00455497">
        <w:trPr>
          <w:trHeight w:val="654"/>
        </w:trPr>
        <w:tc>
          <w:tcPr>
            <w:tcW w:w="3935" w:type="dxa"/>
            <w:vMerge/>
            <w:vAlign w:val="center"/>
          </w:tcPr>
          <w:p w14:paraId="4530789D" w14:textId="77777777" w:rsidR="004C169B" w:rsidRPr="006F24B3" w:rsidRDefault="004C169B" w:rsidP="004C169B">
            <w:pPr>
              <w:ind w:firstLine="0"/>
              <w:jc w:val="center"/>
            </w:pPr>
          </w:p>
        </w:tc>
        <w:tc>
          <w:tcPr>
            <w:tcW w:w="2008" w:type="dxa"/>
            <w:vAlign w:val="center"/>
          </w:tcPr>
          <w:p w14:paraId="514387A9" w14:textId="77777777" w:rsidR="004C169B" w:rsidRPr="006F24B3" w:rsidRDefault="004C169B" w:rsidP="004C169B">
            <w:pPr>
              <w:spacing w:after="0" w:line="100" w:lineRule="atLeast"/>
              <w:ind w:firstLine="0"/>
              <w:jc w:val="center"/>
              <w:rPr>
                <w:sz w:val="28"/>
                <w:szCs w:val="28"/>
              </w:rPr>
            </w:pPr>
            <w:r w:rsidRPr="006F24B3">
              <w:rPr>
                <w:sz w:val="28"/>
                <w:szCs w:val="28"/>
              </w:rPr>
              <w:t>Q,</w:t>
            </w:r>
          </w:p>
          <w:p w14:paraId="6F8FFB32" w14:textId="26B83F81" w:rsidR="004C169B" w:rsidRPr="006F24B3" w:rsidRDefault="004C169B" w:rsidP="004C169B">
            <w:pPr>
              <w:spacing w:after="0" w:line="100" w:lineRule="atLeast"/>
              <w:ind w:firstLine="0"/>
              <w:jc w:val="center"/>
              <w:rPr>
                <w:sz w:val="28"/>
                <w:szCs w:val="28"/>
              </w:rPr>
            </w:pPr>
            <w:r w:rsidRPr="006F24B3">
              <w:rPr>
                <w:sz w:val="28"/>
                <w:szCs w:val="28"/>
              </w:rPr>
              <w:t>м</w:t>
            </w:r>
            <w:r w:rsidRPr="006F24B3">
              <w:rPr>
                <w:sz w:val="28"/>
                <w:szCs w:val="28"/>
                <w:vertAlign w:val="superscript"/>
              </w:rPr>
              <w:t>3</w:t>
            </w:r>
            <w:r w:rsidRPr="006F24B3">
              <w:rPr>
                <w:sz w:val="28"/>
                <w:szCs w:val="28"/>
              </w:rPr>
              <w:t>/час</w:t>
            </w:r>
          </w:p>
        </w:tc>
        <w:tc>
          <w:tcPr>
            <w:tcW w:w="2007" w:type="dxa"/>
            <w:vAlign w:val="center"/>
          </w:tcPr>
          <w:p w14:paraId="0151E417" w14:textId="77777777" w:rsidR="004C169B" w:rsidRPr="006F24B3" w:rsidRDefault="004C169B" w:rsidP="004C169B">
            <w:pPr>
              <w:spacing w:after="0" w:line="100" w:lineRule="atLeast"/>
              <w:ind w:firstLine="0"/>
              <w:jc w:val="center"/>
              <w:rPr>
                <w:sz w:val="28"/>
                <w:szCs w:val="28"/>
              </w:rPr>
            </w:pPr>
            <w:r w:rsidRPr="006F24B3">
              <w:rPr>
                <w:sz w:val="28"/>
                <w:szCs w:val="28"/>
              </w:rPr>
              <w:t>H,</w:t>
            </w:r>
          </w:p>
          <w:p w14:paraId="01A4970B" w14:textId="3DA8090B" w:rsidR="004C169B" w:rsidRPr="006F24B3" w:rsidRDefault="004C169B" w:rsidP="004C169B">
            <w:pPr>
              <w:spacing w:after="0" w:line="100" w:lineRule="atLeast"/>
              <w:ind w:firstLine="0"/>
              <w:jc w:val="center"/>
              <w:rPr>
                <w:sz w:val="28"/>
                <w:szCs w:val="28"/>
              </w:rPr>
            </w:pPr>
            <w:r w:rsidRPr="006F24B3">
              <w:rPr>
                <w:sz w:val="28"/>
                <w:szCs w:val="28"/>
              </w:rPr>
              <w:t>м</w:t>
            </w:r>
          </w:p>
        </w:tc>
        <w:tc>
          <w:tcPr>
            <w:tcW w:w="2187" w:type="dxa"/>
            <w:vAlign w:val="center"/>
          </w:tcPr>
          <w:p w14:paraId="56D6D3CA" w14:textId="77777777" w:rsidR="004C169B" w:rsidRPr="006F24B3" w:rsidRDefault="004C169B" w:rsidP="004C169B">
            <w:pPr>
              <w:spacing w:after="0" w:line="100" w:lineRule="atLeast"/>
              <w:ind w:firstLine="0"/>
              <w:jc w:val="center"/>
              <w:rPr>
                <w:sz w:val="28"/>
                <w:szCs w:val="28"/>
              </w:rPr>
            </w:pPr>
            <w:r w:rsidRPr="006F24B3">
              <w:rPr>
                <w:sz w:val="28"/>
                <w:szCs w:val="28"/>
              </w:rPr>
              <w:t>N,</w:t>
            </w:r>
          </w:p>
          <w:p w14:paraId="22432770" w14:textId="0A87D3B6" w:rsidR="004C169B" w:rsidRPr="006F24B3" w:rsidRDefault="004C169B" w:rsidP="004C169B">
            <w:pPr>
              <w:spacing w:after="0" w:line="100" w:lineRule="atLeast"/>
              <w:ind w:firstLine="0"/>
              <w:jc w:val="center"/>
              <w:rPr>
                <w:sz w:val="28"/>
                <w:szCs w:val="28"/>
              </w:rPr>
            </w:pPr>
            <w:r w:rsidRPr="006F24B3">
              <w:rPr>
                <w:sz w:val="28"/>
                <w:szCs w:val="28"/>
              </w:rPr>
              <w:t>кВт</w:t>
            </w:r>
          </w:p>
        </w:tc>
      </w:tr>
      <w:tr w:rsidR="007B0F88" w:rsidRPr="006F24B3" w14:paraId="2B1B5326" w14:textId="77777777" w:rsidTr="004C169B">
        <w:trPr>
          <w:trHeight w:val="20"/>
        </w:trPr>
        <w:tc>
          <w:tcPr>
            <w:tcW w:w="3935" w:type="dxa"/>
            <w:vAlign w:val="center"/>
          </w:tcPr>
          <w:p w14:paraId="27283FC0" w14:textId="77777777" w:rsidR="007B0F88" w:rsidRPr="006F24B3" w:rsidRDefault="007B0F88" w:rsidP="004C169B">
            <w:pPr>
              <w:spacing w:after="0" w:line="100" w:lineRule="atLeast"/>
              <w:ind w:firstLine="0"/>
              <w:jc w:val="center"/>
              <w:rPr>
                <w:sz w:val="28"/>
                <w:szCs w:val="28"/>
              </w:rPr>
            </w:pPr>
            <w:r w:rsidRPr="006F24B3">
              <w:rPr>
                <w:sz w:val="28"/>
                <w:szCs w:val="28"/>
              </w:rPr>
              <w:t>СМ125-80-315/4</w:t>
            </w:r>
          </w:p>
        </w:tc>
        <w:tc>
          <w:tcPr>
            <w:tcW w:w="2008" w:type="dxa"/>
            <w:vAlign w:val="center"/>
          </w:tcPr>
          <w:p w14:paraId="4E2277B9" w14:textId="77777777" w:rsidR="007B0F88" w:rsidRPr="006F24B3" w:rsidRDefault="007B0F88" w:rsidP="004C169B">
            <w:pPr>
              <w:spacing w:after="0" w:line="100" w:lineRule="atLeast"/>
              <w:ind w:firstLine="0"/>
              <w:jc w:val="center"/>
              <w:rPr>
                <w:sz w:val="28"/>
                <w:szCs w:val="28"/>
              </w:rPr>
            </w:pPr>
            <w:r w:rsidRPr="006F24B3">
              <w:rPr>
                <w:sz w:val="28"/>
                <w:szCs w:val="28"/>
              </w:rPr>
              <w:t>80</w:t>
            </w:r>
          </w:p>
        </w:tc>
        <w:tc>
          <w:tcPr>
            <w:tcW w:w="2007" w:type="dxa"/>
            <w:vAlign w:val="center"/>
          </w:tcPr>
          <w:p w14:paraId="1B57DF48" w14:textId="77777777" w:rsidR="007B0F88" w:rsidRPr="006F24B3" w:rsidRDefault="007B0F88" w:rsidP="004C169B">
            <w:pPr>
              <w:spacing w:after="0" w:line="100" w:lineRule="atLeast"/>
              <w:ind w:firstLine="0"/>
              <w:jc w:val="center"/>
              <w:rPr>
                <w:sz w:val="28"/>
                <w:szCs w:val="28"/>
              </w:rPr>
            </w:pPr>
            <w:r w:rsidRPr="006F24B3">
              <w:rPr>
                <w:sz w:val="28"/>
                <w:szCs w:val="28"/>
              </w:rPr>
              <w:t>32</w:t>
            </w:r>
          </w:p>
        </w:tc>
        <w:tc>
          <w:tcPr>
            <w:tcW w:w="2187" w:type="dxa"/>
            <w:vAlign w:val="center"/>
          </w:tcPr>
          <w:p w14:paraId="151D964A" w14:textId="77777777" w:rsidR="007B0F88" w:rsidRPr="006F24B3" w:rsidRDefault="007B0F88" w:rsidP="004C169B">
            <w:pPr>
              <w:spacing w:after="0" w:line="100" w:lineRule="atLeast"/>
              <w:ind w:firstLine="0"/>
              <w:jc w:val="center"/>
              <w:rPr>
                <w:sz w:val="28"/>
                <w:szCs w:val="28"/>
              </w:rPr>
            </w:pPr>
            <w:r w:rsidRPr="006F24B3">
              <w:rPr>
                <w:sz w:val="28"/>
                <w:szCs w:val="28"/>
              </w:rPr>
              <w:t>18.5</w:t>
            </w:r>
          </w:p>
        </w:tc>
      </w:tr>
      <w:tr w:rsidR="007B0F88" w:rsidRPr="006F24B3" w14:paraId="12CF24B5" w14:textId="77777777" w:rsidTr="004C169B">
        <w:trPr>
          <w:trHeight w:val="20"/>
        </w:trPr>
        <w:tc>
          <w:tcPr>
            <w:tcW w:w="3935" w:type="dxa"/>
            <w:vAlign w:val="center"/>
          </w:tcPr>
          <w:p w14:paraId="5251B078" w14:textId="77777777" w:rsidR="007B0F88" w:rsidRPr="006F24B3" w:rsidRDefault="007B0F88" w:rsidP="004C169B">
            <w:pPr>
              <w:spacing w:after="0" w:line="100" w:lineRule="atLeast"/>
              <w:ind w:firstLine="0"/>
              <w:jc w:val="center"/>
              <w:rPr>
                <w:sz w:val="28"/>
                <w:szCs w:val="28"/>
              </w:rPr>
            </w:pPr>
            <w:r w:rsidRPr="006F24B3">
              <w:rPr>
                <w:sz w:val="28"/>
                <w:szCs w:val="28"/>
              </w:rPr>
              <w:t>СМ125-80-315/4</w:t>
            </w:r>
          </w:p>
        </w:tc>
        <w:tc>
          <w:tcPr>
            <w:tcW w:w="2008" w:type="dxa"/>
            <w:vAlign w:val="center"/>
          </w:tcPr>
          <w:p w14:paraId="22EBD95E" w14:textId="77777777" w:rsidR="007B0F88" w:rsidRPr="006F24B3" w:rsidRDefault="007B0F88" w:rsidP="004C169B">
            <w:pPr>
              <w:spacing w:after="0" w:line="100" w:lineRule="atLeast"/>
              <w:ind w:firstLine="0"/>
              <w:jc w:val="center"/>
              <w:rPr>
                <w:sz w:val="28"/>
                <w:szCs w:val="28"/>
              </w:rPr>
            </w:pPr>
            <w:r w:rsidRPr="006F24B3">
              <w:rPr>
                <w:sz w:val="28"/>
                <w:szCs w:val="28"/>
              </w:rPr>
              <w:t>80</w:t>
            </w:r>
          </w:p>
        </w:tc>
        <w:tc>
          <w:tcPr>
            <w:tcW w:w="2007" w:type="dxa"/>
            <w:vAlign w:val="center"/>
          </w:tcPr>
          <w:p w14:paraId="4CFEA298" w14:textId="77777777" w:rsidR="007B0F88" w:rsidRPr="006F24B3" w:rsidRDefault="007B0F88" w:rsidP="004C169B">
            <w:pPr>
              <w:spacing w:after="0" w:line="100" w:lineRule="atLeast"/>
              <w:ind w:firstLine="0"/>
              <w:jc w:val="center"/>
              <w:rPr>
                <w:sz w:val="28"/>
                <w:szCs w:val="28"/>
              </w:rPr>
            </w:pPr>
            <w:r w:rsidRPr="006F24B3">
              <w:rPr>
                <w:sz w:val="28"/>
                <w:szCs w:val="28"/>
              </w:rPr>
              <w:t>32</w:t>
            </w:r>
          </w:p>
        </w:tc>
        <w:tc>
          <w:tcPr>
            <w:tcW w:w="2187" w:type="dxa"/>
            <w:vAlign w:val="center"/>
          </w:tcPr>
          <w:p w14:paraId="5FB08AF1" w14:textId="77777777" w:rsidR="007B0F88" w:rsidRPr="006F24B3" w:rsidRDefault="007B0F88" w:rsidP="004C169B">
            <w:pPr>
              <w:spacing w:after="0" w:line="100" w:lineRule="atLeast"/>
              <w:ind w:firstLine="0"/>
              <w:jc w:val="center"/>
              <w:rPr>
                <w:sz w:val="28"/>
                <w:szCs w:val="28"/>
              </w:rPr>
            </w:pPr>
            <w:r w:rsidRPr="006F24B3">
              <w:rPr>
                <w:sz w:val="28"/>
                <w:szCs w:val="28"/>
              </w:rPr>
              <w:t>18.5</w:t>
            </w:r>
          </w:p>
        </w:tc>
      </w:tr>
      <w:tr w:rsidR="007B0F88" w:rsidRPr="006F24B3" w14:paraId="38083D54" w14:textId="77777777" w:rsidTr="004C169B">
        <w:trPr>
          <w:trHeight w:val="20"/>
        </w:trPr>
        <w:tc>
          <w:tcPr>
            <w:tcW w:w="3935" w:type="dxa"/>
            <w:vAlign w:val="center"/>
          </w:tcPr>
          <w:p w14:paraId="2FBFEF79" w14:textId="77777777" w:rsidR="007B0F88" w:rsidRPr="006F24B3" w:rsidRDefault="007B0F88" w:rsidP="004C169B">
            <w:pPr>
              <w:spacing w:after="0" w:line="100" w:lineRule="atLeast"/>
              <w:ind w:firstLine="0"/>
              <w:jc w:val="center"/>
              <w:rPr>
                <w:sz w:val="28"/>
                <w:szCs w:val="28"/>
              </w:rPr>
            </w:pPr>
            <w:r w:rsidRPr="006F24B3">
              <w:rPr>
                <w:sz w:val="28"/>
                <w:szCs w:val="28"/>
              </w:rPr>
              <w:t>ФГ144/46а</w:t>
            </w:r>
          </w:p>
        </w:tc>
        <w:tc>
          <w:tcPr>
            <w:tcW w:w="2008" w:type="dxa"/>
            <w:vAlign w:val="center"/>
          </w:tcPr>
          <w:p w14:paraId="7152C5E0" w14:textId="77777777" w:rsidR="007B0F88" w:rsidRPr="006F24B3" w:rsidRDefault="007B0F88" w:rsidP="004C169B">
            <w:pPr>
              <w:spacing w:after="0" w:line="100" w:lineRule="atLeast"/>
              <w:ind w:firstLine="0"/>
              <w:jc w:val="center"/>
              <w:rPr>
                <w:sz w:val="28"/>
                <w:szCs w:val="28"/>
              </w:rPr>
            </w:pPr>
            <w:r w:rsidRPr="006F24B3">
              <w:rPr>
                <w:sz w:val="28"/>
                <w:szCs w:val="28"/>
              </w:rPr>
              <w:t>129.5</w:t>
            </w:r>
          </w:p>
        </w:tc>
        <w:tc>
          <w:tcPr>
            <w:tcW w:w="2007" w:type="dxa"/>
            <w:vAlign w:val="center"/>
          </w:tcPr>
          <w:p w14:paraId="0F7E292D" w14:textId="77777777" w:rsidR="007B0F88" w:rsidRPr="006F24B3" w:rsidRDefault="007B0F88" w:rsidP="004C169B">
            <w:pPr>
              <w:spacing w:after="0" w:line="100" w:lineRule="atLeast"/>
              <w:ind w:firstLine="0"/>
              <w:jc w:val="center"/>
              <w:rPr>
                <w:sz w:val="28"/>
                <w:szCs w:val="28"/>
              </w:rPr>
            </w:pPr>
            <w:r w:rsidRPr="006F24B3">
              <w:rPr>
                <w:sz w:val="28"/>
                <w:szCs w:val="28"/>
              </w:rPr>
              <w:t>29</w:t>
            </w:r>
          </w:p>
        </w:tc>
        <w:tc>
          <w:tcPr>
            <w:tcW w:w="2187" w:type="dxa"/>
            <w:vAlign w:val="center"/>
          </w:tcPr>
          <w:p w14:paraId="75FE4E21" w14:textId="77777777" w:rsidR="007B0F88" w:rsidRPr="006F24B3" w:rsidRDefault="007B0F88" w:rsidP="004C169B">
            <w:pPr>
              <w:spacing w:after="0" w:line="100" w:lineRule="atLeast"/>
              <w:ind w:firstLine="0"/>
              <w:jc w:val="center"/>
              <w:rPr>
                <w:sz w:val="28"/>
                <w:szCs w:val="28"/>
              </w:rPr>
            </w:pPr>
            <w:r w:rsidRPr="006F24B3">
              <w:rPr>
                <w:sz w:val="28"/>
                <w:szCs w:val="28"/>
              </w:rPr>
              <w:t>30</w:t>
            </w:r>
          </w:p>
        </w:tc>
      </w:tr>
    </w:tbl>
    <w:p w14:paraId="2F258460" w14:textId="464E1EFB" w:rsidR="007B0F88" w:rsidRPr="006F24B3" w:rsidRDefault="007B0F88" w:rsidP="004C169B">
      <w:pPr>
        <w:spacing w:after="0"/>
        <w:rPr>
          <w:sz w:val="28"/>
          <w:szCs w:val="28"/>
        </w:rPr>
      </w:pPr>
      <w:bookmarkStart w:id="54" w:name="_Toc368485047"/>
      <w:bookmarkStart w:id="55" w:name="_Toc368484774"/>
      <w:bookmarkStart w:id="56" w:name="_Toc368483313"/>
      <w:bookmarkStart w:id="57" w:name="_Toc368470516"/>
      <w:bookmarkStart w:id="58" w:name="_Toc351978771"/>
      <w:bookmarkStart w:id="59" w:name="_Toc350870387"/>
      <w:bookmarkStart w:id="60" w:name="_Toc350870274"/>
      <w:bookmarkStart w:id="61" w:name="_Toc350869791"/>
      <w:bookmarkStart w:id="62" w:name="_Toc350869292"/>
      <w:r w:rsidRPr="006F24B3">
        <w:rPr>
          <w:sz w:val="28"/>
          <w:szCs w:val="28"/>
        </w:rPr>
        <w:tab/>
        <w:t xml:space="preserve">Канализационная насосная станция № 2 </w:t>
      </w:r>
      <w:proofErr w:type="spellStart"/>
      <w:r w:rsidR="008F6FDD" w:rsidRPr="006F24B3">
        <w:rPr>
          <w:sz w:val="28"/>
          <w:szCs w:val="28"/>
        </w:rPr>
        <w:t>рп</w:t>
      </w:r>
      <w:proofErr w:type="spellEnd"/>
      <w:r w:rsidR="008F6FDD" w:rsidRPr="006F24B3">
        <w:rPr>
          <w:sz w:val="28"/>
          <w:szCs w:val="28"/>
        </w:rPr>
        <w:t>. Майна</w:t>
      </w:r>
      <w:bookmarkEnd w:id="54"/>
      <w:bookmarkEnd w:id="55"/>
      <w:bookmarkEnd w:id="56"/>
      <w:bookmarkEnd w:id="57"/>
      <w:bookmarkEnd w:id="58"/>
      <w:bookmarkEnd w:id="59"/>
      <w:bookmarkEnd w:id="60"/>
      <w:bookmarkEnd w:id="61"/>
      <w:bookmarkEnd w:id="62"/>
      <w:r w:rsidRPr="006F24B3">
        <w:rPr>
          <w:sz w:val="28"/>
          <w:szCs w:val="28"/>
        </w:rPr>
        <w:t xml:space="preserve"> расположена по адресу: Республика Хакасия, г. Саяногорск, </w:t>
      </w:r>
      <w:proofErr w:type="spellStart"/>
      <w:r w:rsidR="008F6FDD" w:rsidRPr="006F24B3">
        <w:rPr>
          <w:sz w:val="28"/>
          <w:szCs w:val="28"/>
        </w:rPr>
        <w:t>рп</w:t>
      </w:r>
      <w:proofErr w:type="spellEnd"/>
      <w:r w:rsidR="008F6FDD" w:rsidRPr="006F24B3">
        <w:rPr>
          <w:sz w:val="28"/>
          <w:szCs w:val="28"/>
        </w:rPr>
        <w:t>. Майна</w:t>
      </w:r>
      <w:r w:rsidRPr="006F24B3">
        <w:rPr>
          <w:sz w:val="28"/>
          <w:szCs w:val="28"/>
        </w:rPr>
        <w:t>, улица Победы, 2А, расположена на земельном участке площадью 197,3 м</w:t>
      </w:r>
      <w:r w:rsidRPr="006F24B3">
        <w:rPr>
          <w:sz w:val="28"/>
          <w:szCs w:val="28"/>
          <w:vertAlign w:val="superscript"/>
        </w:rPr>
        <w:t>2</w:t>
      </w:r>
      <w:r w:rsidRPr="006F24B3">
        <w:rPr>
          <w:sz w:val="28"/>
          <w:szCs w:val="28"/>
        </w:rPr>
        <w:t>.</w:t>
      </w:r>
    </w:p>
    <w:p w14:paraId="4D542DF1" w14:textId="77777777" w:rsidR="007B0F88" w:rsidRPr="006F24B3" w:rsidRDefault="007B0F88" w:rsidP="004C169B">
      <w:pPr>
        <w:spacing w:after="0"/>
        <w:rPr>
          <w:sz w:val="28"/>
          <w:szCs w:val="28"/>
        </w:rPr>
      </w:pPr>
      <w:r w:rsidRPr="006F24B3">
        <w:rPr>
          <w:sz w:val="28"/>
          <w:szCs w:val="28"/>
        </w:rPr>
        <w:tab/>
        <w:t xml:space="preserve">КНС-2 принимает стоки от спорткомплекса, музыкальной школы, от жилого квартала по ул. </w:t>
      </w:r>
      <w:proofErr w:type="spellStart"/>
      <w:r w:rsidRPr="006F24B3">
        <w:rPr>
          <w:sz w:val="28"/>
          <w:szCs w:val="28"/>
        </w:rPr>
        <w:t>Дивногорской</w:t>
      </w:r>
      <w:proofErr w:type="spellEnd"/>
      <w:r w:rsidRPr="006F24B3">
        <w:rPr>
          <w:sz w:val="28"/>
          <w:szCs w:val="28"/>
        </w:rPr>
        <w:t xml:space="preserve"> и перекачивает на КНС-1.</w:t>
      </w:r>
    </w:p>
    <w:p w14:paraId="317352F0" w14:textId="24B93EE2" w:rsidR="007B0F88" w:rsidRPr="006F24B3" w:rsidRDefault="007B0F88" w:rsidP="004C169B">
      <w:pPr>
        <w:spacing w:after="0"/>
        <w:rPr>
          <w:sz w:val="28"/>
          <w:szCs w:val="28"/>
        </w:rPr>
      </w:pPr>
      <w:r w:rsidRPr="006F24B3">
        <w:rPr>
          <w:sz w:val="28"/>
          <w:szCs w:val="28"/>
        </w:rPr>
        <w:t>В машинном зале установлено насосное оборудование: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64"/>
        <w:gridCol w:w="2094"/>
        <w:gridCol w:w="2095"/>
        <w:gridCol w:w="2284"/>
      </w:tblGrid>
      <w:tr w:rsidR="004C169B" w:rsidRPr="006F24B3" w14:paraId="64ADC6E2" w14:textId="77777777" w:rsidTr="00455497">
        <w:trPr>
          <w:trHeight w:val="20"/>
        </w:trPr>
        <w:tc>
          <w:tcPr>
            <w:tcW w:w="3664" w:type="dxa"/>
            <w:vMerge w:val="restart"/>
            <w:vAlign w:val="center"/>
          </w:tcPr>
          <w:p w14:paraId="3041999B" w14:textId="77777777" w:rsidR="004C169B" w:rsidRPr="006F24B3" w:rsidRDefault="004C169B" w:rsidP="004C169B">
            <w:pPr>
              <w:spacing w:after="0" w:line="100" w:lineRule="atLeast"/>
              <w:ind w:firstLine="0"/>
              <w:jc w:val="center"/>
              <w:rPr>
                <w:sz w:val="28"/>
                <w:szCs w:val="28"/>
              </w:rPr>
            </w:pPr>
            <w:r w:rsidRPr="006F24B3">
              <w:rPr>
                <w:sz w:val="28"/>
                <w:szCs w:val="28"/>
              </w:rPr>
              <w:t>Насосное оборудование</w:t>
            </w:r>
          </w:p>
        </w:tc>
        <w:tc>
          <w:tcPr>
            <w:tcW w:w="6473" w:type="dxa"/>
            <w:gridSpan w:val="3"/>
            <w:vAlign w:val="center"/>
          </w:tcPr>
          <w:p w14:paraId="46CA9472" w14:textId="469615DA" w:rsidR="004C169B" w:rsidRPr="006F24B3" w:rsidRDefault="004C169B" w:rsidP="004C169B">
            <w:pPr>
              <w:ind w:firstLine="0"/>
              <w:jc w:val="center"/>
            </w:pPr>
            <w:r w:rsidRPr="006F24B3">
              <w:rPr>
                <w:sz w:val="28"/>
                <w:szCs w:val="28"/>
              </w:rPr>
              <w:t>Технические характеристики</w:t>
            </w:r>
          </w:p>
        </w:tc>
      </w:tr>
      <w:tr w:rsidR="004C169B" w:rsidRPr="006F24B3" w14:paraId="7FEE676D" w14:textId="77777777" w:rsidTr="00455497">
        <w:trPr>
          <w:trHeight w:val="654"/>
        </w:trPr>
        <w:tc>
          <w:tcPr>
            <w:tcW w:w="3664" w:type="dxa"/>
            <w:vMerge/>
            <w:vAlign w:val="center"/>
          </w:tcPr>
          <w:p w14:paraId="79B3B466" w14:textId="77777777" w:rsidR="004C169B" w:rsidRPr="006F24B3" w:rsidRDefault="004C169B" w:rsidP="004C169B">
            <w:pPr>
              <w:ind w:firstLine="0"/>
              <w:jc w:val="center"/>
            </w:pPr>
          </w:p>
        </w:tc>
        <w:tc>
          <w:tcPr>
            <w:tcW w:w="2094" w:type="dxa"/>
            <w:vAlign w:val="center"/>
          </w:tcPr>
          <w:p w14:paraId="49B271C4" w14:textId="77777777" w:rsidR="004C169B" w:rsidRPr="006F24B3" w:rsidRDefault="004C169B" w:rsidP="004C169B">
            <w:pPr>
              <w:spacing w:after="0" w:line="100" w:lineRule="atLeast"/>
              <w:ind w:firstLine="0"/>
              <w:jc w:val="center"/>
              <w:rPr>
                <w:sz w:val="28"/>
                <w:szCs w:val="28"/>
              </w:rPr>
            </w:pPr>
            <w:r w:rsidRPr="006F24B3">
              <w:rPr>
                <w:sz w:val="28"/>
                <w:szCs w:val="28"/>
              </w:rPr>
              <w:t>Q,</w:t>
            </w:r>
          </w:p>
          <w:p w14:paraId="7E1CA742" w14:textId="5DC34F42" w:rsidR="004C169B" w:rsidRPr="006F24B3" w:rsidRDefault="004C169B" w:rsidP="004C169B">
            <w:pPr>
              <w:spacing w:after="0" w:line="100" w:lineRule="atLeast"/>
              <w:ind w:firstLine="0"/>
              <w:jc w:val="center"/>
              <w:rPr>
                <w:sz w:val="28"/>
                <w:szCs w:val="28"/>
              </w:rPr>
            </w:pPr>
            <w:r w:rsidRPr="006F24B3">
              <w:rPr>
                <w:sz w:val="28"/>
                <w:szCs w:val="28"/>
              </w:rPr>
              <w:t>м</w:t>
            </w:r>
            <w:r w:rsidRPr="006F24B3">
              <w:rPr>
                <w:sz w:val="28"/>
                <w:szCs w:val="28"/>
                <w:vertAlign w:val="superscript"/>
              </w:rPr>
              <w:t>3</w:t>
            </w:r>
            <w:r w:rsidRPr="006F24B3">
              <w:rPr>
                <w:sz w:val="28"/>
                <w:szCs w:val="28"/>
              </w:rPr>
              <w:t>/час</w:t>
            </w:r>
          </w:p>
        </w:tc>
        <w:tc>
          <w:tcPr>
            <w:tcW w:w="2095" w:type="dxa"/>
            <w:vAlign w:val="center"/>
          </w:tcPr>
          <w:p w14:paraId="20624E86" w14:textId="77777777" w:rsidR="004C169B" w:rsidRPr="006F24B3" w:rsidRDefault="004C169B" w:rsidP="004C169B">
            <w:pPr>
              <w:spacing w:after="0" w:line="100" w:lineRule="atLeast"/>
              <w:ind w:firstLine="0"/>
              <w:jc w:val="center"/>
              <w:rPr>
                <w:sz w:val="28"/>
                <w:szCs w:val="28"/>
              </w:rPr>
            </w:pPr>
            <w:r w:rsidRPr="006F24B3">
              <w:rPr>
                <w:sz w:val="28"/>
                <w:szCs w:val="28"/>
              </w:rPr>
              <w:t>H,</w:t>
            </w:r>
          </w:p>
          <w:p w14:paraId="2C499912" w14:textId="766B3A1A" w:rsidR="004C169B" w:rsidRPr="006F24B3" w:rsidRDefault="004C169B" w:rsidP="004C169B">
            <w:pPr>
              <w:spacing w:after="0" w:line="100" w:lineRule="atLeast"/>
              <w:ind w:firstLine="0"/>
              <w:jc w:val="center"/>
              <w:rPr>
                <w:sz w:val="28"/>
                <w:szCs w:val="28"/>
              </w:rPr>
            </w:pPr>
            <w:r w:rsidRPr="006F24B3">
              <w:rPr>
                <w:sz w:val="28"/>
                <w:szCs w:val="28"/>
              </w:rPr>
              <w:t>м</w:t>
            </w:r>
          </w:p>
        </w:tc>
        <w:tc>
          <w:tcPr>
            <w:tcW w:w="2284" w:type="dxa"/>
            <w:vAlign w:val="center"/>
          </w:tcPr>
          <w:p w14:paraId="765C6875" w14:textId="77777777" w:rsidR="004C169B" w:rsidRPr="006F24B3" w:rsidRDefault="004C169B" w:rsidP="004C169B">
            <w:pPr>
              <w:spacing w:after="0" w:line="100" w:lineRule="atLeast"/>
              <w:ind w:firstLine="0"/>
              <w:jc w:val="center"/>
              <w:rPr>
                <w:sz w:val="28"/>
                <w:szCs w:val="28"/>
              </w:rPr>
            </w:pPr>
            <w:r w:rsidRPr="006F24B3">
              <w:rPr>
                <w:sz w:val="28"/>
                <w:szCs w:val="28"/>
              </w:rPr>
              <w:t>N,</w:t>
            </w:r>
          </w:p>
          <w:p w14:paraId="1E821864" w14:textId="52203655" w:rsidR="004C169B" w:rsidRPr="006F24B3" w:rsidRDefault="004C169B" w:rsidP="004C169B">
            <w:pPr>
              <w:spacing w:after="0" w:line="100" w:lineRule="atLeast"/>
              <w:ind w:firstLine="0"/>
              <w:jc w:val="center"/>
              <w:rPr>
                <w:sz w:val="28"/>
                <w:szCs w:val="28"/>
              </w:rPr>
            </w:pPr>
            <w:r w:rsidRPr="006F24B3">
              <w:rPr>
                <w:sz w:val="28"/>
                <w:szCs w:val="28"/>
              </w:rPr>
              <w:t>кВт</w:t>
            </w:r>
          </w:p>
        </w:tc>
      </w:tr>
      <w:tr w:rsidR="007B0F88" w:rsidRPr="006F24B3" w14:paraId="2C511564" w14:textId="77777777" w:rsidTr="004C169B">
        <w:trPr>
          <w:trHeight w:val="20"/>
        </w:trPr>
        <w:tc>
          <w:tcPr>
            <w:tcW w:w="3664" w:type="dxa"/>
            <w:vAlign w:val="center"/>
          </w:tcPr>
          <w:p w14:paraId="16FDF23D" w14:textId="77777777" w:rsidR="007B0F88" w:rsidRPr="006F24B3" w:rsidRDefault="007B0F88" w:rsidP="004C169B">
            <w:pPr>
              <w:spacing w:after="0" w:line="100" w:lineRule="atLeast"/>
              <w:ind w:firstLine="0"/>
              <w:jc w:val="center"/>
              <w:rPr>
                <w:sz w:val="28"/>
                <w:szCs w:val="28"/>
              </w:rPr>
            </w:pPr>
            <w:r w:rsidRPr="006F24B3">
              <w:rPr>
                <w:sz w:val="28"/>
                <w:szCs w:val="28"/>
              </w:rPr>
              <w:t>См100-65-200б/2</w:t>
            </w:r>
          </w:p>
        </w:tc>
        <w:tc>
          <w:tcPr>
            <w:tcW w:w="2094" w:type="dxa"/>
            <w:vAlign w:val="center"/>
          </w:tcPr>
          <w:p w14:paraId="2742DCD6" w14:textId="77777777" w:rsidR="007B0F88" w:rsidRPr="006F24B3" w:rsidRDefault="007B0F88" w:rsidP="004C169B">
            <w:pPr>
              <w:spacing w:after="0" w:line="100" w:lineRule="atLeast"/>
              <w:ind w:firstLine="0"/>
              <w:jc w:val="center"/>
              <w:rPr>
                <w:sz w:val="28"/>
                <w:szCs w:val="28"/>
              </w:rPr>
            </w:pPr>
            <w:r w:rsidRPr="006F24B3">
              <w:rPr>
                <w:sz w:val="28"/>
                <w:szCs w:val="28"/>
              </w:rPr>
              <w:t>75</w:t>
            </w:r>
          </w:p>
        </w:tc>
        <w:tc>
          <w:tcPr>
            <w:tcW w:w="2095" w:type="dxa"/>
            <w:vAlign w:val="center"/>
          </w:tcPr>
          <w:p w14:paraId="4B1ECCF1" w14:textId="77777777" w:rsidR="007B0F88" w:rsidRPr="006F24B3" w:rsidRDefault="007B0F88" w:rsidP="004C169B">
            <w:pPr>
              <w:spacing w:after="0" w:line="100" w:lineRule="atLeast"/>
              <w:ind w:firstLine="0"/>
              <w:jc w:val="center"/>
              <w:rPr>
                <w:sz w:val="28"/>
                <w:szCs w:val="28"/>
              </w:rPr>
            </w:pPr>
            <w:r w:rsidRPr="006F24B3">
              <w:rPr>
                <w:sz w:val="28"/>
                <w:szCs w:val="28"/>
              </w:rPr>
              <w:t>32</w:t>
            </w:r>
          </w:p>
        </w:tc>
        <w:tc>
          <w:tcPr>
            <w:tcW w:w="2284" w:type="dxa"/>
            <w:vAlign w:val="center"/>
          </w:tcPr>
          <w:p w14:paraId="77A91329" w14:textId="77777777" w:rsidR="007B0F88" w:rsidRPr="006F24B3" w:rsidRDefault="007B0F88" w:rsidP="004C169B">
            <w:pPr>
              <w:spacing w:after="0" w:line="100" w:lineRule="atLeast"/>
              <w:ind w:firstLine="0"/>
              <w:jc w:val="center"/>
              <w:rPr>
                <w:sz w:val="28"/>
                <w:szCs w:val="28"/>
              </w:rPr>
            </w:pPr>
            <w:r w:rsidRPr="006F24B3">
              <w:rPr>
                <w:sz w:val="28"/>
                <w:szCs w:val="28"/>
              </w:rPr>
              <w:t>18.5</w:t>
            </w:r>
          </w:p>
        </w:tc>
      </w:tr>
      <w:tr w:rsidR="007B0F88" w:rsidRPr="006F24B3" w14:paraId="136DC3EB" w14:textId="77777777" w:rsidTr="004C169B">
        <w:trPr>
          <w:trHeight w:val="20"/>
        </w:trPr>
        <w:tc>
          <w:tcPr>
            <w:tcW w:w="3664" w:type="dxa"/>
            <w:vAlign w:val="center"/>
          </w:tcPr>
          <w:p w14:paraId="3DAE5CCB" w14:textId="77777777" w:rsidR="007B0F88" w:rsidRPr="006F24B3" w:rsidRDefault="007B0F88" w:rsidP="004C169B">
            <w:pPr>
              <w:spacing w:after="0" w:line="100" w:lineRule="atLeast"/>
              <w:ind w:firstLine="0"/>
              <w:jc w:val="center"/>
              <w:rPr>
                <w:sz w:val="28"/>
                <w:szCs w:val="28"/>
              </w:rPr>
            </w:pPr>
            <w:r w:rsidRPr="006F24B3">
              <w:rPr>
                <w:sz w:val="28"/>
                <w:szCs w:val="28"/>
              </w:rPr>
              <w:t>См100-65-200б/2</w:t>
            </w:r>
          </w:p>
        </w:tc>
        <w:tc>
          <w:tcPr>
            <w:tcW w:w="2094" w:type="dxa"/>
            <w:vAlign w:val="center"/>
          </w:tcPr>
          <w:p w14:paraId="652AABD0" w14:textId="77777777" w:rsidR="007B0F88" w:rsidRPr="006F24B3" w:rsidRDefault="007B0F88" w:rsidP="004C169B">
            <w:pPr>
              <w:spacing w:after="0" w:line="100" w:lineRule="atLeast"/>
              <w:ind w:firstLine="0"/>
              <w:jc w:val="center"/>
              <w:rPr>
                <w:sz w:val="28"/>
                <w:szCs w:val="28"/>
              </w:rPr>
            </w:pPr>
            <w:r w:rsidRPr="006F24B3">
              <w:rPr>
                <w:sz w:val="28"/>
                <w:szCs w:val="28"/>
              </w:rPr>
              <w:t>75</w:t>
            </w:r>
          </w:p>
        </w:tc>
        <w:tc>
          <w:tcPr>
            <w:tcW w:w="2095" w:type="dxa"/>
            <w:vAlign w:val="center"/>
          </w:tcPr>
          <w:p w14:paraId="310E4320" w14:textId="77777777" w:rsidR="007B0F88" w:rsidRPr="006F24B3" w:rsidRDefault="007B0F88" w:rsidP="004C169B">
            <w:pPr>
              <w:spacing w:after="0" w:line="100" w:lineRule="atLeast"/>
              <w:ind w:firstLine="0"/>
              <w:jc w:val="center"/>
              <w:rPr>
                <w:sz w:val="28"/>
                <w:szCs w:val="28"/>
              </w:rPr>
            </w:pPr>
            <w:r w:rsidRPr="006F24B3">
              <w:rPr>
                <w:sz w:val="28"/>
                <w:szCs w:val="28"/>
              </w:rPr>
              <w:t>32</w:t>
            </w:r>
          </w:p>
        </w:tc>
        <w:tc>
          <w:tcPr>
            <w:tcW w:w="2284" w:type="dxa"/>
            <w:vAlign w:val="center"/>
          </w:tcPr>
          <w:p w14:paraId="0B31E012" w14:textId="77777777" w:rsidR="007B0F88" w:rsidRPr="006F24B3" w:rsidRDefault="007B0F88" w:rsidP="004C169B">
            <w:pPr>
              <w:spacing w:after="0" w:line="100" w:lineRule="atLeast"/>
              <w:ind w:firstLine="0"/>
              <w:jc w:val="center"/>
              <w:rPr>
                <w:sz w:val="28"/>
                <w:szCs w:val="28"/>
              </w:rPr>
            </w:pPr>
            <w:r w:rsidRPr="006F24B3">
              <w:rPr>
                <w:sz w:val="28"/>
                <w:szCs w:val="28"/>
              </w:rPr>
              <w:t>18.5</w:t>
            </w:r>
          </w:p>
        </w:tc>
      </w:tr>
    </w:tbl>
    <w:p w14:paraId="7501DCBE" w14:textId="7F8CF1D0" w:rsidR="007B0F88" w:rsidRPr="006F24B3" w:rsidRDefault="007B0F88" w:rsidP="00347524">
      <w:pPr>
        <w:spacing w:before="240" w:after="0"/>
        <w:rPr>
          <w:sz w:val="28"/>
          <w:szCs w:val="28"/>
        </w:rPr>
      </w:pPr>
      <w:bookmarkStart w:id="63" w:name="_Toc368485048"/>
      <w:bookmarkStart w:id="64" w:name="_Toc368484775"/>
      <w:bookmarkStart w:id="65" w:name="_Toc368483314"/>
      <w:bookmarkStart w:id="66" w:name="_Toc368470517"/>
      <w:bookmarkStart w:id="67" w:name="_Toc351978772"/>
      <w:bookmarkStart w:id="68" w:name="_Toc350870388"/>
      <w:bookmarkStart w:id="69" w:name="_Toc350870275"/>
      <w:bookmarkStart w:id="70" w:name="_Toc350869792"/>
      <w:bookmarkStart w:id="71" w:name="_Toc350869293"/>
      <w:r w:rsidRPr="006F24B3">
        <w:rPr>
          <w:sz w:val="28"/>
          <w:szCs w:val="28"/>
        </w:rPr>
        <w:t xml:space="preserve">Канализационная насосная станция № 3 </w:t>
      </w:r>
      <w:proofErr w:type="spellStart"/>
      <w:r w:rsidR="008F6FDD" w:rsidRPr="006F24B3">
        <w:rPr>
          <w:sz w:val="28"/>
          <w:szCs w:val="28"/>
        </w:rPr>
        <w:t>рп</w:t>
      </w:r>
      <w:proofErr w:type="spellEnd"/>
      <w:r w:rsidR="008F6FDD" w:rsidRPr="006F24B3">
        <w:rPr>
          <w:sz w:val="28"/>
          <w:szCs w:val="28"/>
        </w:rPr>
        <w:t>. Майна</w:t>
      </w:r>
      <w:bookmarkEnd w:id="63"/>
      <w:bookmarkEnd w:id="64"/>
      <w:bookmarkEnd w:id="65"/>
      <w:bookmarkEnd w:id="66"/>
      <w:bookmarkEnd w:id="67"/>
      <w:bookmarkEnd w:id="68"/>
      <w:bookmarkEnd w:id="69"/>
      <w:bookmarkEnd w:id="70"/>
      <w:bookmarkEnd w:id="71"/>
      <w:r w:rsidRPr="006F24B3">
        <w:rPr>
          <w:sz w:val="28"/>
          <w:szCs w:val="28"/>
        </w:rPr>
        <w:t xml:space="preserve">, расположена по адресу: Республика Хакасия, г. Саяногорск, </w:t>
      </w:r>
      <w:proofErr w:type="spellStart"/>
      <w:r w:rsidR="008F6FDD" w:rsidRPr="006F24B3">
        <w:rPr>
          <w:sz w:val="28"/>
          <w:szCs w:val="28"/>
        </w:rPr>
        <w:t>рп</w:t>
      </w:r>
      <w:proofErr w:type="spellEnd"/>
      <w:r w:rsidR="008F6FDD" w:rsidRPr="006F24B3">
        <w:rPr>
          <w:sz w:val="28"/>
          <w:szCs w:val="28"/>
        </w:rPr>
        <w:t>. Майна</w:t>
      </w:r>
      <w:r w:rsidRPr="006F24B3">
        <w:rPr>
          <w:sz w:val="28"/>
          <w:szCs w:val="28"/>
        </w:rPr>
        <w:t>, улица Ленина, 76А, расположенная на земельном участке площадью 358,9 м</w:t>
      </w:r>
      <w:r w:rsidRPr="006F24B3">
        <w:rPr>
          <w:sz w:val="28"/>
          <w:szCs w:val="28"/>
          <w:vertAlign w:val="superscript"/>
        </w:rPr>
        <w:t>2</w:t>
      </w:r>
      <w:r w:rsidRPr="006F24B3">
        <w:rPr>
          <w:sz w:val="28"/>
          <w:szCs w:val="28"/>
        </w:rPr>
        <w:t>.</w:t>
      </w:r>
    </w:p>
    <w:p w14:paraId="637E6513" w14:textId="77777777" w:rsidR="007B0F88" w:rsidRPr="006F24B3" w:rsidRDefault="007B0F88" w:rsidP="004C169B">
      <w:pPr>
        <w:spacing w:after="0"/>
        <w:rPr>
          <w:sz w:val="28"/>
          <w:szCs w:val="28"/>
        </w:rPr>
      </w:pPr>
      <w:r w:rsidRPr="006F24B3">
        <w:rPr>
          <w:sz w:val="28"/>
          <w:szCs w:val="28"/>
        </w:rPr>
        <w:t xml:space="preserve">Принимает стоки от </w:t>
      </w:r>
      <w:proofErr w:type="spellStart"/>
      <w:r w:rsidRPr="006F24B3">
        <w:rPr>
          <w:sz w:val="28"/>
          <w:szCs w:val="28"/>
        </w:rPr>
        <w:t>Майнского</w:t>
      </w:r>
      <w:proofErr w:type="spellEnd"/>
      <w:r w:rsidRPr="006F24B3">
        <w:rPr>
          <w:sz w:val="28"/>
          <w:szCs w:val="28"/>
        </w:rPr>
        <w:t xml:space="preserve"> гидроузла, больничного комплекса, частного сектора, перекачивает на КНС-2. </w:t>
      </w:r>
    </w:p>
    <w:p w14:paraId="02F87414" w14:textId="77777777" w:rsidR="007B0F88" w:rsidRPr="006F24B3" w:rsidRDefault="007B0F88" w:rsidP="004C169B">
      <w:pPr>
        <w:spacing w:after="0"/>
        <w:rPr>
          <w:sz w:val="28"/>
          <w:szCs w:val="28"/>
        </w:rPr>
      </w:pPr>
      <w:r w:rsidRPr="006F24B3">
        <w:rPr>
          <w:sz w:val="28"/>
          <w:szCs w:val="28"/>
        </w:rPr>
        <w:t>В машинном зале установлено насосное оборудование: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64"/>
        <w:gridCol w:w="2094"/>
        <w:gridCol w:w="2095"/>
        <w:gridCol w:w="2284"/>
      </w:tblGrid>
      <w:tr w:rsidR="004C169B" w:rsidRPr="006F24B3" w14:paraId="4C690D8D" w14:textId="77777777" w:rsidTr="00455497">
        <w:trPr>
          <w:trHeight w:val="20"/>
        </w:trPr>
        <w:tc>
          <w:tcPr>
            <w:tcW w:w="3664" w:type="dxa"/>
            <w:vMerge w:val="restart"/>
            <w:vAlign w:val="center"/>
          </w:tcPr>
          <w:p w14:paraId="1089E581" w14:textId="77777777" w:rsidR="004C169B" w:rsidRPr="006F24B3" w:rsidRDefault="004C169B" w:rsidP="004C169B">
            <w:pPr>
              <w:spacing w:after="0" w:line="100" w:lineRule="atLeast"/>
              <w:ind w:firstLine="0"/>
              <w:jc w:val="center"/>
              <w:rPr>
                <w:sz w:val="28"/>
                <w:szCs w:val="28"/>
              </w:rPr>
            </w:pPr>
            <w:r w:rsidRPr="006F24B3">
              <w:rPr>
                <w:sz w:val="28"/>
                <w:szCs w:val="28"/>
              </w:rPr>
              <w:lastRenderedPageBreak/>
              <w:t>Насосное оборудование</w:t>
            </w:r>
          </w:p>
        </w:tc>
        <w:tc>
          <w:tcPr>
            <w:tcW w:w="6473" w:type="dxa"/>
            <w:gridSpan w:val="3"/>
            <w:vAlign w:val="center"/>
          </w:tcPr>
          <w:p w14:paraId="5F8A0184" w14:textId="4379C662" w:rsidR="004C169B" w:rsidRPr="006F24B3" w:rsidRDefault="004C169B" w:rsidP="004C169B">
            <w:pPr>
              <w:ind w:firstLine="0"/>
              <w:jc w:val="center"/>
            </w:pPr>
            <w:r w:rsidRPr="006F24B3">
              <w:rPr>
                <w:sz w:val="28"/>
                <w:szCs w:val="28"/>
              </w:rPr>
              <w:t>Технические характеристики</w:t>
            </w:r>
          </w:p>
        </w:tc>
      </w:tr>
      <w:tr w:rsidR="004C169B" w:rsidRPr="006F24B3" w14:paraId="01E53B4B" w14:textId="77777777" w:rsidTr="00455497">
        <w:trPr>
          <w:trHeight w:val="654"/>
        </w:trPr>
        <w:tc>
          <w:tcPr>
            <w:tcW w:w="3664" w:type="dxa"/>
            <w:vMerge/>
            <w:vAlign w:val="center"/>
          </w:tcPr>
          <w:p w14:paraId="7539C9F0" w14:textId="77777777" w:rsidR="004C169B" w:rsidRPr="006F24B3" w:rsidRDefault="004C169B" w:rsidP="004C169B">
            <w:pPr>
              <w:ind w:firstLine="0"/>
              <w:jc w:val="center"/>
            </w:pPr>
          </w:p>
        </w:tc>
        <w:tc>
          <w:tcPr>
            <w:tcW w:w="2094" w:type="dxa"/>
            <w:vAlign w:val="center"/>
          </w:tcPr>
          <w:p w14:paraId="0D1EF52B" w14:textId="77777777" w:rsidR="004C169B" w:rsidRPr="006F24B3" w:rsidRDefault="004C169B" w:rsidP="004C169B">
            <w:pPr>
              <w:spacing w:after="0" w:line="100" w:lineRule="atLeast"/>
              <w:ind w:firstLine="0"/>
              <w:jc w:val="center"/>
              <w:rPr>
                <w:sz w:val="28"/>
                <w:szCs w:val="28"/>
              </w:rPr>
            </w:pPr>
            <w:r w:rsidRPr="006F24B3">
              <w:rPr>
                <w:sz w:val="28"/>
                <w:szCs w:val="28"/>
              </w:rPr>
              <w:t>Q,</w:t>
            </w:r>
          </w:p>
          <w:p w14:paraId="4504F5B9" w14:textId="77B03980" w:rsidR="004C169B" w:rsidRPr="006F24B3" w:rsidRDefault="004C169B" w:rsidP="004C169B">
            <w:pPr>
              <w:spacing w:after="0" w:line="100" w:lineRule="atLeast"/>
              <w:ind w:firstLine="0"/>
              <w:jc w:val="center"/>
              <w:rPr>
                <w:sz w:val="28"/>
                <w:szCs w:val="28"/>
              </w:rPr>
            </w:pPr>
            <w:r w:rsidRPr="006F24B3">
              <w:rPr>
                <w:sz w:val="28"/>
                <w:szCs w:val="28"/>
              </w:rPr>
              <w:t>м</w:t>
            </w:r>
            <w:r w:rsidRPr="006F24B3">
              <w:rPr>
                <w:sz w:val="28"/>
                <w:szCs w:val="28"/>
                <w:vertAlign w:val="superscript"/>
              </w:rPr>
              <w:t>3</w:t>
            </w:r>
            <w:r w:rsidRPr="006F24B3">
              <w:rPr>
                <w:sz w:val="28"/>
                <w:szCs w:val="28"/>
              </w:rPr>
              <w:t>/час</w:t>
            </w:r>
          </w:p>
        </w:tc>
        <w:tc>
          <w:tcPr>
            <w:tcW w:w="2095" w:type="dxa"/>
            <w:vAlign w:val="center"/>
          </w:tcPr>
          <w:p w14:paraId="645FEE6E" w14:textId="77777777" w:rsidR="004C169B" w:rsidRPr="006F24B3" w:rsidRDefault="004C169B" w:rsidP="004C169B">
            <w:pPr>
              <w:spacing w:after="0" w:line="100" w:lineRule="atLeast"/>
              <w:ind w:firstLine="0"/>
              <w:jc w:val="center"/>
              <w:rPr>
                <w:sz w:val="28"/>
                <w:szCs w:val="28"/>
              </w:rPr>
            </w:pPr>
            <w:r w:rsidRPr="006F24B3">
              <w:rPr>
                <w:sz w:val="28"/>
                <w:szCs w:val="28"/>
              </w:rPr>
              <w:t>H,</w:t>
            </w:r>
          </w:p>
          <w:p w14:paraId="6A5385A8" w14:textId="4F4ACC53" w:rsidR="004C169B" w:rsidRPr="006F24B3" w:rsidRDefault="004C169B" w:rsidP="004C169B">
            <w:pPr>
              <w:spacing w:after="0" w:line="100" w:lineRule="atLeast"/>
              <w:ind w:firstLine="0"/>
              <w:jc w:val="center"/>
              <w:rPr>
                <w:sz w:val="28"/>
                <w:szCs w:val="28"/>
              </w:rPr>
            </w:pPr>
            <w:r w:rsidRPr="006F24B3">
              <w:rPr>
                <w:sz w:val="28"/>
                <w:szCs w:val="28"/>
              </w:rPr>
              <w:t>м</w:t>
            </w:r>
          </w:p>
        </w:tc>
        <w:tc>
          <w:tcPr>
            <w:tcW w:w="2284" w:type="dxa"/>
            <w:vAlign w:val="center"/>
          </w:tcPr>
          <w:p w14:paraId="7E998E66" w14:textId="77777777" w:rsidR="004C169B" w:rsidRPr="006F24B3" w:rsidRDefault="004C169B" w:rsidP="004C169B">
            <w:pPr>
              <w:spacing w:after="0" w:line="100" w:lineRule="atLeast"/>
              <w:ind w:firstLine="0"/>
              <w:jc w:val="center"/>
              <w:rPr>
                <w:sz w:val="28"/>
                <w:szCs w:val="28"/>
              </w:rPr>
            </w:pPr>
            <w:r w:rsidRPr="006F24B3">
              <w:rPr>
                <w:sz w:val="28"/>
                <w:szCs w:val="28"/>
              </w:rPr>
              <w:t>N,</w:t>
            </w:r>
          </w:p>
          <w:p w14:paraId="213B7ADD" w14:textId="63F8E6AC" w:rsidR="004C169B" w:rsidRPr="006F24B3" w:rsidRDefault="004C169B" w:rsidP="004C169B">
            <w:pPr>
              <w:spacing w:after="0" w:line="100" w:lineRule="atLeast"/>
              <w:ind w:firstLine="0"/>
              <w:jc w:val="center"/>
              <w:rPr>
                <w:sz w:val="28"/>
                <w:szCs w:val="28"/>
              </w:rPr>
            </w:pPr>
            <w:r w:rsidRPr="006F24B3">
              <w:rPr>
                <w:sz w:val="28"/>
                <w:szCs w:val="28"/>
              </w:rPr>
              <w:t>кВт</w:t>
            </w:r>
          </w:p>
        </w:tc>
      </w:tr>
      <w:tr w:rsidR="007B0F88" w:rsidRPr="006F24B3" w14:paraId="4C670407" w14:textId="77777777" w:rsidTr="004C169B">
        <w:trPr>
          <w:trHeight w:val="20"/>
        </w:trPr>
        <w:tc>
          <w:tcPr>
            <w:tcW w:w="3664" w:type="dxa"/>
            <w:vAlign w:val="center"/>
          </w:tcPr>
          <w:p w14:paraId="6C88D509" w14:textId="77777777" w:rsidR="007B0F88" w:rsidRPr="006F24B3" w:rsidRDefault="007B0F88" w:rsidP="004C169B">
            <w:pPr>
              <w:spacing w:after="0" w:line="100" w:lineRule="atLeast"/>
              <w:ind w:firstLine="0"/>
              <w:jc w:val="center"/>
              <w:rPr>
                <w:sz w:val="28"/>
                <w:szCs w:val="28"/>
              </w:rPr>
            </w:pPr>
            <w:r w:rsidRPr="006F24B3">
              <w:rPr>
                <w:sz w:val="28"/>
                <w:szCs w:val="28"/>
              </w:rPr>
              <w:t>ФГ57,5/9,5</w:t>
            </w:r>
          </w:p>
        </w:tc>
        <w:tc>
          <w:tcPr>
            <w:tcW w:w="2094" w:type="dxa"/>
            <w:vAlign w:val="center"/>
          </w:tcPr>
          <w:p w14:paraId="5861A989" w14:textId="77777777" w:rsidR="007B0F88" w:rsidRPr="006F24B3" w:rsidRDefault="007B0F88" w:rsidP="004C169B">
            <w:pPr>
              <w:spacing w:after="0" w:line="100" w:lineRule="atLeast"/>
              <w:ind w:firstLine="0"/>
              <w:jc w:val="center"/>
              <w:rPr>
                <w:sz w:val="28"/>
                <w:szCs w:val="28"/>
              </w:rPr>
            </w:pPr>
            <w:r w:rsidRPr="006F24B3">
              <w:rPr>
                <w:sz w:val="28"/>
                <w:szCs w:val="28"/>
              </w:rPr>
              <w:t>57.5</w:t>
            </w:r>
          </w:p>
        </w:tc>
        <w:tc>
          <w:tcPr>
            <w:tcW w:w="2095" w:type="dxa"/>
            <w:vAlign w:val="center"/>
          </w:tcPr>
          <w:p w14:paraId="35B1E2EF" w14:textId="77777777" w:rsidR="007B0F88" w:rsidRPr="006F24B3" w:rsidRDefault="007B0F88" w:rsidP="004C169B">
            <w:pPr>
              <w:spacing w:after="0" w:line="100" w:lineRule="atLeast"/>
              <w:ind w:firstLine="0"/>
              <w:jc w:val="center"/>
              <w:rPr>
                <w:sz w:val="28"/>
                <w:szCs w:val="28"/>
              </w:rPr>
            </w:pPr>
            <w:r w:rsidRPr="006F24B3">
              <w:rPr>
                <w:sz w:val="28"/>
                <w:szCs w:val="28"/>
              </w:rPr>
              <w:t>9.5</w:t>
            </w:r>
          </w:p>
        </w:tc>
        <w:tc>
          <w:tcPr>
            <w:tcW w:w="2284" w:type="dxa"/>
            <w:vAlign w:val="center"/>
          </w:tcPr>
          <w:p w14:paraId="045BAF76" w14:textId="77777777" w:rsidR="007B0F88" w:rsidRPr="006F24B3" w:rsidRDefault="007B0F88" w:rsidP="004C169B">
            <w:pPr>
              <w:spacing w:after="0" w:line="100" w:lineRule="atLeast"/>
              <w:ind w:firstLine="0"/>
              <w:jc w:val="center"/>
              <w:rPr>
                <w:sz w:val="28"/>
                <w:szCs w:val="28"/>
              </w:rPr>
            </w:pPr>
            <w:r w:rsidRPr="006F24B3">
              <w:rPr>
                <w:sz w:val="28"/>
                <w:szCs w:val="28"/>
              </w:rPr>
              <w:t>4</w:t>
            </w:r>
          </w:p>
        </w:tc>
      </w:tr>
      <w:tr w:rsidR="007B0F88" w:rsidRPr="006F24B3" w14:paraId="3CF4F123" w14:textId="77777777" w:rsidTr="004C169B">
        <w:trPr>
          <w:trHeight w:val="20"/>
        </w:trPr>
        <w:tc>
          <w:tcPr>
            <w:tcW w:w="3664" w:type="dxa"/>
            <w:vAlign w:val="center"/>
          </w:tcPr>
          <w:p w14:paraId="2712694B" w14:textId="77777777" w:rsidR="007B0F88" w:rsidRPr="006F24B3" w:rsidRDefault="007B0F88" w:rsidP="004C169B">
            <w:pPr>
              <w:spacing w:after="0" w:line="100" w:lineRule="atLeast"/>
              <w:ind w:firstLine="0"/>
              <w:jc w:val="center"/>
              <w:rPr>
                <w:sz w:val="28"/>
                <w:szCs w:val="28"/>
              </w:rPr>
            </w:pPr>
            <w:r w:rsidRPr="006F24B3">
              <w:rPr>
                <w:sz w:val="28"/>
                <w:szCs w:val="28"/>
              </w:rPr>
              <w:t>ФГ57,5/9,5</w:t>
            </w:r>
          </w:p>
        </w:tc>
        <w:tc>
          <w:tcPr>
            <w:tcW w:w="2094" w:type="dxa"/>
            <w:vAlign w:val="center"/>
          </w:tcPr>
          <w:p w14:paraId="085E398B" w14:textId="77777777" w:rsidR="007B0F88" w:rsidRPr="006F24B3" w:rsidRDefault="007B0F88" w:rsidP="004C169B">
            <w:pPr>
              <w:spacing w:after="0" w:line="100" w:lineRule="atLeast"/>
              <w:ind w:firstLine="0"/>
              <w:jc w:val="center"/>
              <w:rPr>
                <w:sz w:val="28"/>
                <w:szCs w:val="28"/>
              </w:rPr>
            </w:pPr>
            <w:r w:rsidRPr="006F24B3">
              <w:rPr>
                <w:sz w:val="28"/>
                <w:szCs w:val="28"/>
              </w:rPr>
              <w:t>57.5</w:t>
            </w:r>
          </w:p>
        </w:tc>
        <w:tc>
          <w:tcPr>
            <w:tcW w:w="2095" w:type="dxa"/>
            <w:vAlign w:val="center"/>
          </w:tcPr>
          <w:p w14:paraId="21D22E10" w14:textId="77777777" w:rsidR="007B0F88" w:rsidRPr="006F24B3" w:rsidRDefault="007B0F88" w:rsidP="004C169B">
            <w:pPr>
              <w:spacing w:after="0" w:line="100" w:lineRule="atLeast"/>
              <w:ind w:firstLine="0"/>
              <w:jc w:val="center"/>
              <w:rPr>
                <w:sz w:val="28"/>
                <w:szCs w:val="28"/>
              </w:rPr>
            </w:pPr>
            <w:r w:rsidRPr="006F24B3">
              <w:rPr>
                <w:sz w:val="28"/>
                <w:szCs w:val="28"/>
              </w:rPr>
              <w:t>9.5</w:t>
            </w:r>
          </w:p>
        </w:tc>
        <w:tc>
          <w:tcPr>
            <w:tcW w:w="2284" w:type="dxa"/>
            <w:vAlign w:val="center"/>
          </w:tcPr>
          <w:p w14:paraId="173DE7DE" w14:textId="77777777" w:rsidR="007B0F88" w:rsidRPr="006F24B3" w:rsidRDefault="007B0F88" w:rsidP="004C169B">
            <w:pPr>
              <w:spacing w:after="0" w:line="100" w:lineRule="atLeast"/>
              <w:ind w:firstLine="0"/>
              <w:jc w:val="center"/>
              <w:rPr>
                <w:sz w:val="28"/>
                <w:szCs w:val="28"/>
              </w:rPr>
            </w:pPr>
            <w:r w:rsidRPr="006F24B3">
              <w:rPr>
                <w:sz w:val="28"/>
                <w:szCs w:val="28"/>
              </w:rPr>
              <w:t>4</w:t>
            </w:r>
          </w:p>
        </w:tc>
      </w:tr>
    </w:tbl>
    <w:p w14:paraId="1BD39C1E" w14:textId="77777777" w:rsidR="007B0F88" w:rsidRPr="006F24B3" w:rsidRDefault="007B0F88" w:rsidP="002068AB">
      <w:pPr>
        <w:pStyle w:val="36"/>
        <w:numPr>
          <w:ilvl w:val="0"/>
          <w:numId w:val="17"/>
        </w:numPr>
        <w:tabs>
          <w:tab w:val="clear" w:pos="720"/>
        </w:tabs>
        <w:spacing w:after="0"/>
        <w:ind w:left="0" w:firstLine="567"/>
        <w:jc w:val="both"/>
        <w:rPr>
          <w:rFonts w:ascii="Times New Roman" w:hAnsi="Times New Roman"/>
          <w:sz w:val="28"/>
          <w:szCs w:val="28"/>
        </w:rPr>
      </w:pPr>
      <w:r w:rsidRPr="006F24B3">
        <w:rPr>
          <w:rFonts w:ascii="Times New Roman" w:hAnsi="Times New Roman"/>
          <w:sz w:val="28"/>
          <w:szCs w:val="28"/>
        </w:rPr>
        <w:t>год ввода в эксплуатацию 1982</w:t>
      </w:r>
    </w:p>
    <w:p w14:paraId="2018DA8E" w14:textId="5B1DBA46" w:rsidR="007B0F88" w:rsidRPr="006F24B3" w:rsidRDefault="007B0F88" w:rsidP="004C169B">
      <w:pPr>
        <w:spacing w:after="0"/>
        <w:rPr>
          <w:sz w:val="28"/>
          <w:szCs w:val="28"/>
        </w:rPr>
      </w:pPr>
      <w:bookmarkStart w:id="72" w:name="_Toc368485049"/>
      <w:bookmarkStart w:id="73" w:name="_Toc368484776"/>
      <w:bookmarkStart w:id="74" w:name="_Toc368483315"/>
      <w:bookmarkStart w:id="75" w:name="_Toc368470518"/>
      <w:bookmarkStart w:id="76" w:name="_Toc351978773"/>
      <w:bookmarkStart w:id="77" w:name="_Toc350870389"/>
      <w:bookmarkStart w:id="78" w:name="_Toc350870276"/>
      <w:bookmarkStart w:id="79" w:name="_Toc350869793"/>
      <w:bookmarkStart w:id="80" w:name="_Toc350869294"/>
      <w:r w:rsidRPr="006F24B3">
        <w:rPr>
          <w:sz w:val="28"/>
          <w:szCs w:val="28"/>
        </w:rPr>
        <w:t xml:space="preserve">Канализационная насосная станция № 4 </w:t>
      </w:r>
      <w:proofErr w:type="spellStart"/>
      <w:r w:rsidR="008F6FDD" w:rsidRPr="006F24B3">
        <w:rPr>
          <w:sz w:val="28"/>
          <w:szCs w:val="28"/>
        </w:rPr>
        <w:t>рп</w:t>
      </w:r>
      <w:proofErr w:type="spellEnd"/>
      <w:r w:rsidR="008F6FDD" w:rsidRPr="006F24B3">
        <w:rPr>
          <w:sz w:val="28"/>
          <w:szCs w:val="28"/>
        </w:rPr>
        <w:t>. Майна</w:t>
      </w:r>
      <w:bookmarkEnd w:id="72"/>
      <w:bookmarkEnd w:id="73"/>
      <w:bookmarkEnd w:id="74"/>
      <w:bookmarkEnd w:id="75"/>
      <w:bookmarkEnd w:id="76"/>
      <w:bookmarkEnd w:id="77"/>
      <w:bookmarkEnd w:id="78"/>
      <w:bookmarkEnd w:id="79"/>
      <w:bookmarkEnd w:id="80"/>
      <w:r w:rsidRPr="006F24B3">
        <w:rPr>
          <w:sz w:val="28"/>
          <w:szCs w:val="28"/>
        </w:rPr>
        <w:t xml:space="preserve">, Расположена по адресу: Республика Хакасия, г. Саяногорск, </w:t>
      </w:r>
      <w:proofErr w:type="spellStart"/>
      <w:r w:rsidR="008F6FDD" w:rsidRPr="006F24B3">
        <w:rPr>
          <w:sz w:val="28"/>
          <w:szCs w:val="28"/>
        </w:rPr>
        <w:t>рп</w:t>
      </w:r>
      <w:proofErr w:type="spellEnd"/>
      <w:r w:rsidR="008F6FDD" w:rsidRPr="006F24B3">
        <w:rPr>
          <w:sz w:val="28"/>
          <w:szCs w:val="28"/>
        </w:rPr>
        <w:t>. Майна</w:t>
      </w:r>
      <w:r w:rsidRPr="006F24B3">
        <w:rPr>
          <w:sz w:val="28"/>
          <w:szCs w:val="28"/>
        </w:rPr>
        <w:t>, улица Гагарина, 159Б расположена на земельном участке площадью 86 м</w:t>
      </w:r>
      <w:r w:rsidRPr="006F24B3">
        <w:rPr>
          <w:sz w:val="28"/>
          <w:szCs w:val="28"/>
          <w:vertAlign w:val="superscript"/>
        </w:rPr>
        <w:t>2</w:t>
      </w:r>
      <w:r w:rsidRPr="006F24B3">
        <w:rPr>
          <w:sz w:val="28"/>
          <w:szCs w:val="28"/>
        </w:rPr>
        <w:t>.</w:t>
      </w:r>
    </w:p>
    <w:p w14:paraId="74854124" w14:textId="1EE78C95" w:rsidR="007B0F88" w:rsidRPr="006F24B3" w:rsidRDefault="007B0F88" w:rsidP="004C169B">
      <w:pPr>
        <w:spacing w:after="0"/>
        <w:rPr>
          <w:sz w:val="28"/>
          <w:szCs w:val="28"/>
        </w:rPr>
      </w:pPr>
      <w:r w:rsidRPr="006F24B3">
        <w:rPr>
          <w:sz w:val="28"/>
          <w:szCs w:val="28"/>
        </w:rPr>
        <w:t xml:space="preserve">КНС-4 принимает стоки от </w:t>
      </w:r>
      <w:proofErr w:type="spellStart"/>
      <w:r w:rsidRPr="006F24B3">
        <w:rPr>
          <w:sz w:val="28"/>
          <w:szCs w:val="28"/>
        </w:rPr>
        <w:t>Майнского</w:t>
      </w:r>
      <w:proofErr w:type="spellEnd"/>
      <w:r w:rsidRPr="006F24B3">
        <w:rPr>
          <w:sz w:val="28"/>
          <w:szCs w:val="28"/>
        </w:rPr>
        <w:t xml:space="preserve"> гидроузл</w:t>
      </w:r>
      <w:r w:rsidR="00626F5E" w:rsidRPr="006F24B3">
        <w:rPr>
          <w:sz w:val="28"/>
          <w:szCs w:val="28"/>
        </w:rPr>
        <w:t>а и перекачивает их на</w:t>
      </w:r>
      <w:r w:rsidR="005E708F" w:rsidRPr="006F24B3">
        <w:rPr>
          <w:sz w:val="28"/>
          <w:szCs w:val="28"/>
        </w:rPr>
        <w:t xml:space="preserve"> </w:t>
      </w:r>
      <w:r w:rsidRPr="006F24B3">
        <w:rPr>
          <w:sz w:val="28"/>
          <w:szCs w:val="28"/>
        </w:rPr>
        <w:t>КНС-</w:t>
      </w:r>
      <w:r w:rsidR="00626F5E" w:rsidRPr="006F24B3">
        <w:rPr>
          <w:sz w:val="28"/>
          <w:szCs w:val="28"/>
        </w:rPr>
        <w:t>3</w:t>
      </w:r>
      <w:r w:rsidR="005E708F" w:rsidRPr="006F24B3">
        <w:rPr>
          <w:sz w:val="28"/>
          <w:szCs w:val="28"/>
        </w:rPr>
        <w:t>.</w:t>
      </w:r>
    </w:p>
    <w:p w14:paraId="3720EDD3" w14:textId="77777777" w:rsidR="007B0F88" w:rsidRPr="006F24B3" w:rsidRDefault="007B0F88" w:rsidP="004C169B">
      <w:pPr>
        <w:spacing w:after="0"/>
        <w:rPr>
          <w:sz w:val="28"/>
          <w:szCs w:val="28"/>
        </w:rPr>
      </w:pPr>
      <w:r w:rsidRPr="006F24B3">
        <w:rPr>
          <w:sz w:val="28"/>
          <w:szCs w:val="28"/>
        </w:rPr>
        <w:t>В машинном зале установлено насосное оборудование:</w:t>
      </w:r>
    </w:p>
    <w:p w14:paraId="0550994A" w14:textId="79F8AA04" w:rsidR="007B0F88" w:rsidRPr="006F24B3" w:rsidRDefault="007B0F88" w:rsidP="002068AB">
      <w:pPr>
        <w:pStyle w:val="36"/>
        <w:numPr>
          <w:ilvl w:val="0"/>
          <w:numId w:val="17"/>
        </w:numPr>
        <w:tabs>
          <w:tab w:val="clear" w:pos="720"/>
        </w:tabs>
        <w:spacing w:after="0"/>
        <w:ind w:left="0" w:firstLine="567"/>
        <w:jc w:val="both"/>
        <w:rPr>
          <w:rFonts w:ascii="Times New Roman" w:hAnsi="Times New Roman"/>
          <w:sz w:val="28"/>
          <w:szCs w:val="28"/>
        </w:rPr>
      </w:pPr>
      <w:r w:rsidRPr="006F24B3">
        <w:rPr>
          <w:rFonts w:ascii="Times New Roman" w:hAnsi="Times New Roman"/>
          <w:sz w:val="28"/>
          <w:szCs w:val="28"/>
        </w:rPr>
        <w:t>год ввода в эксплуатацию 1984</w:t>
      </w:r>
      <w:r w:rsidR="005E708F" w:rsidRPr="006F24B3">
        <w:rPr>
          <w:rFonts w:ascii="Times New Roman" w:hAnsi="Times New Roman"/>
          <w:sz w:val="28"/>
          <w:szCs w:val="28"/>
        </w:rPr>
        <w:t xml:space="preserve">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64"/>
        <w:gridCol w:w="2094"/>
        <w:gridCol w:w="2095"/>
        <w:gridCol w:w="2178"/>
      </w:tblGrid>
      <w:tr w:rsidR="004C169B" w:rsidRPr="006F24B3" w14:paraId="51BC5494" w14:textId="77777777" w:rsidTr="00347524">
        <w:trPr>
          <w:trHeight w:val="20"/>
        </w:trPr>
        <w:tc>
          <w:tcPr>
            <w:tcW w:w="3664" w:type="dxa"/>
            <w:vMerge w:val="restart"/>
          </w:tcPr>
          <w:p w14:paraId="00155300" w14:textId="77777777" w:rsidR="004C169B" w:rsidRPr="006F24B3" w:rsidRDefault="004C169B" w:rsidP="004C169B">
            <w:pPr>
              <w:spacing w:after="0" w:line="100" w:lineRule="atLeast"/>
              <w:ind w:firstLine="0"/>
              <w:jc w:val="center"/>
              <w:rPr>
                <w:sz w:val="28"/>
                <w:szCs w:val="28"/>
              </w:rPr>
            </w:pPr>
            <w:r w:rsidRPr="006F24B3">
              <w:rPr>
                <w:sz w:val="28"/>
                <w:szCs w:val="28"/>
              </w:rPr>
              <w:t>Насосное оборудование</w:t>
            </w:r>
          </w:p>
        </w:tc>
        <w:tc>
          <w:tcPr>
            <w:tcW w:w="6367" w:type="dxa"/>
            <w:gridSpan w:val="3"/>
          </w:tcPr>
          <w:p w14:paraId="0C451827" w14:textId="079A92A6" w:rsidR="004C169B" w:rsidRPr="006F24B3" w:rsidRDefault="004C169B" w:rsidP="004C169B">
            <w:pPr>
              <w:ind w:firstLine="0"/>
              <w:jc w:val="center"/>
            </w:pPr>
            <w:r w:rsidRPr="006F24B3">
              <w:rPr>
                <w:sz w:val="28"/>
                <w:szCs w:val="28"/>
              </w:rPr>
              <w:t>Технические характеристики</w:t>
            </w:r>
          </w:p>
        </w:tc>
      </w:tr>
      <w:tr w:rsidR="004C169B" w:rsidRPr="006F24B3" w14:paraId="13C0D19E" w14:textId="77777777" w:rsidTr="00347524">
        <w:trPr>
          <w:trHeight w:val="654"/>
        </w:trPr>
        <w:tc>
          <w:tcPr>
            <w:tcW w:w="3664" w:type="dxa"/>
            <w:vMerge/>
          </w:tcPr>
          <w:p w14:paraId="41058563" w14:textId="77777777" w:rsidR="004C169B" w:rsidRPr="006F24B3" w:rsidRDefault="004C169B" w:rsidP="004C169B">
            <w:pPr>
              <w:ind w:firstLine="0"/>
              <w:jc w:val="center"/>
            </w:pPr>
          </w:p>
        </w:tc>
        <w:tc>
          <w:tcPr>
            <w:tcW w:w="2094" w:type="dxa"/>
          </w:tcPr>
          <w:p w14:paraId="065CC542" w14:textId="77777777" w:rsidR="004C169B" w:rsidRPr="006F24B3" w:rsidRDefault="004C169B" w:rsidP="004C169B">
            <w:pPr>
              <w:spacing w:after="0" w:line="100" w:lineRule="atLeast"/>
              <w:ind w:firstLine="0"/>
              <w:jc w:val="center"/>
              <w:rPr>
                <w:sz w:val="28"/>
                <w:szCs w:val="28"/>
              </w:rPr>
            </w:pPr>
            <w:r w:rsidRPr="006F24B3">
              <w:rPr>
                <w:sz w:val="28"/>
                <w:szCs w:val="28"/>
              </w:rPr>
              <w:t>Q,</w:t>
            </w:r>
          </w:p>
          <w:p w14:paraId="0BDAF5B8" w14:textId="30082E13" w:rsidR="004C169B" w:rsidRPr="006F24B3" w:rsidRDefault="004C169B" w:rsidP="004C169B">
            <w:pPr>
              <w:spacing w:after="0" w:line="100" w:lineRule="atLeast"/>
              <w:ind w:firstLine="0"/>
              <w:jc w:val="center"/>
              <w:rPr>
                <w:sz w:val="28"/>
                <w:szCs w:val="28"/>
              </w:rPr>
            </w:pPr>
            <w:r w:rsidRPr="006F24B3">
              <w:rPr>
                <w:sz w:val="28"/>
                <w:szCs w:val="28"/>
              </w:rPr>
              <w:t>м</w:t>
            </w:r>
            <w:r w:rsidRPr="006F24B3">
              <w:rPr>
                <w:sz w:val="28"/>
                <w:szCs w:val="28"/>
                <w:vertAlign w:val="superscript"/>
              </w:rPr>
              <w:t>3</w:t>
            </w:r>
            <w:r w:rsidRPr="006F24B3">
              <w:rPr>
                <w:sz w:val="28"/>
                <w:szCs w:val="28"/>
              </w:rPr>
              <w:t>/час</w:t>
            </w:r>
          </w:p>
        </w:tc>
        <w:tc>
          <w:tcPr>
            <w:tcW w:w="2095" w:type="dxa"/>
          </w:tcPr>
          <w:p w14:paraId="5F5C31C6" w14:textId="77777777" w:rsidR="004C169B" w:rsidRPr="006F24B3" w:rsidRDefault="004C169B" w:rsidP="004C169B">
            <w:pPr>
              <w:spacing w:after="0" w:line="100" w:lineRule="atLeast"/>
              <w:ind w:firstLine="0"/>
              <w:jc w:val="center"/>
              <w:rPr>
                <w:sz w:val="28"/>
                <w:szCs w:val="28"/>
              </w:rPr>
            </w:pPr>
            <w:r w:rsidRPr="006F24B3">
              <w:rPr>
                <w:sz w:val="28"/>
                <w:szCs w:val="28"/>
              </w:rPr>
              <w:t>H,</w:t>
            </w:r>
          </w:p>
          <w:p w14:paraId="6A1143A5" w14:textId="6EEE5743" w:rsidR="004C169B" w:rsidRPr="006F24B3" w:rsidRDefault="004C169B" w:rsidP="004C169B">
            <w:pPr>
              <w:spacing w:after="0" w:line="100" w:lineRule="atLeast"/>
              <w:ind w:firstLine="0"/>
              <w:jc w:val="center"/>
              <w:rPr>
                <w:sz w:val="28"/>
                <w:szCs w:val="28"/>
              </w:rPr>
            </w:pPr>
            <w:r w:rsidRPr="006F24B3">
              <w:rPr>
                <w:sz w:val="28"/>
                <w:szCs w:val="28"/>
              </w:rPr>
              <w:t>м</w:t>
            </w:r>
          </w:p>
        </w:tc>
        <w:tc>
          <w:tcPr>
            <w:tcW w:w="2178" w:type="dxa"/>
          </w:tcPr>
          <w:p w14:paraId="7050D61D" w14:textId="77777777" w:rsidR="004C169B" w:rsidRPr="006F24B3" w:rsidRDefault="004C169B" w:rsidP="004C169B">
            <w:pPr>
              <w:spacing w:after="0" w:line="100" w:lineRule="atLeast"/>
              <w:ind w:firstLine="0"/>
              <w:jc w:val="center"/>
              <w:rPr>
                <w:sz w:val="28"/>
                <w:szCs w:val="28"/>
              </w:rPr>
            </w:pPr>
            <w:r w:rsidRPr="006F24B3">
              <w:rPr>
                <w:sz w:val="28"/>
                <w:szCs w:val="28"/>
              </w:rPr>
              <w:t>N,</w:t>
            </w:r>
          </w:p>
          <w:p w14:paraId="335D0CCD" w14:textId="6832F791" w:rsidR="004C169B" w:rsidRPr="006F24B3" w:rsidRDefault="004C169B" w:rsidP="004C169B">
            <w:pPr>
              <w:spacing w:after="0" w:line="100" w:lineRule="atLeast"/>
              <w:ind w:firstLine="0"/>
              <w:jc w:val="center"/>
              <w:rPr>
                <w:sz w:val="28"/>
                <w:szCs w:val="28"/>
              </w:rPr>
            </w:pPr>
            <w:r w:rsidRPr="006F24B3">
              <w:rPr>
                <w:sz w:val="28"/>
                <w:szCs w:val="28"/>
              </w:rPr>
              <w:t>кВт</w:t>
            </w:r>
          </w:p>
        </w:tc>
      </w:tr>
      <w:tr w:rsidR="007B0F88" w:rsidRPr="006F24B3" w14:paraId="22A8D04D" w14:textId="77777777" w:rsidTr="00347524">
        <w:trPr>
          <w:trHeight w:val="20"/>
        </w:trPr>
        <w:tc>
          <w:tcPr>
            <w:tcW w:w="3664" w:type="dxa"/>
          </w:tcPr>
          <w:p w14:paraId="46CFD2E7" w14:textId="77777777" w:rsidR="007B0F88" w:rsidRPr="006F24B3" w:rsidRDefault="007B0F88" w:rsidP="004C169B">
            <w:pPr>
              <w:spacing w:after="0" w:line="100" w:lineRule="atLeast"/>
              <w:ind w:firstLine="0"/>
              <w:jc w:val="center"/>
              <w:rPr>
                <w:sz w:val="28"/>
                <w:szCs w:val="28"/>
              </w:rPr>
            </w:pPr>
            <w:r w:rsidRPr="006F24B3">
              <w:rPr>
                <w:sz w:val="28"/>
                <w:szCs w:val="28"/>
              </w:rPr>
              <w:t>ФГ 115/38а</w:t>
            </w:r>
          </w:p>
        </w:tc>
        <w:tc>
          <w:tcPr>
            <w:tcW w:w="2094" w:type="dxa"/>
          </w:tcPr>
          <w:p w14:paraId="2DDAB46C" w14:textId="77777777" w:rsidR="007B0F88" w:rsidRPr="006F24B3" w:rsidRDefault="007B0F88" w:rsidP="004C169B">
            <w:pPr>
              <w:spacing w:after="0" w:line="100" w:lineRule="atLeast"/>
              <w:ind w:firstLine="0"/>
              <w:jc w:val="center"/>
              <w:rPr>
                <w:sz w:val="28"/>
                <w:szCs w:val="28"/>
              </w:rPr>
            </w:pPr>
            <w:r w:rsidRPr="006F24B3">
              <w:rPr>
                <w:sz w:val="28"/>
                <w:szCs w:val="28"/>
              </w:rPr>
              <w:t>115</w:t>
            </w:r>
          </w:p>
        </w:tc>
        <w:tc>
          <w:tcPr>
            <w:tcW w:w="2095" w:type="dxa"/>
          </w:tcPr>
          <w:p w14:paraId="3A48582B" w14:textId="77777777" w:rsidR="007B0F88" w:rsidRPr="006F24B3" w:rsidRDefault="007B0F88" w:rsidP="004C169B">
            <w:pPr>
              <w:spacing w:after="0" w:line="100" w:lineRule="atLeast"/>
              <w:ind w:firstLine="0"/>
              <w:jc w:val="center"/>
              <w:rPr>
                <w:sz w:val="28"/>
                <w:szCs w:val="28"/>
              </w:rPr>
            </w:pPr>
            <w:r w:rsidRPr="006F24B3">
              <w:rPr>
                <w:sz w:val="28"/>
                <w:szCs w:val="28"/>
              </w:rPr>
              <w:t>38</w:t>
            </w:r>
          </w:p>
        </w:tc>
        <w:tc>
          <w:tcPr>
            <w:tcW w:w="2178" w:type="dxa"/>
          </w:tcPr>
          <w:p w14:paraId="046B47A9" w14:textId="77777777" w:rsidR="007B0F88" w:rsidRPr="006F24B3" w:rsidRDefault="007B0F88" w:rsidP="004C169B">
            <w:pPr>
              <w:spacing w:after="0" w:line="100" w:lineRule="atLeast"/>
              <w:ind w:firstLine="0"/>
              <w:jc w:val="center"/>
              <w:rPr>
                <w:sz w:val="28"/>
                <w:szCs w:val="28"/>
              </w:rPr>
            </w:pPr>
            <w:r w:rsidRPr="006F24B3">
              <w:rPr>
                <w:sz w:val="28"/>
                <w:szCs w:val="28"/>
              </w:rPr>
              <w:t>22</w:t>
            </w:r>
          </w:p>
        </w:tc>
      </w:tr>
      <w:tr w:rsidR="007B0F88" w:rsidRPr="006F24B3" w14:paraId="41F4876B" w14:textId="77777777" w:rsidTr="00347524">
        <w:trPr>
          <w:trHeight w:val="20"/>
        </w:trPr>
        <w:tc>
          <w:tcPr>
            <w:tcW w:w="3664" w:type="dxa"/>
          </w:tcPr>
          <w:p w14:paraId="414BCC66" w14:textId="77777777" w:rsidR="007B0F88" w:rsidRPr="006F24B3" w:rsidRDefault="007B0F88" w:rsidP="004C169B">
            <w:pPr>
              <w:spacing w:after="0" w:line="100" w:lineRule="atLeast"/>
              <w:ind w:firstLine="0"/>
              <w:jc w:val="center"/>
              <w:rPr>
                <w:sz w:val="28"/>
                <w:szCs w:val="28"/>
              </w:rPr>
            </w:pPr>
            <w:r w:rsidRPr="006F24B3">
              <w:rPr>
                <w:sz w:val="28"/>
                <w:szCs w:val="28"/>
              </w:rPr>
              <w:t>ФГ 115/38а</w:t>
            </w:r>
          </w:p>
        </w:tc>
        <w:tc>
          <w:tcPr>
            <w:tcW w:w="2094" w:type="dxa"/>
          </w:tcPr>
          <w:p w14:paraId="13ED4843" w14:textId="77777777" w:rsidR="007B0F88" w:rsidRPr="006F24B3" w:rsidRDefault="007B0F88" w:rsidP="004C169B">
            <w:pPr>
              <w:spacing w:after="0" w:line="100" w:lineRule="atLeast"/>
              <w:ind w:firstLine="0"/>
              <w:jc w:val="center"/>
              <w:rPr>
                <w:sz w:val="28"/>
                <w:szCs w:val="28"/>
              </w:rPr>
            </w:pPr>
            <w:r w:rsidRPr="006F24B3">
              <w:rPr>
                <w:sz w:val="28"/>
                <w:szCs w:val="28"/>
              </w:rPr>
              <w:t>115</w:t>
            </w:r>
          </w:p>
        </w:tc>
        <w:tc>
          <w:tcPr>
            <w:tcW w:w="2095" w:type="dxa"/>
          </w:tcPr>
          <w:p w14:paraId="10F9F8B3" w14:textId="77777777" w:rsidR="007B0F88" w:rsidRPr="006F24B3" w:rsidRDefault="007B0F88" w:rsidP="004C169B">
            <w:pPr>
              <w:spacing w:after="0" w:line="100" w:lineRule="atLeast"/>
              <w:ind w:firstLine="0"/>
              <w:jc w:val="center"/>
              <w:rPr>
                <w:sz w:val="28"/>
                <w:szCs w:val="28"/>
              </w:rPr>
            </w:pPr>
            <w:r w:rsidRPr="006F24B3">
              <w:rPr>
                <w:sz w:val="28"/>
                <w:szCs w:val="28"/>
              </w:rPr>
              <w:t>38</w:t>
            </w:r>
          </w:p>
        </w:tc>
        <w:tc>
          <w:tcPr>
            <w:tcW w:w="2178" w:type="dxa"/>
          </w:tcPr>
          <w:p w14:paraId="60C6B401" w14:textId="77777777" w:rsidR="007B0F88" w:rsidRPr="006F24B3" w:rsidRDefault="007B0F88" w:rsidP="004C169B">
            <w:pPr>
              <w:spacing w:after="0" w:line="100" w:lineRule="atLeast"/>
              <w:ind w:firstLine="0"/>
              <w:jc w:val="center"/>
              <w:rPr>
                <w:sz w:val="28"/>
                <w:szCs w:val="28"/>
              </w:rPr>
            </w:pPr>
            <w:r w:rsidRPr="006F24B3">
              <w:rPr>
                <w:sz w:val="28"/>
                <w:szCs w:val="28"/>
              </w:rPr>
              <w:t>22</w:t>
            </w:r>
          </w:p>
        </w:tc>
      </w:tr>
    </w:tbl>
    <w:p w14:paraId="78209968" w14:textId="18933D49" w:rsidR="004C169B" w:rsidRPr="006F24B3" w:rsidRDefault="004C169B" w:rsidP="00347524">
      <w:pPr>
        <w:spacing w:before="240" w:after="0"/>
        <w:rPr>
          <w:b/>
          <w:bCs/>
          <w:sz w:val="28"/>
        </w:rPr>
      </w:pPr>
      <w:r w:rsidRPr="006F24B3">
        <w:rPr>
          <w:b/>
          <w:bCs/>
          <w:sz w:val="28"/>
        </w:rPr>
        <w:t xml:space="preserve">Канализационные очистные сооружения </w:t>
      </w:r>
      <w:proofErr w:type="spellStart"/>
      <w:r w:rsidR="008F6FDD" w:rsidRPr="006F24B3">
        <w:rPr>
          <w:b/>
          <w:bCs/>
          <w:sz w:val="28"/>
        </w:rPr>
        <w:t>рп</w:t>
      </w:r>
      <w:proofErr w:type="spellEnd"/>
      <w:r w:rsidR="008F6FDD" w:rsidRPr="006F24B3">
        <w:rPr>
          <w:b/>
          <w:bCs/>
          <w:sz w:val="28"/>
        </w:rPr>
        <w:t>. Черемушки</w:t>
      </w:r>
    </w:p>
    <w:p w14:paraId="4BCCFEDB" w14:textId="18B4E7B8" w:rsidR="004C169B" w:rsidRPr="006F24B3" w:rsidRDefault="004C169B" w:rsidP="004C169B">
      <w:pPr>
        <w:spacing w:after="0"/>
        <w:rPr>
          <w:sz w:val="28"/>
          <w:szCs w:val="28"/>
          <w:vertAlign w:val="superscript"/>
        </w:rPr>
      </w:pPr>
      <w:r w:rsidRPr="006F24B3">
        <w:rPr>
          <w:sz w:val="28"/>
          <w:szCs w:val="28"/>
        </w:rPr>
        <w:t xml:space="preserve">Канализационная насосная станция № 4 </w:t>
      </w:r>
      <w:proofErr w:type="spellStart"/>
      <w:r w:rsidR="008F6FDD" w:rsidRPr="006F24B3">
        <w:rPr>
          <w:sz w:val="28"/>
          <w:szCs w:val="28"/>
        </w:rPr>
        <w:t>рп</w:t>
      </w:r>
      <w:proofErr w:type="spellEnd"/>
      <w:r w:rsidR="008F6FDD" w:rsidRPr="006F24B3">
        <w:rPr>
          <w:sz w:val="28"/>
          <w:szCs w:val="28"/>
        </w:rPr>
        <w:t>. Черемушки</w:t>
      </w:r>
      <w:r w:rsidRPr="006F24B3">
        <w:rPr>
          <w:sz w:val="28"/>
          <w:szCs w:val="28"/>
        </w:rPr>
        <w:t xml:space="preserve">, расположена по адресу: Республика Хакасия, г. Саяногорск, </w:t>
      </w:r>
      <w:proofErr w:type="spellStart"/>
      <w:r w:rsidR="008F6FDD" w:rsidRPr="006F24B3">
        <w:rPr>
          <w:sz w:val="28"/>
          <w:szCs w:val="28"/>
        </w:rPr>
        <w:t>рп</w:t>
      </w:r>
      <w:proofErr w:type="spellEnd"/>
      <w:r w:rsidR="008F6FDD" w:rsidRPr="006F24B3">
        <w:rPr>
          <w:sz w:val="28"/>
          <w:szCs w:val="28"/>
        </w:rPr>
        <w:t>. Черемушки</w:t>
      </w:r>
      <w:r w:rsidRPr="006F24B3">
        <w:rPr>
          <w:sz w:val="28"/>
          <w:szCs w:val="28"/>
        </w:rPr>
        <w:t>, 48 Б, расположена на земельном участке площадью 2973 м</w:t>
      </w:r>
      <w:r w:rsidRPr="006F24B3">
        <w:rPr>
          <w:sz w:val="28"/>
          <w:szCs w:val="28"/>
          <w:vertAlign w:val="superscript"/>
        </w:rPr>
        <w:t>2</w:t>
      </w:r>
    </w:p>
    <w:p w14:paraId="1259FD8A" w14:textId="4D9DD0B3" w:rsidR="004C169B" w:rsidRPr="006F24B3" w:rsidRDefault="004C169B" w:rsidP="004C169B">
      <w:pPr>
        <w:tabs>
          <w:tab w:val="left" w:pos="709"/>
        </w:tabs>
        <w:spacing w:after="0"/>
        <w:rPr>
          <w:sz w:val="28"/>
          <w:szCs w:val="28"/>
        </w:rPr>
      </w:pPr>
      <w:r w:rsidRPr="006F24B3">
        <w:rPr>
          <w:sz w:val="28"/>
          <w:szCs w:val="28"/>
        </w:rPr>
        <w:t xml:space="preserve">Предназначена для принятия стоков от СШГЭС, фильтровальной станции, базы «УМР», жилого сектора, объектов соц. </w:t>
      </w:r>
      <w:proofErr w:type="spellStart"/>
      <w:r w:rsidRPr="006F24B3">
        <w:rPr>
          <w:sz w:val="28"/>
          <w:szCs w:val="28"/>
        </w:rPr>
        <w:t>культбыта</w:t>
      </w:r>
      <w:proofErr w:type="spellEnd"/>
      <w:r w:rsidRPr="006F24B3">
        <w:rPr>
          <w:sz w:val="28"/>
          <w:szCs w:val="28"/>
        </w:rPr>
        <w:t xml:space="preserve"> - </w:t>
      </w:r>
      <w:r w:rsidRPr="006F24B3">
        <w:rPr>
          <w:sz w:val="28"/>
          <w:szCs w:val="28"/>
          <w:lang w:val="en-US"/>
        </w:rPr>
        <w:t>I</w:t>
      </w:r>
      <w:r w:rsidR="000507DE" w:rsidRPr="006F24B3">
        <w:rPr>
          <w:sz w:val="28"/>
          <w:szCs w:val="28"/>
        </w:rPr>
        <w:t xml:space="preserve"> </w:t>
      </w:r>
      <w:r w:rsidRPr="006F24B3">
        <w:rPr>
          <w:sz w:val="28"/>
          <w:szCs w:val="28"/>
        </w:rPr>
        <w:t>террасы, перекачивает в КГ, далее по самотечному коллектору стоки поступают на КНС-2а.</w:t>
      </w:r>
    </w:p>
    <w:p w14:paraId="216052C7" w14:textId="7D9F08D1" w:rsidR="004C169B" w:rsidRPr="006F24B3" w:rsidRDefault="004C169B" w:rsidP="002068AB">
      <w:pPr>
        <w:pStyle w:val="43"/>
        <w:numPr>
          <w:ilvl w:val="0"/>
          <w:numId w:val="18"/>
        </w:numPr>
        <w:spacing w:after="0"/>
        <w:ind w:left="0" w:firstLine="567"/>
        <w:jc w:val="both"/>
        <w:rPr>
          <w:rFonts w:ascii="Times New Roman" w:hAnsi="Times New Roman"/>
          <w:sz w:val="28"/>
          <w:szCs w:val="28"/>
        </w:rPr>
      </w:pPr>
      <w:r w:rsidRPr="006F24B3">
        <w:rPr>
          <w:rFonts w:ascii="Times New Roman" w:hAnsi="Times New Roman"/>
          <w:sz w:val="28"/>
          <w:szCs w:val="28"/>
        </w:rPr>
        <w:t>год ввода в эксплуатацию 1982</w:t>
      </w:r>
      <w:r w:rsidR="00EC4549" w:rsidRPr="006F24B3">
        <w:rPr>
          <w:rFonts w:ascii="Times New Roman" w:hAnsi="Times New Roman"/>
          <w:sz w:val="28"/>
          <w:szCs w:val="28"/>
        </w:rPr>
        <w:t xml:space="preserve"> г.</w:t>
      </w:r>
      <w:r w:rsidRPr="006F24B3">
        <w:rPr>
          <w:rFonts w:ascii="Times New Roman" w:hAnsi="Times New Roman"/>
          <w:sz w:val="28"/>
          <w:szCs w:val="28"/>
        </w:rPr>
        <w:t>;</w:t>
      </w:r>
    </w:p>
    <w:p w14:paraId="07546640" w14:textId="77777777" w:rsidR="004C169B" w:rsidRDefault="004C169B" w:rsidP="002068AB">
      <w:pPr>
        <w:pStyle w:val="43"/>
        <w:numPr>
          <w:ilvl w:val="0"/>
          <w:numId w:val="18"/>
        </w:numPr>
        <w:spacing w:after="0"/>
        <w:ind w:left="0" w:firstLine="567"/>
        <w:jc w:val="both"/>
        <w:rPr>
          <w:rFonts w:ascii="Times New Roman" w:hAnsi="Times New Roman"/>
          <w:sz w:val="28"/>
          <w:szCs w:val="28"/>
        </w:rPr>
      </w:pPr>
      <w:r w:rsidRPr="006F24B3">
        <w:rPr>
          <w:rFonts w:ascii="Times New Roman" w:hAnsi="Times New Roman"/>
          <w:sz w:val="28"/>
          <w:szCs w:val="28"/>
        </w:rPr>
        <w:t>производительность – 730 м</w:t>
      </w:r>
      <w:r w:rsidRPr="006F24B3">
        <w:rPr>
          <w:rFonts w:ascii="Times New Roman" w:hAnsi="Times New Roman"/>
          <w:sz w:val="28"/>
          <w:szCs w:val="28"/>
          <w:vertAlign w:val="superscript"/>
        </w:rPr>
        <w:t>3</w:t>
      </w:r>
      <w:r w:rsidRPr="006F24B3">
        <w:rPr>
          <w:rFonts w:ascii="Times New Roman" w:hAnsi="Times New Roman"/>
          <w:sz w:val="28"/>
          <w:szCs w:val="28"/>
        </w:rPr>
        <w:t>/час.</w:t>
      </w:r>
    </w:p>
    <w:p w14:paraId="1A2B278C" w14:textId="77777777" w:rsidR="00CE4638" w:rsidRPr="008C4034" w:rsidRDefault="00CE4638" w:rsidP="008C4034">
      <w:pPr>
        <w:tabs>
          <w:tab w:val="left" w:pos="1305"/>
        </w:tabs>
        <w:spacing w:after="0" w:line="240" w:lineRule="auto"/>
        <w:rPr>
          <w:sz w:val="28"/>
          <w:szCs w:val="28"/>
        </w:rPr>
      </w:pPr>
      <w:r w:rsidRPr="008C4034">
        <w:rPr>
          <w:sz w:val="28"/>
          <w:szCs w:val="28"/>
        </w:rPr>
        <w:t>В состав комплекса очистных сооружений входят:</w:t>
      </w:r>
    </w:p>
    <w:p w14:paraId="0498D525" w14:textId="77777777" w:rsidR="00CE4638" w:rsidRPr="008C4034" w:rsidRDefault="00CE4638" w:rsidP="008C4034">
      <w:pPr>
        <w:numPr>
          <w:ilvl w:val="0"/>
          <w:numId w:val="18"/>
        </w:numPr>
        <w:suppressAutoHyphens/>
        <w:spacing w:after="0" w:line="240" w:lineRule="auto"/>
        <w:rPr>
          <w:sz w:val="28"/>
          <w:szCs w:val="28"/>
        </w:rPr>
      </w:pPr>
      <w:r w:rsidRPr="008C4034">
        <w:rPr>
          <w:bCs/>
          <w:sz w:val="28"/>
          <w:szCs w:val="28"/>
        </w:rPr>
        <w:t xml:space="preserve"> приемная камера </w:t>
      </w:r>
      <w:r w:rsidRPr="008C4034">
        <w:rPr>
          <w:sz w:val="28"/>
          <w:szCs w:val="28"/>
        </w:rPr>
        <w:t xml:space="preserve">– </w:t>
      </w:r>
      <w:proofErr w:type="gramStart"/>
      <w:r w:rsidRPr="008C4034">
        <w:rPr>
          <w:sz w:val="28"/>
          <w:szCs w:val="28"/>
        </w:rPr>
        <w:t>ж/б</w:t>
      </w:r>
      <w:proofErr w:type="gramEnd"/>
      <w:r w:rsidRPr="008C4034">
        <w:rPr>
          <w:sz w:val="28"/>
          <w:szCs w:val="28"/>
        </w:rPr>
        <w:t xml:space="preserve"> резервуар для приема стоков  и гашения скорости воды;</w:t>
      </w:r>
    </w:p>
    <w:p w14:paraId="76359127" w14:textId="77777777" w:rsidR="00CE4638" w:rsidRPr="008C4034" w:rsidRDefault="00CE4638" w:rsidP="008C4034">
      <w:pPr>
        <w:numPr>
          <w:ilvl w:val="0"/>
          <w:numId w:val="18"/>
        </w:numPr>
        <w:suppressAutoHyphens/>
        <w:spacing w:after="0" w:line="240" w:lineRule="auto"/>
        <w:rPr>
          <w:sz w:val="28"/>
          <w:szCs w:val="28"/>
        </w:rPr>
      </w:pPr>
      <w:r w:rsidRPr="008C4034">
        <w:rPr>
          <w:bCs/>
          <w:sz w:val="28"/>
          <w:szCs w:val="28"/>
        </w:rPr>
        <w:t xml:space="preserve"> песколовки горизонтальные с круговым движением воды </w:t>
      </w:r>
      <w:r w:rsidRPr="008C4034">
        <w:rPr>
          <w:sz w:val="28"/>
          <w:szCs w:val="28"/>
        </w:rPr>
        <w:t xml:space="preserve">– </w:t>
      </w:r>
      <w:proofErr w:type="gramStart"/>
      <w:r w:rsidRPr="008C4034">
        <w:rPr>
          <w:sz w:val="28"/>
          <w:szCs w:val="28"/>
        </w:rPr>
        <w:t>ж/б</w:t>
      </w:r>
      <w:proofErr w:type="gramEnd"/>
      <w:r w:rsidRPr="008C4034">
        <w:rPr>
          <w:sz w:val="28"/>
          <w:szCs w:val="28"/>
        </w:rPr>
        <w:t xml:space="preserve"> лоток, в котором отделяются взвешенные частицы из стоков.- 2 шт.;</w:t>
      </w:r>
    </w:p>
    <w:p w14:paraId="000E8586" w14:textId="77777777" w:rsidR="00CE4638" w:rsidRPr="008C4034" w:rsidRDefault="00CE4638" w:rsidP="008C4034">
      <w:pPr>
        <w:numPr>
          <w:ilvl w:val="0"/>
          <w:numId w:val="18"/>
        </w:numPr>
        <w:suppressAutoHyphens/>
        <w:spacing w:after="0" w:line="240" w:lineRule="auto"/>
        <w:rPr>
          <w:sz w:val="28"/>
          <w:szCs w:val="28"/>
        </w:rPr>
      </w:pPr>
      <w:r w:rsidRPr="008C4034">
        <w:rPr>
          <w:bCs/>
          <w:sz w:val="28"/>
          <w:szCs w:val="28"/>
        </w:rPr>
        <w:t>отстойники первичные 2</w:t>
      </w:r>
      <w:r w:rsidRPr="008C4034">
        <w:rPr>
          <w:bCs/>
          <w:sz w:val="28"/>
          <w:szCs w:val="28"/>
          <w:vertAlign w:val="superscript"/>
        </w:rPr>
        <w:t>х</w:t>
      </w:r>
      <w:r w:rsidRPr="008C4034">
        <w:rPr>
          <w:bCs/>
          <w:sz w:val="28"/>
          <w:szCs w:val="28"/>
        </w:rPr>
        <w:t xml:space="preserve"> ярусны</w:t>
      </w:r>
      <w:proofErr w:type="gramStart"/>
      <w:r w:rsidRPr="008C4034">
        <w:rPr>
          <w:bCs/>
          <w:sz w:val="28"/>
          <w:szCs w:val="28"/>
        </w:rPr>
        <w:t>е-</w:t>
      </w:r>
      <w:proofErr w:type="gramEnd"/>
      <w:r w:rsidRPr="008C4034">
        <w:rPr>
          <w:sz w:val="28"/>
          <w:szCs w:val="28"/>
        </w:rPr>
        <w:t xml:space="preserve"> круглые ж/б сооружения </w:t>
      </w:r>
      <w:proofErr w:type="spellStart"/>
      <w:r w:rsidRPr="008C4034">
        <w:rPr>
          <w:sz w:val="28"/>
          <w:szCs w:val="28"/>
        </w:rPr>
        <w:t>Ду</w:t>
      </w:r>
      <w:proofErr w:type="spellEnd"/>
      <w:r w:rsidRPr="008C4034">
        <w:rPr>
          <w:sz w:val="28"/>
          <w:szCs w:val="28"/>
        </w:rPr>
        <w:t xml:space="preserve">- 10м,  - 4  шт. </w:t>
      </w:r>
    </w:p>
    <w:p w14:paraId="48251F00" w14:textId="77777777" w:rsidR="00CE4638" w:rsidRPr="008C4034" w:rsidRDefault="00CE4638" w:rsidP="008C4034">
      <w:pPr>
        <w:numPr>
          <w:ilvl w:val="0"/>
          <w:numId w:val="18"/>
        </w:numPr>
        <w:suppressAutoHyphens/>
        <w:spacing w:after="0" w:line="240" w:lineRule="auto"/>
        <w:rPr>
          <w:sz w:val="28"/>
          <w:szCs w:val="28"/>
        </w:rPr>
      </w:pPr>
      <w:r w:rsidRPr="008C4034">
        <w:rPr>
          <w:sz w:val="28"/>
          <w:szCs w:val="28"/>
        </w:rPr>
        <w:t>предназначены для механической очистки и осветления осадка;</w:t>
      </w:r>
    </w:p>
    <w:p w14:paraId="53231B1E" w14:textId="77777777" w:rsidR="00CE4638" w:rsidRPr="008C4034" w:rsidRDefault="00CE4638" w:rsidP="008C4034">
      <w:pPr>
        <w:numPr>
          <w:ilvl w:val="0"/>
          <w:numId w:val="18"/>
        </w:numPr>
        <w:suppressAutoHyphens/>
        <w:spacing w:after="0" w:line="240" w:lineRule="auto"/>
        <w:rPr>
          <w:sz w:val="28"/>
          <w:szCs w:val="28"/>
        </w:rPr>
      </w:pPr>
      <w:r w:rsidRPr="008C4034">
        <w:rPr>
          <w:bCs/>
          <w:sz w:val="28"/>
          <w:szCs w:val="28"/>
        </w:rPr>
        <w:t xml:space="preserve">блок биофильтров </w:t>
      </w:r>
      <w:r w:rsidRPr="008C4034">
        <w:rPr>
          <w:bCs/>
          <w:sz w:val="28"/>
          <w:szCs w:val="28"/>
          <w:lang w:val="en-US"/>
        </w:rPr>
        <w:t>I</w:t>
      </w:r>
      <w:r w:rsidRPr="008C4034">
        <w:rPr>
          <w:bCs/>
          <w:sz w:val="28"/>
          <w:szCs w:val="28"/>
        </w:rPr>
        <w:t xml:space="preserve">,  </w:t>
      </w:r>
      <w:r w:rsidRPr="008C4034">
        <w:rPr>
          <w:bCs/>
          <w:sz w:val="28"/>
          <w:szCs w:val="28"/>
          <w:lang w:val="en-US"/>
        </w:rPr>
        <w:t>III</w:t>
      </w:r>
      <w:r w:rsidRPr="008C4034">
        <w:rPr>
          <w:bCs/>
          <w:sz w:val="28"/>
          <w:szCs w:val="28"/>
        </w:rPr>
        <w:t xml:space="preserve"> очереди - з</w:t>
      </w:r>
      <w:r w:rsidRPr="008C4034">
        <w:rPr>
          <w:sz w:val="28"/>
          <w:szCs w:val="28"/>
        </w:rPr>
        <w:t>дание, в котором</w:t>
      </w:r>
      <w:r w:rsidRPr="008C4034">
        <w:rPr>
          <w:bCs/>
          <w:sz w:val="28"/>
          <w:szCs w:val="28"/>
        </w:rPr>
        <w:t xml:space="preserve"> </w:t>
      </w:r>
      <w:r w:rsidRPr="008C4034">
        <w:rPr>
          <w:sz w:val="28"/>
          <w:szCs w:val="28"/>
        </w:rPr>
        <w:t xml:space="preserve">расположены </w:t>
      </w:r>
      <w:r w:rsidRPr="008C4034">
        <w:rPr>
          <w:bCs/>
          <w:sz w:val="28"/>
          <w:szCs w:val="28"/>
        </w:rPr>
        <w:t xml:space="preserve"> </w:t>
      </w:r>
      <w:r w:rsidRPr="008C4034">
        <w:rPr>
          <w:sz w:val="28"/>
          <w:szCs w:val="28"/>
        </w:rPr>
        <w:t xml:space="preserve">2 «банки» с загрузкой щебня, на которой образуется биомасса для очищения стоков. Загрузка с биомассой орошается </w:t>
      </w:r>
      <w:proofErr w:type="spellStart"/>
      <w:r w:rsidRPr="008C4034">
        <w:rPr>
          <w:sz w:val="28"/>
          <w:szCs w:val="28"/>
        </w:rPr>
        <w:t>спринклерной</w:t>
      </w:r>
      <w:proofErr w:type="spellEnd"/>
      <w:r w:rsidRPr="008C4034">
        <w:rPr>
          <w:sz w:val="28"/>
          <w:szCs w:val="28"/>
        </w:rPr>
        <w:t xml:space="preserve"> системой;</w:t>
      </w:r>
    </w:p>
    <w:p w14:paraId="04D42665" w14:textId="77777777" w:rsidR="00CE4638" w:rsidRPr="008C4034" w:rsidRDefault="00CE4638" w:rsidP="008C4034">
      <w:pPr>
        <w:numPr>
          <w:ilvl w:val="0"/>
          <w:numId w:val="18"/>
        </w:numPr>
        <w:suppressAutoHyphens/>
        <w:spacing w:after="0" w:line="240" w:lineRule="auto"/>
        <w:rPr>
          <w:bCs/>
          <w:sz w:val="28"/>
          <w:szCs w:val="28"/>
        </w:rPr>
      </w:pPr>
      <w:r w:rsidRPr="008C4034">
        <w:rPr>
          <w:bCs/>
          <w:sz w:val="28"/>
          <w:szCs w:val="28"/>
        </w:rPr>
        <w:t xml:space="preserve">вторичные отстойники вертикальные </w:t>
      </w:r>
      <w:r w:rsidRPr="008C4034">
        <w:rPr>
          <w:bCs/>
          <w:sz w:val="28"/>
          <w:szCs w:val="28"/>
          <w:lang w:val="en-US"/>
        </w:rPr>
        <w:t>III</w:t>
      </w:r>
      <w:r w:rsidRPr="008C4034">
        <w:rPr>
          <w:bCs/>
          <w:sz w:val="28"/>
          <w:szCs w:val="28"/>
        </w:rPr>
        <w:t xml:space="preserve"> очереди, совмещены с </w:t>
      </w:r>
      <w:proofErr w:type="gramStart"/>
      <w:r w:rsidRPr="008C4034">
        <w:rPr>
          <w:bCs/>
          <w:sz w:val="28"/>
          <w:szCs w:val="28"/>
        </w:rPr>
        <w:t>контактными</w:t>
      </w:r>
      <w:proofErr w:type="gramEnd"/>
    </w:p>
    <w:p w14:paraId="59D191A9" w14:textId="77777777" w:rsidR="00CE4638" w:rsidRPr="008C4034" w:rsidRDefault="00CE4638" w:rsidP="008C4034">
      <w:pPr>
        <w:numPr>
          <w:ilvl w:val="0"/>
          <w:numId w:val="18"/>
        </w:numPr>
        <w:suppressAutoHyphens/>
        <w:spacing w:after="0" w:line="240" w:lineRule="auto"/>
        <w:rPr>
          <w:sz w:val="28"/>
          <w:szCs w:val="28"/>
        </w:rPr>
      </w:pPr>
      <w:r w:rsidRPr="008C4034">
        <w:rPr>
          <w:bCs/>
          <w:sz w:val="28"/>
          <w:szCs w:val="28"/>
        </w:rPr>
        <w:t xml:space="preserve">резервуарами  – </w:t>
      </w:r>
      <w:r w:rsidRPr="008C4034">
        <w:rPr>
          <w:sz w:val="28"/>
          <w:szCs w:val="28"/>
        </w:rPr>
        <w:t xml:space="preserve">ж/б резервуары –4 шт., предназначены </w:t>
      </w:r>
      <w:proofErr w:type="gramStart"/>
      <w:r w:rsidRPr="008C4034">
        <w:rPr>
          <w:sz w:val="28"/>
          <w:szCs w:val="28"/>
        </w:rPr>
        <w:t>для</w:t>
      </w:r>
      <w:proofErr w:type="gramEnd"/>
      <w:r w:rsidRPr="008C4034">
        <w:rPr>
          <w:sz w:val="28"/>
          <w:szCs w:val="28"/>
        </w:rPr>
        <w:t xml:space="preserve"> до осветления биологически </w:t>
      </w:r>
    </w:p>
    <w:p w14:paraId="57CDD73C" w14:textId="77777777" w:rsidR="00CE4638" w:rsidRPr="008C4034" w:rsidRDefault="00CE4638" w:rsidP="008C4034">
      <w:pPr>
        <w:numPr>
          <w:ilvl w:val="0"/>
          <w:numId w:val="18"/>
        </w:numPr>
        <w:suppressAutoHyphens/>
        <w:spacing w:after="0" w:line="240" w:lineRule="auto"/>
        <w:rPr>
          <w:sz w:val="28"/>
          <w:szCs w:val="28"/>
        </w:rPr>
      </w:pPr>
      <w:r w:rsidRPr="008C4034">
        <w:rPr>
          <w:sz w:val="28"/>
          <w:szCs w:val="28"/>
        </w:rPr>
        <w:lastRenderedPageBreak/>
        <w:t>очищенных стоков и обеззараживания хлорной водой перед выпуском в водоем;</w:t>
      </w:r>
    </w:p>
    <w:p w14:paraId="167190F6" w14:textId="69622EF8" w:rsidR="00CE4638" w:rsidRPr="008C4034" w:rsidRDefault="00CE4638" w:rsidP="008C4034">
      <w:pPr>
        <w:numPr>
          <w:ilvl w:val="0"/>
          <w:numId w:val="25"/>
        </w:numPr>
        <w:suppressAutoHyphens/>
        <w:spacing w:after="0" w:line="240" w:lineRule="auto"/>
        <w:rPr>
          <w:sz w:val="28"/>
          <w:szCs w:val="28"/>
        </w:rPr>
      </w:pPr>
      <w:proofErr w:type="gramStart"/>
      <w:r w:rsidRPr="008C4034">
        <w:rPr>
          <w:sz w:val="28"/>
          <w:szCs w:val="28"/>
        </w:rPr>
        <w:t>электролизная</w:t>
      </w:r>
      <w:proofErr w:type="gramEnd"/>
      <w:r w:rsidRPr="008C4034">
        <w:rPr>
          <w:sz w:val="28"/>
          <w:szCs w:val="28"/>
        </w:rPr>
        <w:t xml:space="preserve"> - установлено оборудование растворения пищевой выварочной соли мелкого помола и автоматической системы приготовления солевого раствора и смеси </w:t>
      </w:r>
      <w:proofErr w:type="spellStart"/>
      <w:r w:rsidRPr="008C4034">
        <w:rPr>
          <w:sz w:val="28"/>
          <w:szCs w:val="28"/>
        </w:rPr>
        <w:t>оксидантов</w:t>
      </w:r>
      <w:proofErr w:type="spellEnd"/>
      <w:r w:rsidRPr="008C4034">
        <w:rPr>
          <w:sz w:val="28"/>
          <w:szCs w:val="28"/>
        </w:rPr>
        <w:t xml:space="preserve"> «Аквахлор-500»; </w:t>
      </w:r>
    </w:p>
    <w:p w14:paraId="1DD2D934" w14:textId="77777777" w:rsidR="00CE4638" w:rsidRPr="008C4034" w:rsidRDefault="00CE4638" w:rsidP="008C4034">
      <w:pPr>
        <w:numPr>
          <w:ilvl w:val="0"/>
          <w:numId w:val="25"/>
        </w:numPr>
        <w:suppressAutoHyphens/>
        <w:spacing w:after="0" w:line="240" w:lineRule="auto"/>
        <w:rPr>
          <w:sz w:val="28"/>
          <w:szCs w:val="28"/>
        </w:rPr>
      </w:pPr>
      <w:r w:rsidRPr="008C4034">
        <w:rPr>
          <w:bCs/>
          <w:sz w:val="28"/>
          <w:szCs w:val="28"/>
        </w:rPr>
        <w:t xml:space="preserve">административно-лабораторный корпус </w:t>
      </w:r>
      <w:r w:rsidRPr="008C4034">
        <w:rPr>
          <w:sz w:val="28"/>
          <w:szCs w:val="28"/>
        </w:rPr>
        <w:t xml:space="preserve">– предназначен для   бытовых помещений; </w:t>
      </w:r>
    </w:p>
    <w:p w14:paraId="3CE35D55" w14:textId="77777777" w:rsidR="00CE4638" w:rsidRPr="008C4034" w:rsidRDefault="00CE4638" w:rsidP="008C4034">
      <w:pPr>
        <w:numPr>
          <w:ilvl w:val="0"/>
          <w:numId w:val="25"/>
        </w:numPr>
        <w:suppressAutoHyphens/>
        <w:spacing w:after="0" w:line="240" w:lineRule="auto"/>
        <w:rPr>
          <w:bCs/>
          <w:sz w:val="28"/>
          <w:szCs w:val="28"/>
        </w:rPr>
      </w:pPr>
      <w:r w:rsidRPr="008C4034">
        <w:rPr>
          <w:bCs/>
          <w:sz w:val="28"/>
          <w:szCs w:val="28"/>
        </w:rPr>
        <w:t>слесарная мастерская;</w:t>
      </w:r>
    </w:p>
    <w:p w14:paraId="79805D9E" w14:textId="77777777" w:rsidR="00CE4638" w:rsidRPr="008C4034" w:rsidRDefault="00CE4638" w:rsidP="008C4034">
      <w:pPr>
        <w:numPr>
          <w:ilvl w:val="0"/>
          <w:numId w:val="25"/>
        </w:numPr>
        <w:tabs>
          <w:tab w:val="clear" w:pos="720"/>
          <w:tab w:val="left" w:pos="709"/>
        </w:tabs>
        <w:suppressAutoHyphens/>
        <w:spacing w:after="0" w:line="240" w:lineRule="auto"/>
        <w:rPr>
          <w:sz w:val="28"/>
          <w:szCs w:val="28"/>
        </w:rPr>
      </w:pPr>
      <w:r w:rsidRPr="008C4034">
        <w:rPr>
          <w:bCs/>
          <w:sz w:val="28"/>
          <w:szCs w:val="28"/>
        </w:rPr>
        <w:t xml:space="preserve">иловая насосная станция </w:t>
      </w:r>
      <w:r w:rsidRPr="008C4034">
        <w:rPr>
          <w:sz w:val="28"/>
          <w:szCs w:val="28"/>
        </w:rPr>
        <w:t>предназначена для перекачки ила в приёмную камеру, в машинном зале  установлено насосное оборудование:</w:t>
      </w:r>
    </w:p>
    <w:p w14:paraId="4BE36371" w14:textId="73C90676" w:rsidR="004C169B" w:rsidRPr="008C4034" w:rsidRDefault="004C169B" w:rsidP="008C4034">
      <w:pPr>
        <w:spacing w:after="0" w:line="240" w:lineRule="auto"/>
        <w:rPr>
          <w:sz w:val="28"/>
          <w:szCs w:val="28"/>
        </w:rPr>
      </w:pPr>
      <w:r w:rsidRPr="008C4034">
        <w:rPr>
          <w:sz w:val="28"/>
          <w:szCs w:val="28"/>
        </w:rPr>
        <w:t>В машинном зале установлено оборудование:</w:t>
      </w:r>
    </w:p>
    <w:p w14:paraId="6D6AB6BF" w14:textId="06E3D98E" w:rsidR="004C169B" w:rsidRPr="006F24B3" w:rsidRDefault="000507DE" w:rsidP="002068AB">
      <w:pPr>
        <w:pStyle w:val="43"/>
        <w:numPr>
          <w:ilvl w:val="0"/>
          <w:numId w:val="19"/>
        </w:numPr>
        <w:spacing w:after="0"/>
        <w:ind w:left="0" w:firstLine="567"/>
        <w:jc w:val="both"/>
        <w:rPr>
          <w:rFonts w:ascii="Times New Roman" w:hAnsi="Times New Roman"/>
          <w:sz w:val="28"/>
          <w:szCs w:val="28"/>
        </w:rPr>
      </w:pPr>
      <w:r w:rsidRPr="006F24B3">
        <w:rPr>
          <w:rFonts w:ascii="Times New Roman" w:hAnsi="Times New Roman"/>
          <w:sz w:val="28"/>
          <w:szCs w:val="28"/>
        </w:rPr>
        <w:t xml:space="preserve">СД 450/56а </w:t>
      </w:r>
      <w:r w:rsidR="004C169B" w:rsidRPr="006F24B3">
        <w:rPr>
          <w:rFonts w:ascii="Times New Roman" w:hAnsi="Times New Roman"/>
          <w:sz w:val="28"/>
          <w:szCs w:val="28"/>
        </w:rPr>
        <w:t>=1 шт. производительностью по 410 м</w:t>
      </w:r>
      <w:r w:rsidR="004C169B" w:rsidRPr="006F24B3">
        <w:rPr>
          <w:rFonts w:ascii="Times New Roman" w:hAnsi="Times New Roman"/>
          <w:sz w:val="28"/>
          <w:szCs w:val="28"/>
          <w:vertAlign w:val="superscript"/>
        </w:rPr>
        <w:t>3</w:t>
      </w:r>
      <w:r w:rsidR="004C169B" w:rsidRPr="006F24B3">
        <w:rPr>
          <w:rFonts w:ascii="Times New Roman" w:hAnsi="Times New Roman"/>
          <w:sz w:val="28"/>
          <w:szCs w:val="28"/>
        </w:rPr>
        <w:t>/час;</w:t>
      </w:r>
    </w:p>
    <w:p w14:paraId="31F1AF47" w14:textId="545C2CD9" w:rsidR="004C169B" w:rsidRPr="006F24B3" w:rsidRDefault="000507DE" w:rsidP="002068AB">
      <w:pPr>
        <w:pStyle w:val="43"/>
        <w:numPr>
          <w:ilvl w:val="0"/>
          <w:numId w:val="19"/>
        </w:numPr>
        <w:spacing w:after="0"/>
        <w:ind w:left="0" w:firstLine="567"/>
        <w:jc w:val="both"/>
        <w:rPr>
          <w:rFonts w:ascii="Times New Roman" w:hAnsi="Times New Roman"/>
          <w:sz w:val="28"/>
          <w:szCs w:val="28"/>
        </w:rPr>
      </w:pPr>
      <w:r w:rsidRPr="006F24B3">
        <w:rPr>
          <w:rFonts w:ascii="Times New Roman" w:hAnsi="Times New Roman"/>
          <w:sz w:val="28"/>
          <w:szCs w:val="28"/>
        </w:rPr>
        <w:t xml:space="preserve">СД 160/45 </w:t>
      </w:r>
      <w:r w:rsidR="004C169B" w:rsidRPr="006F24B3">
        <w:rPr>
          <w:rFonts w:ascii="Times New Roman" w:hAnsi="Times New Roman"/>
          <w:sz w:val="28"/>
          <w:szCs w:val="28"/>
        </w:rPr>
        <w:t>=1 шт. производительностью по 160 м</w:t>
      </w:r>
      <w:r w:rsidR="004C169B" w:rsidRPr="006F24B3">
        <w:rPr>
          <w:rFonts w:ascii="Times New Roman" w:hAnsi="Times New Roman"/>
          <w:sz w:val="28"/>
          <w:szCs w:val="28"/>
          <w:vertAlign w:val="superscript"/>
        </w:rPr>
        <w:t>3</w:t>
      </w:r>
      <w:r w:rsidR="004C169B" w:rsidRPr="006F24B3">
        <w:rPr>
          <w:rFonts w:ascii="Times New Roman" w:hAnsi="Times New Roman"/>
          <w:sz w:val="28"/>
          <w:szCs w:val="28"/>
        </w:rPr>
        <w:t xml:space="preserve">/час; </w:t>
      </w:r>
    </w:p>
    <w:p w14:paraId="1FDE143B" w14:textId="77777777" w:rsidR="004C169B" w:rsidRPr="006F24B3" w:rsidRDefault="004C169B" w:rsidP="002068AB">
      <w:pPr>
        <w:pStyle w:val="43"/>
        <w:numPr>
          <w:ilvl w:val="0"/>
          <w:numId w:val="19"/>
        </w:numPr>
        <w:spacing w:after="0"/>
        <w:ind w:left="0" w:firstLine="567"/>
        <w:jc w:val="both"/>
        <w:rPr>
          <w:rFonts w:ascii="Times New Roman" w:hAnsi="Times New Roman"/>
          <w:sz w:val="28"/>
          <w:szCs w:val="28"/>
        </w:rPr>
      </w:pPr>
      <w:r w:rsidRPr="006F24B3">
        <w:rPr>
          <w:rFonts w:ascii="Times New Roman" w:hAnsi="Times New Roman"/>
          <w:sz w:val="28"/>
          <w:szCs w:val="28"/>
        </w:rPr>
        <w:t>5Ф 12 – 2 шт. производительностью 197 м3/час;</w:t>
      </w:r>
    </w:p>
    <w:p w14:paraId="25BAE251" w14:textId="60086454" w:rsidR="004C169B" w:rsidRPr="006F24B3" w:rsidRDefault="004C169B" w:rsidP="002068AB">
      <w:pPr>
        <w:pStyle w:val="43"/>
        <w:numPr>
          <w:ilvl w:val="0"/>
          <w:numId w:val="19"/>
        </w:numPr>
        <w:spacing w:after="0"/>
        <w:ind w:left="0" w:firstLine="567"/>
        <w:jc w:val="both"/>
        <w:rPr>
          <w:rFonts w:ascii="Times New Roman" w:hAnsi="Times New Roman"/>
          <w:sz w:val="28"/>
          <w:szCs w:val="28"/>
        </w:rPr>
      </w:pPr>
      <w:r w:rsidRPr="006F24B3">
        <w:rPr>
          <w:rFonts w:ascii="Times New Roman" w:hAnsi="Times New Roman"/>
          <w:sz w:val="28"/>
          <w:szCs w:val="28"/>
        </w:rPr>
        <w:t>механические грабли МГ-11 т – 2шт.</w:t>
      </w:r>
      <w:r w:rsidR="000507DE" w:rsidRPr="006F24B3">
        <w:rPr>
          <w:rFonts w:ascii="Times New Roman" w:hAnsi="Times New Roman"/>
          <w:sz w:val="28"/>
          <w:szCs w:val="28"/>
        </w:rPr>
        <w:t xml:space="preserve"> </w:t>
      </w:r>
      <w:r w:rsidRPr="006F24B3">
        <w:rPr>
          <w:rFonts w:ascii="Times New Roman" w:hAnsi="Times New Roman"/>
          <w:sz w:val="28"/>
          <w:szCs w:val="28"/>
        </w:rPr>
        <w:t xml:space="preserve">(1 рабочие, 1 резервные) </w:t>
      </w:r>
    </w:p>
    <w:p w14:paraId="0D8910D3" w14:textId="73EFCF3D" w:rsidR="004C169B" w:rsidRPr="006F24B3" w:rsidRDefault="004C169B" w:rsidP="002068AB">
      <w:pPr>
        <w:pStyle w:val="43"/>
        <w:numPr>
          <w:ilvl w:val="0"/>
          <w:numId w:val="19"/>
        </w:numPr>
        <w:tabs>
          <w:tab w:val="clear" w:pos="720"/>
        </w:tabs>
        <w:spacing w:after="0"/>
        <w:ind w:left="0" w:firstLine="567"/>
        <w:jc w:val="both"/>
        <w:rPr>
          <w:rFonts w:ascii="Times New Roman" w:hAnsi="Times New Roman"/>
          <w:sz w:val="28"/>
          <w:szCs w:val="28"/>
        </w:rPr>
      </w:pPr>
      <w:r w:rsidRPr="006F24B3">
        <w:rPr>
          <w:rFonts w:ascii="Times New Roman" w:hAnsi="Times New Roman"/>
          <w:sz w:val="28"/>
          <w:szCs w:val="28"/>
        </w:rPr>
        <w:t>молотковые дробилки – 2 шт. «Д-3б</w:t>
      </w:r>
      <w:r w:rsidR="000507DE" w:rsidRPr="006F24B3">
        <w:rPr>
          <w:rFonts w:ascii="Times New Roman" w:hAnsi="Times New Roman"/>
          <w:sz w:val="28"/>
          <w:szCs w:val="28"/>
        </w:rPr>
        <w:t xml:space="preserve">», производительностью 300-600 </w:t>
      </w:r>
      <w:r w:rsidRPr="006F24B3">
        <w:rPr>
          <w:rFonts w:ascii="Times New Roman" w:hAnsi="Times New Roman"/>
          <w:sz w:val="28"/>
          <w:szCs w:val="28"/>
        </w:rPr>
        <w:t>кг отбросов в час. (1 рабочие, 1 резервные).</w:t>
      </w:r>
    </w:p>
    <w:p w14:paraId="5E57287F" w14:textId="3072E556" w:rsidR="004C169B" w:rsidRPr="006F24B3" w:rsidRDefault="004C169B" w:rsidP="004C169B">
      <w:pPr>
        <w:spacing w:after="0"/>
        <w:rPr>
          <w:sz w:val="28"/>
          <w:szCs w:val="28"/>
        </w:rPr>
      </w:pPr>
      <w:bookmarkStart w:id="81" w:name="_Toc368485055"/>
      <w:bookmarkStart w:id="82" w:name="_Toc368484782"/>
      <w:bookmarkStart w:id="83" w:name="_Toc368483321"/>
      <w:bookmarkStart w:id="84" w:name="_Toc368470524"/>
      <w:bookmarkStart w:id="85" w:name="_Toc351978779"/>
      <w:bookmarkStart w:id="86" w:name="_Toc350870394"/>
      <w:bookmarkStart w:id="87" w:name="_Toc350870281"/>
      <w:bookmarkStart w:id="88" w:name="_Toc350869798"/>
      <w:bookmarkStart w:id="89" w:name="_Toc350869299"/>
      <w:r w:rsidRPr="006F24B3">
        <w:tab/>
      </w:r>
      <w:r w:rsidRPr="006F24B3">
        <w:rPr>
          <w:sz w:val="28"/>
          <w:szCs w:val="28"/>
        </w:rPr>
        <w:t xml:space="preserve">Канализационная - насосная станция № 5 </w:t>
      </w:r>
      <w:proofErr w:type="spellStart"/>
      <w:r w:rsidR="008F6FDD" w:rsidRPr="006F24B3">
        <w:rPr>
          <w:sz w:val="28"/>
          <w:szCs w:val="28"/>
        </w:rPr>
        <w:t>рп</w:t>
      </w:r>
      <w:proofErr w:type="spellEnd"/>
      <w:r w:rsidR="008F6FDD" w:rsidRPr="006F24B3">
        <w:rPr>
          <w:sz w:val="28"/>
          <w:szCs w:val="28"/>
        </w:rPr>
        <w:t>. Черемушки</w:t>
      </w:r>
      <w:bookmarkEnd w:id="81"/>
      <w:bookmarkEnd w:id="82"/>
      <w:bookmarkEnd w:id="83"/>
      <w:bookmarkEnd w:id="84"/>
      <w:bookmarkEnd w:id="85"/>
      <w:bookmarkEnd w:id="86"/>
      <w:bookmarkEnd w:id="87"/>
      <w:bookmarkEnd w:id="88"/>
      <w:bookmarkEnd w:id="89"/>
      <w:r w:rsidRPr="006F24B3">
        <w:rPr>
          <w:sz w:val="28"/>
          <w:szCs w:val="28"/>
        </w:rPr>
        <w:t xml:space="preserve">, расположена по адресу: Республика Хакасия, г. Саяногорск, </w:t>
      </w:r>
      <w:proofErr w:type="spellStart"/>
      <w:r w:rsidR="008F6FDD" w:rsidRPr="006F24B3">
        <w:rPr>
          <w:sz w:val="28"/>
          <w:szCs w:val="28"/>
        </w:rPr>
        <w:t>рп</w:t>
      </w:r>
      <w:proofErr w:type="spellEnd"/>
      <w:r w:rsidR="008F6FDD" w:rsidRPr="006F24B3">
        <w:rPr>
          <w:sz w:val="28"/>
          <w:szCs w:val="28"/>
        </w:rPr>
        <w:t>. Черемушки</w:t>
      </w:r>
      <w:r w:rsidRPr="006F24B3">
        <w:rPr>
          <w:sz w:val="28"/>
          <w:szCs w:val="28"/>
        </w:rPr>
        <w:t>, 22А, расположена на земельном участке площадью 342 м</w:t>
      </w:r>
      <w:r w:rsidRPr="006F24B3">
        <w:rPr>
          <w:sz w:val="28"/>
          <w:szCs w:val="28"/>
          <w:vertAlign w:val="superscript"/>
        </w:rPr>
        <w:t>2</w:t>
      </w:r>
      <w:r w:rsidRPr="006F24B3">
        <w:rPr>
          <w:sz w:val="28"/>
          <w:szCs w:val="28"/>
        </w:rPr>
        <w:t>.</w:t>
      </w:r>
    </w:p>
    <w:p w14:paraId="50B972AB" w14:textId="46453EE6" w:rsidR="004C169B" w:rsidRPr="006F24B3" w:rsidRDefault="004C169B" w:rsidP="004C169B">
      <w:pPr>
        <w:spacing w:after="0"/>
        <w:rPr>
          <w:sz w:val="28"/>
          <w:szCs w:val="28"/>
        </w:rPr>
      </w:pPr>
      <w:r w:rsidRPr="006F24B3">
        <w:rPr>
          <w:sz w:val="28"/>
          <w:szCs w:val="28"/>
        </w:rPr>
        <w:tab/>
        <w:t>Принимает стоки д/с «Щелкунчик», магазин «Сосновый бор», д.20, 21, 22, 23, 2,4 перекачивает в колодец гаситель в районе д.39 1 террасы, далее по самотечному коллектору стоки поступают на КНС-4.</w:t>
      </w:r>
    </w:p>
    <w:p w14:paraId="7570DE7D" w14:textId="68BE909F" w:rsidR="004C169B" w:rsidRPr="006F24B3" w:rsidRDefault="004C169B" w:rsidP="004C169B">
      <w:pPr>
        <w:spacing w:after="0"/>
        <w:rPr>
          <w:sz w:val="28"/>
          <w:szCs w:val="28"/>
        </w:rPr>
      </w:pPr>
      <w:r w:rsidRPr="006F24B3">
        <w:rPr>
          <w:sz w:val="28"/>
          <w:szCs w:val="28"/>
        </w:rPr>
        <w:t>- год ввода в эксплуатацию 1976</w:t>
      </w:r>
      <w:r w:rsidR="00EC4549" w:rsidRPr="006F24B3">
        <w:rPr>
          <w:sz w:val="28"/>
          <w:szCs w:val="28"/>
        </w:rPr>
        <w:t xml:space="preserve"> г.</w:t>
      </w:r>
      <w:r w:rsidRPr="006F24B3">
        <w:rPr>
          <w:sz w:val="28"/>
          <w:szCs w:val="28"/>
        </w:rPr>
        <w:t xml:space="preserve">; </w:t>
      </w:r>
    </w:p>
    <w:p w14:paraId="06144F7C" w14:textId="77777777" w:rsidR="004C169B" w:rsidRPr="006F24B3" w:rsidRDefault="004C169B" w:rsidP="004C169B">
      <w:pPr>
        <w:spacing w:after="0"/>
        <w:rPr>
          <w:sz w:val="28"/>
          <w:szCs w:val="28"/>
        </w:rPr>
      </w:pPr>
      <w:r w:rsidRPr="006F24B3">
        <w:rPr>
          <w:sz w:val="28"/>
          <w:szCs w:val="28"/>
        </w:rPr>
        <w:t>- производительность – 400 м</w:t>
      </w:r>
      <w:r w:rsidRPr="006F24B3">
        <w:rPr>
          <w:sz w:val="28"/>
          <w:szCs w:val="28"/>
          <w:vertAlign w:val="superscript"/>
        </w:rPr>
        <w:t>3</w:t>
      </w:r>
      <w:r w:rsidRPr="006F24B3">
        <w:rPr>
          <w:sz w:val="28"/>
          <w:szCs w:val="28"/>
        </w:rPr>
        <w:t>/час.</w:t>
      </w:r>
    </w:p>
    <w:p w14:paraId="5439F514" w14:textId="77777777" w:rsidR="004C169B" w:rsidRPr="006F24B3" w:rsidRDefault="004C169B" w:rsidP="004C169B">
      <w:pPr>
        <w:spacing w:after="0"/>
        <w:rPr>
          <w:sz w:val="28"/>
          <w:szCs w:val="28"/>
        </w:rPr>
      </w:pPr>
      <w:r w:rsidRPr="006F24B3">
        <w:rPr>
          <w:sz w:val="28"/>
          <w:szCs w:val="28"/>
        </w:rPr>
        <w:t>В машинном зале установлено оборудование:</w:t>
      </w:r>
    </w:p>
    <w:p w14:paraId="4E7BE079" w14:textId="77777777" w:rsidR="004C169B" w:rsidRPr="006F24B3" w:rsidRDefault="004C169B" w:rsidP="002068AB">
      <w:pPr>
        <w:pStyle w:val="43"/>
        <w:numPr>
          <w:ilvl w:val="0"/>
          <w:numId w:val="20"/>
        </w:numPr>
        <w:spacing w:after="0"/>
        <w:ind w:left="0" w:firstLine="567"/>
        <w:jc w:val="both"/>
        <w:rPr>
          <w:rFonts w:ascii="Times New Roman" w:hAnsi="Times New Roman"/>
          <w:sz w:val="28"/>
          <w:szCs w:val="28"/>
        </w:rPr>
      </w:pPr>
      <w:r w:rsidRPr="006F24B3">
        <w:rPr>
          <w:rFonts w:ascii="Times New Roman" w:hAnsi="Times New Roman"/>
          <w:sz w:val="28"/>
          <w:szCs w:val="28"/>
        </w:rPr>
        <w:t>СМ-150-125-315 =2 шт. производительностью по 200 м</w:t>
      </w:r>
      <w:r w:rsidRPr="006F24B3">
        <w:rPr>
          <w:rFonts w:ascii="Times New Roman" w:hAnsi="Times New Roman"/>
          <w:sz w:val="28"/>
          <w:szCs w:val="28"/>
          <w:vertAlign w:val="superscript"/>
        </w:rPr>
        <w:t>3</w:t>
      </w:r>
      <w:r w:rsidRPr="006F24B3">
        <w:rPr>
          <w:rFonts w:ascii="Times New Roman" w:hAnsi="Times New Roman"/>
          <w:sz w:val="28"/>
          <w:szCs w:val="28"/>
        </w:rPr>
        <w:t>/час;</w:t>
      </w:r>
    </w:p>
    <w:p w14:paraId="015F647E" w14:textId="77777777" w:rsidR="004C169B" w:rsidRPr="006F24B3" w:rsidRDefault="004C169B" w:rsidP="002068AB">
      <w:pPr>
        <w:pStyle w:val="43"/>
        <w:numPr>
          <w:ilvl w:val="0"/>
          <w:numId w:val="20"/>
        </w:numPr>
        <w:spacing w:after="0"/>
        <w:ind w:left="0" w:firstLine="567"/>
        <w:jc w:val="both"/>
        <w:rPr>
          <w:rFonts w:ascii="Times New Roman" w:hAnsi="Times New Roman"/>
          <w:sz w:val="28"/>
          <w:szCs w:val="28"/>
        </w:rPr>
      </w:pPr>
      <w:r w:rsidRPr="006F24B3">
        <w:rPr>
          <w:rFonts w:ascii="Times New Roman" w:hAnsi="Times New Roman"/>
          <w:sz w:val="28"/>
          <w:szCs w:val="28"/>
        </w:rPr>
        <w:t>решетки с ручной очисткой ДМУ-16;</w:t>
      </w:r>
    </w:p>
    <w:p w14:paraId="439EE3C8" w14:textId="77777777" w:rsidR="004C169B" w:rsidRPr="006F24B3" w:rsidRDefault="004C169B" w:rsidP="002068AB">
      <w:pPr>
        <w:pStyle w:val="43"/>
        <w:numPr>
          <w:ilvl w:val="0"/>
          <w:numId w:val="20"/>
        </w:numPr>
        <w:spacing w:after="0"/>
        <w:ind w:left="0" w:firstLine="567"/>
        <w:jc w:val="both"/>
        <w:rPr>
          <w:rFonts w:ascii="Times New Roman" w:hAnsi="Times New Roman"/>
          <w:sz w:val="28"/>
          <w:szCs w:val="28"/>
        </w:rPr>
      </w:pPr>
      <w:r w:rsidRPr="006F24B3">
        <w:rPr>
          <w:rFonts w:ascii="Times New Roman" w:hAnsi="Times New Roman"/>
          <w:sz w:val="28"/>
          <w:szCs w:val="28"/>
        </w:rPr>
        <w:t>дробилка Д 3Б.</w:t>
      </w:r>
    </w:p>
    <w:p w14:paraId="001CE63B" w14:textId="40D5F42F" w:rsidR="00184154" w:rsidRPr="006F24B3" w:rsidRDefault="00A6302D" w:rsidP="00184154">
      <w:pPr>
        <w:spacing w:before="120" w:after="120"/>
        <w:rPr>
          <w:b/>
          <w:bCs/>
          <w:sz w:val="28"/>
        </w:rPr>
      </w:pPr>
      <w:r w:rsidRPr="006F24B3">
        <w:rPr>
          <w:b/>
          <w:bCs/>
          <w:sz w:val="28"/>
        </w:rPr>
        <w:t>Локальны</w:t>
      </w:r>
      <w:r w:rsidR="00516950" w:rsidRPr="006F24B3">
        <w:rPr>
          <w:b/>
          <w:bCs/>
          <w:sz w:val="28"/>
        </w:rPr>
        <w:t>е</w:t>
      </w:r>
      <w:r w:rsidRPr="006F24B3">
        <w:rPr>
          <w:b/>
          <w:bCs/>
          <w:sz w:val="28"/>
        </w:rPr>
        <w:t xml:space="preserve"> очистны</w:t>
      </w:r>
      <w:r w:rsidR="00516950" w:rsidRPr="006F24B3">
        <w:rPr>
          <w:b/>
          <w:bCs/>
          <w:sz w:val="28"/>
        </w:rPr>
        <w:t>е</w:t>
      </w:r>
      <w:r w:rsidRPr="006F24B3">
        <w:rPr>
          <w:b/>
          <w:bCs/>
          <w:sz w:val="28"/>
        </w:rPr>
        <w:t xml:space="preserve"> сооружени</w:t>
      </w:r>
      <w:r w:rsidR="00516950" w:rsidRPr="006F24B3">
        <w:rPr>
          <w:b/>
          <w:bCs/>
          <w:sz w:val="28"/>
        </w:rPr>
        <w:t>я</w:t>
      </w:r>
    </w:p>
    <w:p w14:paraId="6FB903ED" w14:textId="66903872" w:rsidR="00166516" w:rsidRPr="006F24B3" w:rsidRDefault="00AC0782" w:rsidP="00125E5C">
      <w:pPr>
        <w:spacing w:after="0"/>
        <w:rPr>
          <w:bCs/>
          <w:sz w:val="28"/>
        </w:rPr>
      </w:pPr>
      <w:r w:rsidRPr="006F24B3">
        <w:rPr>
          <w:bCs/>
          <w:sz w:val="28"/>
        </w:rPr>
        <w:t xml:space="preserve">Потребители, не обеспеченные </w:t>
      </w:r>
      <w:r w:rsidR="00C94032" w:rsidRPr="006F24B3">
        <w:rPr>
          <w:bCs/>
          <w:sz w:val="28"/>
        </w:rPr>
        <w:t>централизованным водоотведением,</w:t>
      </w:r>
      <w:r w:rsidRPr="006F24B3">
        <w:rPr>
          <w:bCs/>
          <w:sz w:val="28"/>
        </w:rPr>
        <w:t xml:space="preserve"> используют резервуары накопители сточных вод (выгребные ямы</w:t>
      </w:r>
      <w:r w:rsidR="00516950" w:rsidRPr="006F24B3">
        <w:rPr>
          <w:bCs/>
          <w:sz w:val="28"/>
        </w:rPr>
        <w:t>, септики</w:t>
      </w:r>
      <w:r w:rsidRPr="006F24B3">
        <w:rPr>
          <w:bCs/>
          <w:sz w:val="28"/>
        </w:rPr>
        <w:t xml:space="preserve">) для последующей </w:t>
      </w:r>
      <w:r w:rsidR="00BB0108" w:rsidRPr="006F24B3">
        <w:rPr>
          <w:bCs/>
          <w:sz w:val="28"/>
        </w:rPr>
        <w:t xml:space="preserve">откачки и </w:t>
      </w:r>
      <w:r w:rsidRPr="006F24B3">
        <w:rPr>
          <w:bCs/>
          <w:sz w:val="28"/>
        </w:rPr>
        <w:t>утилизации.</w:t>
      </w:r>
    </w:p>
    <w:p w14:paraId="27D89888" w14:textId="7845CDD2" w:rsidR="006B3F99" w:rsidRPr="006F24B3" w:rsidRDefault="001A4DE4" w:rsidP="00125E5C">
      <w:pPr>
        <w:pStyle w:val="10"/>
        <w:spacing w:before="120" w:after="120"/>
      </w:pPr>
      <w:bookmarkStart w:id="90" w:name="_Toc185590458"/>
      <w:r w:rsidRPr="006F24B3">
        <w:t>2.</w:t>
      </w:r>
      <w:r w:rsidR="006B3F99" w:rsidRPr="006F24B3">
        <w:t>1.3</w:t>
      </w:r>
      <w:r w:rsidR="00347524" w:rsidRPr="006F24B3">
        <w:t>.</w:t>
      </w:r>
      <w:r w:rsidR="00F81EAD" w:rsidRPr="006F24B3">
        <w:rPr>
          <w:lang w:val="en-US"/>
        </w:rPr>
        <w:t> </w:t>
      </w:r>
      <w:r w:rsidR="006B3F99" w:rsidRPr="006F24B3">
        <w:t>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w:t>
      </w:r>
      <w:bookmarkEnd w:id="90"/>
    </w:p>
    <w:p w14:paraId="3B605DD1" w14:textId="207A1F09" w:rsidR="006900AA" w:rsidRPr="006F24B3" w:rsidRDefault="006900AA" w:rsidP="00DA202A">
      <w:pPr>
        <w:spacing w:after="0"/>
        <w:rPr>
          <w:bCs/>
          <w:sz w:val="28"/>
          <w:szCs w:val="28"/>
        </w:rPr>
      </w:pPr>
      <w:r w:rsidRPr="006F24B3">
        <w:rPr>
          <w:bCs/>
          <w:sz w:val="28"/>
          <w:szCs w:val="28"/>
        </w:rPr>
        <w:t xml:space="preserve">Технологические зоны централизованного водоотведения </w:t>
      </w:r>
      <w:r w:rsidR="0024652F" w:rsidRPr="006F24B3">
        <w:rPr>
          <w:bCs/>
          <w:sz w:val="28"/>
          <w:szCs w:val="28"/>
        </w:rPr>
        <w:t xml:space="preserve">муниципального </w:t>
      </w:r>
      <w:r w:rsidR="009721D9" w:rsidRPr="006F24B3">
        <w:rPr>
          <w:bCs/>
          <w:sz w:val="28"/>
          <w:szCs w:val="28"/>
        </w:rPr>
        <w:t>образования г. Саяногорск</w:t>
      </w:r>
      <w:r w:rsidRPr="006F24B3">
        <w:rPr>
          <w:bCs/>
          <w:sz w:val="28"/>
          <w:szCs w:val="28"/>
        </w:rPr>
        <w:t xml:space="preserve"> представлены в Приложении № 2.</w:t>
      </w:r>
    </w:p>
    <w:p w14:paraId="7AFBEE8B" w14:textId="241F7EF7" w:rsidR="00D56281" w:rsidRPr="006F24B3" w:rsidRDefault="006900AA" w:rsidP="00DA202A">
      <w:pPr>
        <w:spacing w:after="0"/>
        <w:rPr>
          <w:sz w:val="28"/>
          <w:szCs w:val="28"/>
        </w:rPr>
      </w:pPr>
      <w:r w:rsidRPr="006F24B3">
        <w:rPr>
          <w:sz w:val="28"/>
          <w:szCs w:val="28"/>
        </w:rPr>
        <w:t xml:space="preserve">К зоне </w:t>
      </w:r>
      <w:r w:rsidR="00184154" w:rsidRPr="006F24B3">
        <w:rPr>
          <w:sz w:val="28"/>
          <w:szCs w:val="28"/>
        </w:rPr>
        <w:t xml:space="preserve">централизованного </w:t>
      </w:r>
      <w:r w:rsidRPr="006F24B3">
        <w:rPr>
          <w:sz w:val="28"/>
          <w:szCs w:val="28"/>
        </w:rPr>
        <w:t xml:space="preserve">водоотведения </w:t>
      </w:r>
      <w:r w:rsidR="0024652F" w:rsidRPr="006F24B3">
        <w:rPr>
          <w:sz w:val="28"/>
          <w:szCs w:val="28"/>
        </w:rPr>
        <w:t xml:space="preserve">муниципального </w:t>
      </w:r>
      <w:r w:rsidR="009721D9" w:rsidRPr="006F24B3">
        <w:rPr>
          <w:sz w:val="28"/>
          <w:szCs w:val="28"/>
        </w:rPr>
        <w:t>образования г. Саяногорск</w:t>
      </w:r>
      <w:r w:rsidR="004B749D" w:rsidRPr="006F24B3">
        <w:rPr>
          <w:sz w:val="28"/>
          <w:szCs w:val="28"/>
        </w:rPr>
        <w:t xml:space="preserve"> </w:t>
      </w:r>
      <w:r w:rsidRPr="006F24B3">
        <w:rPr>
          <w:sz w:val="28"/>
          <w:szCs w:val="28"/>
        </w:rPr>
        <w:t>относится</w:t>
      </w:r>
      <w:r w:rsidR="00D56281" w:rsidRPr="006F24B3">
        <w:rPr>
          <w:sz w:val="28"/>
          <w:szCs w:val="28"/>
        </w:rPr>
        <w:t>:</w:t>
      </w:r>
    </w:p>
    <w:p w14:paraId="616288F8" w14:textId="77777777" w:rsidR="00DA202A" w:rsidRPr="006F24B3" w:rsidRDefault="00DA202A" w:rsidP="00DA202A">
      <w:pPr>
        <w:spacing w:after="0"/>
        <w:rPr>
          <w:sz w:val="28"/>
          <w:szCs w:val="28"/>
        </w:rPr>
      </w:pPr>
      <w:r w:rsidRPr="006F24B3">
        <w:rPr>
          <w:sz w:val="28"/>
          <w:szCs w:val="28"/>
        </w:rPr>
        <w:lastRenderedPageBreak/>
        <w:t>1.</w:t>
      </w:r>
      <w:r w:rsidRPr="006F24B3">
        <w:rPr>
          <w:sz w:val="28"/>
          <w:szCs w:val="28"/>
        </w:rPr>
        <w:tab/>
        <w:t>Технологическая зона системы канализации г. Саяногорска.</w:t>
      </w:r>
    </w:p>
    <w:p w14:paraId="1C2D7560" w14:textId="4A920A96" w:rsidR="00DA202A" w:rsidRPr="006F24B3" w:rsidRDefault="00DA202A" w:rsidP="00DA202A">
      <w:pPr>
        <w:spacing w:after="0"/>
        <w:rPr>
          <w:sz w:val="28"/>
          <w:szCs w:val="28"/>
        </w:rPr>
      </w:pPr>
      <w:r w:rsidRPr="006F24B3">
        <w:rPr>
          <w:sz w:val="28"/>
          <w:szCs w:val="28"/>
        </w:rPr>
        <w:t>2.</w:t>
      </w:r>
      <w:r w:rsidRPr="006F24B3">
        <w:rPr>
          <w:sz w:val="28"/>
          <w:szCs w:val="28"/>
        </w:rPr>
        <w:tab/>
        <w:t xml:space="preserve">Технологическая зона системы канализации </w:t>
      </w:r>
      <w:proofErr w:type="spellStart"/>
      <w:r w:rsidR="008F6FDD" w:rsidRPr="006F24B3">
        <w:rPr>
          <w:sz w:val="28"/>
          <w:szCs w:val="28"/>
        </w:rPr>
        <w:t>рп</w:t>
      </w:r>
      <w:proofErr w:type="spellEnd"/>
      <w:r w:rsidR="008F6FDD" w:rsidRPr="006F24B3">
        <w:rPr>
          <w:sz w:val="28"/>
          <w:szCs w:val="28"/>
        </w:rPr>
        <w:t>. Майна</w:t>
      </w:r>
      <w:r w:rsidRPr="006F24B3">
        <w:rPr>
          <w:sz w:val="28"/>
          <w:szCs w:val="28"/>
        </w:rPr>
        <w:t>.</w:t>
      </w:r>
    </w:p>
    <w:p w14:paraId="70230277" w14:textId="7C9EFA3B" w:rsidR="00EC1D39" w:rsidRPr="006F24B3" w:rsidRDefault="00DA202A" w:rsidP="00DA202A">
      <w:pPr>
        <w:spacing w:after="0"/>
        <w:rPr>
          <w:sz w:val="28"/>
          <w:szCs w:val="28"/>
        </w:rPr>
      </w:pPr>
      <w:r w:rsidRPr="006F24B3">
        <w:rPr>
          <w:sz w:val="28"/>
          <w:szCs w:val="28"/>
        </w:rPr>
        <w:t>3.</w:t>
      </w:r>
      <w:r w:rsidRPr="006F24B3">
        <w:rPr>
          <w:sz w:val="28"/>
          <w:szCs w:val="28"/>
        </w:rPr>
        <w:tab/>
        <w:t>Технологичес</w:t>
      </w:r>
      <w:r w:rsidR="000507DE" w:rsidRPr="006F24B3">
        <w:rPr>
          <w:sz w:val="28"/>
          <w:szCs w:val="28"/>
        </w:rPr>
        <w:t xml:space="preserve">кая зона системы канализации </w:t>
      </w:r>
      <w:proofErr w:type="spellStart"/>
      <w:r w:rsidR="008F6FDD" w:rsidRPr="006F24B3">
        <w:rPr>
          <w:sz w:val="28"/>
          <w:szCs w:val="28"/>
        </w:rPr>
        <w:t>рп</w:t>
      </w:r>
      <w:proofErr w:type="spellEnd"/>
      <w:r w:rsidR="008F6FDD" w:rsidRPr="006F24B3">
        <w:rPr>
          <w:sz w:val="28"/>
          <w:szCs w:val="28"/>
        </w:rPr>
        <w:t>. Черемушки</w:t>
      </w:r>
      <w:r w:rsidRPr="006F24B3">
        <w:rPr>
          <w:sz w:val="28"/>
          <w:szCs w:val="28"/>
        </w:rPr>
        <w:t>.</w:t>
      </w:r>
    </w:p>
    <w:p w14:paraId="15574850" w14:textId="77777777" w:rsidR="007934DB" w:rsidRPr="006F24B3" w:rsidRDefault="00D54CC3" w:rsidP="007934DB">
      <w:pPr>
        <w:spacing w:after="0"/>
        <w:rPr>
          <w:sz w:val="28"/>
          <w:szCs w:val="28"/>
        </w:rPr>
      </w:pPr>
      <w:r w:rsidRPr="006F24B3">
        <w:rPr>
          <w:sz w:val="28"/>
          <w:szCs w:val="28"/>
        </w:rPr>
        <w:t>О</w:t>
      </w:r>
      <w:r w:rsidR="00D56281" w:rsidRPr="006F24B3">
        <w:rPr>
          <w:sz w:val="28"/>
          <w:szCs w:val="28"/>
        </w:rPr>
        <w:t>бщий процент</w:t>
      </w:r>
      <w:r w:rsidR="004B749D" w:rsidRPr="006F24B3">
        <w:rPr>
          <w:sz w:val="28"/>
          <w:szCs w:val="28"/>
        </w:rPr>
        <w:t xml:space="preserve"> </w:t>
      </w:r>
      <w:r w:rsidR="00C94032" w:rsidRPr="006F24B3">
        <w:rPr>
          <w:sz w:val="28"/>
          <w:szCs w:val="28"/>
        </w:rPr>
        <w:t>абонентов,</w:t>
      </w:r>
      <w:r w:rsidR="004B749D" w:rsidRPr="006F24B3">
        <w:rPr>
          <w:sz w:val="28"/>
          <w:szCs w:val="28"/>
        </w:rPr>
        <w:t xml:space="preserve"> обхваченных централизованной системой водоотведения составляет </w:t>
      </w:r>
      <w:r w:rsidR="00DA202A" w:rsidRPr="006F24B3">
        <w:rPr>
          <w:sz w:val="28"/>
          <w:szCs w:val="28"/>
        </w:rPr>
        <w:t>9</w:t>
      </w:r>
      <w:r w:rsidR="007135B8" w:rsidRPr="006F24B3">
        <w:rPr>
          <w:sz w:val="28"/>
          <w:szCs w:val="28"/>
        </w:rPr>
        <w:t>1</w:t>
      </w:r>
      <w:r w:rsidR="00506D0B" w:rsidRPr="006F24B3">
        <w:rPr>
          <w:sz w:val="28"/>
          <w:szCs w:val="28"/>
        </w:rPr>
        <w:t>%</w:t>
      </w:r>
      <w:r w:rsidR="006900AA" w:rsidRPr="006F24B3">
        <w:rPr>
          <w:sz w:val="28"/>
          <w:szCs w:val="28"/>
        </w:rPr>
        <w:t>.</w:t>
      </w:r>
    </w:p>
    <w:p w14:paraId="28E63149" w14:textId="190C4480" w:rsidR="00844165" w:rsidRPr="006F24B3" w:rsidRDefault="007135B8" w:rsidP="007934DB">
      <w:pPr>
        <w:spacing w:after="0"/>
        <w:rPr>
          <w:iCs/>
          <w:sz w:val="28"/>
          <w:szCs w:val="28"/>
        </w:rPr>
      </w:pPr>
      <w:r w:rsidRPr="006F24B3">
        <w:rPr>
          <w:sz w:val="28"/>
          <w:szCs w:val="28"/>
        </w:rPr>
        <w:t>Сведения о</w:t>
      </w:r>
      <w:r w:rsidR="00844165" w:rsidRPr="006F24B3">
        <w:rPr>
          <w:iCs/>
          <w:sz w:val="28"/>
          <w:szCs w:val="28"/>
        </w:rPr>
        <w:t xml:space="preserve"> количестве потребителей жилищно-коммунальных услуг</w:t>
      </w:r>
      <w:r w:rsidRPr="006F24B3">
        <w:rPr>
          <w:iCs/>
          <w:sz w:val="28"/>
          <w:szCs w:val="28"/>
        </w:rPr>
        <w:t>:</w:t>
      </w:r>
      <w:r w:rsidR="00844165" w:rsidRPr="006F24B3">
        <w:rPr>
          <w:iCs/>
          <w:sz w:val="28"/>
          <w:szCs w:val="28"/>
        </w:rPr>
        <w:t xml:space="preserve"> </w:t>
      </w:r>
    </w:p>
    <w:tbl>
      <w:tblPr>
        <w:tblW w:w="99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0"/>
        <w:gridCol w:w="1815"/>
        <w:gridCol w:w="2326"/>
        <w:gridCol w:w="808"/>
        <w:gridCol w:w="784"/>
        <w:gridCol w:w="2091"/>
      </w:tblGrid>
      <w:tr w:rsidR="006F24B3" w:rsidRPr="006F24B3" w14:paraId="20E3CABA" w14:textId="77777777" w:rsidTr="007934DB">
        <w:tc>
          <w:tcPr>
            <w:tcW w:w="1966" w:type="dxa"/>
            <w:shd w:val="clear" w:color="auto" w:fill="auto"/>
            <w:vAlign w:val="center"/>
          </w:tcPr>
          <w:p w14:paraId="21FD75A5" w14:textId="676F22DF" w:rsidR="00844165" w:rsidRPr="006F24B3" w:rsidRDefault="007135B8" w:rsidP="007135B8">
            <w:pPr>
              <w:spacing w:after="0" w:line="240" w:lineRule="auto"/>
              <w:ind w:firstLine="0"/>
              <w:jc w:val="center"/>
              <w:rPr>
                <w:b/>
                <w:sz w:val="28"/>
                <w:szCs w:val="28"/>
              </w:rPr>
            </w:pPr>
            <w:r w:rsidRPr="006F24B3">
              <w:rPr>
                <w:b/>
                <w:sz w:val="28"/>
                <w:szCs w:val="28"/>
              </w:rPr>
              <w:t>Наименование населенного пункта</w:t>
            </w:r>
          </w:p>
        </w:tc>
        <w:tc>
          <w:tcPr>
            <w:tcW w:w="2145" w:type="dxa"/>
            <w:shd w:val="clear" w:color="auto" w:fill="auto"/>
            <w:vAlign w:val="center"/>
          </w:tcPr>
          <w:p w14:paraId="1396F04B" w14:textId="54E0EA9D" w:rsidR="00844165" w:rsidRPr="006F24B3" w:rsidRDefault="007135B8" w:rsidP="007135B8">
            <w:pPr>
              <w:spacing w:after="0" w:line="240" w:lineRule="auto"/>
              <w:ind w:firstLine="0"/>
              <w:jc w:val="center"/>
              <w:rPr>
                <w:b/>
                <w:sz w:val="28"/>
                <w:szCs w:val="28"/>
              </w:rPr>
            </w:pPr>
            <w:proofErr w:type="spellStart"/>
            <w:r w:rsidRPr="006F24B3">
              <w:rPr>
                <w:b/>
                <w:sz w:val="28"/>
                <w:szCs w:val="28"/>
              </w:rPr>
              <w:t>Хар-ки</w:t>
            </w:r>
            <w:proofErr w:type="spellEnd"/>
            <w:r w:rsidRPr="006F24B3">
              <w:rPr>
                <w:b/>
                <w:sz w:val="28"/>
                <w:szCs w:val="28"/>
              </w:rPr>
              <w:t xml:space="preserve"> объекта</w:t>
            </w:r>
          </w:p>
        </w:tc>
        <w:tc>
          <w:tcPr>
            <w:tcW w:w="2224" w:type="dxa"/>
            <w:shd w:val="clear" w:color="auto" w:fill="auto"/>
            <w:vAlign w:val="center"/>
          </w:tcPr>
          <w:p w14:paraId="208D2D50" w14:textId="77777777" w:rsidR="00844165" w:rsidRPr="006F24B3" w:rsidRDefault="00844165" w:rsidP="007135B8">
            <w:pPr>
              <w:spacing w:after="0" w:line="240" w:lineRule="auto"/>
              <w:ind w:firstLine="0"/>
              <w:jc w:val="center"/>
              <w:rPr>
                <w:b/>
                <w:sz w:val="28"/>
                <w:szCs w:val="28"/>
              </w:rPr>
            </w:pPr>
            <w:r w:rsidRPr="006F24B3">
              <w:rPr>
                <w:b/>
                <w:sz w:val="28"/>
                <w:szCs w:val="28"/>
              </w:rPr>
              <w:t>Теплоснабжение</w:t>
            </w:r>
          </w:p>
        </w:tc>
        <w:tc>
          <w:tcPr>
            <w:tcW w:w="792" w:type="dxa"/>
            <w:shd w:val="clear" w:color="auto" w:fill="auto"/>
            <w:vAlign w:val="center"/>
          </w:tcPr>
          <w:p w14:paraId="63101526" w14:textId="77777777" w:rsidR="00844165" w:rsidRPr="006F24B3" w:rsidRDefault="00844165" w:rsidP="007135B8">
            <w:pPr>
              <w:spacing w:after="0" w:line="240" w:lineRule="auto"/>
              <w:ind w:firstLine="0"/>
              <w:jc w:val="center"/>
              <w:rPr>
                <w:b/>
                <w:sz w:val="28"/>
                <w:szCs w:val="28"/>
              </w:rPr>
            </w:pPr>
            <w:r w:rsidRPr="006F24B3">
              <w:rPr>
                <w:b/>
                <w:sz w:val="28"/>
                <w:szCs w:val="28"/>
              </w:rPr>
              <w:t>ХВС</w:t>
            </w:r>
          </w:p>
        </w:tc>
        <w:tc>
          <w:tcPr>
            <w:tcW w:w="752" w:type="dxa"/>
            <w:shd w:val="clear" w:color="auto" w:fill="auto"/>
            <w:vAlign w:val="center"/>
          </w:tcPr>
          <w:p w14:paraId="7B0850C2" w14:textId="77777777" w:rsidR="00844165" w:rsidRPr="006F24B3" w:rsidRDefault="00844165" w:rsidP="007135B8">
            <w:pPr>
              <w:spacing w:after="0" w:line="240" w:lineRule="auto"/>
              <w:ind w:firstLine="0"/>
              <w:jc w:val="center"/>
              <w:rPr>
                <w:b/>
                <w:sz w:val="28"/>
                <w:szCs w:val="28"/>
              </w:rPr>
            </w:pPr>
            <w:r w:rsidRPr="006F24B3">
              <w:rPr>
                <w:b/>
                <w:sz w:val="28"/>
                <w:szCs w:val="28"/>
              </w:rPr>
              <w:t>ГВС</w:t>
            </w:r>
          </w:p>
        </w:tc>
        <w:tc>
          <w:tcPr>
            <w:tcW w:w="2035" w:type="dxa"/>
            <w:shd w:val="clear" w:color="auto" w:fill="auto"/>
            <w:vAlign w:val="center"/>
          </w:tcPr>
          <w:p w14:paraId="090F0948" w14:textId="77777777" w:rsidR="00844165" w:rsidRPr="006F24B3" w:rsidRDefault="00844165" w:rsidP="007135B8">
            <w:pPr>
              <w:spacing w:after="0" w:line="240" w:lineRule="auto"/>
              <w:ind w:firstLine="0"/>
              <w:jc w:val="center"/>
              <w:rPr>
                <w:b/>
                <w:sz w:val="28"/>
                <w:szCs w:val="28"/>
              </w:rPr>
            </w:pPr>
            <w:r w:rsidRPr="006F24B3">
              <w:rPr>
                <w:b/>
                <w:sz w:val="28"/>
                <w:szCs w:val="28"/>
              </w:rPr>
              <w:t>Водоотведение</w:t>
            </w:r>
          </w:p>
        </w:tc>
      </w:tr>
      <w:tr w:rsidR="006F24B3" w:rsidRPr="006F24B3" w14:paraId="434C1664" w14:textId="77777777" w:rsidTr="007934DB">
        <w:tc>
          <w:tcPr>
            <w:tcW w:w="1966" w:type="dxa"/>
            <w:shd w:val="clear" w:color="auto" w:fill="auto"/>
            <w:vAlign w:val="center"/>
          </w:tcPr>
          <w:p w14:paraId="5DE5048E" w14:textId="412C77C4" w:rsidR="00844165" w:rsidRPr="006F24B3" w:rsidRDefault="00844165" w:rsidP="007135B8">
            <w:pPr>
              <w:spacing w:after="0" w:line="240" w:lineRule="auto"/>
              <w:ind w:firstLine="0"/>
              <w:jc w:val="center"/>
              <w:rPr>
                <w:sz w:val="28"/>
                <w:szCs w:val="28"/>
              </w:rPr>
            </w:pPr>
            <w:r w:rsidRPr="006F24B3">
              <w:rPr>
                <w:sz w:val="28"/>
                <w:szCs w:val="28"/>
              </w:rPr>
              <w:t>г.</w:t>
            </w:r>
            <w:r w:rsidR="007934DB" w:rsidRPr="006F24B3">
              <w:rPr>
                <w:sz w:val="28"/>
                <w:szCs w:val="28"/>
              </w:rPr>
              <w:t xml:space="preserve"> </w:t>
            </w:r>
            <w:r w:rsidRPr="006F24B3">
              <w:rPr>
                <w:sz w:val="28"/>
                <w:szCs w:val="28"/>
              </w:rPr>
              <w:t>Саяногорск</w:t>
            </w:r>
          </w:p>
        </w:tc>
        <w:tc>
          <w:tcPr>
            <w:tcW w:w="2145" w:type="dxa"/>
            <w:shd w:val="clear" w:color="auto" w:fill="auto"/>
            <w:vAlign w:val="center"/>
          </w:tcPr>
          <w:p w14:paraId="35ECA443" w14:textId="77777777" w:rsidR="00844165" w:rsidRPr="006F24B3" w:rsidRDefault="00844165" w:rsidP="007135B8">
            <w:pPr>
              <w:spacing w:after="0" w:line="240" w:lineRule="auto"/>
              <w:ind w:firstLine="0"/>
              <w:jc w:val="center"/>
              <w:rPr>
                <w:sz w:val="28"/>
                <w:szCs w:val="28"/>
              </w:rPr>
            </w:pPr>
            <w:r w:rsidRPr="006F24B3">
              <w:rPr>
                <w:sz w:val="28"/>
                <w:szCs w:val="28"/>
              </w:rPr>
              <w:t>МКД (ед.)</w:t>
            </w:r>
          </w:p>
        </w:tc>
        <w:tc>
          <w:tcPr>
            <w:tcW w:w="2224" w:type="dxa"/>
            <w:shd w:val="clear" w:color="auto" w:fill="auto"/>
            <w:vAlign w:val="center"/>
          </w:tcPr>
          <w:p w14:paraId="52666EAA" w14:textId="77777777" w:rsidR="00844165" w:rsidRPr="006F24B3" w:rsidRDefault="00844165" w:rsidP="007135B8">
            <w:pPr>
              <w:spacing w:after="0" w:line="240" w:lineRule="auto"/>
              <w:ind w:firstLine="0"/>
              <w:jc w:val="center"/>
              <w:rPr>
                <w:sz w:val="28"/>
                <w:szCs w:val="28"/>
              </w:rPr>
            </w:pPr>
            <w:r w:rsidRPr="006F24B3">
              <w:rPr>
                <w:sz w:val="28"/>
                <w:szCs w:val="28"/>
              </w:rPr>
              <w:t>236</w:t>
            </w:r>
          </w:p>
        </w:tc>
        <w:tc>
          <w:tcPr>
            <w:tcW w:w="792" w:type="dxa"/>
            <w:shd w:val="clear" w:color="auto" w:fill="auto"/>
            <w:vAlign w:val="center"/>
          </w:tcPr>
          <w:p w14:paraId="3EB03ECF" w14:textId="77777777" w:rsidR="00844165" w:rsidRPr="006F24B3" w:rsidRDefault="00844165" w:rsidP="007135B8">
            <w:pPr>
              <w:spacing w:after="0" w:line="240" w:lineRule="auto"/>
              <w:ind w:firstLine="0"/>
              <w:jc w:val="center"/>
              <w:rPr>
                <w:sz w:val="28"/>
                <w:szCs w:val="28"/>
              </w:rPr>
            </w:pPr>
            <w:r w:rsidRPr="006F24B3">
              <w:rPr>
                <w:sz w:val="28"/>
                <w:szCs w:val="28"/>
              </w:rPr>
              <w:t>236</w:t>
            </w:r>
          </w:p>
        </w:tc>
        <w:tc>
          <w:tcPr>
            <w:tcW w:w="752" w:type="dxa"/>
            <w:shd w:val="clear" w:color="auto" w:fill="auto"/>
            <w:vAlign w:val="center"/>
          </w:tcPr>
          <w:p w14:paraId="0A6656E1" w14:textId="77777777" w:rsidR="00844165" w:rsidRPr="006F24B3" w:rsidRDefault="00844165" w:rsidP="007135B8">
            <w:pPr>
              <w:spacing w:after="0" w:line="240" w:lineRule="auto"/>
              <w:ind w:firstLine="0"/>
              <w:jc w:val="center"/>
              <w:rPr>
                <w:sz w:val="28"/>
                <w:szCs w:val="28"/>
              </w:rPr>
            </w:pPr>
            <w:r w:rsidRPr="006F24B3">
              <w:rPr>
                <w:sz w:val="28"/>
                <w:szCs w:val="28"/>
              </w:rPr>
              <w:t>236</w:t>
            </w:r>
          </w:p>
        </w:tc>
        <w:tc>
          <w:tcPr>
            <w:tcW w:w="2035" w:type="dxa"/>
            <w:shd w:val="clear" w:color="auto" w:fill="auto"/>
            <w:vAlign w:val="center"/>
          </w:tcPr>
          <w:p w14:paraId="131FBAC0" w14:textId="77777777" w:rsidR="00844165" w:rsidRPr="006F24B3" w:rsidRDefault="00844165" w:rsidP="007135B8">
            <w:pPr>
              <w:spacing w:after="0" w:line="240" w:lineRule="auto"/>
              <w:ind w:firstLine="0"/>
              <w:jc w:val="center"/>
              <w:rPr>
                <w:sz w:val="28"/>
                <w:szCs w:val="28"/>
              </w:rPr>
            </w:pPr>
            <w:r w:rsidRPr="006F24B3">
              <w:rPr>
                <w:sz w:val="28"/>
                <w:szCs w:val="28"/>
              </w:rPr>
              <w:t>236</w:t>
            </w:r>
          </w:p>
        </w:tc>
      </w:tr>
      <w:tr w:rsidR="006F24B3" w:rsidRPr="006F24B3" w14:paraId="3DF1171F" w14:textId="77777777" w:rsidTr="007934DB">
        <w:tc>
          <w:tcPr>
            <w:tcW w:w="1966" w:type="dxa"/>
            <w:shd w:val="clear" w:color="auto" w:fill="auto"/>
            <w:vAlign w:val="center"/>
          </w:tcPr>
          <w:p w14:paraId="5903CE79" w14:textId="77777777" w:rsidR="00844165" w:rsidRPr="006F24B3" w:rsidRDefault="00844165" w:rsidP="007135B8">
            <w:pPr>
              <w:spacing w:after="0" w:line="240" w:lineRule="auto"/>
              <w:ind w:firstLine="0"/>
              <w:jc w:val="center"/>
              <w:rPr>
                <w:sz w:val="28"/>
                <w:szCs w:val="28"/>
              </w:rPr>
            </w:pPr>
          </w:p>
        </w:tc>
        <w:tc>
          <w:tcPr>
            <w:tcW w:w="2145" w:type="dxa"/>
            <w:shd w:val="clear" w:color="auto" w:fill="auto"/>
            <w:vAlign w:val="center"/>
          </w:tcPr>
          <w:p w14:paraId="0214D120" w14:textId="77777777" w:rsidR="00844165" w:rsidRPr="006F24B3" w:rsidRDefault="00844165" w:rsidP="007135B8">
            <w:pPr>
              <w:spacing w:after="0" w:line="240" w:lineRule="auto"/>
              <w:ind w:firstLine="0"/>
              <w:jc w:val="center"/>
              <w:rPr>
                <w:sz w:val="28"/>
                <w:szCs w:val="28"/>
              </w:rPr>
            </w:pPr>
            <w:r w:rsidRPr="006F24B3">
              <w:rPr>
                <w:sz w:val="28"/>
                <w:szCs w:val="28"/>
              </w:rPr>
              <w:t xml:space="preserve">Частные жилые дома (ед.) </w:t>
            </w:r>
          </w:p>
        </w:tc>
        <w:tc>
          <w:tcPr>
            <w:tcW w:w="2224" w:type="dxa"/>
            <w:shd w:val="clear" w:color="auto" w:fill="auto"/>
            <w:vAlign w:val="center"/>
          </w:tcPr>
          <w:p w14:paraId="73A771F1" w14:textId="77777777" w:rsidR="00844165" w:rsidRPr="006F24B3" w:rsidRDefault="00844165" w:rsidP="007135B8">
            <w:pPr>
              <w:spacing w:after="0" w:line="240" w:lineRule="auto"/>
              <w:ind w:firstLine="0"/>
              <w:jc w:val="center"/>
              <w:rPr>
                <w:sz w:val="28"/>
                <w:szCs w:val="28"/>
              </w:rPr>
            </w:pPr>
            <w:r w:rsidRPr="006F24B3">
              <w:rPr>
                <w:sz w:val="28"/>
                <w:szCs w:val="28"/>
              </w:rPr>
              <w:t>185</w:t>
            </w:r>
          </w:p>
        </w:tc>
        <w:tc>
          <w:tcPr>
            <w:tcW w:w="792" w:type="dxa"/>
            <w:shd w:val="clear" w:color="auto" w:fill="auto"/>
            <w:vAlign w:val="center"/>
          </w:tcPr>
          <w:p w14:paraId="79CB2907" w14:textId="77777777" w:rsidR="00844165" w:rsidRPr="006F24B3" w:rsidRDefault="00844165" w:rsidP="007135B8">
            <w:pPr>
              <w:spacing w:after="0" w:line="240" w:lineRule="auto"/>
              <w:ind w:firstLine="0"/>
              <w:jc w:val="center"/>
              <w:rPr>
                <w:sz w:val="28"/>
                <w:szCs w:val="28"/>
              </w:rPr>
            </w:pPr>
            <w:r w:rsidRPr="006F24B3">
              <w:rPr>
                <w:sz w:val="28"/>
                <w:szCs w:val="28"/>
              </w:rPr>
              <w:t>1236</w:t>
            </w:r>
          </w:p>
        </w:tc>
        <w:tc>
          <w:tcPr>
            <w:tcW w:w="752" w:type="dxa"/>
            <w:shd w:val="clear" w:color="auto" w:fill="auto"/>
            <w:vAlign w:val="center"/>
          </w:tcPr>
          <w:p w14:paraId="01F1F9B1" w14:textId="77777777" w:rsidR="00844165" w:rsidRPr="006F24B3" w:rsidRDefault="00844165" w:rsidP="007135B8">
            <w:pPr>
              <w:spacing w:after="0" w:line="240" w:lineRule="auto"/>
              <w:ind w:firstLine="0"/>
              <w:jc w:val="center"/>
              <w:rPr>
                <w:sz w:val="28"/>
                <w:szCs w:val="28"/>
              </w:rPr>
            </w:pPr>
            <w:r w:rsidRPr="006F24B3">
              <w:rPr>
                <w:sz w:val="28"/>
                <w:szCs w:val="28"/>
              </w:rPr>
              <w:t>185</w:t>
            </w:r>
          </w:p>
        </w:tc>
        <w:tc>
          <w:tcPr>
            <w:tcW w:w="2035" w:type="dxa"/>
            <w:shd w:val="clear" w:color="auto" w:fill="auto"/>
            <w:vAlign w:val="center"/>
          </w:tcPr>
          <w:p w14:paraId="3B04B06D" w14:textId="77777777" w:rsidR="00844165" w:rsidRPr="006F24B3" w:rsidRDefault="00844165" w:rsidP="007135B8">
            <w:pPr>
              <w:spacing w:after="0" w:line="240" w:lineRule="auto"/>
              <w:ind w:firstLine="0"/>
              <w:jc w:val="center"/>
              <w:rPr>
                <w:sz w:val="28"/>
                <w:szCs w:val="28"/>
              </w:rPr>
            </w:pPr>
            <w:r w:rsidRPr="006F24B3">
              <w:rPr>
                <w:sz w:val="28"/>
                <w:szCs w:val="28"/>
              </w:rPr>
              <w:t>168</w:t>
            </w:r>
          </w:p>
        </w:tc>
      </w:tr>
      <w:tr w:rsidR="006F24B3" w:rsidRPr="006F24B3" w14:paraId="0D81C68D" w14:textId="77777777" w:rsidTr="007934DB">
        <w:tc>
          <w:tcPr>
            <w:tcW w:w="1966" w:type="dxa"/>
            <w:shd w:val="clear" w:color="auto" w:fill="auto"/>
            <w:vAlign w:val="center"/>
          </w:tcPr>
          <w:p w14:paraId="6510E2B7" w14:textId="77777777" w:rsidR="00844165" w:rsidRPr="006F24B3" w:rsidRDefault="00844165" w:rsidP="007135B8">
            <w:pPr>
              <w:spacing w:after="0" w:line="240" w:lineRule="auto"/>
              <w:ind w:firstLine="0"/>
              <w:jc w:val="center"/>
              <w:rPr>
                <w:sz w:val="28"/>
                <w:szCs w:val="28"/>
              </w:rPr>
            </w:pPr>
          </w:p>
        </w:tc>
        <w:tc>
          <w:tcPr>
            <w:tcW w:w="2145" w:type="dxa"/>
            <w:shd w:val="clear" w:color="auto" w:fill="auto"/>
            <w:vAlign w:val="center"/>
          </w:tcPr>
          <w:p w14:paraId="53D67A3E" w14:textId="77777777" w:rsidR="00844165" w:rsidRPr="006F24B3" w:rsidRDefault="00844165" w:rsidP="007135B8">
            <w:pPr>
              <w:spacing w:after="0" w:line="240" w:lineRule="auto"/>
              <w:ind w:firstLine="0"/>
              <w:jc w:val="center"/>
              <w:rPr>
                <w:sz w:val="28"/>
                <w:szCs w:val="28"/>
              </w:rPr>
            </w:pPr>
            <w:r w:rsidRPr="006F24B3">
              <w:rPr>
                <w:sz w:val="28"/>
                <w:szCs w:val="28"/>
              </w:rPr>
              <w:t>Иные потребители (ед.)</w:t>
            </w:r>
          </w:p>
        </w:tc>
        <w:tc>
          <w:tcPr>
            <w:tcW w:w="2224" w:type="dxa"/>
            <w:shd w:val="clear" w:color="auto" w:fill="auto"/>
            <w:vAlign w:val="center"/>
          </w:tcPr>
          <w:p w14:paraId="661C8EB6" w14:textId="77777777" w:rsidR="00844165" w:rsidRPr="006F24B3" w:rsidRDefault="00844165" w:rsidP="007135B8">
            <w:pPr>
              <w:spacing w:after="0" w:line="240" w:lineRule="auto"/>
              <w:ind w:firstLine="0"/>
              <w:jc w:val="center"/>
              <w:rPr>
                <w:sz w:val="28"/>
                <w:szCs w:val="28"/>
              </w:rPr>
            </w:pPr>
            <w:r w:rsidRPr="006F24B3">
              <w:rPr>
                <w:sz w:val="28"/>
                <w:szCs w:val="28"/>
              </w:rPr>
              <w:t>135</w:t>
            </w:r>
          </w:p>
        </w:tc>
        <w:tc>
          <w:tcPr>
            <w:tcW w:w="792" w:type="dxa"/>
            <w:shd w:val="clear" w:color="auto" w:fill="auto"/>
            <w:vAlign w:val="center"/>
          </w:tcPr>
          <w:p w14:paraId="709BD56C" w14:textId="77777777" w:rsidR="00844165" w:rsidRPr="006F24B3" w:rsidRDefault="00844165" w:rsidP="007135B8">
            <w:pPr>
              <w:spacing w:after="0" w:line="240" w:lineRule="auto"/>
              <w:ind w:firstLine="0"/>
              <w:jc w:val="center"/>
              <w:rPr>
                <w:sz w:val="28"/>
                <w:szCs w:val="28"/>
              </w:rPr>
            </w:pPr>
            <w:r w:rsidRPr="006F24B3">
              <w:rPr>
                <w:sz w:val="28"/>
                <w:szCs w:val="28"/>
              </w:rPr>
              <w:t>225</w:t>
            </w:r>
          </w:p>
        </w:tc>
        <w:tc>
          <w:tcPr>
            <w:tcW w:w="752" w:type="dxa"/>
            <w:shd w:val="clear" w:color="auto" w:fill="auto"/>
            <w:vAlign w:val="center"/>
          </w:tcPr>
          <w:p w14:paraId="2557935C" w14:textId="77777777" w:rsidR="00844165" w:rsidRPr="006F24B3" w:rsidRDefault="00844165" w:rsidP="007135B8">
            <w:pPr>
              <w:spacing w:after="0" w:line="240" w:lineRule="auto"/>
              <w:ind w:firstLine="0"/>
              <w:jc w:val="center"/>
              <w:rPr>
                <w:sz w:val="28"/>
                <w:szCs w:val="28"/>
              </w:rPr>
            </w:pPr>
            <w:r w:rsidRPr="006F24B3">
              <w:rPr>
                <w:sz w:val="28"/>
                <w:szCs w:val="28"/>
              </w:rPr>
              <w:t>135</w:t>
            </w:r>
          </w:p>
        </w:tc>
        <w:tc>
          <w:tcPr>
            <w:tcW w:w="2035" w:type="dxa"/>
            <w:shd w:val="clear" w:color="auto" w:fill="auto"/>
            <w:vAlign w:val="center"/>
          </w:tcPr>
          <w:p w14:paraId="2BBD0551" w14:textId="77777777" w:rsidR="00844165" w:rsidRPr="006F24B3" w:rsidRDefault="00844165" w:rsidP="007135B8">
            <w:pPr>
              <w:spacing w:after="0" w:line="240" w:lineRule="auto"/>
              <w:ind w:firstLine="0"/>
              <w:jc w:val="center"/>
              <w:rPr>
                <w:sz w:val="28"/>
                <w:szCs w:val="28"/>
              </w:rPr>
            </w:pPr>
            <w:r w:rsidRPr="006F24B3">
              <w:rPr>
                <w:sz w:val="28"/>
                <w:szCs w:val="28"/>
              </w:rPr>
              <w:t>225</w:t>
            </w:r>
          </w:p>
        </w:tc>
      </w:tr>
      <w:tr w:rsidR="006F24B3" w:rsidRPr="006F24B3" w14:paraId="56EE8D68" w14:textId="77777777" w:rsidTr="007934DB">
        <w:tc>
          <w:tcPr>
            <w:tcW w:w="1966" w:type="dxa"/>
            <w:shd w:val="clear" w:color="auto" w:fill="auto"/>
            <w:vAlign w:val="center"/>
          </w:tcPr>
          <w:p w14:paraId="46AAC5B2" w14:textId="18813183" w:rsidR="00844165" w:rsidRPr="006F24B3" w:rsidRDefault="00844165" w:rsidP="007135B8">
            <w:pPr>
              <w:spacing w:after="0" w:line="240" w:lineRule="auto"/>
              <w:ind w:firstLine="0"/>
              <w:jc w:val="center"/>
              <w:rPr>
                <w:sz w:val="28"/>
                <w:szCs w:val="28"/>
              </w:rPr>
            </w:pPr>
            <w:proofErr w:type="spellStart"/>
            <w:r w:rsidRPr="006F24B3">
              <w:rPr>
                <w:sz w:val="28"/>
                <w:szCs w:val="28"/>
              </w:rPr>
              <w:t>рп</w:t>
            </w:r>
            <w:proofErr w:type="spellEnd"/>
            <w:r w:rsidRPr="006F24B3">
              <w:rPr>
                <w:sz w:val="28"/>
                <w:szCs w:val="28"/>
              </w:rPr>
              <w:t>.</w:t>
            </w:r>
            <w:r w:rsidR="007934DB" w:rsidRPr="006F24B3">
              <w:rPr>
                <w:sz w:val="28"/>
                <w:szCs w:val="28"/>
              </w:rPr>
              <w:t xml:space="preserve"> </w:t>
            </w:r>
            <w:r w:rsidRPr="006F24B3">
              <w:rPr>
                <w:sz w:val="28"/>
                <w:szCs w:val="28"/>
              </w:rPr>
              <w:t>Майна</w:t>
            </w:r>
          </w:p>
        </w:tc>
        <w:tc>
          <w:tcPr>
            <w:tcW w:w="2145" w:type="dxa"/>
            <w:shd w:val="clear" w:color="auto" w:fill="auto"/>
            <w:vAlign w:val="center"/>
          </w:tcPr>
          <w:p w14:paraId="206F1987" w14:textId="77777777" w:rsidR="00844165" w:rsidRPr="006F24B3" w:rsidRDefault="00844165" w:rsidP="007135B8">
            <w:pPr>
              <w:spacing w:after="0" w:line="240" w:lineRule="auto"/>
              <w:ind w:firstLine="0"/>
              <w:jc w:val="center"/>
              <w:rPr>
                <w:sz w:val="28"/>
                <w:szCs w:val="28"/>
              </w:rPr>
            </w:pPr>
            <w:r w:rsidRPr="006F24B3">
              <w:rPr>
                <w:sz w:val="28"/>
                <w:szCs w:val="28"/>
              </w:rPr>
              <w:t>МКД (ед.)</w:t>
            </w:r>
          </w:p>
        </w:tc>
        <w:tc>
          <w:tcPr>
            <w:tcW w:w="2224" w:type="dxa"/>
            <w:shd w:val="clear" w:color="auto" w:fill="auto"/>
            <w:vAlign w:val="center"/>
          </w:tcPr>
          <w:p w14:paraId="61331E0B" w14:textId="77777777" w:rsidR="00844165" w:rsidRPr="006F24B3" w:rsidRDefault="00844165" w:rsidP="007135B8">
            <w:pPr>
              <w:spacing w:after="0" w:line="240" w:lineRule="auto"/>
              <w:ind w:firstLine="0"/>
              <w:jc w:val="center"/>
              <w:rPr>
                <w:sz w:val="28"/>
                <w:szCs w:val="28"/>
              </w:rPr>
            </w:pPr>
            <w:r w:rsidRPr="006F24B3">
              <w:rPr>
                <w:sz w:val="28"/>
                <w:szCs w:val="28"/>
              </w:rPr>
              <w:t>64</w:t>
            </w:r>
          </w:p>
        </w:tc>
        <w:tc>
          <w:tcPr>
            <w:tcW w:w="792" w:type="dxa"/>
            <w:shd w:val="clear" w:color="auto" w:fill="auto"/>
            <w:vAlign w:val="center"/>
          </w:tcPr>
          <w:p w14:paraId="01146936" w14:textId="27A2F6DB" w:rsidR="00844165" w:rsidRPr="006F24B3" w:rsidRDefault="00844165" w:rsidP="007934DB">
            <w:pPr>
              <w:spacing w:after="0" w:line="240" w:lineRule="auto"/>
              <w:ind w:firstLine="0"/>
              <w:jc w:val="center"/>
              <w:rPr>
                <w:sz w:val="28"/>
                <w:szCs w:val="28"/>
              </w:rPr>
            </w:pPr>
            <w:r w:rsidRPr="006F24B3">
              <w:rPr>
                <w:sz w:val="28"/>
                <w:szCs w:val="28"/>
              </w:rPr>
              <w:t>91</w:t>
            </w:r>
          </w:p>
        </w:tc>
        <w:tc>
          <w:tcPr>
            <w:tcW w:w="752" w:type="dxa"/>
            <w:shd w:val="clear" w:color="auto" w:fill="auto"/>
            <w:vAlign w:val="center"/>
          </w:tcPr>
          <w:p w14:paraId="0714EE99" w14:textId="77777777" w:rsidR="00844165" w:rsidRPr="006F24B3" w:rsidRDefault="00844165" w:rsidP="007135B8">
            <w:pPr>
              <w:spacing w:after="0" w:line="240" w:lineRule="auto"/>
              <w:ind w:firstLine="0"/>
              <w:jc w:val="center"/>
              <w:rPr>
                <w:sz w:val="28"/>
                <w:szCs w:val="28"/>
              </w:rPr>
            </w:pPr>
            <w:r w:rsidRPr="006F24B3">
              <w:rPr>
                <w:sz w:val="28"/>
                <w:szCs w:val="28"/>
              </w:rPr>
              <w:t>64</w:t>
            </w:r>
          </w:p>
        </w:tc>
        <w:tc>
          <w:tcPr>
            <w:tcW w:w="2035" w:type="dxa"/>
            <w:shd w:val="clear" w:color="auto" w:fill="auto"/>
            <w:vAlign w:val="center"/>
          </w:tcPr>
          <w:p w14:paraId="49121CFA" w14:textId="45F59B45" w:rsidR="00844165" w:rsidRPr="006F24B3" w:rsidRDefault="00844165" w:rsidP="007934DB">
            <w:pPr>
              <w:spacing w:after="0" w:line="240" w:lineRule="auto"/>
              <w:ind w:firstLine="0"/>
              <w:jc w:val="center"/>
              <w:rPr>
                <w:sz w:val="28"/>
                <w:szCs w:val="28"/>
              </w:rPr>
            </w:pPr>
            <w:r w:rsidRPr="006F24B3">
              <w:rPr>
                <w:sz w:val="28"/>
                <w:szCs w:val="28"/>
              </w:rPr>
              <w:t>91</w:t>
            </w:r>
          </w:p>
        </w:tc>
      </w:tr>
      <w:tr w:rsidR="006F24B3" w:rsidRPr="006F24B3" w14:paraId="7F3266A8" w14:textId="77777777" w:rsidTr="007934DB">
        <w:tc>
          <w:tcPr>
            <w:tcW w:w="1966" w:type="dxa"/>
            <w:shd w:val="clear" w:color="auto" w:fill="auto"/>
            <w:vAlign w:val="center"/>
          </w:tcPr>
          <w:p w14:paraId="18B3A434" w14:textId="77777777" w:rsidR="00844165" w:rsidRPr="006F24B3" w:rsidRDefault="00844165" w:rsidP="007135B8">
            <w:pPr>
              <w:spacing w:after="0" w:line="240" w:lineRule="auto"/>
              <w:ind w:firstLine="0"/>
              <w:jc w:val="center"/>
              <w:rPr>
                <w:sz w:val="28"/>
                <w:szCs w:val="28"/>
              </w:rPr>
            </w:pPr>
          </w:p>
        </w:tc>
        <w:tc>
          <w:tcPr>
            <w:tcW w:w="2145" w:type="dxa"/>
            <w:shd w:val="clear" w:color="auto" w:fill="auto"/>
            <w:vAlign w:val="center"/>
          </w:tcPr>
          <w:p w14:paraId="3EAF1510" w14:textId="77777777" w:rsidR="00844165" w:rsidRPr="006F24B3" w:rsidRDefault="00844165" w:rsidP="007135B8">
            <w:pPr>
              <w:spacing w:after="0" w:line="240" w:lineRule="auto"/>
              <w:ind w:firstLine="0"/>
              <w:jc w:val="center"/>
              <w:rPr>
                <w:sz w:val="28"/>
                <w:szCs w:val="28"/>
              </w:rPr>
            </w:pPr>
            <w:r w:rsidRPr="006F24B3">
              <w:rPr>
                <w:sz w:val="28"/>
                <w:szCs w:val="28"/>
              </w:rPr>
              <w:t>Частные жилые дома (ед.)</w:t>
            </w:r>
          </w:p>
        </w:tc>
        <w:tc>
          <w:tcPr>
            <w:tcW w:w="2224" w:type="dxa"/>
            <w:shd w:val="clear" w:color="auto" w:fill="auto"/>
            <w:vAlign w:val="center"/>
          </w:tcPr>
          <w:p w14:paraId="5DC7ED2A" w14:textId="77777777" w:rsidR="00844165" w:rsidRPr="006F24B3" w:rsidRDefault="00844165" w:rsidP="007135B8">
            <w:pPr>
              <w:spacing w:after="0" w:line="240" w:lineRule="auto"/>
              <w:ind w:firstLine="0"/>
              <w:jc w:val="center"/>
              <w:rPr>
                <w:sz w:val="28"/>
                <w:szCs w:val="28"/>
              </w:rPr>
            </w:pPr>
            <w:r w:rsidRPr="006F24B3">
              <w:rPr>
                <w:sz w:val="28"/>
                <w:szCs w:val="28"/>
              </w:rPr>
              <w:t>465</w:t>
            </w:r>
          </w:p>
        </w:tc>
        <w:tc>
          <w:tcPr>
            <w:tcW w:w="792" w:type="dxa"/>
            <w:shd w:val="clear" w:color="auto" w:fill="auto"/>
            <w:vAlign w:val="center"/>
          </w:tcPr>
          <w:p w14:paraId="59E242BE" w14:textId="77777777" w:rsidR="00844165" w:rsidRPr="006F24B3" w:rsidRDefault="00844165" w:rsidP="007135B8">
            <w:pPr>
              <w:spacing w:after="0" w:line="240" w:lineRule="auto"/>
              <w:ind w:firstLine="0"/>
              <w:jc w:val="center"/>
              <w:rPr>
                <w:sz w:val="28"/>
                <w:szCs w:val="28"/>
              </w:rPr>
            </w:pPr>
            <w:r w:rsidRPr="006F24B3">
              <w:rPr>
                <w:sz w:val="28"/>
                <w:szCs w:val="28"/>
              </w:rPr>
              <w:t>1332</w:t>
            </w:r>
          </w:p>
        </w:tc>
        <w:tc>
          <w:tcPr>
            <w:tcW w:w="752" w:type="dxa"/>
            <w:shd w:val="clear" w:color="auto" w:fill="auto"/>
            <w:vAlign w:val="center"/>
          </w:tcPr>
          <w:p w14:paraId="58274EBC" w14:textId="77777777" w:rsidR="00844165" w:rsidRPr="006F24B3" w:rsidRDefault="00844165" w:rsidP="007135B8">
            <w:pPr>
              <w:spacing w:after="0" w:line="240" w:lineRule="auto"/>
              <w:ind w:firstLine="0"/>
              <w:jc w:val="center"/>
              <w:rPr>
                <w:sz w:val="28"/>
                <w:szCs w:val="28"/>
              </w:rPr>
            </w:pPr>
            <w:r w:rsidRPr="006F24B3">
              <w:rPr>
                <w:sz w:val="28"/>
                <w:szCs w:val="28"/>
              </w:rPr>
              <w:t>465</w:t>
            </w:r>
          </w:p>
        </w:tc>
        <w:tc>
          <w:tcPr>
            <w:tcW w:w="2035" w:type="dxa"/>
            <w:shd w:val="clear" w:color="auto" w:fill="auto"/>
            <w:vAlign w:val="center"/>
          </w:tcPr>
          <w:p w14:paraId="770468B9" w14:textId="77777777" w:rsidR="00844165" w:rsidRPr="006F24B3" w:rsidRDefault="00844165" w:rsidP="007135B8">
            <w:pPr>
              <w:spacing w:after="0" w:line="240" w:lineRule="auto"/>
              <w:ind w:firstLine="0"/>
              <w:jc w:val="center"/>
              <w:rPr>
                <w:sz w:val="28"/>
                <w:szCs w:val="28"/>
              </w:rPr>
            </w:pPr>
            <w:r w:rsidRPr="006F24B3">
              <w:rPr>
                <w:sz w:val="28"/>
                <w:szCs w:val="28"/>
              </w:rPr>
              <w:t>165</w:t>
            </w:r>
          </w:p>
        </w:tc>
      </w:tr>
      <w:tr w:rsidR="006F24B3" w:rsidRPr="006F24B3" w14:paraId="000E4F62" w14:textId="77777777" w:rsidTr="007934DB">
        <w:tc>
          <w:tcPr>
            <w:tcW w:w="1966" w:type="dxa"/>
            <w:shd w:val="clear" w:color="auto" w:fill="auto"/>
            <w:vAlign w:val="center"/>
          </w:tcPr>
          <w:p w14:paraId="4B9938FC" w14:textId="77777777" w:rsidR="00844165" w:rsidRPr="006F24B3" w:rsidRDefault="00844165" w:rsidP="007135B8">
            <w:pPr>
              <w:spacing w:after="0" w:line="240" w:lineRule="auto"/>
              <w:ind w:firstLine="0"/>
              <w:jc w:val="center"/>
              <w:rPr>
                <w:sz w:val="28"/>
                <w:szCs w:val="28"/>
              </w:rPr>
            </w:pPr>
          </w:p>
        </w:tc>
        <w:tc>
          <w:tcPr>
            <w:tcW w:w="2145" w:type="dxa"/>
            <w:shd w:val="clear" w:color="auto" w:fill="auto"/>
            <w:vAlign w:val="center"/>
          </w:tcPr>
          <w:p w14:paraId="502C026C" w14:textId="77777777" w:rsidR="00844165" w:rsidRPr="006F24B3" w:rsidRDefault="00844165" w:rsidP="007135B8">
            <w:pPr>
              <w:spacing w:after="0" w:line="240" w:lineRule="auto"/>
              <w:ind w:firstLine="0"/>
              <w:jc w:val="center"/>
              <w:rPr>
                <w:sz w:val="28"/>
                <w:szCs w:val="28"/>
              </w:rPr>
            </w:pPr>
            <w:r w:rsidRPr="006F24B3">
              <w:rPr>
                <w:sz w:val="28"/>
                <w:szCs w:val="28"/>
              </w:rPr>
              <w:t>Иные потребители (ед.)</w:t>
            </w:r>
          </w:p>
        </w:tc>
        <w:tc>
          <w:tcPr>
            <w:tcW w:w="2224" w:type="dxa"/>
            <w:shd w:val="clear" w:color="auto" w:fill="auto"/>
            <w:vAlign w:val="center"/>
          </w:tcPr>
          <w:p w14:paraId="4365D222" w14:textId="77777777" w:rsidR="00844165" w:rsidRPr="006F24B3" w:rsidRDefault="00844165" w:rsidP="007135B8">
            <w:pPr>
              <w:spacing w:after="0" w:line="240" w:lineRule="auto"/>
              <w:ind w:firstLine="0"/>
              <w:jc w:val="center"/>
              <w:rPr>
                <w:sz w:val="28"/>
                <w:szCs w:val="28"/>
              </w:rPr>
            </w:pPr>
            <w:r w:rsidRPr="006F24B3">
              <w:rPr>
                <w:sz w:val="28"/>
                <w:szCs w:val="28"/>
              </w:rPr>
              <w:t>31</w:t>
            </w:r>
          </w:p>
        </w:tc>
        <w:tc>
          <w:tcPr>
            <w:tcW w:w="792" w:type="dxa"/>
            <w:shd w:val="clear" w:color="auto" w:fill="auto"/>
            <w:vAlign w:val="center"/>
          </w:tcPr>
          <w:p w14:paraId="343B4795" w14:textId="77777777" w:rsidR="00844165" w:rsidRPr="006F24B3" w:rsidRDefault="00844165" w:rsidP="007135B8">
            <w:pPr>
              <w:spacing w:after="0" w:line="240" w:lineRule="auto"/>
              <w:ind w:firstLine="0"/>
              <w:jc w:val="center"/>
              <w:rPr>
                <w:sz w:val="28"/>
                <w:szCs w:val="28"/>
              </w:rPr>
            </w:pPr>
            <w:r w:rsidRPr="006F24B3">
              <w:rPr>
                <w:sz w:val="28"/>
                <w:szCs w:val="28"/>
              </w:rPr>
              <w:t>43</w:t>
            </w:r>
          </w:p>
        </w:tc>
        <w:tc>
          <w:tcPr>
            <w:tcW w:w="752" w:type="dxa"/>
            <w:shd w:val="clear" w:color="auto" w:fill="auto"/>
            <w:vAlign w:val="center"/>
          </w:tcPr>
          <w:p w14:paraId="6135E1D0" w14:textId="77777777" w:rsidR="00844165" w:rsidRPr="006F24B3" w:rsidRDefault="00844165" w:rsidP="007135B8">
            <w:pPr>
              <w:spacing w:after="0" w:line="240" w:lineRule="auto"/>
              <w:ind w:firstLine="0"/>
              <w:jc w:val="center"/>
              <w:rPr>
                <w:sz w:val="28"/>
                <w:szCs w:val="28"/>
              </w:rPr>
            </w:pPr>
            <w:r w:rsidRPr="006F24B3">
              <w:rPr>
                <w:sz w:val="28"/>
                <w:szCs w:val="28"/>
              </w:rPr>
              <w:t>31</w:t>
            </w:r>
          </w:p>
        </w:tc>
        <w:tc>
          <w:tcPr>
            <w:tcW w:w="2035" w:type="dxa"/>
            <w:shd w:val="clear" w:color="auto" w:fill="auto"/>
            <w:vAlign w:val="center"/>
          </w:tcPr>
          <w:p w14:paraId="6B24DBBA" w14:textId="77777777" w:rsidR="00844165" w:rsidRPr="006F24B3" w:rsidRDefault="00844165" w:rsidP="007135B8">
            <w:pPr>
              <w:spacing w:after="0" w:line="240" w:lineRule="auto"/>
              <w:ind w:firstLine="0"/>
              <w:jc w:val="center"/>
              <w:rPr>
                <w:sz w:val="28"/>
                <w:szCs w:val="28"/>
              </w:rPr>
            </w:pPr>
            <w:r w:rsidRPr="006F24B3">
              <w:rPr>
                <w:sz w:val="28"/>
                <w:szCs w:val="28"/>
              </w:rPr>
              <w:t>43</w:t>
            </w:r>
          </w:p>
        </w:tc>
      </w:tr>
      <w:tr w:rsidR="006F24B3" w:rsidRPr="006F24B3" w14:paraId="440253F8" w14:textId="77777777" w:rsidTr="007934DB">
        <w:tc>
          <w:tcPr>
            <w:tcW w:w="1966" w:type="dxa"/>
            <w:shd w:val="clear" w:color="auto" w:fill="auto"/>
            <w:vAlign w:val="center"/>
          </w:tcPr>
          <w:p w14:paraId="400809CA" w14:textId="71F32555" w:rsidR="00844165" w:rsidRPr="006F24B3" w:rsidRDefault="00844165" w:rsidP="007135B8">
            <w:pPr>
              <w:spacing w:after="0" w:line="240" w:lineRule="auto"/>
              <w:ind w:firstLine="0"/>
              <w:jc w:val="center"/>
              <w:rPr>
                <w:sz w:val="28"/>
                <w:szCs w:val="28"/>
              </w:rPr>
            </w:pPr>
            <w:proofErr w:type="spellStart"/>
            <w:r w:rsidRPr="006F24B3">
              <w:rPr>
                <w:sz w:val="28"/>
                <w:szCs w:val="28"/>
              </w:rPr>
              <w:t>рп</w:t>
            </w:r>
            <w:proofErr w:type="spellEnd"/>
            <w:r w:rsidRPr="006F24B3">
              <w:rPr>
                <w:sz w:val="28"/>
                <w:szCs w:val="28"/>
              </w:rPr>
              <w:t>.</w:t>
            </w:r>
            <w:r w:rsidR="007934DB" w:rsidRPr="006F24B3">
              <w:rPr>
                <w:sz w:val="28"/>
                <w:szCs w:val="28"/>
              </w:rPr>
              <w:t xml:space="preserve"> </w:t>
            </w:r>
            <w:r w:rsidRPr="006F24B3">
              <w:rPr>
                <w:sz w:val="28"/>
                <w:szCs w:val="28"/>
              </w:rPr>
              <w:t>Черемушки</w:t>
            </w:r>
          </w:p>
        </w:tc>
        <w:tc>
          <w:tcPr>
            <w:tcW w:w="2145" w:type="dxa"/>
            <w:shd w:val="clear" w:color="auto" w:fill="auto"/>
            <w:vAlign w:val="center"/>
          </w:tcPr>
          <w:p w14:paraId="0F6C6427" w14:textId="77777777" w:rsidR="00844165" w:rsidRPr="006F24B3" w:rsidRDefault="00844165" w:rsidP="007135B8">
            <w:pPr>
              <w:spacing w:after="0" w:line="240" w:lineRule="auto"/>
              <w:ind w:firstLine="0"/>
              <w:jc w:val="center"/>
              <w:rPr>
                <w:sz w:val="28"/>
                <w:szCs w:val="28"/>
              </w:rPr>
            </w:pPr>
            <w:r w:rsidRPr="006F24B3">
              <w:rPr>
                <w:sz w:val="28"/>
                <w:szCs w:val="28"/>
              </w:rPr>
              <w:t>МКД (ед.)</w:t>
            </w:r>
          </w:p>
        </w:tc>
        <w:tc>
          <w:tcPr>
            <w:tcW w:w="2224" w:type="dxa"/>
            <w:shd w:val="clear" w:color="auto" w:fill="auto"/>
            <w:vAlign w:val="center"/>
          </w:tcPr>
          <w:p w14:paraId="4C4ADE25" w14:textId="77777777" w:rsidR="00844165" w:rsidRPr="006F24B3" w:rsidRDefault="00844165" w:rsidP="007135B8">
            <w:pPr>
              <w:spacing w:after="0" w:line="240" w:lineRule="auto"/>
              <w:ind w:firstLine="0"/>
              <w:jc w:val="center"/>
              <w:rPr>
                <w:sz w:val="28"/>
                <w:szCs w:val="28"/>
              </w:rPr>
            </w:pPr>
            <w:r w:rsidRPr="006F24B3">
              <w:rPr>
                <w:sz w:val="28"/>
                <w:szCs w:val="28"/>
              </w:rPr>
              <w:t>50</w:t>
            </w:r>
          </w:p>
        </w:tc>
        <w:tc>
          <w:tcPr>
            <w:tcW w:w="792" w:type="dxa"/>
            <w:shd w:val="clear" w:color="auto" w:fill="auto"/>
            <w:vAlign w:val="center"/>
          </w:tcPr>
          <w:p w14:paraId="6F391132" w14:textId="77777777" w:rsidR="00844165" w:rsidRPr="006F24B3" w:rsidRDefault="00844165" w:rsidP="007135B8">
            <w:pPr>
              <w:spacing w:after="0" w:line="240" w:lineRule="auto"/>
              <w:ind w:firstLine="0"/>
              <w:jc w:val="center"/>
              <w:rPr>
                <w:sz w:val="28"/>
                <w:szCs w:val="28"/>
              </w:rPr>
            </w:pPr>
            <w:r w:rsidRPr="006F24B3">
              <w:rPr>
                <w:sz w:val="28"/>
                <w:szCs w:val="28"/>
              </w:rPr>
              <w:t>50</w:t>
            </w:r>
          </w:p>
        </w:tc>
        <w:tc>
          <w:tcPr>
            <w:tcW w:w="752" w:type="dxa"/>
            <w:shd w:val="clear" w:color="auto" w:fill="auto"/>
            <w:vAlign w:val="center"/>
          </w:tcPr>
          <w:p w14:paraId="7B55B09C" w14:textId="77777777" w:rsidR="00844165" w:rsidRPr="006F24B3" w:rsidRDefault="00844165" w:rsidP="007135B8">
            <w:pPr>
              <w:spacing w:after="0" w:line="240" w:lineRule="auto"/>
              <w:ind w:firstLine="0"/>
              <w:jc w:val="center"/>
              <w:rPr>
                <w:sz w:val="28"/>
                <w:szCs w:val="28"/>
              </w:rPr>
            </w:pPr>
            <w:r w:rsidRPr="006F24B3">
              <w:rPr>
                <w:sz w:val="28"/>
                <w:szCs w:val="28"/>
              </w:rPr>
              <w:t>50</w:t>
            </w:r>
          </w:p>
        </w:tc>
        <w:tc>
          <w:tcPr>
            <w:tcW w:w="2035" w:type="dxa"/>
            <w:shd w:val="clear" w:color="auto" w:fill="auto"/>
            <w:vAlign w:val="center"/>
          </w:tcPr>
          <w:p w14:paraId="21653DD8" w14:textId="77777777" w:rsidR="00844165" w:rsidRPr="006F24B3" w:rsidRDefault="00844165" w:rsidP="007135B8">
            <w:pPr>
              <w:spacing w:after="0" w:line="240" w:lineRule="auto"/>
              <w:ind w:firstLine="0"/>
              <w:jc w:val="center"/>
              <w:rPr>
                <w:sz w:val="28"/>
                <w:szCs w:val="28"/>
              </w:rPr>
            </w:pPr>
            <w:r w:rsidRPr="006F24B3">
              <w:rPr>
                <w:sz w:val="28"/>
                <w:szCs w:val="28"/>
              </w:rPr>
              <w:t>50</w:t>
            </w:r>
          </w:p>
        </w:tc>
      </w:tr>
      <w:tr w:rsidR="006F24B3" w:rsidRPr="006F24B3" w14:paraId="47C34DA6" w14:textId="77777777" w:rsidTr="007934DB">
        <w:tc>
          <w:tcPr>
            <w:tcW w:w="1966" w:type="dxa"/>
            <w:shd w:val="clear" w:color="auto" w:fill="auto"/>
            <w:vAlign w:val="center"/>
          </w:tcPr>
          <w:p w14:paraId="285C3C65" w14:textId="77777777" w:rsidR="00844165" w:rsidRPr="006F24B3" w:rsidRDefault="00844165" w:rsidP="007135B8">
            <w:pPr>
              <w:spacing w:after="0" w:line="240" w:lineRule="auto"/>
              <w:ind w:firstLine="0"/>
              <w:jc w:val="center"/>
              <w:rPr>
                <w:sz w:val="28"/>
                <w:szCs w:val="28"/>
              </w:rPr>
            </w:pPr>
          </w:p>
        </w:tc>
        <w:tc>
          <w:tcPr>
            <w:tcW w:w="2145" w:type="dxa"/>
            <w:shd w:val="clear" w:color="auto" w:fill="auto"/>
            <w:vAlign w:val="center"/>
          </w:tcPr>
          <w:p w14:paraId="7585A65C" w14:textId="77777777" w:rsidR="00844165" w:rsidRPr="006F24B3" w:rsidRDefault="00844165" w:rsidP="007135B8">
            <w:pPr>
              <w:spacing w:after="0" w:line="240" w:lineRule="auto"/>
              <w:ind w:firstLine="0"/>
              <w:jc w:val="center"/>
              <w:rPr>
                <w:sz w:val="28"/>
                <w:szCs w:val="28"/>
              </w:rPr>
            </w:pPr>
            <w:r w:rsidRPr="006F24B3">
              <w:rPr>
                <w:sz w:val="28"/>
                <w:szCs w:val="28"/>
              </w:rPr>
              <w:t>Частные жилые дома (ед.)</w:t>
            </w:r>
          </w:p>
        </w:tc>
        <w:tc>
          <w:tcPr>
            <w:tcW w:w="2224" w:type="dxa"/>
            <w:shd w:val="clear" w:color="auto" w:fill="auto"/>
            <w:vAlign w:val="center"/>
          </w:tcPr>
          <w:p w14:paraId="234C160E" w14:textId="77777777" w:rsidR="00844165" w:rsidRPr="006F24B3" w:rsidRDefault="00844165" w:rsidP="007135B8">
            <w:pPr>
              <w:spacing w:after="0" w:line="240" w:lineRule="auto"/>
              <w:ind w:firstLine="0"/>
              <w:jc w:val="center"/>
              <w:rPr>
                <w:sz w:val="28"/>
                <w:szCs w:val="28"/>
              </w:rPr>
            </w:pPr>
            <w:r w:rsidRPr="006F24B3">
              <w:rPr>
                <w:sz w:val="28"/>
                <w:szCs w:val="28"/>
              </w:rPr>
              <w:t>59</w:t>
            </w:r>
          </w:p>
        </w:tc>
        <w:tc>
          <w:tcPr>
            <w:tcW w:w="792" w:type="dxa"/>
            <w:shd w:val="clear" w:color="auto" w:fill="auto"/>
            <w:vAlign w:val="center"/>
          </w:tcPr>
          <w:p w14:paraId="38F6C983" w14:textId="77777777" w:rsidR="00844165" w:rsidRPr="006F24B3" w:rsidRDefault="00844165" w:rsidP="007135B8">
            <w:pPr>
              <w:spacing w:after="0" w:line="240" w:lineRule="auto"/>
              <w:ind w:firstLine="0"/>
              <w:jc w:val="center"/>
              <w:rPr>
                <w:sz w:val="28"/>
                <w:szCs w:val="28"/>
              </w:rPr>
            </w:pPr>
            <w:r w:rsidRPr="006F24B3">
              <w:rPr>
                <w:sz w:val="28"/>
                <w:szCs w:val="28"/>
              </w:rPr>
              <w:t>59</w:t>
            </w:r>
          </w:p>
        </w:tc>
        <w:tc>
          <w:tcPr>
            <w:tcW w:w="752" w:type="dxa"/>
            <w:shd w:val="clear" w:color="auto" w:fill="auto"/>
            <w:vAlign w:val="center"/>
          </w:tcPr>
          <w:p w14:paraId="6E9D89CB" w14:textId="77777777" w:rsidR="00844165" w:rsidRPr="006F24B3" w:rsidRDefault="00844165" w:rsidP="007135B8">
            <w:pPr>
              <w:spacing w:after="0" w:line="240" w:lineRule="auto"/>
              <w:ind w:firstLine="0"/>
              <w:jc w:val="center"/>
              <w:rPr>
                <w:sz w:val="28"/>
                <w:szCs w:val="28"/>
              </w:rPr>
            </w:pPr>
            <w:r w:rsidRPr="006F24B3">
              <w:rPr>
                <w:sz w:val="28"/>
                <w:szCs w:val="28"/>
              </w:rPr>
              <w:t>59</w:t>
            </w:r>
          </w:p>
        </w:tc>
        <w:tc>
          <w:tcPr>
            <w:tcW w:w="2035" w:type="dxa"/>
            <w:shd w:val="clear" w:color="auto" w:fill="auto"/>
            <w:vAlign w:val="center"/>
          </w:tcPr>
          <w:p w14:paraId="2CBC1D78" w14:textId="77777777" w:rsidR="00844165" w:rsidRPr="006F24B3" w:rsidRDefault="00844165" w:rsidP="007135B8">
            <w:pPr>
              <w:spacing w:after="0" w:line="240" w:lineRule="auto"/>
              <w:ind w:firstLine="0"/>
              <w:jc w:val="center"/>
              <w:rPr>
                <w:sz w:val="28"/>
                <w:szCs w:val="28"/>
              </w:rPr>
            </w:pPr>
            <w:r w:rsidRPr="006F24B3">
              <w:rPr>
                <w:sz w:val="28"/>
                <w:szCs w:val="28"/>
              </w:rPr>
              <w:t>59</w:t>
            </w:r>
          </w:p>
        </w:tc>
      </w:tr>
      <w:tr w:rsidR="006F24B3" w:rsidRPr="006F24B3" w14:paraId="57E3DEBC" w14:textId="77777777" w:rsidTr="007934DB">
        <w:tc>
          <w:tcPr>
            <w:tcW w:w="1966" w:type="dxa"/>
            <w:shd w:val="clear" w:color="auto" w:fill="auto"/>
            <w:vAlign w:val="center"/>
          </w:tcPr>
          <w:p w14:paraId="2A86B6F7" w14:textId="77777777" w:rsidR="00844165" w:rsidRPr="006F24B3" w:rsidRDefault="00844165" w:rsidP="007135B8">
            <w:pPr>
              <w:spacing w:after="0" w:line="240" w:lineRule="auto"/>
              <w:ind w:firstLine="0"/>
              <w:jc w:val="center"/>
              <w:rPr>
                <w:sz w:val="28"/>
                <w:szCs w:val="28"/>
              </w:rPr>
            </w:pPr>
          </w:p>
        </w:tc>
        <w:tc>
          <w:tcPr>
            <w:tcW w:w="2145" w:type="dxa"/>
            <w:shd w:val="clear" w:color="auto" w:fill="auto"/>
            <w:vAlign w:val="center"/>
          </w:tcPr>
          <w:p w14:paraId="0D25FD85" w14:textId="77777777" w:rsidR="00844165" w:rsidRPr="006F24B3" w:rsidRDefault="00844165" w:rsidP="007135B8">
            <w:pPr>
              <w:spacing w:after="0" w:line="240" w:lineRule="auto"/>
              <w:ind w:firstLine="0"/>
              <w:jc w:val="center"/>
              <w:rPr>
                <w:sz w:val="28"/>
                <w:szCs w:val="28"/>
              </w:rPr>
            </w:pPr>
            <w:r w:rsidRPr="006F24B3">
              <w:rPr>
                <w:sz w:val="28"/>
                <w:szCs w:val="28"/>
              </w:rPr>
              <w:t>Иные потребители (ед.)</w:t>
            </w:r>
          </w:p>
        </w:tc>
        <w:tc>
          <w:tcPr>
            <w:tcW w:w="2224" w:type="dxa"/>
            <w:shd w:val="clear" w:color="auto" w:fill="auto"/>
            <w:vAlign w:val="center"/>
          </w:tcPr>
          <w:p w14:paraId="057B9E5A" w14:textId="77777777" w:rsidR="00844165" w:rsidRPr="006F24B3" w:rsidRDefault="00844165" w:rsidP="007135B8">
            <w:pPr>
              <w:spacing w:after="0" w:line="240" w:lineRule="auto"/>
              <w:ind w:firstLine="0"/>
              <w:jc w:val="center"/>
              <w:rPr>
                <w:sz w:val="28"/>
                <w:szCs w:val="28"/>
              </w:rPr>
            </w:pPr>
            <w:r w:rsidRPr="006F24B3">
              <w:rPr>
                <w:sz w:val="28"/>
                <w:szCs w:val="28"/>
              </w:rPr>
              <w:t>30</w:t>
            </w:r>
          </w:p>
        </w:tc>
        <w:tc>
          <w:tcPr>
            <w:tcW w:w="792" w:type="dxa"/>
            <w:shd w:val="clear" w:color="auto" w:fill="auto"/>
            <w:vAlign w:val="center"/>
          </w:tcPr>
          <w:p w14:paraId="72769DA9" w14:textId="77777777" w:rsidR="00844165" w:rsidRPr="006F24B3" w:rsidRDefault="00844165" w:rsidP="007135B8">
            <w:pPr>
              <w:spacing w:after="0" w:line="240" w:lineRule="auto"/>
              <w:ind w:firstLine="0"/>
              <w:jc w:val="center"/>
              <w:rPr>
                <w:sz w:val="28"/>
                <w:szCs w:val="28"/>
              </w:rPr>
            </w:pPr>
            <w:r w:rsidRPr="006F24B3">
              <w:rPr>
                <w:sz w:val="28"/>
                <w:szCs w:val="28"/>
              </w:rPr>
              <w:t>34</w:t>
            </w:r>
          </w:p>
        </w:tc>
        <w:tc>
          <w:tcPr>
            <w:tcW w:w="752" w:type="dxa"/>
            <w:shd w:val="clear" w:color="auto" w:fill="auto"/>
            <w:vAlign w:val="center"/>
          </w:tcPr>
          <w:p w14:paraId="4B8B5AB9" w14:textId="77777777" w:rsidR="00844165" w:rsidRPr="006F24B3" w:rsidRDefault="00844165" w:rsidP="007135B8">
            <w:pPr>
              <w:spacing w:after="0" w:line="240" w:lineRule="auto"/>
              <w:ind w:firstLine="0"/>
              <w:jc w:val="center"/>
              <w:rPr>
                <w:sz w:val="28"/>
                <w:szCs w:val="28"/>
              </w:rPr>
            </w:pPr>
            <w:r w:rsidRPr="006F24B3">
              <w:rPr>
                <w:sz w:val="28"/>
                <w:szCs w:val="28"/>
              </w:rPr>
              <w:t>30</w:t>
            </w:r>
          </w:p>
        </w:tc>
        <w:tc>
          <w:tcPr>
            <w:tcW w:w="2035" w:type="dxa"/>
            <w:shd w:val="clear" w:color="auto" w:fill="auto"/>
            <w:vAlign w:val="center"/>
          </w:tcPr>
          <w:p w14:paraId="3C244E7D" w14:textId="77777777" w:rsidR="00844165" w:rsidRPr="006F24B3" w:rsidRDefault="00844165" w:rsidP="007135B8">
            <w:pPr>
              <w:spacing w:after="0" w:line="240" w:lineRule="auto"/>
              <w:ind w:firstLine="0"/>
              <w:jc w:val="center"/>
              <w:rPr>
                <w:sz w:val="28"/>
                <w:szCs w:val="28"/>
              </w:rPr>
            </w:pPr>
            <w:r w:rsidRPr="006F24B3">
              <w:rPr>
                <w:sz w:val="28"/>
                <w:szCs w:val="28"/>
              </w:rPr>
              <w:t>34</w:t>
            </w:r>
          </w:p>
        </w:tc>
      </w:tr>
    </w:tbl>
    <w:p w14:paraId="5E0A99CE" w14:textId="334BECE4" w:rsidR="007169D2" w:rsidRPr="006F24B3" w:rsidRDefault="001A4DE4" w:rsidP="007934DB">
      <w:pPr>
        <w:spacing w:before="240" w:after="0"/>
        <w:rPr>
          <w:b/>
          <w:sz w:val="28"/>
          <w:szCs w:val="28"/>
        </w:rPr>
      </w:pPr>
      <w:r w:rsidRPr="006F24B3">
        <w:rPr>
          <w:b/>
          <w:sz w:val="28"/>
          <w:szCs w:val="28"/>
        </w:rPr>
        <w:t>2.</w:t>
      </w:r>
      <w:r w:rsidR="006B3F99" w:rsidRPr="006F24B3">
        <w:rPr>
          <w:b/>
          <w:sz w:val="28"/>
          <w:szCs w:val="28"/>
        </w:rPr>
        <w:t>1.4</w:t>
      </w:r>
      <w:r w:rsidR="00347524" w:rsidRPr="006F24B3">
        <w:rPr>
          <w:b/>
          <w:sz w:val="28"/>
          <w:szCs w:val="28"/>
        </w:rPr>
        <w:t>.</w:t>
      </w:r>
      <w:r w:rsidR="00F81EAD" w:rsidRPr="006F24B3">
        <w:rPr>
          <w:b/>
          <w:sz w:val="28"/>
          <w:szCs w:val="28"/>
        </w:rPr>
        <w:t> </w:t>
      </w:r>
      <w:r w:rsidR="006B3F99" w:rsidRPr="006F24B3">
        <w:rPr>
          <w:b/>
          <w:sz w:val="28"/>
          <w:szCs w:val="28"/>
        </w:rPr>
        <w:t>Описание технической возможности утилизации осадков сточных вод на очистных сооружениях существующей централизованной системы водоотведения</w:t>
      </w:r>
    </w:p>
    <w:p w14:paraId="0F555D20" w14:textId="34A30088" w:rsidR="00DA202A" w:rsidRPr="006F24B3" w:rsidRDefault="00DA202A" w:rsidP="00DA202A">
      <w:pPr>
        <w:spacing w:after="0"/>
        <w:contextualSpacing/>
        <w:rPr>
          <w:sz w:val="28"/>
          <w:szCs w:val="28"/>
        </w:rPr>
      </w:pPr>
      <w:r w:rsidRPr="006F24B3">
        <w:rPr>
          <w:sz w:val="28"/>
          <w:szCs w:val="28"/>
        </w:rPr>
        <w:t xml:space="preserve">В результате механической и биологической очистки сточных вод образуются осадки (осадок из первичных отстойников и избыточный активный ил, выделяемый во вторичных отстойниках). В технологической цепочке обработки осадка на очистных сооружениях г. Саяногорска, для уменьшения количества органических веществ в осадке и придания ему лучших санитарных показателей, предусмотрены аэробные стабилизаторы. Осадок очистных сооружений имеет высокую влажность (95 – 98 %), что затрудняет его дальнейшее использование. Влажность является </w:t>
      </w:r>
      <w:r w:rsidR="00623876" w:rsidRPr="006F24B3">
        <w:rPr>
          <w:sz w:val="28"/>
          <w:szCs w:val="28"/>
        </w:rPr>
        <w:t>основным фактором,</w:t>
      </w:r>
      <w:r w:rsidRPr="006F24B3">
        <w:rPr>
          <w:sz w:val="28"/>
          <w:szCs w:val="28"/>
        </w:rPr>
        <w:t xml:space="preserve"> определяющим объем осадка. Поэтому основной задачей обработки осадка является уменьшение его объема за счет отделения воды и получения </w:t>
      </w:r>
      <w:r w:rsidRPr="006F24B3">
        <w:rPr>
          <w:sz w:val="28"/>
          <w:szCs w:val="28"/>
        </w:rPr>
        <w:lastRenderedPageBreak/>
        <w:t>транспортабельного продукта. Для уменьшения влажности осадка и его объема служат иловые площадки.</w:t>
      </w:r>
    </w:p>
    <w:p w14:paraId="58E251EA" w14:textId="77777777" w:rsidR="00DA202A" w:rsidRPr="006F24B3" w:rsidRDefault="00DA202A" w:rsidP="00DA202A">
      <w:pPr>
        <w:spacing w:after="0"/>
        <w:contextualSpacing/>
        <w:rPr>
          <w:sz w:val="28"/>
          <w:szCs w:val="28"/>
        </w:rPr>
      </w:pPr>
      <w:r w:rsidRPr="006F24B3">
        <w:rPr>
          <w:sz w:val="28"/>
          <w:szCs w:val="28"/>
        </w:rPr>
        <w:t>Иловые площадки не являются объектом размещения отхода.</w:t>
      </w:r>
    </w:p>
    <w:p w14:paraId="7D6D6E2C" w14:textId="77777777" w:rsidR="00DA202A" w:rsidRPr="006F24B3" w:rsidRDefault="00DA202A" w:rsidP="00DA202A">
      <w:pPr>
        <w:spacing w:after="0"/>
        <w:contextualSpacing/>
        <w:rPr>
          <w:sz w:val="28"/>
          <w:szCs w:val="28"/>
        </w:rPr>
      </w:pPr>
      <w:r w:rsidRPr="006F24B3">
        <w:rPr>
          <w:sz w:val="28"/>
          <w:szCs w:val="28"/>
        </w:rPr>
        <w:t xml:space="preserve">На очистных сооружениях г. Саяногорска принят способ обезвоживания осадка – сушка на иловых площадках с естественным основанием с поверхностным отводом воды, что представляет собой 2 самостоятельно работающих каскада. Каждый каскад состоит из четырех ступенчато расположенных карт. Напуск осадка из подводящих трубопроводов предусмотрен на верхние карты. По мере накопления верхний слой иловой воды (или осадка) отводится на нижележащую карту через железобетонные перепуски-колодцы. Отстоявшаяся иловая вода с нижней карты каскада перекачивается в приемную камеру очистных сооружений. Дальнейшее обезвоживание осадка протекает за счет испарения влаги с поверхности осадка. Объем осадка при этом снижается. Подсушенный осадок получает структуру влажной земли. По мере накопления осадка на одной стороне карт, переходят на другую сторону, а заполненные карты сушат, подготавливают к очистке. Сушка иловых карт может занимать несколько лет и зависит от климатических факторов. </w:t>
      </w:r>
    </w:p>
    <w:p w14:paraId="6A288AF6" w14:textId="77777777" w:rsidR="00DA202A" w:rsidRPr="006F24B3" w:rsidRDefault="00DA202A" w:rsidP="00DA202A">
      <w:pPr>
        <w:spacing w:after="0"/>
        <w:contextualSpacing/>
        <w:rPr>
          <w:sz w:val="28"/>
          <w:szCs w:val="28"/>
        </w:rPr>
      </w:pPr>
      <w:r w:rsidRPr="006F24B3">
        <w:rPr>
          <w:sz w:val="28"/>
          <w:szCs w:val="28"/>
        </w:rPr>
        <w:t>За то время пока сохнет карта (от 2 лет и более) осадок подвергается природным процессам замораживанию в зимнее время и прогреванию на солнце в летнее, при этом гибнут гельминты.</w:t>
      </w:r>
    </w:p>
    <w:p w14:paraId="3067FEAC" w14:textId="77777777" w:rsidR="00DA202A" w:rsidRPr="006F24B3" w:rsidRDefault="00DA202A" w:rsidP="00DA202A">
      <w:pPr>
        <w:spacing w:after="0"/>
        <w:contextualSpacing/>
        <w:rPr>
          <w:sz w:val="28"/>
          <w:szCs w:val="28"/>
        </w:rPr>
      </w:pPr>
      <w:r w:rsidRPr="006F24B3">
        <w:rPr>
          <w:sz w:val="28"/>
          <w:szCs w:val="28"/>
        </w:rPr>
        <w:t>После высыхания карты в летний период производится очистка карты. Очистку иловых карт осуществляют с использованием дорожно-транспортных машин (экскаваторов, бульдозеров).</w:t>
      </w:r>
    </w:p>
    <w:p w14:paraId="5DA18704" w14:textId="77777777" w:rsidR="00DA202A" w:rsidRPr="006F24B3" w:rsidRDefault="00DA202A" w:rsidP="00DA202A">
      <w:pPr>
        <w:spacing w:after="0"/>
        <w:contextualSpacing/>
        <w:rPr>
          <w:sz w:val="28"/>
          <w:szCs w:val="28"/>
        </w:rPr>
      </w:pPr>
      <w:r w:rsidRPr="006F24B3">
        <w:rPr>
          <w:sz w:val="28"/>
          <w:szCs w:val="28"/>
        </w:rPr>
        <w:t>Перед тем как использовать осадок отбирается партия проб по методу квадрата. Пробы сдаются в ФБУЗ «Центр гигиены и эпидемиологии в г. Саяногорске по Республике Хакасия» для исследования на содержание яиц гельминтов. При отсутствии гельминтов осадок с иловых площадок передается по договору для дальнейшего использования.</w:t>
      </w:r>
    </w:p>
    <w:p w14:paraId="101346DB" w14:textId="417DF3D5" w:rsidR="006B3F99" w:rsidRPr="006F24B3" w:rsidRDefault="001A4DE4" w:rsidP="00141A50">
      <w:pPr>
        <w:pStyle w:val="10"/>
        <w:spacing w:before="120" w:after="120"/>
      </w:pPr>
      <w:bookmarkStart w:id="91" w:name="_Toc185590459"/>
      <w:r w:rsidRPr="006F24B3">
        <w:t>2.</w:t>
      </w:r>
      <w:r w:rsidR="006B3F99" w:rsidRPr="006F24B3">
        <w:t>1.5</w:t>
      </w:r>
      <w:r w:rsidR="00347524" w:rsidRPr="006F24B3">
        <w:t>.</w:t>
      </w:r>
      <w:r w:rsidR="00F81EAD" w:rsidRPr="006F24B3">
        <w:rPr>
          <w:lang w:val="en-US"/>
        </w:rPr>
        <w:t> </w:t>
      </w:r>
      <w:r w:rsidR="006B3F99" w:rsidRPr="006F24B3">
        <w:t>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bookmarkEnd w:id="91"/>
    </w:p>
    <w:p w14:paraId="4E92034B" w14:textId="77777777" w:rsidR="00347BD9" w:rsidRPr="006F24B3" w:rsidRDefault="00347BD9" w:rsidP="00125E5C">
      <w:pPr>
        <w:pStyle w:val="TableParagraph"/>
        <w:spacing w:line="276" w:lineRule="auto"/>
        <w:ind w:firstLine="567"/>
        <w:jc w:val="both"/>
        <w:rPr>
          <w:sz w:val="28"/>
          <w:szCs w:val="28"/>
          <w:lang w:val="ru-RU"/>
        </w:rPr>
      </w:pPr>
      <w:r w:rsidRPr="006F24B3">
        <w:rPr>
          <w:sz w:val="28"/>
          <w:szCs w:val="28"/>
          <w:lang w:val="ru-RU"/>
        </w:rPr>
        <w:t>Сточные воды, образующиеся в черте населенных мест и на промышленных предприятиях, можно подразделить на:</w:t>
      </w:r>
    </w:p>
    <w:p w14:paraId="529535E0" w14:textId="77777777" w:rsidR="00347BD9" w:rsidRPr="006F24B3" w:rsidRDefault="00352849" w:rsidP="00125E5C">
      <w:pPr>
        <w:pStyle w:val="TableParagraph"/>
        <w:spacing w:line="276" w:lineRule="auto"/>
        <w:ind w:firstLine="567"/>
        <w:jc w:val="both"/>
        <w:rPr>
          <w:sz w:val="28"/>
          <w:szCs w:val="28"/>
          <w:lang w:val="ru-RU"/>
        </w:rPr>
      </w:pPr>
      <w:r w:rsidRPr="006F24B3">
        <w:rPr>
          <w:sz w:val="28"/>
          <w:szCs w:val="28"/>
          <w:lang w:val="ru-RU"/>
        </w:rPr>
        <w:t xml:space="preserve">1) </w:t>
      </w:r>
      <w:r w:rsidR="00347BD9" w:rsidRPr="006F24B3">
        <w:rPr>
          <w:sz w:val="28"/>
          <w:szCs w:val="28"/>
          <w:lang w:val="ru-RU"/>
        </w:rPr>
        <w:t>бытовые, которые образуются в жилых, общественных, коммунальных и промышленных зданиях;</w:t>
      </w:r>
    </w:p>
    <w:p w14:paraId="4140C637" w14:textId="77777777" w:rsidR="00347BD9" w:rsidRPr="006F24B3" w:rsidRDefault="00352849" w:rsidP="00125E5C">
      <w:pPr>
        <w:pStyle w:val="TableParagraph"/>
        <w:spacing w:before="0" w:line="276" w:lineRule="auto"/>
        <w:ind w:firstLine="567"/>
        <w:jc w:val="both"/>
        <w:rPr>
          <w:sz w:val="28"/>
          <w:szCs w:val="28"/>
          <w:lang w:val="ru-RU"/>
        </w:rPr>
      </w:pPr>
      <w:r w:rsidRPr="006F24B3">
        <w:rPr>
          <w:sz w:val="28"/>
          <w:szCs w:val="28"/>
          <w:lang w:val="ru-RU"/>
        </w:rPr>
        <w:t xml:space="preserve">2) </w:t>
      </w:r>
      <w:r w:rsidR="00347BD9" w:rsidRPr="006F24B3">
        <w:rPr>
          <w:sz w:val="28"/>
          <w:szCs w:val="28"/>
          <w:lang w:val="ru-RU"/>
        </w:rPr>
        <w:t>производственные, образующиеся в результате использования воды в различных технологических процессах;</w:t>
      </w:r>
    </w:p>
    <w:p w14:paraId="6D00FEC6" w14:textId="77777777" w:rsidR="00347BD9" w:rsidRPr="006F24B3" w:rsidRDefault="00347BD9" w:rsidP="00125E5C">
      <w:pPr>
        <w:pStyle w:val="TableParagraph"/>
        <w:spacing w:before="0" w:line="276" w:lineRule="auto"/>
        <w:ind w:firstLine="567"/>
        <w:jc w:val="both"/>
        <w:rPr>
          <w:sz w:val="28"/>
          <w:szCs w:val="28"/>
          <w:lang w:val="ru-RU"/>
        </w:rPr>
      </w:pPr>
      <w:r w:rsidRPr="006F24B3">
        <w:rPr>
          <w:sz w:val="28"/>
          <w:szCs w:val="28"/>
          <w:lang w:val="ru-RU"/>
        </w:rPr>
        <w:t>3) дождевые, образующиеся на поверхности городской территории, проездов, площадей, крыш и пр. при выпадении дождя и таянии снега</w:t>
      </w:r>
    </w:p>
    <w:p w14:paraId="6BB27875" w14:textId="2833748B" w:rsidR="00347BD9" w:rsidRPr="006F24B3" w:rsidRDefault="00347BD9" w:rsidP="00125E5C">
      <w:pPr>
        <w:pStyle w:val="TableParagraph"/>
        <w:spacing w:line="276" w:lineRule="auto"/>
        <w:ind w:firstLine="567"/>
        <w:jc w:val="both"/>
        <w:rPr>
          <w:sz w:val="28"/>
          <w:szCs w:val="28"/>
          <w:lang w:val="ru-RU"/>
        </w:rPr>
      </w:pPr>
      <w:r w:rsidRPr="006F24B3">
        <w:rPr>
          <w:sz w:val="28"/>
          <w:szCs w:val="28"/>
          <w:lang w:val="ru-RU"/>
        </w:rPr>
        <w:t xml:space="preserve">Протяженность канализационных сетей на территории </w:t>
      </w:r>
      <w:r w:rsidR="0024652F" w:rsidRPr="006F24B3">
        <w:rPr>
          <w:sz w:val="28"/>
          <w:szCs w:val="28"/>
          <w:lang w:val="ru-RU"/>
        </w:rPr>
        <w:t xml:space="preserve">муниципального </w:t>
      </w:r>
      <w:r w:rsidR="009721D9" w:rsidRPr="006F24B3">
        <w:rPr>
          <w:sz w:val="28"/>
          <w:szCs w:val="28"/>
          <w:lang w:val="ru-RU"/>
        </w:rPr>
        <w:lastRenderedPageBreak/>
        <w:t>образования г. Саяногорск</w:t>
      </w:r>
      <w:r w:rsidRPr="006F24B3">
        <w:rPr>
          <w:sz w:val="28"/>
          <w:szCs w:val="28"/>
          <w:lang w:val="ru-RU"/>
        </w:rPr>
        <w:t xml:space="preserve"> составляет </w:t>
      </w:r>
      <w:r w:rsidR="00844165" w:rsidRPr="006F24B3">
        <w:rPr>
          <w:sz w:val="28"/>
          <w:szCs w:val="28"/>
          <w:lang w:val="ru-RU"/>
        </w:rPr>
        <w:t>102,6</w:t>
      </w:r>
      <w:r w:rsidR="00833D64" w:rsidRPr="006F24B3">
        <w:rPr>
          <w:sz w:val="28"/>
          <w:szCs w:val="28"/>
          <w:lang w:val="ru-RU"/>
        </w:rPr>
        <w:t xml:space="preserve"> </w:t>
      </w:r>
      <w:r w:rsidRPr="006F24B3">
        <w:rPr>
          <w:sz w:val="28"/>
          <w:szCs w:val="28"/>
          <w:lang w:val="ru-RU"/>
        </w:rPr>
        <w:t xml:space="preserve">км диаметром от </w:t>
      </w:r>
      <w:r w:rsidR="00623876" w:rsidRPr="006F24B3">
        <w:rPr>
          <w:sz w:val="28"/>
          <w:szCs w:val="28"/>
          <w:lang w:val="ru-RU"/>
        </w:rPr>
        <w:t>150</w:t>
      </w:r>
      <w:r w:rsidRPr="006F24B3">
        <w:rPr>
          <w:sz w:val="28"/>
          <w:szCs w:val="28"/>
          <w:lang w:val="ru-RU"/>
        </w:rPr>
        <w:t xml:space="preserve"> до </w:t>
      </w:r>
      <w:r w:rsidR="00623876" w:rsidRPr="006F24B3">
        <w:rPr>
          <w:sz w:val="28"/>
          <w:szCs w:val="28"/>
          <w:lang w:val="ru-RU"/>
        </w:rPr>
        <w:t>700</w:t>
      </w:r>
      <w:r w:rsidRPr="006F24B3">
        <w:rPr>
          <w:sz w:val="28"/>
          <w:szCs w:val="28"/>
          <w:lang w:val="ru-RU"/>
        </w:rPr>
        <w:t xml:space="preserve"> мм</w:t>
      </w:r>
      <w:r w:rsidR="00623876" w:rsidRPr="006F24B3">
        <w:rPr>
          <w:sz w:val="28"/>
          <w:szCs w:val="28"/>
          <w:lang w:val="ru-RU"/>
        </w:rPr>
        <w:t xml:space="preserve">. </w:t>
      </w:r>
      <w:r w:rsidRPr="006F24B3">
        <w:rPr>
          <w:sz w:val="28"/>
          <w:szCs w:val="28"/>
          <w:lang w:val="ru-RU"/>
        </w:rPr>
        <w:t xml:space="preserve">Материал труб: </w:t>
      </w:r>
      <w:r w:rsidR="00623876" w:rsidRPr="006F24B3">
        <w:rPr>
          <w:sz w:val="28"/>
          <w:szCs w:val="28"/>
          <w:lang w:val="ru-RU"/>
        </w:rPr>
        <w:t xml:space="preserve">сталь, чугун, ж/б, </w:t>
      </w:r>
      <w:proofErr w:type="spellStart"/>
      <w:r w:rsidR="00623876" w:rsidRPr="006F24B3">
        <w:rPr>
          <w:sz w:val="28"/>
          <w:szCs w:val="28"/>
          <w:lang w:val="ru-RU"/>
        </w:rPr>
        <w:t>асб</w:t>
      </w:r>
      <w:proofErr w:type="spellEnd"/>
      <w:r w:rsidR="00623876" w:rsidRPr="006F24B3">
        <w:rPr>
          <w:sz w:val="28"/>
          <w:szCs w:val="28"/>
          <w:lang w:val="ru-RU"/>
        </w:rPr>
        <w:t>/цем</w:t>
      </w:r>
      <w:r w:rsidR="00347524" w:rsidRPr="006F24B3">
        <w:rPr>
          <w:sz w:val="28"/>
          <w:szCs w:val="28"/>
          <w:lang w:val="ru-RU"/>
        </w:rPr>
        <w:t>ент</w:t>
      </w:r>
      <w:r w:rsidR="00623876" w:rsidRPr="006F24B3">
        <w:rPr>
          <w:sz w:val="28"/>
          <w:szCs w:val="28"/>
          <w:lang w:val="ru-RU"/>
        </w:rPr>
        <w:t>, полиэтилен</w:t>
      </w:r>
      <w:r w:rsidRPr="006F24B3">
        <w:rPr>
          <w:sz w:val="28"/>
          <w:szCs w:val="28"/>
          <w:lang w:val="ru-RU"/>
        </w:rPr>
        <w:t>.</w:t>
      </w:r>
    </w:p>
    <w:p w14:paraId="38C3FF37" w14:textId="3DF4F419" w:rsidR="00347BD9" w:rsidRPr="006F24B3" w:rsidRDefault="00347BD9" w:rsidP="00125E5C">
      <w:pPr>
        <w:pStyle w:val="TableParagraph"/>
        <w:spacing w:line="276" w:lineRule="auto"/>
        <w:ind w:firstLine="567"/>
        <w:jc w:val="both"/>
        <w:rPr>
          <w:sz w:val="28"/>
          <w:szCs w:val="28"/>
          <w:lang w:val="ru-RU"/>
        </w:rPr>
      </w:pPr>
      <w:r w:rsidRPr="006F24B3">
        <w:rPr>
          <w:sz w:val="28"/>
          <w:szCs w:val="28"/>
          <w:lang w:val="ru-RU"/>
        </w:rPr>
        <w:t>Строительство сетей водоотведения проводится с 19</w:t>
      </w:r>
      <w:r w:rsidR="00623876" w:rsidRPr="006F24B3">
        <w:rPr>
          <w:sz w:val="28"/>
          <w:szCs w:val="28"/>
          <w:lang w:val="ru-RU"/>
        </w:rPr>
        <w:t>82</w:t>
      </w:r>
      <w:r w:rsidRPr="006F24B3">
        <w:rPr>
          <w:sz w:val="28"/>
          <w:szCs w:val="28"/>
          <w:lang w:val="ru-RU"/>
        </w:rPr>
        <w:t xml:space="preserve"> г</w:t>
      </w:r>
      <w:r w:rsidR="00EC4549" w:rsidRPr="006F24B3">
        <w:rPr>
          <w:sz w:val="28"/>
          <w:szCs w:val="28"/>
          <w:lang w:val="ru-RU"/>
        </w:rPr>
        <w:t>.</w:t>
      </w:r>
      <w:r w:rsidRPr="006F24B3">
        <w:rPr>
          <w:sz w:val="28"/>
          <w:szCs w:val="28"/>
          <w:lang w:val="ru-RU"/>
        </w:rPr>
        <w:t xml:space="preserve"> по настоящее время. Износ существующих сетей водоотведения </w:t>
      </w:r>
      <w:r w:rsidR="00833D64" w:rsidRPr="006F24B3">
        <w:rPr>
          <w:sz w:val="28"/>
          <w:szCs w:val="28"/>
          <w:lang w:val="ru-RU"/>
        </w:rPr>
        <w:t xml:space="preserve">- </w:t>
      </w:r>
      <w:r w:rsidR="00E1513F" w:rsidRPr="006F24B3">
        <w:rPr>
          <w:sz w:val="28"/>
          <w:szCs w:val="28"/>
          <w:lang w:val="ru-RU"/>
        </w:rPr>
        <w:t>7</w:t>
      </w:r>
      <w:r w:rsidR="00623876" w:rsidRPr="006F24B3">
        <w:rPr>
          <w:sz w:val="28"/>
          <w:szCs w:val="28"/>
          <w:lang w:val="ru-RU"/>
        </w:rPr>
        <w:t>6</w:t>
      </w:r>
      <w:r w:rsidRPr="006F24B3">
        <w:rPr>
          <w:sz w:val="28"/>
          <w:szCs w:val="28"/>
          <w:lang w:val="ru-RU"/>
        </w:rPr>
        <w:t>%.</w:t>
      </w:r>
    </w:p>
    <w:p w14:paraId="170FF6DD" w14:textId="5225E43F" w:rsidR="00347BD9" w:rsidRPr="006F24B3" w:rsidRDefault="00347BD9" w:rsidP="00125E5C">
      <w:pPr>
        <w:pStyle w:val="TableParagraph"/>
        <w:spacing w:line="276" w:lineRule="auto"/>
        <w:ind w:firstLine="567"/>
        <w:jc w:val="both"/>
        <w:rPr>
          <w:sz w:val="28"/>
          <w:szCs w:val="28"/>
          <w:lang w:val="ru-RU"/>
        </w:rPr>
      </w:pPr>
      <w:r w:rsidRPr="006F24B3">
        <w:rPr>
          <w:sz w:val="28"/>
          <w:szCs w:val="28"/>
          <w:lang w:val="ru-RU"/>
        </w:rPr>
        <w:t xml:space="preserve">Отвод поверхностного стока на территории </w:t>
      </w:r>
      <w:r w:rsidR="0024652F" w:rsidRPr="006F24B3">
        <w:rPr>
          <w:sz w:val="28"/>
          <w:szCs w:val="28"/>
          <w:lang w:val="ru-RU"/>
        </w:rPr>
        <w:t xml:space="preserve">муниципального </w:t>
      </w:r>
      <w:r w:rsidR="009721D9" w:rsidRPr="006F24B3">
        <w:rPr>
          <w:sz w:val="28"/>
          <w:szCs w:val="28"/>
          <w:lang w:val="ru-RU"/>
        </w:rPr>
        <w:t>образования г. Саяногорск</w:t>
      </w:r>
      <w:r w:rsidRPr="006F24B3">
        <w:rPr>
          <w:sz w:val="28"/>
          <w:szCs w:val="28"/>
          <w:lang w:val="ru-RU"/>
        </w:rPr>
        <w:t xml:space="preserve"> осуществляется по рельефу и кюветам, а также вдоль дорог.</w:t>
      </w:r>
    </w:p>
    <w:p w14:paraId="5A7E3C7F" w14:textId="77777777" w:rsidR="00347BD9" w:rsidRPr="006F24B3" w:rsidRDefault="00347BD9" w:rsidP="00125E5C">
      <w:pPr>
        <w:pStyle w:val="TableParagraph"/>
        <w:spacing w:line="276" w:lineRule="auto"/>
        <w:ind w:firstLine="567"/>
        <w:jc w:val="both"/>
        <w:rPr>
          <w:sz w:val="28"/>
          <w:szCs w:val="28"/>
          <w:lang w:val="ru-RU"/>
        </w:rPr>
      </w:pPr>
      <w:r w:rsidRPr="006F24B3">
        <w:rPr>
          <w:sz w:val="28"/>
          <w:szCs w:val="28"/>
          <w:lang w:val="ru-RU"/>
        </w:rPr>
        <w:t>Закрытая сеть ливневой канализации на территории города отсутствует.</w:t>
      </w:r>
    </w:p>
    <w:p w14:paraId="4F3FC6A0" w14:textId="77777777" w:rsidR="004B573A" w:rsidRPr="006F24B3" w:rsidRDefault="004B573A" w:rsidP="00125E5C">
      <w:pPr>
        <w:pStyle w:val="TableParagraph"/>
        <w:spacing w:before="0" w:line="276" w:lineRule="auto"/>
        <w:ind w:firstLine="567"/>
        <w:jc w:val="both"/>
        <w:rPr>
          <w:sz w:val="28"/>
          <w:szCs w:val="28"/>
          <w:lang w:val="ru-RU"/>
        </w:rPr>
      </w:pPr>
      <w:r w:rsidRPr="006F24B3">
        <w:rPr>
          <w:sz w:val="28"/>
          <w:szCs w:val="28"/>
          <w:lang w:val="ru-RU"/>
        </w:rPr>
        <w:t>В таблице 2.1.5. указан перечень и сведения о техническом состоянии объектов централизованной системы водоотведения.</w:t>
      </w:r>
    </w:p>
    <w:p w14:paraId="5CB3CEA0" w14:textId="77777777" w:rsidR="004B573A" w:rsidRPr="006F24B3" w:rsidRDefault="00AF32F2" w:rsidP="00125E5C">
      <w:pPr>
        <w:pStyle w:val="TableParagraph"/>
        <w:spacing w:before="0" w:line="276" w:lineRule="auto"/>
        <w:ind w:firstLine="567"/>
        <w:jc w:val="right"/>
        <w:rPr>
          <w:sz w:val="28"/>
          <w:szCs w:val="28"/>
          <w:lang w:val="ru-RU"/>
        </w:rPr>
      </w:pPr>
      <w:r w:rsidRPr="006F24B3">
        <w:rPr>
          <w:sz w:val="28"/>
          <w:szCs w:val="28"/>
          <w:lang w:val="ru-RU"/>
        </w:rPr>
        <w:t>Таблица</w:t>
      </w:r>
      <w:r w:rsidR="004B573A" w:rsidRPr="006F24B3">
        <w:rPr>
          <w:sz w:val="28"/>
          <w:szCs w:val="28"/>
          <w:lang w:val="ru-RU"/>
        </w:rPr>
        <w:t xml:space="preserve"> 2.1.5 Перечень и сведения о техническом состоянии </w:t>
      </w:r>
    </w:p>
    <w:p w14:paraId="790ABC8B" w14:textId="77777777" w:rsidR="004B573A" w:rsidRPr="006F24B3" w:rsidRDefault="004B573A" w:rsidP="00125E5C">
      <w:pPr>
        <w:pStyle w:val="TableParagraph"/>
        <w:spacing w:before="0" w:line="276" w:lineRule="auto"/>
        <w:ind w:firstLine="567"/>
        <w:jc w:val="right"/>
        <w:rPr>
          <w:sz w:val="28"/>
          <w:szCs w:val="28"/>
          <w:lang w:val="ru-RU"/>
        </w:rPr>
      </w:pPr>
      <w:r w:rsidRPr="006F24B3">
        <w:rPr>
          <w:sz w:val="28"/>
          <w:szCs w:val="28"/>
          <w:lang w:val="ru-RU"/>
        </w:rPr>
        <w:t>объектов централизованной системы водоотведения</w:t>
      </w:r>
    </w:p>
    <w:tbl>
      <w:tblPr>
        <w:tblStyle w:val="ae"/>
        <w:tblW w:w="10125" w:type="dxa"/>
        <w:jc w:val="center"/>
        <w:tblLayout w:type="fixed"/>
        <w:tblCellMar>
          <w:left w:w="0" w:type="dxa"/>
          <w:right w:w="0" w:type="dxa"/>
        </w:tblCellMar>
        <w:tblLook w:val="04A0" w:firstRow="1" w:lastRow="0" w:firstColumn="1" w:lastColumn="0" w:noHBand="0" w:noVBand="1"/>
      </w:tblPr>
      <w:tblGrid>
        <w:gridCol w:w="534"/>
        <w:gridCol w:w="2693"/>
        <w:gridCol w:w="1628"/>
        <w:gridCol w:w="4226"/>
        <w:gridCol w:w="1044"/>
      </w:tblGrid>
      <w:tr w:rsidR="008C0B75" w:rsidRPr="006F24B3" w14:paraId="64BF6268" w14:textId="77777777" w:rsidTr="00735BDD">
        <w:trPr>
          <w:jc w:val="center"/>
        </w:trPr>
        <w:tc>
          <w:tcPr>
            <w:tcW w:w="534" w:type="dxa"/>
            <w:tcBorders>
              <w:top w:val="single" w:sz="4" w:space="0" w:color="000000"/>
              <w:left w:val="single" w:sz="4" w:space="0" w:color="000000"/>
              <w:bottom w:val="single" w:sz="4" w:space="0" w:color="000000"/>
              <w:right w:val="single" w:sz="4" w:space="0" w:color="000000"/>
            </w:tcBorders>
            <w:vAlign w:val="center"/>
            <w:hideMark/>
          </w:tcPr>
          <w:p w14:paraId="2BF01A55" w14:textId="77777777" w:rsidR="001C7719" w:rsidRPr="006F24B3" w:rsidRDefault="001C7719" w:rsidP="00974CB3">
            <w:pPr>
              <w:pStyle w:val="TableParagraph"/>
              <w:spacing w:before="0"/>
              <w:ind w:left="-178" w:right="-141"/>
              <w:rPr>
                <w:b/>
                <w:sz w:val="28"/>
                <w:szCs w:val="28"/>
                <w:lang w:val="ru-RU"/>
              </w:rPr>
            </w:pPr>
            <w:r w:rsidRPr="006F24B3">
              <w:rPr>
                <w:b/>
                <w:sz w:val="28"/>
                <w:szCs w:val="28"/>
                <w:lang w:val="ru-RU"/>
              </w:rPr>
              <w:t xml:space="preserve">№ </w:t>
            </w:r>
          </w:p>
          <w:p w14:paraId="352EEFD8" w14:textId="77777777" w:rsidR="001C7719" w:rsidRPr="006F24B3" w:rsidRDefault="001C7719" w:rsidP="00974CB3">
            <w:pPr>
              <w:pStyle w:val="TableParagraph"/>
              <w:spacing w:before="0"/>
              <w:ind w:left="-178" w:right="-141"/>
              <w:rPr>
                <w:b/>
                <w:sz w:val="28"/>
                <w:szCs w:val="28"/>
                <w:lang w:val="ru-RU"/>
              </w:rPr>
            </w:pPr>
            <w:r w:rsidRPr="006F24B3">
              <w:rPr>
                <w:b/>
                <w:sz w:val="28"/>
                <w:szCs w:val="28"/>
                <w:lang w:val="ru-RU"/>
              </w:rPr>
              <w:t>п/п</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64B3F773" w14:textId="77777777" w:rsidR="001C7719" w:rsidRPr="006F24B3" w:rsidRDefault="001C7719" w:rsidP="00974CB3">
            <w:pPr>
              <w:pStyle w:val="TableParagraph"/>
              <w:spacing w:before="0"/>
              <w:ind w:left="-178" w:right="-141"/>
              <w:rPr>
                <w:b/>
                <w:sz w:val="28"/>
                <w:szCs w:val="28"/>
                <w:lang w:val="ru-RU"/>
              </w:rPr>
            </w:pPr>
            <w:r w:rsidRPr="006F24B3">
              <w:rPr>
                <w:b/>
                <w:sz w:val="28"/>
                <w:szCs w:val="28"/>
                <w:lang w:val="ru-RU"/>
              </w:rPr>
              <w:t>Наименование</w:t>
            </w:r>
          </w:p>
        </w:tc>
        <w:tc>
          <w:tcPr>
            <w:tcW w:w="1628" w:type="dxa"/>
            <w:tcBorders>
              <w:top w:val="single" w:sz="4" w:space="0" w:color="000000"/>
              <w:left w:val="single" w:sz="4" w:space="0" w:color="000000"/>
              <w:bottom w:val="single" w:sz="4" w:space="0" w:color="000000"/>
              <w:right w:val="single" w:sz="4" w:space="0" w:color="000000"/>
            </w:tcBorders>
            <w:vAlign w:val="center"/>
            <w:hideMark/>
          </w:tcPr>
          <w:p w14:paraId="6728E9A4" w14:textId="77777777" w:rsidR="001C7719" w:rsidRPr="006F24B3" w:rsidRDefault="001C7719" w:rsidP="001738E8">
            <w:pPr>
              <w:pStyle w:val="TableParagraph"/>
              <w:spacing w:before="0"/>
              <w:rPr>
                <w:b/>
                <w:sz w:val="28"/>
                <w:szCs w:val="28"/>
                <w:lang w:val="ru-RU"/>
              </w:rPr>
            </w:pPr>
            <w:r w:rsidRPr="006F24B3">
              <w:rPr>
                <w:b/>
                <w:sz w:val="28"/>
                <w:szCs w:val="28"/>
                <w:lang w:val="ru-RU"/>
              </w:rPr>
              <w:t>Год ввода в эксплуатаци</w:t>
            </w:r>
            <w:r w:rsidR="001738E8" w:rsidRPr="006F24B3">
              <w:rPr>
                <w:b/>
                <w:sz w:val="28"/>
                <w:szCs w:val="28"/>
                <w:lang w:val="ru-RU"/>
              </w:rPr>
              <w:t>ю</w:t>
            </w:r>
          </w:p>
        </w:tc>
        <w:tc>
          <w:tcPr>
            <w:tcW w:w="4226" w:type="dxa"/>
            <w:tcBorders>
              <w:top w:val="single" w:sz="4" w:space="0" w:color="000000"/>
              <w:left w:val="single" w:sz="4" w:space="0" w:color="000000"/>
              <w:bottom w:val="single" w:sz="4" w:space="0" w:color="000000"/>
              <w:right w:val="single" w:sz="4" w:space="0" w:color="000000"/>
            </w:tcBorders>
            <w:vAlign w:val="center"/>
            <w:hideMark/>
          </w:tcPr>
          <w:p w14:paraId="279823E1" w14:textId="77777777" w:rsidR="001C7719" w:rsidRPr="006F24B3" w:rsidRDefault="001C7719" w:rsidP="00B20B9F">
            <w:pPr>
              <w:pStyle w:val="TableParagraph"/>
              <w:spacing w:before="0"/>
              <w:rPr>
                <w:b/>
                <w:sz w:val="28"/>
                <w:szCs w:val="28"/>
                <w:lang w:val="ru-RU"/>
              </w:rPr>
            </w:pPr>
            <w:r w:rsidRPr="006F24B3">
              <w:rPr>
                <w:b/>
                <w:sz w:val="28"/>
                <w:szCs w:val="28"/>
                <w:lang w:val="ru-RU"/>
              </w:rPr>
              <w:t>Характеристика</w:t>
            </w:r>
          </w:p>
        </w:tc>
        <w:tc>
          <w:tcPr>
            <w:tcW w:w="1044" w:type="dxa"/>
            <w:tcBorders>
              <w:top w:val="single" w:sz="4" w:space="0" w:color="000000"/>
              <w:left w:val="single" w:sz="4" w:space="0" w:color="000000"/>
              <w:bottom w:val="single" w:sz="4" w:space="0" w:color="000000"/>
              <w:right w:val="single" w:sz="4" w:space="0" w:color="000000"/>
            </w:tcBorders>
            <w:vAlign w:val="center"/>
            <w:hideMark/>
          </w:tcPr>
          <w:p w14:paraId="12A5266A" w14:textId="77777777" w:rsidR="001C7719" w:rsidRPr="006F24B3" w:rsidRDefault="001C7719" w:rsidP="00974CB3">
            <w:pPr>
              <w:pStyle w:val="TableParagraph"/>
              <w:spacing w:before="0"/>
              <w:ind w:left="-178" w:right="-141"/>
              <w:rPr>
                <w:b/>
                <w:sz w:val="28"/>
                <w:szCs w:val="28"/>
                <w:lang w:val="ru-RU"/>
              </w:rPr>
            </w:pPr>
            <w:r w:rsidRPr="006F24B3">
              <w:rPr>
                <w:b/>
                <w:sz w:val="28"/>
                <w:szCs w:val="28"/>
                <w:lang w:val="ru-RU"/>
              </w:rPr>
              <w:t>Износ</w:t>
            </w:r>
          </w:p>
        </w:tc>
      </w:tr>
      <w:tr w:rsidR="008C0B75" w:rsidRPr="006F24B3" w14:paraId="64C751D5" w14:textId="77777777" w:rsidTr="00735BDD">
        <w:trPr>
          <w:jc w:val="center"/>
        </w:trPr>
        <w:tc>
          <w:tcPr>
            <w:tcW w:w="534" w:type="dxa"/>
            <w:tcBorders>
              <w:top w:val="single" w:sz="4" w:space="0" w:color="000000"/>
              <w:left w:val="single" w:sz="4" w:space="0" w:color="000000"/>
              <w:bottom w:val="single" w:sz="4" w:space="0" w:color="000000"/>
              <w:right w:val="single" w:sz="4" w:space="0" w:color="000000"/>
            </w:tcBorders>
            <w:vAlign w:val="center"/>
          </w:tcPr>
          <w:p w14:paraId="1D2F2EF0" w14:textId="77777777" w:rsidR="001C7719" w:rsidRPr="006F24B3" w:rsidRDefault="00735BDD" w:rsidP="00974CB3">
            <w:pPr>
              <w:pStyle w:val="TableParagraph"/>
              <w:spacing w:before="0"/>
              <w:ind w:left="-178" w:right="-141"/>
              <w:rPr>
                <w:sz w:val="28"/>
                <w:szCs w:val="28"/>
                <w:lang w:val="ru-RU"/>
              </w:rPr>
            </w:pPr>
            <w:r w:rsidRPr="006F24B3">
              <w:rPr>
                <w:sz w:val="28"/>
                <w:szCs w:val="28"/>
                <w:lang w:val="ru-RU"/>
              </w:rPr>
              <w:t>1</w:t>
            </w:r>
          </w:p>
        </w:tc>
        <w:tc>
          <w:tcPr>
            <w:tcW w:w="2693" w:type="dxa"/>
            <w:tcBorders>
              <w:top w:val="single" w:sz="4" w:space="0" w:color="000000"/>
              <w:left w:val="single" w:sz="4" w:space="0" w:color="000000"/>
              <w:bottom w:val="single" w:sz="4" w:space="0" w:color="000000"/>
              <w:right w:val="single" w:sz="4" w:space="0" w:color="000000"/>
            </w:tcBorders>
            <w:vAlign w:val="center"/>
          </w:tcPr>
          <w:p w14:paraId="36286A08" w14:textId="77777777" w:rsidR="001C7719" w:rsidRPr="006F24B3" w:rsidRDefault="001C7719" w:rsidP="00974CB3">
            <w:pPr>
              <w:pStyle w:val="TableParagraph"/>
              <w:spacing w:before="0"/>
              <w:ind w:left="135" w:right="148"/>
              <w:rPr>
                <w:sz w:val="28"/>
                <w:szCs w:val="28"/>
                <w:lang w:val="ru-RU"/>
              </w:rPr>
            </w:pPr>
            <w:r w:rsidRPr="006F24B3">
              <w:rPr>
                <w:sz w:val="28"/>
                <w:szCs w:val="28"/>
                <w:lang w:val="ru-RU"/>
              </w:rPr>
              <w:t>Канализационные</w:t>
            </w:r>
          </w:p>
          <w:p w14:paraId="47787B44" w14:textId="77777777" w:rsidR="00974CB3" w:rsidRPr="006F24B3" w:rsidRDefault="001C7719" w:rsidP="00974CB3">
            <w:pPr>
              <w:pStyle w:val="TableParagraph"/>
              <w:spacing w:before="0"/>
              <w:ind w:left="135" w:right="148"/>
              <w:rPr>
                <w:sz w:val="28"/>
                <w:szCs w:val="28"/>
                <w:lang w:val="ru-RU"/>
              </w:rPr>
            </w:pPr>
            <w:r w:rsidRPr="006F24B3">
              <w:rPr>
                <w:sz w:val="28"/>
                <w:szCs w:val="28"/>
                <w:lang w:val="ru-RU"/>
              </w:rPr>
              <w:t xml:space="preserve">сети </w:t>
            </w:r>
          </w:p>
          <w:p w14:paraId="741DA8AE" w14:textId="666C0408" w:rsidR="001C7719" w:rsidRPr="006F24B3" w:rsidRDefault="001C7719" w:rsidP="00974CB3">
            <w:pPr>
              <w:pStyle w:val="TableParagraph"/>
              <w:spacing w:before="0"/>
              <w:ind w:left="135" w:right="148"/>
              <w:rPr>
                <w:sz w:val="28"/>
                <w:szCs w:val="28"/>
                <w:lang w:val="ru-RU"/>
              </w:rPr>
            </w:pPr>
          </w:p>
        </w:tc>
        <w:tc>
          <w:tcPr>
            <w:tcW w:w="1628" w:type="dxa"/>
            <w:tcBorders>
              <w:top w:val="single" w:sz="4" w:space="0" w:color="000000"/>
              <w:left w:val="single" w:sz="4" w:space="0" w:color="000000"/>
              <w:bottom w:val="single" w:sz="4" w:space="0" w:color="000000"/>
              <w:right w:val="single" w:sz="4" w:space="0" w:color="000000"/>
            </w:tcBorders>
            <w:vAlign w:val="center"/>
          </w:tcPr>
          <w:p w14:paraId="30DD1844" w14:textId="77777777" w:rsidR="001C7719" w:rsidRPr="006F24B3" w:rsidRDefault="001C7719" w:rsidP="00974CB3">
            <w:pPr>
              <w:pStyle w:val="TableParagraph"/>
              <w:spacing w:before="0"/>
              <w:ind w:left="-178" w:right="-141"/>
              <w:rPr>
                <w:sz w:val="28"/>
                <w:szCs w:val="28"/>
                <w:lang w:val="ru-RU"/>
              </w:rPr>
            </w:pPr>
            <w:r w:rsidRPr="006F24B3">
              <w:rPr>
                <w:sz w:val="28"/>
                <w:szCs w:val="28"/>
                <w:lang w:val="ru-RU"/>
              </w:rPr>
              <w:t>1970-2001</w:t>
            </w:r>
          </w:p>
        </w:tc>
        <w:tc>
          <w:tcPr>
            <w:tcW w:w="4226" w:type="dxa"/>
            <w:tcBorders>
              <w:top w:val="single" w:sz="4" w:space="0" w:color="000000"/>
              <w:left w:val="single" w:sz="4" w:space="0" w:color="000000"/>
              <w:bottom w:val="single" w:sz="4" w:space="0" w:color="000000"/>
              <w:right w:val="single" w:sz="4" w:space="0" w:color="000000"/>
            </w:tcBorders>
            <w:vAlign w:val="center"/>
          </w:tcPr>
          <w:p w14:paraId="2CF8C8B0" w14:textId="60AD6B10" w:rsidR="001C7719" w:rsidRPr="006F24B3" w:rsidRDefault="001C7719" w:rsidP="00B20B9F">
            <w:pPr>
              <w:pStyle w:val="TableParagraph"/>
              <w:spacing w:before="0"/>
              <w:rPr>
                <w:sz w:val="28"/>
                <w:szCs w:val="28"/>
                <w:lang w:val="ru-RU"/>
              </w:rPr>
            </w:pPr>
            <w:r w:rsidRPr="006F24B3">
              <w:rPr>
                <w:sz w:val="28"/>
                <w:szCs w:val="28"/>
                <w:lang w:val="ru-RU"/>
              </w:rPr>
              <w:t xml:space="preserve">Протяженность </w:t>
            </w:r>
            <w:r w:rsidR="000F429F" w:rsidRPr="006F24B3">
              <w:rPr>
                <w:sz w:val="28"/>
                <w:szCs w:val="28"/>
                <w:lang w:val="ru-RU"/>
              </w:rPr>
              <w:t>102</w:t>
            </w:r>
            <w:r w:rsidR="00623876" w:rsidRPr="006F24B3">
              <w:rPr>
                <w:sz w:val="28"/>
                <w:szCs w:val="28"/>
                <w:lang w:val="ru-RU"/>
              </w:rPr>
              <w:t>,6</w:t>
            </w:r>
            <w:r w:rsidRPr="006F24B3">
              <w:rPr>
                <w:sz w:val="28"/>
                <w:szCs w:val="28"/>
                <w:lang w:val="ru-RU"/>
              </w:rPr>
              <w:t xml:space="preserve"> км;</w:t>
            </w:r>
          </w:p>
          <w:p w14:paraId="5F37D590" w14:textId="75CD233E" w:rsidR="001C7719" w:rsidRPr="006F24B3" w:rsidRDefault="001C7719" w:rsidP="00B20B9F">
            <w:pPr>
              <w:pStyle w:val="TableParagraph"/>
              <w:spacing w:before="0"/>
              <w:rPr>
                <w:sz w:val="28"/>
                <w:szCs w:val="28"/>
                <w:lang w:val="ru-RU"/>
              </w:rPr>
            </w:pPr>
            <w:r w:rsidRPr="006F24B3">
              <w:rPr>
                <w:sz w:val="28"/>
                <w:szCs w:val="28"/>
                <w:lang w:val="ru-RU"/>
              </w:rPr>
              <w:t>Глубина прокладки – 1,5</w:t>
            </w:r>
            <w:r w:rsidR="00623876" w:rsidRPr="006F24B3">
              <w:rPr>
                <w:sz w:val="28"/>
                <w:szCs w:val="28"/>
                <w:lang w:val="ru-RU"/>
              </w:rPr>
              <w:t>-3</w:t>
            </w:r>
            <w:r w:rsidRPr="006F24B3">
              <w:rPr>
                <w:sz w:val="28"/>
                <w:szCs w:val="28"/>
                <w:lang w:val="ru-RU"/>
              </w:rPr>
              <w:t xml:space="preserve"> м;</w:t>
            </w:r>
          </w:p>
          <w:p w14:paraId="7C08D60B" w14:textId="4D8C24FB" w:rsidR="001C7719" w:rsidRPr="006F24B3" w:rsidRDefault="001C7719" w:rsidP="00B20B9F">
            <w:pPr>
              <w:pStyle w:val="TableParagraph"/>
              <w:spacing w:before="0"/>
              <w:rPr>
                <w:sz w:val="28"/>
                <w:szCs w:val="28"/>
                <w:lang w:val="ru-RU"/>
              </w:rPr>
            </w:pPr>
            <w:r w:rsidRPr="006F24B3">
              <w:rPr>
                <w:sz w:val="28"/>
                <w:szCs w:val="28"/>
                <w:lang w:val="ru-RU"/>
              </w:rPr>
              <w:t xml:space="preserve">Материал – </w:t>
            </w:r>
            <w:r w:rsidR="00623876" w:rsidRPr="006F24B3">
              <w:rPr>
                <w:sz w:val="28"/>
                <w:szCs w:val="28"/>
                <w:lang w:val="ru-RU"/>
              </w:rPr>
              <w:t xml:space="preserve">сталь, чугун, ж/б, </w:t>
            </w:r>
            <w:proofErr w:type="spellStart"/>
            <w:r w:rsidR="00623876" w:rsidRPr="006F24B3">
              <w:rPr>
                <w:sz w:val="28"/>
                <w:szCs w:val="28"/>
                <w:lang w:val="ru-RU"/>
              </w:rPr>
              <w:t>асб</w:t>
            </w:r>
            <w:proofErr w:type="spellEnd"/>
            <w:r w:rsidR="00623876" w:rsidRPr="006F24B3">
              <w:rPr>
                <w:sz w:val="28"/>
                <w:szCs w:val="28"/>
                <w:lang w:val="ru-RU"/>
              </w:rPr>
              <w:t>/</w:t>
            </w:r>
            <w:proofErr w:type="spellStart"/>
            <w:r w:rsidR="00623876" w:rsidRPr="006F24B3">
              <w:rPr>
                <w:sz w:val="28"/>
                <w:szCs w:val="28"/>
                <w:lang w:val="ru-RU"/>
              </w:rPr>
              <w:t>цем</w:t>
            </w:r>
            <w:proofErr w:type="spellEnd"/>
            <w:r w:rsidR="00623876" w:rsidRPr="006F24B3">
              <w:rPr>
                <w:sz w:val="28"/>
                <w:szCs w:val="28"/>
                <w:lang w:val="ru-RU"/>
              </w:rPr>
              <w:t>, полиэтилен</w:t>
            </w:r>
          </w:p>
          <w:p w14:paraId="7A0850F0" w14:textId="4AAB129E" w:rsidR="001C7719" w:rsidRPr="006F24B3" w:rsidRDefault="001C7719" w:rsidP="00B20B9F">
            <w:pPr>
              <w:pStyle w:val="TableParagraph"/>
              <w:spacing w:before="0"/>
              <w:rPr>
                <w:sz w:val="28"/>
                <w:szCs w:val="28"/>
                <w:lang w:val="ru-RU"/>
              </w:rPr>
            </w:pPr>
            <w:r w:rsidRPr="006F24B3">
              <w:rPr>
                <w:sz w:val="28"/>
                <w:szCs w:val="28"/>
                <w:lang w:val="ru-RU"/>
              </w:rPr>
              <w:t xml:space="preserve">Диаметр труб – </w:t>
            </w:r>
            <w:r w:rsidR="00623876" w:rsidRPr="006F24B3">
              <w:rPr>
                <w:sz w:val="28"/>
                <w:szCs w:val="28"/>
                <w:lang w:val="ru-RU"/>
              </w:rPr>
              <w:t>150,150-300,400,700</w:t>
            </w:r>
          </w:p>
        </w:tc>
        <w:tc>
          <w:tcPr>
            <w:tcW w:w="1044" w:type="dxa"/>
            <w:tcBorders>
              <w:top w:val="single" w:sz="4" w:space="0" w:color="000000"/>
              <w:left w:val="single" w:sz="4" w:space="0" w:color="000000"/>
              <w:bottom w:val="single" w:sz="4" w:space="0" w:color="000000"/>
              <w:right w:val="single" w:sz="4" w:space="0" w:color="000000"/>
            </w:tcBorders>
            <w:vAlign w:val="center"/>
          </w:tcPr>
          <w:p w14:paraId="2C160B96" w14:textId="3A0B87BE" w:rsidR="001C7719" w:rsidRPr="006F24B3" w:rsidRDefault="001C7719" w:rsidP="00974CB3">
            <w:pPr>
              <w:pStyle w:val="TableParagraph"/>
              <w:spacing w:before="0"/>
              <w:ind w:left="-178" w:right="-141"/>
              <w:rPr>
                <w:sz w:val="28"/>
                <w:szCs w:val="28"/>
                <w:lang w:val="ru-RU"/>
              </w:rPr>
            </w:pPr>
            <w:r w:rsidRPr="006F24B3">
              <w:rPr>
                <w:sz w:val="28"/>
                <w:szCs w:val="28"/>
                <w:lang w:val="ru-RU"/>
              </w:rPr>
              <w:t>&gt;</w:t>
            </w:r>
            <w:r w:rsidR="00623876" w:rsidRPr="006F24B3">
              <w:rPr>
                <w:sz w:val="28"/>
                <w:szCs w:val="28"/>
                <w:lang w:val="ru-RU"/>
              </w:rPr>
              <w:t>71,83</w:t>
            </w:r>
          </w:p>
        </w:tc>
      </w:tr>
    </w:tbl>
    <w:p w14:paraId="5EB9295E" w14:textId="52CFA692" w:rsidR="007169D2" w:rsidRPr="006F24B3" w:rsidRDefault="001A4DE4" w:rsidP="00125E5C">
      <w:pPr>
        <w:pStyle w:val="10"/>
        <w:spacing w:before="120" w:after="120"/>
      </w:pPr>
      <w:bookmarkStart w:id="92" w:name="_Toc185590460"/>
      <w:r w:rsidRPr="006F24B3">
        <w:t>2.</w:t>
      </w:r>
      <w:r w:rsidR="006B3F99" w:rsidRPr="006F24B3">
        <w:t>1.6</w:t>
      </w:r>
      <w:r w:rsidR="00347524" w:rsidRPr="006F24B3">
        <w:t>.</w:t>
      </w:r>
      <w:r w:rsidR="00F81EAD" w:rsidRPr="006F24B3">
        <w:rPr>
          <w:lang w:val="en-US"/>
        </w:rPr>
        <w:t> </w:t>
      </w:r>
      <w:r w:rsidR="006B3F99" w:rsidRPr="006F24B3">
        <w:t>Оценка безопасности и надежности объектов централизованной системы водоотведения и их управляемости</w:t>
      </w:r>
      <w:bookmarkEnd w:id="92"/>
    </w:p>
    <w:p w14:paraId="0074D54B" w14:textId="77777777" w:rsidR="005F4AFF" w:rsidRPr="006F24B3" w:rsidRDefault="005F4AFF" w:rsidP="00125E5C">
      <w:pPr>
        <w:spacing w:after="0"/>
        <w:rPr>
          <w:sz w:val="28"/>
          <w:szCs w:val="28"/>
        </w:rPr>
      </w:pPr>
      <w:r w:rsidRPr="006F24B3">
        <w:rPr>
          <w:sz w:val="28"/>
          <w:szCs w:val="28"/>
        </w:rPr>
        <w:t>В России, централизованная система водоотведения представляет собой сложную систему инженерных сооружений, надежная и эффективная работа которых является одной из важных составляющих благополучия населенного пункта.</w:t>
      </w:r>
    </w:p>
    <w:p w14:paraId="1D273F11" w14:textId="77777777" w:rsidR="005F4AFF" w:rsidRPr="006F24B3" w:rsidRDefault="005F4AFF" w:rsidP="00125E5C">
      <w:pPr>
        <w:spacing w:after="0"/>
        <w:rPr>
          <w:sz w:val="28"/>
          <w:szCs w:val="28"/>
        </w:rPr>
      </w:pPr>
      <w:r w:rsidRPr="006F24B3">
        <w:rPr>
          <w:sz w:val="28"/>
          <w:szCs w:val="28"/>
        </w:rPr>
        <w:t>В условиях экономии воды и ежегодного сокращения объемов водопотребления водоотведения приоритетными направлениями развития системы водоотведения являются повышение качества очистки воды и надежности работы сетей и сооружений. Практика показывает, что трубопроводные сети являются, не только наиболее функционально значимым элементом системы канализации, но и наиболее уязвимым с точки зрения надежности. По-прежнему острой остается проблема износа канализационной сети. Поэтому необходимо уделять особое внимание ее реконструкции и модернизации.</w:t>
      </w:r>
    </w:p>
    <w:p w14:paraId="05AB3816" w14:textId="77777777" w:rsidR="005F4AFF" w:rsidRPr="006F24B3" w:rsidRDefault="005F4AFF" w:rsidP="00125E5C">
      <w:pPr>
        <w:spacing w:after="0"/>
        <w:rPr>
          <w:sz w:val="28"/>
          <w:szCs w:val="28"/>
        </w:rPr>
      </w:pPr>
      <w:r w:rsidRPr="006F24B3">
        <w:rPr>
          <w:sz w:val="28"/>
          <w:szCs w:val="28"/>
        </w:rPr>
        <w:t>Для вновь прокладываемых участков канализационных трубопроводов наиболее надежными долговечным материалом является полиэтилен. Этот материал выдерживает ударные нагрузки при резком изменении давления в трубопроводе, является стойким к электрохимической коррозии.</w:t>
      </w:r>
    </w:p>
    <w:p w14:paraId="149358DB" w14:textId="77777777" w:rsidR="00CD0A0B" w:rsidRPr="006F24B3" w:rsidRDefault="005F4AFF" w:rsidP="00CD0A0B">
      <w:pPr>
        <w:spacing w:after="0"/>
        <w:rPr>
          <w:sz w:val="28"/>
          <w:szCs w:val="28"/>
        </w:rPr>
      </w:pPr>
      <w:r w:rsidRPr="006F24B3">
        <w:rPr>
          <w:sz w:val="28"/>
          <w:szCs w:val="28"/>
        </w:rPr>
        <w:t xml:space="preserve">Безопасность водоотведения, может быть, реализована путем строительства биологических очистных сооружений канализации, например, </w:t>
      </w:r>
      <w:proofErr w:type="spellStart"/>
      <w:r w:rsidRPr="006F24B3">
        <w:rPr>
          <w:sz w:val="28"/>
          <w:szCs w:val="28"/>
        </w:rPr>
        <w:t>аэротенки</w:t>
      </w:r>
      <w:proofErr w:type="spellEnd"/>
      <w:r w:rsidRPr="006F24B3">
        <w:rPr>
          <w:sz w:val="28"/>
          <w:szCs w:val="28"/>
        </w:rPr>
        <w:t xml:space="preserve">. Причем для исключения нарушения биохимических процессов при эксплуатации </w:t>
      </w:r>
      <w:r w:rsidRPr="006F24B3">
        <w:rPr>
          <w:sz w:val="28"/>
          <w:szCs w:val="28"/>
        </w:rPr>
        <w:lastRenderedPageBreak/>
        <w:t>канализационных очистных сооружений необходимо устранить возможные перебои в энергоснабжении, поступление токсичных веществ, ингибирующих процесс биологической очистки.</w:t>
      </w:r>
    </w:p>
    <w:p w14:paraId="73C495DF" w14:textId="77777777" w:rsidR="005F4AFF" w:rsidRPr="006F24B3" w:rsidRDefault="005F4AFF" w:rsidP="00125E5C">
      <w:pPr>
        <w:spacing w:after="0"/>
        <w:rPr>
          <w:sz w:val="28"/>
          <w:szCs w:val="28"/>
        </w:rPr>
      </w:pPr>
      <w:r w:rsidRPr="006F24B3">
        <w:rPr>
          <w:sz w:val="28"/>
          <w:szCs w:val="28"/>
        </w:rPr>
        <w:t>Важным способом повышения надежности очистных сооружений (особенно в условиях экономии энергоресурсов) является внедрение автоматического регулирования технологического процесса.</w:t>
      </w:r>
    </w:p>
    <w:p w14:paraId="57B67912" w14:textId="77777777" w:rsidR="00CD0A0B" w:rsidRPr="006F24B3" w:rsidRDefault="00154E82" w:rsidP="00CD0A0B">
      <w:pPr>
        <w:spacing w:after="0"/>
        <w:rPr>
          <w:sz w:val="28"/>
          <w:szCs w:val="28"/>
        </w:rPr>
      </w:pPr>
      <w:r w:rsidRPr="006F24B3">
        <w:rPr>
          <w:sz w:val="28"/>
          <w:szCs w:val="28"/>
        </w:rPr>
        <w:t>В настоящее время система водоотведения в целом позволяет обеспечить бесперебойное отведение и очистку сточных вод. Сбросов неочищенных сточных вод из системы централизованной канализации в водные объекты, рельеф и территорию города не допускается со времени ввода в эксплуатацию городских канализационных очистных сооружений.</w:t>
      </w:r>
    </w:p>
    <w:p w14:paraId="0E4F7CBC" w14:textId="0ED81CB1" w:rsidR="00154E82" w:rsidRPr="006F24B3" w:rsidRDefault="00154E82" w:rsidP="00125E5C">
      <w:pPr>
        <w:spacing w:after="0"/>
        <w:rPr>
          <w:sz w:val="28"/>
          <w:szCs w:val="28"/>
        </w:rPr>
      </w:pPr>
      <w:r w:rsidRPr="006F24B3">
        <w:rPr>
          <w:sz w:val="28"/>
          <w:szCs w:val="28"/>
        </w:rPr>
        <w:t xml:space="preserve">Централизованная система водоотведения представляет собой сложную систему инженерных сооружений, надежная и эффективная работа которых является одной из важнейших составляющих благополучия </w:t>
      </w:r>
      <w:r w:rsidR="0024652F" w:rsidRPr="006F24B3">
        <w:rPr>
          <w:sz w:val="28"/>
          <w:szCs w:val="28"/>
        </w:rPr>
        <w:t xml:space="preserve">муниципального </w:t>
      </w:r>
      <w:r w:rsidR="009721D9" w:rsidRPr="006F24B3">
        <w:rPr>
          <w:sz w:val="28"/>
          <w:szCs w:val="28"/>
        </w:rPr>
        <w:t>образования г. Саяногорск</w:t>
      </w:r>
      <w:r w:rsidRPr="006F24B3">
        <w:rPr>
          <w:sz w:val="28"/>
          <w:szCs w:val="28"/>
        </w:rPr>
        <w:t xml:space="preserve">. По системе, состоящей из трубопроводов, каналов, коллекторов общей протяженностью </w:t>
      </w:r>
      <w:r w:rsidR="000F429F" w:rsidRPr="006F24B3">
        <w:rPr>
          <w:sz w:val="28"/>
          <w:szCs w:val="28"/>
        </w:rPr>
        <w:t>102</w:t>
      </w:r>
      <w:r w:rsidR="00623876" w:rsidRPr="006F24B3">
        <w:rPr>
          <w:sz w:val="28"/>
          <w:szCs w:val="28"/>
        </w:rPr>
        <w:t>,6</w:t>
      </w:r>
      <w:r w:rsidRPr="006F24B3">
        <w:rPr>
          <w:sz w:val="28"/>
          <w:szCs w:val="28"/>
        </w:rPr>
        <w:t xml:space="preserve"> км отводятся на очистку сточные воды, образующиеся на территории </w:t>
      </w:r>
      <w:r w:rsidR="0024652F" w:rsidRPr="006F24B3">
        <w:rPr>
          <w:sz w:val="28"/>
          <w:szCs w:val="28"/>
        </w:rPr>
        <w:t xml:space="preserve">муниципального </w:t>
      </w:r>
      <w:r w:rsidR="009721D9" w:rsidRPr="006F24B3">
        <w:rPr>
          <w:sz w:val="28"/>
          <w:szCs w:val="28"/>
        </w:rPr>
        <w:t>образования г. Саяногорск</w:t>
      </w:r>
      <w:r w:rsidRPr="006F24B3">
        <w:rPr>
          <w:sz w:val="28"/>
          <w:szCs w:val="28"/>
        </w:rPr>
        <w:t xml:space="preserve">. В условиях капитального строительства в </w:t>
      </w:r>
      <w:r w:rsidR="0051471E" w:rsidRPr="006F24B3">
        <w:rPr>
          <w:sz w:val="28"/>
          <w:szCs w:val="28"/>
        </w:rPr>
        <w:t>МО</w:t>
      </w:r>
      <w:r w:rsidRPr="006F24B3">
        <w:rPr>
          <w:sz w:val="28"/>
          <w:szCs w:val="28"/>
        </w:rPr>
        <w:t xml:space="preserve"> приоритетными направлениями развития системы водоотведения являются строительство новых сетей канализации, повышение качества очистки воды и надежности работы сетей и сооружений. Практика показывает, что трубопроводные сети являются, не только наиболее функционально значимым элементом системы канализации, но и наиболее уязвимым с точки зрения надежности.</w:t>
      </w:r>
    </w:p>
    <w:p w14:paraId="1A70FFEE" w14:textId="77777777" w:rsidR="00154E82" w:rsidRPr="006F24B3" w:rsidRDefault="00154E82" w:rsidP="00125E5C">
      <w:pPr>
        <w:spacing w:after="0"/>
        <w:rPr>
          <w:sz w:val="28"/>
          <w:szCs w:val="28"/>
        </w:rPr>
      </w:pPr>
      <w:r w:rsidRPr="006F24B3">
        <w:rPr>
          <w:sz w:val="28"/>
          <w:szCs w:val="28"/>
        </w:rPr>
        <w:t>Основными техническими проблемами эксплуатации сетей и сооружений водоотведения являются:</w:t>
      </w:r>
    </w:p>
    <w:p w14:paraId="7C1719CF" w14:textId="77777777" w:rsidR="00154E82" w:rsidRPr="006F24B3" w:rsidRDefault="00211053" w:rsidP="00125E5C">
      <w:pPr>
        <w:spacing w:after="0"/>
        <w:rPr>
          <w:sz w:val="28"/>
          <w:szCs w:val="28"/>
        </w:rPr>
      </w:pPr>
      <w:r w:rsidRPr="006F24B3">
        <w:rPr>
          <w:sz w:val="28"/>
          <w:szCs w:val="28"/>
        </w:rPr>
        <w:t xml:space="preserve">• </w:t>
      </w:r>
      <w:r w:rsidR="00974CB3" w:rsidRPr="006F24B3">
        <w:rPr>
          <w:sz w:val="28"/>
          <w:szCs w:val="28"/>
        </w:rPr>
        <w:t>износ сетей водоотведения</w:t>
      </w:r>
      <w:r w:rsidR="00154E82" w:rsidRPr="006F24B3">
        <w:rPr>
          <w:sz w:val="28"/>
          <w:szCs w:val="28"/>
        </w:rPr>
        <w:t>;</w:t>
      </w:r>
    </w:p>
    <w:p w14:paraId="1D461DED" w14:textId="15A76EBB" w:rsidR="00154E82" w:rsidRPr="006F24B3" w:rsidRDefault="00211053" w:rsidP="00125E5C">
      <w:pPr>
        <w:spacing w:after="0"/>
        <w:rPr>
          <w:sz w:val="28"/>
          <w:szCs w:val="28"/>
        </w:rPr>
      </w:pPr>
      <w:r w:rsidRPr="006F24B3">
        <w:rPr>
          <w:sz w:val="28"/>
          <w:szCs w:val="28"/>
        </w:rPr>
        <w:t xml:space="preserve">• </w:t>
      </w:r>
      <w:r w:rsidR="00154E82" w:rsidRPr="006F24B3">
        <w:rPr>
          <w:sz w:val="28"/>
          <w:szCs w:val="28"/>
        </w:rPr>
        <w:t>ф</w:t>
      </w:r>
      <w:r w:rsidR="000579D5" w:rsidRPr="006F24B3">
        <w:rPr>
          <w:sz w:val="28"/>
          <w:szCs w:val="28"/>
        </w:rPr>
        <w:t>изический и моральный износ КОС.</w:t>
      </w:r>
    </w:p>
    <w:p w14:paraId="25F6CD2A" w14:textId="77777777" w:rsidR="00154E82" w:rsidRPr="006F24B3" w:rsidRDefault="00154E82" w:rsidP="00125E5C">
      <w:pPr>
        <w:spacing w:after="0"/>
        <w:rPr>
          <w:sz w:val="28"/>
          <w:szCs w:val="28"/>
        </w:rPr>
      </w:pPr>
      <w:r w:rsidRPr="006F24B3">
        <w:rPr>
          <w:sz w:val="28"/>
          <w:szCs w:val="28"/>
        </w:rPr>
        <w:t>Скорость износа (интенсивность коррозии) лотковой части металлических трубопроводов без внутреннего защитного покрытия достигает до 1 мм в год (безопасная интенсивность – 0,04 мм/год - п. 6.16 «Методических рекомендаций по определению технического состояния систем теплоснабжения, горячего водоснабжения, холодного водоснабжения и водоотведения». Утв.: Минрегионразвития РФ 25апреля 2012 г.)</w:t>
      </w:r>
    </w:p>
    <w:p w14:paraId="0829835A" w14:textId="77777777" w:rsidR="00154E82" w:rsidRPr="006F24B3" w:rsidRDefault="00154E82" w:rsidP="00125E5C">
      <w:pPr>
        <w:spacing w:after="0"/>
        <w:rPr>
          <w:sz w:val="28"/>
          <w:szCs w:val="28"/>
        </w:rPr>
      </w:pPr>
      <w:r w:rsidRPr="006F24B3">
        <w:rPr>
          <w:sz w:val="28"/>
          <w:szCs w:val="28"/>
        </w:rPr>
        <w:t>Интенсивность коррозии (газовой) железобетонных трубопроводов без внутренней защиты – 5,5 мм в год, что определяет вероятность безотказной работы трубопровода не более 20 лет (при эффективном сроке эксплуатации ≥ 50 лет).</w:t>
      </w:r>
    </w:p>
    <w:p w14:paraId="3BA0C4EC" w14:textId="77777777" w:rsidR="00154E82" w:rsidRPr="006F24B3" w:rsidRDefault="00154E82" w:rsidP="00125E5C">
      <w:pPr>
        <w:spacing w:after="0"/>
        <w:rPr>
          <w:sz w:val="28"/>
          <w:szCs w:val="28"/>
        </w:rPr>
      </w:pPr>
      <w:r w:rsidRPr="006F24B3">
        <w:rPr>
          <w:sz w:val="28"/>
          <w:szCs w:val="28"/>
        </w:rPr>
        <w:t>Для вновь прокладываемых участков канализационных трубопроводов наиболее надежным и долговечным материалом является полиэтилен. Этот материал выдерживает ударные нагрузки при резком изменении давления в трубопроводе, является стойким к электрохимической коррозии.</w:t>
      </w:r>
    </w:p>
    <w:p w14:paraId="21AF788A" w14:textId="77777777" w:rsidR="00154E82" w:rsidRPr="006F24B3" w:rsidRDefault="00154E82" w:rsidP="00125E5C">
      <w:pPr>
        <w:spacing w:after="0"/>
        <w:rPr>
          <w:sz w:val="28"/>
          <w:szCs w:val="28"/>
        </w:rPr>
      </w:pPr>
      <w:r w:rsidRPr="006F24B3">
        <w:rPr>
          <w:sz w:val="28"/>
          <w:szCs w:val="28"/>
        </w:rPr>
        <w:lastRenderedPageBreak/>
        <w:t>Обеспечение надежности работы насосных станций обуславливается, в первую очередь, бесперебойностью энергоснабжения и снижением количества отказов насосного оборудования.</w:t>
      </w:r>
    </w:p>
    <w:p w14:paraId="63B001B3" w14:textId="5BF05C8E" w:rsidR="00154E82" w:rsidRPr="006F24B3" w:rsidRDefault="00154E82" w:rsidP="00125E5C">
      <w:pPr>
        <w:spacing w:after="0"/>
        <w:rPr>
          <w:sz w:val="28"/>
          <w:szCs w:val="28"/>
        </w:rPr>
      </w:pPr>
      <w:r w:rsidRPr="006F24B3">
        <w:rPr>
          <w:sz w:val="28"/>
          <w:szCs w:val="28"/>
        </w:rPr>
        <w:t>Основными факторами, оказывающими негативное влиян</w:t>
      </w:r>
      <w:r w:rsidR="000579D5" w:rsidRPr="006F24B3">
        <w:rPr>
          <w:sz w:val="28"/>
          <w:szCs w:val="28"/>
        </w:rPr>
        <w:t xml:space="preserve">ие на надежность и безопасность, </w:t>
      </w:r>
      <w:r w:rsidRPr="006F24B3">
        <w:rPr>
          <w:sz w:val="28"/>
          <w:szCs w:val="28"/>
        </w:rPr>
        <w:t>очистных канализационных сооружений является: перебои в энергоснабжении; поступление со сточными водами токсических загрязняющих веществ (залповые поступления нефтепродуктов, мазута, солей тяжелых металлов и т.п.); залповые поступления ливневых сточных вод.</w:t>
      </w:r>
    </w:p>
    <w:p w14:paraId="723E1960" w14:textId="77777777" w:rsidR="00154E82" w:rsidRPr="006F24B3" w:rsidRDefault="00154E82" w:rsidP="00125E5C">
      <w:pPr>
        <w:spacing w:after="0"/>
        <w:rPr>
          <w:sz w:val="28"/>
          <w:szCs w:val="28"/>
        </w:rPr>
      </w:pPr>
      <w:r w:rsidRPr="006F24B3">
        <w:rPr>
          <w:sz w:val="28"/>
          <w:szCs w:val="28"/>
        </w:rPr>
        <w:t>При эксплуатации канализационных очистных сооружений наиболее чувствительными к различным дестабилизирующим факторам являются сооружения биологической очистки. Основные причины, приводящие к нарушению биохимических процессов при эксплуатации канализационных очистных сооружений: перебои в энергоснабжении; поступление токсичных веществ, ингибирующих процесс биологической очистки. Одним из способов повышения надежности очистных сооружений (особенно в условиях экономии энергоресурсов) является внедрение автоматического регулирования технологического процесса.</w:t>
      </w:r>
    </w:p>
    <w:p w14:paraId="5360608D" w14:textId="77777777" w:rsidR="00154E82" w:rsidRPr="006F24B3" w:rsidRDefault="00154E82" w:rsidP="00125E5C">
      <w:pPr>
        <w:spacing w:after="0"/>
        <w:rPr>
          <w:sz w:val="28"/>
          <w:szCs w:val="28"/>
        </w:rPr>
      </w:pPr>
      <w:r w:rsidRPr="006F24B3">
        <w:rPr>
          <w:sz w:val="28"/>
          <w:szCs w:val="28"/>
        </w:rPr>
        <w:t>Управляемость процессами безопасности и надежности функционирования объектов централизованной системы водоотведения обеспечивается:</w:t>
      </w:r>
    </w:p>
    <w:p w14:paraId="3364D19F" w14:textId="77777777" w:rsidR="00154E82" w:rsidRPr="006F24B3" w:rsidRDefault="00154E82" w:rsidP="00125E5C">
      <w:pPr>
        <w:spacing w:after="0"/>
        <w:rPr>
          <w:sz w:val="28"/>
          <w:szCs w:val="28"/>
        </w:rPr>
      </w:pPr>
      <w:r w:rsidRPr="006F24B3">
        <w:rPr>
          <w:sz w:val="28"/>
          <w:szCs w:val="28"/>
        </w:rPr>
        <w:t>•</w:t>
      </w:r>
      <w:r w:rsidRPr="006F24B3">
        <w:rPr>
          <w:sz w:val="28"/>
          <w:szCs w:val="28"/>
        </w:rPr>
        <w:tab/>
        <w:t>организацией службы эксплуатации системы водоотведения в соответствии с нормативами «Правил технической эксплуатации»;</w:t>
      </w:r>
    </w:p>
    <w:p w14:paraId="3DCA96C8" w14:textId="77777777" w:rsidR="00154E82" w:rsidRPr="006F24B3" w:rsidRDefault="00154E82" w:rsidP="00125E5C">
      <w:pPr>
        <w:spacing w:after="0"/>
        <w:rPr>
          <w:sz w:val="28"/>
          <w:szCs w:val="28"/>
        </w:rPr>
      </w:pPr>
      <w:r w:rsidRPr="006F24B3">
        <w:rPr>
          <w:sz w:val="28"/>
          <w:szCs w:val="28"/>
        </w:rPr>
        <w:t>•</w:t>
      </w:r>
      <w:r w:rsidRPr="006F24B3">
        <w:rPr>
          <w:sz w:val="28"/>
          <w:szCs w:val="28"/>
        </w:rPr>
        <w:tab/>
        <w:t>организацией диспетчерской службы по контролю за технологическими процессами водоотведения, ликвидации повреждений и отказов на объектах системы водоотведения;</w:t>
      </w:r>
    </w:p>
    <w:p w14:paraId="20073E37" w14:textId="6780E63C" w:rsidR="00154E82" w:rsidRPr="006F24B3" w:rsidRDefault="00154E82" w:rsidP="00125E5C">
      <w:pPr>
        <w:spacing w:after="0"/>
        <w:rPr>
          <w:sz w:val="28"/>
          <w:szCs w:val="28"/>
        </w:rPr>
      </w:pPr>
      <w:r w:rsidRPr="006F24B3">
        <w:rPr>
          <w:sz w:val="28"/>
          <w:szCs w:val="28"/>
        </w:rPr>
        <w:t>•</w:t>
      </w:r>
      <w:r w:rsidRPr="006F24B3">
        <w:rPr>
          <w:sz w:val="28"/>
          <w:szCs w:val="28"/>
        </w:rPr>
        <w:tab/>
        <w:t>организацией надлежащего технологического и лабораторного контроля процессов отведения и очистки сточных вод мониторинга влияния очищен</w:t>
      </w:r>
      <w:r w:rsidR="000579D5" w:rsidRPr="006F24B3">
        <w:rPr>
          <w:sz w:val="28"/>
          <w:szCs w:val="28"/>
        </w:rPr>
        <w:t>ных сточных вод на водоприёмник;</w:t>
      </w:r>
    </w:p>
    <w:p w14:paraId="50EA895D" w14:textId="77777777" w:rsidR="00154E82" w:rsidRPr="006F24B3" w:rsidRDefault="00154E82" w:rsidP="00125E5C">
      <w:pPr>
        <w:spacing w:after="0"/>
        <w:rPr>
          <w:sz w:val="28"/>
          <w:szCs w:val="28"/>
        </w:rPr>
      </w:pPr>
      <w:r w:rsidRPr="006F24B3">
        <w:rPr>
          <w:sz w:val="28"/>
          <w:szCs w:val="28"/>
        </w:rPr>
        <w:t>•</w:t>
      </w:r>
      <w:r w:rsidRPr="006F24B3">
        <w:rPr>
          <w:sz w:val="28"/>
          <w:szCs w:val="28"/>
        </w:rPr>
        <w:tab/>
        <w:t>регулярным обучением и повышением квалификации персонала;</w:t>
      </w:r>
    </w:p>
    <w:p w14:paraId="50A49644" w14:textId="77777777" w:rsidR="00154E82" w:rsidRPr="006F24B3" w:rsidRDefault="00154E82" w:rsidP="00125E5C">
      <w:pPr>
        <w:spacing w:after="0"/>
        <w:rPr>
          <w:sz w:val="28"/>
          <w:szCs w:val="28"/>
        </w:rPr>
      </w:pPr>
      <w:r w:rsidRPr="006F24B3">
        <w:rPr>
          <w:sz w:val="28"/>
          <w:szCs w:val="28"/>
        </w:rPr>
        <w:t>•</w:t>
      </w:r>
      <w:r w:rsidRPr="006F24B3">
        <w:rPr>
          <w:sz w:val="28"/>
          <w:szCs w:val="28"/>
        </w:rPr>
        <w:tab/>
        <w:t>регулярной актуализацией инструкций и планов ликвидации аварийных ситуаций; тренировочных занятий по действиям персонала в нештатных ситуациях;</w:t>
      </w:r>
    </w:p>
    <w:p w14:paraId="5525949B" w14:textId="77777777" w:rsidR="00154E82" w:rsidRPr="006F24B3" w:rsidRDefault="00154E82" w:rsidP="00125E5C">
      <w:pPr>
        <w:spacing w:after="0"/>
        <w:rPr>
          <w:sz w:val="28"/>
          <w:szCs w:val="28"/>
        </w:rPr>
      </w:pPr>
      <w:r w:rsidRPr="006F24B3">
        <w:rPr>
          <w:sz w:val="28"/>
          <w:szCs w:val="28"/>
        </w:rPr>
        <w:t>•</w:t>
      </w:r>
      <w:r w:rsidRPr="006F24B3">
        <w:rPr>
          <w:sz w:val="28"/>
          <w:szCs w:val="28"/>
        </w:rPr>
        <w:tab/>
        <w:t>внедрение системы менеджмента качества в соответствии с требованиями ISO 9001: 2008 на объектах системы водоотведения.</w:t>
      </w:r>
    </w:p>
    <w:p w14:paraId="1DC2D959" w14:textId="313419AD" w:rsidR="00154E82" w:rsidRPr="006F24B3" w:rsidRDefault="00154E82" w:rsidP="00125E5C">
      <w:pPr>
        <w:spacing w:after="0"/>
        <w:rPr>
          <w:sz w:val="28"/>
          <w:szCs w:val="28"/>
        </w:rPr>
      </w:pPr>
      <w:r w:rsidRPr="006F24B3">
        <w:rPr>
          <w:sz w:val="28"/>
          <w:szCs w:val="28"/>
        </w:rPr>
        <w:t>С целью обеспечения безопасности, надежности и управляемости при эксплуатации системы водоотведения на период до 20</w:t>
      </w:r>
      <w:r w:rsidR="00C94032" w:rsidRPr="006F24B3">
        <w:rPr>
          <w:sz w:val="28"/>
          <w:szCs w:val="28"/>
        </w:rPr>
        <w:t>34</w:t>
      </w:r>
      <w:r w:rsidRPr="006F24B3">
        <w:rPr>
          <w:sz w:val="28"/>
          <w:szCs w:val="28"/>
        </w:rPr>
        <w:t xml:space="preserve"> года необходимо:</w:t>
      </w:r>
    </w:p>
    <w:p w14:paraId="5718F968" w14:textId="607E6F9B" w:rsidR="00154E82" w:rsidRPr="006F24B3" w:rsidRDefault="0062719B" w:rsidP="00125E5C">
      <w:pPr>
        <w:spacing w:after="0"/>
        <w:rPr>
          <w:sz w:val="28"/>
          <w:szCs w:val="28"/>
        </w:rPr>
      </w:pPr>
      <w:r w:rsidRPr="006F24B3">
        <w:rPr>
          <w:sz w:val="28"/>
          <w:szCs w:val="28"/>
        </w:rPr>
        <w:t>• о</w:t>
      </w:r>
      <w:r w:rsidR="00154E82" w:rsidRPr="006F24B3">
        <w:rPr>
          <w:sz w:val="28"/>
          <w:szCs w:val="28"/>
        </w:rPr>
        <w:t>беспечить ежегодную перекладку (</w:t>
      </w:r>
      <w:r w:rsidRPr="006F24B3">
        <w:rPr>
          <w:sz w:val="28"/>
          <w:szCs w:val="28"/>
        </w:rPr>
        <w:t>реновацию) ветхих трубопроводов;</w:t>
      </w:r>
    </w:p>
    <w:p w14:paraId="7424EEF5" w14:textId="21D9C2D7" w:rsidR="00154E82" w:rsidRPr="006F24B3" w:rsidRDefault="00CE4638" w:rsidP="00125E5C">
      <w:pPr>
        <w:spacing w:after="0"/>
        <w:rPr>
          <w:sz w:val="28"/>
          <w:szCs w:val="28"/>
        </w:rPr>
      </w:pPr>
      <w:r>
        <w:rPr>
          <w:sz w:val="28"/>
          <w:szCs w:val="28"/>
        </w:rPr>
        <w:t>•</w:t>
      </w:r>
      <w:r w:rsidR="0062719B" w:rsidRPr="006F24B3">
        <w:rPr>
          <w:sz w:val="28"/>
          <w:szCs w:val="28"/>
        </w:rPr>
        <w:t>о</w:t>
      </w:r>
      <w:r w:rsidR="00154E82" w:rsidRPr="006F24B3">
        <w:rPr>
          <w:sz w:val="28"/>
          <w:szCs w:val="28"/>
        </w:rPr>
        <w:t>беспечить применение в процессах прокладки новых, реновацию действующих канализационных сетей, труб из материалов стойких к «истиранию» и «газовой» коррозии, а именно из полиэтилена, стеклопластика, труб из высокопрочного чугуна с шаровидным графитом и т.п. со сроком эксплуатации не менее 50 лет;</w:t>
      </w:r>
    </w:p>
    <w:p w14:paraId="47F02796" w14:textId="6A16A2C5" w:rsidR="00154E82" w:rsidRPr="006F24B3" w:rsidRDefault="0062719B" w:rsidP="00125E5C">
      <w:pPr>
        <w:spacing w:after="0"/>
        <w:rPr>
          <w:sz w:val="28"/>
          <w:szCs w:val="28"/>
        </w:rPr>
      </w:pPr>
      <w:r w:rsidRPr="006F24B3">
        <w:rPr>
          <w:sz w:val="28"/>
          <w:szCs w:val="28"/>
        </w:rPr>
        <w:lastRenderedPageBreak/>
        <w:t>• р</w:t>
      </w:r>
      <w:r w:rsidR="00154E82" w:rsidRPr="006F24B3">
        <w:rPr>
          <w:sz w:val="28"/>
          <w:szCs w:val="28"/>
        </w:rPr>
        <w:t>аботы по санации действующих канализационных сетей трубами методами цементно-песчаного покрытия, формирования защитного эпоксидно-стеклопластикового рукава с целью защиты внутренней поверхности трубопроводов позволяют продлить гарантированный срок безотказной работы сетей на 30 и более лет;</w:t>
      </w:r>
    </w:p>
    <w:p w14:paraId="50F92116" w14:textId="3CF13223" w:rsidR="00154E82" w:rsidRPr="006F24B3" w:rsidRDefault="00CE4638" w:rsidP="00125E5C">
      <w:pPr>
        <w:spacing w:after="0"/>
        <w:rPr>
          <w:sz w:val="28"/>
          <w:szCs w:val="28"/>
        </w:rPr>
      </w:pPr>
      <w:r>
        <w:rPr>
          <w:sz w:val="28"/>
          <w:szCs w:val="28"/>
        </w:rPr>
        <w:t>•</w:t>
      </w:r>
      <w:r w:rsidR="0062719B" w:rsidRPr="006F24B3">
        <w:rPr>
          <w:sz w:val="28"/>
          <w:szCs w:val="28"/>
        </w:rPr>
        <w:t>о</w:t>
      </w:r>
      <w:r w:rsidR="00154E82" w:rsidRPr="006F24B3">
        <w:rPr>
          <w:sz w:val="28"/>
          <w:szCs w:val="28"/>
        </w:rPr>
        <w:t xml:space="preserve">рганизовать работу по оценке технического состояния системы водоотведения (для определения долговечности, остаточного срока службы, надежности работы и т.п.) в соответствии с требованиями, утвержденными </w:t>
      </w:r>
      <w:proofErr w:type="spellStart"/>
      <w:r w:rsidR="00154E82" w:rsidRPr="006F24B3">
        <w:rPr>
          <w:sz w:val="28"/>
          <w:szCs w:val="28"/>
        </w:rPr>
        <w:t>Минрегионразвитием</w:t>
      </w:r>
      <w:proofErr w:type="spellEnd"/>
      <w:r w:rsidR="00154E82" w:rsidRPr="006F24B3">
        <w:rPr>
          <w:sz w:val="28"/>
          <w:szCs w:val="28"/>
        </w:rPr>
        <w:t xml:space="preserve"> РФ</w:t>
      </w:r>
      <w:r w:rsidR="00E25382" w:rsidRPr="006F24B3">
        <w:rPr>
          <w:sz w:val="28"/>
          <w:szCs w:val="28"/>
        </w:rPr>
        <w:t xml:space="preserve"> от </w:t>
      </w:r>
      <w:r w:rsidR="00154E82" w:rsidRPr="006F24B3">
        <w:rPr>
          <w:sz w:val="28"/>
          <w:szCs w:val="28"/>
        </w:rPr>
        <w:t>25.04.2012г.</w:t>
      </w:r>
      <w:r w:rsidR="00E25382" w:rsidRPr="006F24B3">
        <w:rPr>
          <w:sz w:val="28"/>
          <w:szCs w:val="28"/>
        </w:rPr>
        <w:t xml:space="preserve"> </w:t>
      </w:r>
      <w:r w:rsidR="00154E82" w:rsidRPr="006F24B3">
        <w:rPr>
          <w:sz w:val="28"/>
          <w:szCs w:val="28"/>
        </w:rPr>
        <w:t>«Методических рекомендаций по определению технического состояния систем теплоснабжения, горячего водоснабжения, холодного водоснабжения и водоотведения».</w:t>
      </w:r>
    </w:p>
    <w:p w14:paraId="007736D7" w14:textId="77777777" w:rsidR="00154E82" w:rsidRPr="006F24B3" w:rsidRDefault="00154E82" w:rsidP="00125E5C">
      <w:pPr>
        <w:spacing w:after="0"/>
        <w:rPr>
          <w:sz w:val="28"/>
          <w:szCs w:val="28"/>
        </w:rPr>
      </w:pPr>
      <w:r w:rsidRPr="006F24B3">
        <w:rPr>
          <w:sz w:val="28"/>
          <w:szCs w:val="28"/>
        </w:rPr>
        <w:t>Модернизация объектов коммунальной инфраструктуры позволит:</w:t>
      </w:r>
    </w:p>
    <w:p w14:paraId="787F9485" w14:textId="098F3AEF" w:rsidR="00154E82" w:rsidRPr="006F24B3" w:rsidRDefault="00250A12" w:rsidP="00125E5C">
      <w:pPr>
        <w:spacing w:after="0"/>
        <w:rPr>
          <w:sz w:val="28"/>
          <w:szCs w:val="28"/>
        </w:rPr>
      </w:pPr>
      <w:r w:rsidRPr="006F24B3">
        <w:rPr>
          <w:sz w:val="28"/>
          <w:szCs w:val="28"/>
        </w:rPr>
        <w:t xml:space="preserve">1) </w:t>
      </w:r>
      <w:r w:rsidR="00154E82" w:rsidRPr="006F24B3">
        <w:rPr>
          <w:sz w:val="28"/>
          <w:szCs w:val="28"/>
        </w:rPr>
        <w:t xml:space="preserve">обеспечить более комфортные условия проживания населения </w:t>
      </w:r>
      <w:r w:rsidR="0024652F" w:rsidRPr="006F24B3">
        <w:rPr>
          <w:sz w:val="28"/>
          <w:szCs w:val="28"/>
        </w:rPr>
        <w:t xml:space="preserve">муниципального </w:t>
      </w:r>
      <w:r w:rsidR="009721D9" w:rsidRPr="006F24B3">
        <w:rPr>
          <w:sz w:val="28"/>
          <w:szCs w:val="28"/>
        </w:rPr>
        <w:t>образования г. Саяногорск</w:t>
      </w:r>
      <w:r w:rsidR="00154E82" w:rsidRPr="006F24B3">
        <w:rPr>
          <w:sz w:val="28"/>
          <w:szCs w:val="28"/>
        </w:rPr>
        <w:t xml:space="preserve"> путем повышения качества предоставления услуг водоотведения;</w:t>
      </w:r>
    </w:p>
    <w:p w14:paraId="517197EB" w14:textId="77777777" w:rsidR="00154E82" w:rsidRPr="006F24B3" w:rsidRDefault="00250A12" w:rsidP="00125E5C">
      <w:pPr>
        <w:spacing w:after="0"/>
        <w:rPr>
          <w:sz w:val="28"/>
          <w:szCs w:val="28"/>
        </w:rPr>
      </w:pPr>
      <w:r w:rsidRPr="006F24B3">
        <w:rPr>
          <w:sz w:val="28"/>
          <w:szCs w:val="28"/>
        </w:rPr>
        <w:t xml:space="preserve">2) </w:t>
      </w:r>
      <w:r w:rsidR="00154E82" w:rsidRPr="006F24B3">
        <w:rPr>
          <w:sz w:val="28"/>
          <w:szCs w:val="28"/>
        </w:rPr>
        <w:t>обеспечить более рациональное использование водных ресурсов;</w:t>
      </w:r>
    </w:p>
    <w:p w14:paraId="0DDE0371" w14:textId="77777777" w:rsidR="00154E82" w:rsidRPr="006F24B3" w:rsidRDefault="00250A12" w:rsidP="00125E5C">
      <w:pPr>
        <w:spacing w:after="0"/>
        <w:rPr>
          <w:sz w:val="28"/>
          <w:szCs w:val="28"/>
        </w:rPr>
      </w:pPr>
      <w:r w:rsidRPr="006F24B3">
        <w:rPr>
          <w:sz w:val="28"/>
          <w:szCs w:val="28"/>
        </w:rPr>
        <w:t xml:space="preserve">3) </w:t>
      </w:r>
      <w:r w:rsidR="00154E82" w:rsidRPr="006F24B3">
        <w:rPr>
          <w:sz w:val="28"/>
          <w:szCs w:val="28"/>
        </w:rPr>
        <w:t>улучшить экологическое состояние территории города</w:t>
      </w:r>
      <w:r w:rsidR="00E25382" w:rsidRPr="006F24B3">
        <w:rPr>
          <w:sz w:val="28"/>
          <w:szCs w:val="28"/>
        </w:rPr>
        <w:t>.</w:t>
      </w:r>
    </w:p>
    <w:p w14:paraId="1936BD33" w14:textId="572365BD" w:rsidR="006B3F99" w:rsidRPr="006F24B3" w:rsidRDefault="001A4DE4" w:rsidP="00125E5C">
      <w:pPr>
        <w:pStyle w:val="10"/>
        <w:spacing w:before="120" w:after="120"/>
      </w:pPr>
      <w:bookmarkStart w:id="93" w:name="_Toc185590461"/>
      <w:r w:rsidRPr="006F24B3">
        <w:t>2.</w:t>
      </w:r>
      <w:r w:rsidR="006B3F99" w:rsidRPr="006F24B3">
        <w:t>1.7</w:t>
      </w:r>
      <w:r w:rsidR="00347524" w:rsidRPr="006F24B3">
        <w:t>.</w:t>
      </w:r>
      <w:r w:rsidR="00F81EAD" w:rsidRPr="006F24B3">
        <w:rPr>
          <w:lang w:val="en-US"/>
        </w:rPr>
        <w:t> </w:t>
      </w:r>
      <w:r w:rsidR="006B3F99" w:rsidRPr="006F24B3">
        <w:t>Оценка воздействия сбросов сточных вод через централизованную систему водоотведения на окружающую среду</w:t>
      </w:r>
      <w:bookmarkEnd w:id="93"/>
    </w:p>
    <w:p w14:paraId="64051B60" w14:textId="77777777" w:rsidR="0016192E" w:rsidRPr="006F24B3" w:rsidRDefault="0016192E" w:rsidP="00141A50">
      <w:pPr>
        <w:spacing w:after="0"/>
        <w:contextualSpacing/>
        <w:rPr>
          <w:sz w:val="28"/>
          <w:szCs w:val="28"/>
        </w:rPr>
      </w:pPr>
      <w:r w:rsidRPr="006F24B3">
        <w:rPr>
          <w:sz w:val="28"/>
          <w:szCs w:val="28"/>
        </w:rPr>
        <w:t>Одной из основных проблем системы водоотведения в России является ее негативное влияние на экологию. Сброс сточных вод приводит к загрязнению естественных водоемов. Наиболее интенсивному антропогенному воздействию подвергаются пресные поверхностные воды суши (реки, озера, болота и др.). Не только ядовитые химические и нефтяные загрязнения, избыток органических и минеральных веществ также опасны для водных экосистем.</w:t>
      </w:r>
    </w:p>
    <w:p w14:paraId="32F82783" w14:textId="77777777" w:rsidR="0016192E" w:rsidRPr="006F24B3" w:rsidRDefault="0016192E" w:rsidP="00141A50">
      <w:pPr>
        <w:spacing w:after="0"/>
        <w:contextualSpacing/>
        <w:rPr>
          <w:sz w:val="28"/>
          <w:szCs w:val="28"/>
        </w:rPr>
      </w:pPr>
      <w:r w:rsidRPr="006F24B3">
        <w:rPr>
          <w:sz w:val="28"/>
          <w:szCs w:val="28"/>
        </w:rPr>
        <w:t>Экологический аспект данной проблемы состоит в том, что загрязнение водоемов сточными водами приводит к изменению химического состава, нарушению круговорота веществ, разрушению естественных экосистем, исчезновению видов, генетическому ущербу.</w:t>
      </w:r>
    </w:p>
    <w:p w14:paraId="7510AD2B" w14:textId="77777777" w:rsidR="0016192E" w:rsidRPr="006F24B3" w:rsidRDefault="0016192E" w:rsidP="00141A50">
      <w:pPr>
        <w:spacing w:after="0"/>
        <w:contextualSpacing/>
        <w:rPr>
          <w:sz w:val="28"/>
          <w:szCs w:val="28"/>
        </w:rPr>
      </w:pPr>
      <w:r w:rsidRPr="006F24B3">
        <w:rPr>
          <w:sz w:val="28"/>
          <w:szCs w:val="28"/>
        </w:rPr>
        <w:t>Социальный аспект состоит в том, что загрязнение природных вод приводит к нарушению качества питьевой воды, вызывает различные заболевания, население не может использовать водоемы в рекреационных целях.</w:t>
      </w:r>
    </w:p>
    <w:p w14:paraId="1BD04FFF" w14:textId="0ABA8465" w:rsidR="00154E82" w:rsidRPr="006F24B3" w:rsidRDefault="00154E82" w:rsidP="00141A50">
      <w:pPr>
        <w:spacing w:after="0"/>
        <w:contextualSpacing/>
        <w:rPr>
          <w:sz w:val="28"/>
          <w:szCs w:val="28"/>
        </w:rPr>
      </w:pPr>
      <w:r w:rsidRPr="006F24B3">
        <w:rPr>
          <w:sz w:val="28"/>
          <w:szCs w:val="28"/>
        </w:rPr>
        <w:t>По состоянию на начало 20</w:t>
      </w:r>
      <w:r w:rsidR="00394000" w:rsidRPr="006F24B3">
        <w:rPr>
          <w:sz w:val="28"/>
          <w:szCs w:val="28"/>
        </w:rPr>
        <w:t>2</w:t>
      </w:r>
      <w:r w:rsidR="0051471E" w:rsidRPr="006F24B3">
        <w:rPr>
          <w:sz w:val="28"/>
          <w:szCs w:val="28"/>
        </w:rPr>
        <w:t>3</w:t>
      </w:r>
      <w:r w:rsidRPr="006F24B3">
        <w:rPr>
          <w:sz w:val="28"/>
          <w:szCs w:val="28"/>
        </w:rPr>
        <w:t xml:space="preserve"> года</w:t>
      </w:r>
      <w:r w:rsidR="00394000" w:rsidRPr="006F24B3">
        <w:rPr>
          <w:sz w:val="28"/>
          <w:szCs w:val="28"/>
        </w:rPr>
        <w:t xml:space="preserve"> </w:t>
      </w:r>
      <w:r w:rsidR="0024652F" w:rsidRPr="006F24B3">
        <w:rPr>
          <w:sz w:val="28"/>
          <w:szCs w:val="28"/>
        </w:rPr>
        <w:t xml:space="preserve">муниципального </w:t>
      </w:r>
      <w:r w:rsidR="009721D9" w:rsidRPr="006F24B3">
        <w:rPr>
          <w:sz w:val="28"/>
          <w:szCs w:val="28"/>
        </w:rPr>
        <w:t>образования г. Саяногорск</w:t>
      </w:r>
      <w:r w:rsidRPr="006F24B3">
        <w:rPr>
          <w:sz w:val="28"/>
          <w:szCs w:val="28"/>
        </w:rPr>
        <w:t xml:space="preserve"> из общего объема стоков, </w:t>
      </w:r>
      <w:r w:rsidR="0051471E" w:rsidRPr="006F24B3">
        <w:rPr>
          <w:sz w:val="28"/>
          <w:szCs w:val="28"/>
        </w:rPr>
        <w:t>91</w:t>
      </w:r>
      <w:r w:rsidRPr="006F24B3">
        <w:rPr>
          <w:sz w:val="28"/>
          <w:szCs w:val="28"/>
        </w:rPr>
        <w:t xml:space="preserve">% проходит очистку на </w:t>
      </w:r>
      <w:r w:rsidR="001738E8" w:rsidRPr="006F24B3">
        <w:rPr>
          <w:sz w:val="28"/>
          <w:szCs w:val="28"/>
        </w:rPr>
        <w:t xml:space="preserve">канализационных </w:t>
      </w:r>
      <w:r w:rsidRPr="006F24B3">
        <w:rPr>
          <w:sz w:val="28"/>
          <w:szCs w:val="28"/>
        </w:rPr>
        <w:t>очистных сооружениях.</w:t>
      </w:r>
    </w:p>
    <w:p w14:paraId="58D9E947" w14:textId="25CBF365" w:rsidR="00154E82" w:rsidRPr="006F24B3" w:rsidRDefault="00154E82" w:rsidP="00141A50">
      <w:pPr>
        <w:spacing w:after="0"/>
        <w:contextualSpacing/>
        <w:rPr>
          <w:sz w:val="28"/>
          <w:szCs w:val="28"/>
        </w:rPr>
      </w:pPr>
      <w:r w:rsidRPr="006F24B3">
        <w:rPr>
          <w:sz w:val="28"/>
          <w:szCs w:val="28"/>
        </w:rPr>
        <w:t>По результатам бактериологических исследований хозяйственно-бытовые сточные воды после очистки отвечают требованиям ВСС и СанПиН 2.1.5.980-00</w:t>
      </w:r>
      <w:r w:rsidR="00394000" w:rsidRPr="006F24B3">
        <w:rPr>
          <w:sz w:val="28"/>
          <w:szCs w:val="28"/>
        </w:rPr>
        <w:t xml:space="preserve"> </w:t>
      </w:r>
      <w:r w:rsidRPr="006F24B3">
        <w:rPr>
          <w:sz w:val="28"/>
          <w:szCs w:val="28"/>
        </w:rPr>
        <w:t>«Гигиенические требования к охране поверхностных вод».</w:t>
      </w:r>
    </w:p>
    <w:p w14:paraId="3AD73511" w14:textId="109A9D54" w:rsidR="00154E82" w:rsidRPr="006F24B3" w:rsidRDefault="00154E82" w:rsidP="00141A50">
      <w:pPr>
        <w:spacing w:after="0"/>
        <w:contextualSpacing/>
        <w:rPr>
          <w:sz w:val="28"/>
          <w:szCs w:val="28"/>
        </w:rPr>
      </w:pPr>
      <w:r w:rsidRPr="006F24B3">
        <w:rPr>
          <w:sz w:val="28"/>
          <w:szCs w:val="28"/>
        </w:rPr>
        <w:t>В соответствии с «Водным кодексом Российской Федерации» от 03.06.2006</w:t>
      </w:r>
      <w:r w:rsidR="00EC4549" w:rsidRPr="006F24B3">
        <w:rPr>
          <w:sz w:val="28"/>
          <w:szCs w:val="28"/>
        </w:rPr>
        <w:t xml:space="preserve"> г.</w:t>
      </w:r>
      <w:r w:rsidRPr="006F24B3">
        <w:rPr>
          <w:sz w:val="28"/>
          <w:szCs w:val="28"/>
        </w:rPr>
        <w:t xml:space="preserve"> № 74</w:t>
      </w:r>
      <w:r w:rsidR="00EC4549" w:rsidRPr="006F24B3">
        <w:rPr>
          <w:sz w:val="28"/>
          <w:szCs w:val="28"/>
        </w:rPr>
        <w:t xml:space="preserve"> </w:t>
      </w:r>
      <w:r w:rsidRPr="006F24B3">
        <w:rPr>
          <w:sz w:val="28"/>
          <w:szCs w:val="28"/>
        </w:rPr>
        <w:t xml:space="preserve">- ФЗ для всех водоёмов естественного происхождения вдоль уреза воды устанавливаются </w:t>
      </w:r>
      <w:r w:rsidR="00347524" w:rsidRPr="006F24B3">
        <w:rPr>
          <w:sz w:val="28"/>
          <w:szCs w:val="28"/>
        </w:rPr>
        <w:t>водоохранные</w:t>
      </w:r>
      <w:r w:rsidRPr="006F24B3">
        <w:rPr>
          <w:sz w:val="28"/>
          <w:szCs w:val="28"/>
        </w:rPr>
        <w:t xml:space="preserve"> зоны. Основное назначение водоохранной зоны – </w:t>
      </w:r>
      <w:r w:rsidRPr="006F24B3">
        <w:rPr>
          <w:sz w:val="28"/>
          <w:szCs w:val="28"/>
        </w:rPr>
        <w:lastRenderedPageBreak/>
        <w:t>защита водного объекта и сложившейся в его пределах экосистемы от деградации. Дополнительно в пределах водоохранных зон по берегам водоёмов выделяются прибрежные защитные полосы, представляющие собой территорию строгого ограничения хозяйственной деятельности.</w:t>
      </w:r>
    </w:p>
    <w:p w14:paraId="6D1B92B5" w14:textId="77777777" w:rsidR="00154E82" w:rsidRPr="006F24B3" w:rsidRDefault="00154E82" w:rsidP="00141A50">
      <w:pPr>
        <w:spacing w:after="0"/>
        <w:contextualSpacing/>
        <w:rPr>
          <w:sz w:val="28"/>
          <w:szCs w:val="28"/>
        </w:rPr>
      </w:pPr>
      <w:r w:rsidRPr="006F24B3">
        <w:rPr>
          <w:sz w:val="28"/>
          <w:szCs w:val="28"/>
        </w:rPr>
        <w:t>В соответствии с Водным кодексом в водоохранной зоне запрещено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55D8192C" w14:textId="77777777" w:rsidR="00154E82" w:rsidRPr="006F24B3" w:rsidRDefault="00154E82" w:rsidP="00141A50">
      <w:pPr>
        <w:spacing w:after="0"/>
        <w:contextualSpacing/>
        <w:rPr>
          <w:sz w:val="28"/>
          <w:szCs w:val="28"/>
        </w:rPr>
      </w:pPr>
      <w:r w:rsidRPr="006F24B3">
        <w:rPr>
          <w:sz w:val="28"/>
          <w:szCs w:val="28"/>
        </w:rPr>
        <w:t>Хозяйственное использование застроенных территорий, попадающих в водоохранную зону водных объектов, должно вестись при условии обеспечения сохранности водоемов от загрязнения и деградации. На объектах, находящихся в водоохранных зонах и прибрежно-защитных полосах, должны быть предусмотрены мероприятия по перехвату и очистке поверхностных стоков.</w:t>
      </w:r>
    </w:p>
    <w:p w14:paraId="5E4A8AB8" w14:textId="77777777" w:rsidR="00154E82" w:rsidRPr="006F24B3" w:rsidRDefault="00154E82" w:rsidP="00141A50">
      <w:pPr>
        <w:spacing w:after="0"/>
        <w:contextualSpacing/>
        <w:rPr>
          <w:sz w:val="28"/>
          <w:szCs w:val="28"/>
        </w:rPr>
      </w:pPr>
      <w:r w:rsidRPr="006F24B3">
        <w:rPr>
          <w:sz w:val="28"/>
          <w:szCs w:val="28"/>
        </w:rPr>
        <w:t>На время строительства жилых комплексов ожидается негативное воздействие на окружающую среду загрязненным поверхностным стоком от используемой строительной техники.</w:t>
      </w:r>
    </w:p>
    <w:p w14:paraId="6CB89799" w14:textId="77777777" w:rsidR="00154E82" w:rsidRPr="006F24B3" w:rsidRDefault="00154E82" w:rsidP="00141A50">
      <w:pPr>
        <w:spacing w:after="0"/>
        <w:contextualSpacing/>
        <w:rPr>
          <w:sz w:val="28"/>
          <w:szCs w:val="28"/>
        </w:rPr>
      </w:pPr>
      <w:r w:rsidRPr="006F24B3">
        <w:rPr>
          <w:sz w:val="28"/>
          <w:szCs w:val="28"/>
        </w:rPr>
        <w:t>При проведении землеройных работ наблюдается значительное загрязнение грунта горюче-смазочными материалами на путях загрузки и выгрузки грунта, в местах стоянок землеройно-транспортных и др. дорожно-строительных машин.</w:t>
      </w:r>
    </w:p>
    <w:p w14:paraId="009CB1DC" w14:textId="77777777" w:rsidR="00154E82" w:rsidRPr="006F24B3" w:rsidRDefault="00154E82" w:rsidP="00141A50">
      <w:pPr>
        <w:spacing w:after="0"/>
        <w:contextualSpacing/>
        <w:rPr>
          <w:sz w:val="28"/>
          <w:szCs w:val="28"/>
        </w:rPr>
      </w:pPr>
      <w:r w:rsidRPr="006F24B3">
        <w:rPr>
          <w:sz w:val="28"/>
          <w:szCs w:val="28"/>
        </w:rPr>
        <w:t>Дорожно-строительные машины характеризуются значительными потерями горюче-смазочных материалов (например, для бульдозера потери составляют 5-30%).</w:t>
      </w:r>
    </w:p>
    <w:p w14:paraId="16600058" w14:textId="77777777" w:rsidR="00154E82" w:rsidRPr="006F24B3" w:rsidRDefault="00154E82" w:rsidP="00141A50">
      <w:pPr>
        <w:spacing w:after="0"/>
        <w:contextualSpacing/>
        <w:rPr>
          <w:sz w:val="28"/>
          <w:szCs w:val="28"/>
        </w:rPr>
      </w:pPr>
      <w:r w:rsidRPr="006F24B3">
        <w:rPr>
          <w:sz w:val="28"/>
          <w:szCs w:val="28"/>
        </w:rPr>
        <w:t>В период строительства концентрация загрязняющих веществ может составлять:</w:t>
      </w:r>
    </w:p>
    <w:p w14:paraId="7BF9E504" w14:textId="77777777" w:rsidR="00154E82" w:rsidRPr="006F24B3" w:rsidRDefault="00154E82" w:rsidP="00141A50">
      <w:pPr>
        <w:spacing w:after="0"/>
        <w:contextualSpacing/>
        <w:rPr>
          <w:sz w:val="28"/>
          <w:szCs w:val="28"/>
        </w:rPr>
      </w:pPr>
      <w:r w:rsidRPr="006F24B3">
        <w:rPr>
          <w:sz w:val="28"/>
          <w:szCs w:val="28"/>
        </w:rPr>
        <w:t>•</w:t>
      </w:r>
      <w:r w:rsidRPr="006F24B3">
        <w:rPr>
          <w:sz w:val="28"/>
          <w:szCs w:val="28"/>
        </w:rPr>
        <w:tab/>
        <w:t>взвешенных веществ до 2000-2500 мг/л;</w:t>
      </w:r>
    </w:p>
    <w:p w14:paraId="3CD3C6DF" w14:textId="77777777" w:rsidR="00154E82" w:rsidRPr="006F24B3" w:rsidRDefault="00154E82" w:rsidP="00141A50">
      <w:pPr>
        <w:spacing w:after="0"/>
        <w:contextualSpacing/>
        <w:rPr>
          <w:sz w:val="28"/>
          <w:szCs w:val="28"/>
        </w:rPr>
      </w:pPr>
      <w:r w:rsidRPr="006F24B3">
        <w:rPr>
          <w:sz w:val="28"/>
          <w:szCs w:val="28"/>
        </w:rPr>
        <w:t>•</w:t>
      </w:r>
      <w:r w:rsidRPr="006F24B3">
        <w:rPr>
          <w:sz w:val="28"/>
          <w:szCs w:val="28"/>
        </w:rPr>
        <w:tab/>
        <w:t>нефтепродуктов 3-5 мг/л.</w:t>
      </w:r>
    </w:p>
    <w:p w14:paraId="23813759" w14:textId="77777777" w:rsidR="00154E82" w:rsidRPr="006F24B3" w:rsidRDefault="00154E82" w:rsidP="00141A50">
      <w:pPr>
        <w:spacing w:after="0"/>
        <w:contextualSpacing/>
        <w:rPr>
          <w:sz w:val="28"/>
          <w:szCs w:val="28"/>
        </w:rPr>
      </w:pPr>
      <w:r w:rsidRPr="006F24B3">
        <w:rPr>
          <w:sz w:val="28"/>
          <w:szCs w:val="28"/>
        </w:rPr>
        <w:t>Для минимизации возникающего ущерба площадки для стоянки строительной техники необходимо обваловывать грунтом. Для предотвращения загрязнения территории поверхностным стоком необходимо предусмотреть устройство ливневой канализации на территории строительной площадки с последующим отводом ливнестока в заглублённую аккумулирующую металлическую ёмкость, осадок из которой по мере накопления должен утилизироваться. При обеспечении надёжной гидроизоляции системы отвода поверхностного стока и своевременной откачке осадка из приёмной ёмкости неблагоприятного воздействия на окружающую среду не произойдёт.</w:t>
      </w:r>
    </w:p>
    <w:p w14:paraId="2F351F1C" w14:textId="77777777" w:rsidR="00154E82" w:rsidRPr="006F24B3" w:rsidRDefault="00154E82" w:rsidP="00141A50">
      <w:pPr>
        <w:spacing w:after="0"/>
        <w:contextualSpacing/>
        <w:rPr>
          <w:sz w:val="28"/>
          <w:szCs w:val="28"/>
        </w:rPr>
      </w:pPr>
      <w:r w:rsidRPr="006F24B3">
        <w:rPr>
          <w:sz w:val="28"/>
          <w:szCs w:val="28"/>
        </w:rPr>
        <w:t>На время строительных работ на месте их проведения должны быть запрещены свалки мусора и отходов производства, мойка и ремонт автомобилей и другой строительной техники.</w:t>
      </w:r>
    </w:p>
    <w:p w14:paraId="23F73D7B" w14:textId="77777777" w:rsidR="00154E82" w:rsidRPr="006F24B3" w:rsidRDefault="00154E82" w:rsidP="00141A50">
      <w:pPr>
        <w:spacing w:after="0"/>
        <w:contextualSpacing/>
        <w:rPr>
          <w:sz w:val="28"/>
          <w:szCs w:val="28"/>
        </w:rPr>
      </w:pPr>
      <w:r w:rsidRPr="006F24B3">
        <w:rPr>
          <w:sz w:val="28"/>
          <w:szCs w:val="28"/>
        </w:rPr>
        <w:t xml:space="preserve">После введения в эксплуатацию планируемой жилой застройки основными загрязнителями поверхностного стока будут: продукты эрозии, смываемые с открытых грунтовых поверхностей, пыль, бытовой мусор, вымываемые компоненты дорожных покрытий, а также нефтепродукты, попадающие на </w:t>
      </w:r>
      <w:r w:rsidRPr="006F24B3">
        <w:rPr>
          <w:sz w:val="28"/>
          <w:szCs w:val="28"/>
        </w:rPr>
        <w:lastRenderedPageBreak/>
        <w:t>поверхность водосбора в результате неисправностей автотранспорта и другой техники.</w:t>
      </w:r>
    </w:p>
    <w:p w14:paraId="5EFE5606" w14:textId="77777777" w:rsidR="00154E82" w:rsidRPr="006F24B3" w:rsidRDefault="00154E82" w:rsidP="00141A50">
      <w:pPr>
        <w:spacing w:after="0"/>
        <w:contextualSpacing/>
        <w:rPr>
          <w:sz w:val="28"/>
          <w:szCs w:val="28"/>
        </w:rPr>
      </w:pPr>
      <w:r w:rsidRPr="006F24B3">
        <w:rPr>
          <w:sz w:val="28"/>
          <w:szCs w:val="28"/>
        </w:rPr>
        <w:t>Необходимо проводить мероприятия по восстановлению загрязненных водоемов, полностью устраняя причиненный ущерб.</w:t>
      </w:r>
    </w:p>
    <w:p w14:paraId="5E3702D0" w14:textId="77777777" w:rsidR="00154E82" w:rsidRPr="006F24B3" w:rsidRDefault="00154E82" w:rsidP="00141A50">
      <w:pPr>
        <w:spacing w:after="0"/>
        <w:contextualSpacing/>
        <w:rPr>
          <w:sz w:val="28"/>
          <w:szCs w:val="28"/>
        </w:rPr>
      </w:pPr>
      <w:r w:rsidRPr="006F24B3">
        <w:rPr>
          <w:sz w:val="28"/>
          <w:szCs w:val="28"/>
        </w:rPr>
        <w:t>В настоящий момент бытовые стоки — это колоссальная проблема как с точки зрения экологии и окружающей среды, так и с экономической стороны. Из хозяйственных бытовых стоков в гидросферу поступают органические вещества, которые разлагаются колониями потребляющих кислород бактерий. При необходимом доступе воздуха аэробные бактерии перерабатывают стоки в экологически безвредные вещества. При ограниченном доступе кислорода к нечистотам снижается жизнедеятельность аэробных бактерий, вследствие чего развиваются анаэробные бактерии, подразумевающие процесс гниения.</w:t>
      </w:r>
    </w:p>
    <w:p w14:paraId="7F73CF35" w14:textId="77777777" w:rsidR="00154E82" w:rsidRPr="006F24B3" w:rsidRDefault="00154E82" w:rsidP="00141A50">
      <w:pPr>
        <w:spacing w:after="0"/>
        <w:contextualSpacing/>
        <w:rPr>
          <w:sz w:val="28"/>
          <w:szCs w:val="28"/>
        </w:rPr>
      </w:pPr>
      <w:r w:rsidRPr="006F24B3">
        <w:rPr>
          <w:sz w:val="28"/>
          <w:szCs w:val="28"/>
        </w:rPr>
        <w:t>В хозяйственно-бытовых стоках, которые не были достаточно глубоко очищены или не были подвержены биологической очистке вовсе, могут содержаться опасные для человека болезнетворные вирусы и бактерии, при попадании которых в питьевую воду могут развиться опасные заболевания. Фрукты и овощи, удобренные неочищенными отходами бытовых сточных вод, также могут быть заражены. Наиболее частой причиной возникновения брюшного тифа из-за употребления водных беспозвоночных, например, мидий и устриц, является заражение мест их обитания неочищенными сточными водами, в первую очередь канализационными стоками.</w:t>
      </w:r>
    </w:p>
    <w:p w14:paraId="18E128CE" w14:textId="77777777" w:rsidR="00154E82" w:rsidRPr="006F24B3" w:rsidRDefault="00154E82" w:rsidP="00141A50">
      <w:pPr>
        <w:spacing w:after="0"/>
        <w:contextualSpacing/>
        <w:rPr>
          <w:sz w:val="28"/>
          <w:szCs w:val="28"/>
        </w:rPr>
      </w:pPr>
      <w:r w:rsidRPr="006F24B3">
        <w:rPr>
          <w:sz w:val="28"/>
          <w:szCs w:val="28"/>
        </w:rPr>
        <w:t>С нечистотами из хозяйственно-бытовых стоков в воду также попадают пестициды, фенолы, поверхностно-активные вещества (к примеру, моющие средства). Их процесс разложения протекает крайне медленно, некоторые вещества не разлагаются вовсе. По пищевым цепям из организмов водных животных и рыб эти вещества попадают в человеческий организм, негативно воздействуют на здоровье человека, что в дальнейшем может привести к различным острым хроническим и инфекционным заболеваниям.</w:t>
      </w:r>
    </w:p>
    <w:p w14:paraId="10E726C1" w14:textId="77777777" w:rsidR="00154E82" w:rsidRPr="006F24B3" w:rsidRDefault="00154E82" w:rsidP="00141A50">
      <w:pPr>
        <w:spacing w:after="0"/>
        <w:contextualSpacing/>
        <w:rPr>
          <w:sz w:val="28"/>
          <w:szCs w:val="28"/>
        </w:rPr>
      </w:pPr>
      <w:r w:rsidRPr="006F24B3">
        <w:rPr>
          <w:sz w:val="28"/>
          <w:szCs w:val="28"/>
        </w:rPr>
        <w:t>В условиях интенсивной хозяйственной деятельности на территории города, поверхностный сток, поступающий с селитебной и промышленной территорий, оказывает большое влияние на качество воды. Несмотря на резкое увеличение расхода воды в водотоках в периоды весеннего половодья и летне-осенних дождей, концентрация взвешенных веществ и нефтепродуктов в поверхностном стоке оказывается выше, чем в межень за счёт их выноса талым и дождевым стоками с водосбора.</w:t>
      </w:r>
    </w:p>
    <w:p w14:paraId="0EC66B45" w14:textId="77777777" w:rsidR="00154E82" w:rsidRPr="006F24B3" w:rsidRDefault="00154E82" w:rsidP="00141A50">
      <w:pPr>
        <w:spacing w:after="0"/>
        <w:contextualSpacing/>
        <w:rPr>
          <w:sz w:val="28"/>
          <w:szCs w:val="28"/>
        </w:rPr>
      </w:pPr>
      <w:r w:rsidRPr="006F24B3">
        <w:rPr>
          <w:sz w:val="28"/>
          <w:szCs w:val="28"/>
        </w:rPr>
        <w:t>К обострению проблемы загрязнения приведёт рост расходов поверхностного стока, связанный с намечаемым увеличением площадей застройки в населённых пунктах, и, следовательно, увеличением площадей с твёрдым покрытием, ростом автомобильного парка. Ещё одним аспектом влияния транспорта является зимняя расчистка дорог. Загрязнённый нефтепродуктами и солями снег складируется вдоль дорог и в период снеготаяния является ещё одним загрязнителем поверхностных вод и грунтов.</w:t>
      </w:r>
    </w:p>
    <w:p w14:paraId="6D0DEF89" w14:textId="77777777" w:rsidR="00154E82" w:rsidRPr="006F24B3" w:rsidRDefault="00154E82" w:rsidP="00141A50">
      <w:pPr>
        <w:spacing w:after="0"/>
        <w:contextualSpacing/>
        <w:rPr>
          <w:sz w:val="28"/>
          <w:szCs w:val="28"/>
        </w:rPr>
      </w:pPr>
      <w:r w:rsidRPr="006F24B3">
        <w:rPr>
          <w:sz w:val="28"/>
          <w:szCs w:val="28"/>
        </w:rPr>
        <w:lastRenderedPageBreak/>
        <w:t>Основными видами загрязняющих веществ, содержащихся в дождевых и талых сточных водах, являются:</w:t>
      </w:r>
    </w:p>
    <w:p w14:paraId="4AAB40D2" w14:textId="77777777" w:rsidR="00154E82" w:rsidRPr="006F24B3" w:rsidRDefault="001738E8" w:rsidP="00141A50">
      <w:pPr>
        <w:spacing w:after="0"/>
        <w:contextualSpacing/>
        <w:rPr>
          <w:sz w:val="28"/>
          <w:szCs w:val="28"/>
        </w:rPr>
      </w:pPr>
      <w:r w:rsidRPr="006F24B3">
        <w:rPr>
          <w:sz w:val="28"/>
          <w:szCs w:val="28"/>
        </w:rPr>
        <w:t>-</w:t>
      </w:r>
      <w:r w:rsidR="002C5D2D" w:rsidRPr="006F24B3">
        <w:rPr>
          <w:sz w:val="28"/>
          <w:szCs w:val="28"/>
        </w:rPr>
        <w:t xml:space="preserve"> </w:t>
      </w:r>
      <w:r w:rsidR="00154E82" w:rsidRPr="006F24B3">
        <w:rPr>
          <w:sz w:val="28"/>
          <w:szCs w:val="28"/>
        </w:rPr>
        <w:t>плавающий мусор (листья, ветки, бумажные и пластмассовые упаковки и др.);</w:t>
      </w:r>
    </w:p>
    <w:p w14:paraId="26E2A16A" w14:textId="77777777" w:rsidR="00154E82" w:rsidRPr="006F24B3" w:rsidRDefault="001738E8" w:rsidP="00141A50">
      <w:pPr>
        <w:spacing w:after="0"/>
        <w:contextualSpacing/>
        <w:rPr>
          <w:sz w:val="28"/>
          <w:szCs w:val="28"/>
        </w:rPr>
      </w:pPr>
      <w:r w:rsidRPr="006F24B3">
        <w:rPr>
          <w:sz w:val="28"/>
          <w:szCs w:val="28"/>
        </w:rPr>
        <w:t>-</w:t>
      </w:r>
      <w:r w:rsidR="002C5D2D" w:rsidRPr="006F24B3">
        <w:rPr>
          <w:sz w:val="28"/>
          <w:szCs w:val="28"/>
        </w:rPr>
        <w:t xml:space="preserve"> </w:t>
      </w:r>
      <w:r w:rsidR="00154E82" w:rsidRPr="006F24B3">
        <w:rPr>
          <w:sz w:val="28"/>
          <w:szCs w:val="28"/>
        </w:rPr>
        <w:t>взвешенные вещества (пыль, частицы грунта);</w:t>
      </w:r>
    </w:p>
    <w:p w14:paraId="5F573347" w14:textId="77777777" w:rsidR="00154E82" w:rsidRPr="006F24B3" w:rsidRDefault="001738E8" w:rsidP="00141A50">
      <w:pPr>
        <w:spacing w:after="0"/>
        <w:contextualSpacing/>
        <w:rPr>
          <w:sz w:val="28"/>
          <w:szCs w:val="28"/>
        </w:rPr>
      </w:pPr>
      <w:r w:rsidRPr="006F24B3">
        <w:rPr>
          <w:sz w:val="28"/>
          <w:szCs w:val="28"/>
        </w:rPr>
        <w:t>-</w:t>
      </w:r>
      <w:r w:rsidR="002C5D2D" w:rsidRPr="006F24B3">
        <w:rPr>
          <w:sz w:val="28"/>
          <w:szCs w:val="28"/>
        </w:rPr>
        <w:t xml:space="preserve"> </w:t>
      </w:r>
      <w:r w:rsidR="00154E82" w:rsidRPr="006F24B3">
        <w:rPr>
          <w:sz w:val="28"/>
          <w:szCs w:val="28"/>
        </w:rPr>
        <w:t>нефтепродукты;</w:t>
      </w:r>
    </w:p>
    <w:p w14:paraId="2F57077B" w14:textId="77777777" w:rsidR="00154E82" w:rsidRPr="006F24B3" w:rsidRDefault="001738E8" w:rsidP="00141A50">
      <w:pPr>
        <w:spacing w:after="0"/>
        <w:contextualSpacing/>
        <w:rPr>
          <w:sz w:val="28"/>
          <w:szCs w:val="28"/>
        </w:rPr>
      </w:pPr>
      <w:r w:rsidRPr="006F24B3">
        <w:rPr>
          <w:sz w:val="28"/>
          <w:szCs w:val="28"/>
        </w:rPr>
        <w:t>-</w:t>
      </w:r>
      <w:r w:rsidR="002C5D2D" w:rsidRPr="006F24B3">
        <w:rPr>
          <w:sz w:val="28"/>
          <w:szCs w:val="28"/>
        </w:rPr>
        <w:t xml:space="preserve"> </w:t>
      </w:r>
      <w:r w:rsidR="00154E82" w:rsidRPr="006F24B3">
        <w:rPr>
          <w:sz w:val="28"/>
          <w:szCs w:val="28"/>
        </w:rPr>
        <w:t>органические вещества (продукты разложения растительного и животного происхождения);</w:t>
      </w:r>
    </w:p>
    <w:p w14:paraId="38C6C79C" w14:textId="77777777" w:rsidR="00154E82" w:rsidRPr="006F24B3" w:rsidRDefault="001738E8" w:rsidP="00141A50">
      <w:pPr>
        <w:spacing w:after="0"/>
        <w:contextualSpacing/>
        <w:rPr>
          <w:sz w:val="28"/>
          <w:szCs w:val="28"/>
        </w:rPr>
      </w:pPr>
      <w:r w:rsidRPr="006F24B3">
        <w:rPr>
          <w:sz w:val="28"/>
          <w:szCs w:val="28"/>
        </w:rPr>
        <w:t>-</w:t>
      </w:r>
      <w:r w:rsidR="002C5D2D" w:rsidRPr="006F24B3">
        <w:rPr>
          <w:sz w:val="28"/>
          <w:szCs w:val="28"/>
        </w:rPr>
        <w:t xml:space="preserve"> </w:t>
      </w:r>
      <w:r w:rsidR="00154E82" w:rsidRPr="006F24B3">
        <w:rPr>
          <w:sz w:val="28"/>
          <w:szCs w:val="28"/>
        </w:rPr>
        <w:t>соли (хлориды, в основном содержатся в талом стоке и во время оттепелей);</w:t>
      </w:r>
    </w:p>
    <w:p w14:paraId="3CE481EA" w14:textId="77777777" w:rsidR="00154E82" w:rsidRPr="006F24B3" w:rsidRDefault="001738E8" w:rsidP="00141A50">
      <w:pPr>
        <w:spacing w:after="0"/>
        <w:contextualSpacing/>
        <w:rPr>
          <w:sz w:val="28"/>
          <w:szCs w:val="28"/>
        </w:rPr>
      </w:pPr>
      <w:r w:rsidRPr="006F24B3">
        <w:rPr>
          <w:sz w:val="28"/>
          <w:szCs w:val="28"/>
        </w:rPr>
        <w:t>-</w:t>
      </w:r>
      <w:r w:rsidR="002C5D2D" w:rsidRPr="006F24B3">
        <w:rPr>
          <w:sz w:val="28"/>
          <w:szCs w:val="28"/>
        </w:rPr>
        <w:t xml:space="preserve"> </w:t>
      </w:r>
      <w:r w:rsidR="00154E82" w:rsidRPr="006F24B3">
        <w:rPr>
          <w:sz w:val="28"/>
          <w:szCs w:val="28"/>
        </w:rPr>
        <w:t>химические вещества (их состав определяется наличием и профилем предприятий).</w:t>
      </w:r>
    </w:p>
    <w:p w14:paraId="2558CA79" w14:textId="77777777" w:rsidR="00154E82" w:rsidRPr="006F24B3" w:rsidRDefault="00154E82" w:rsidP="00141A50">
      <w:pPr>
        <w:spacing w:after="0"/>
        <w:contextualSpacing/>
        <w:rPr>
          <w:sz w:val="28"/>
          <w:szCs w:val="28"/>
        </w:rPr>
      </w:pPr>
      <w:r w:rsidRPr="006F24B3">
        <w:rPr>
          <w:sz w:val="28"/>
          <w:szCs w:val="28"/>
        </w:rPr>
        <w:t>Концентрация загрязняющих веществ изменяется в широком диапазоне в течение сезонов года и зависит от многих факторов: степени благоустройства водосборной территории, режима её уборки, грунтовых условий, интенсивности движения транспорта, интенсивности дождя, наличия и состояния сети дождевой канализации.</w:t>
      </w:r>
    </w:p>
    <w:p w14:paraId="5A5C3CFA" w14:textId="77777777" w:rsidR="00154E82" w:rsidRPr="006F24B3" w:rsidRDefault="00154E82" w:rsidP="00141A50">
      <w:pPr>
        <w:spacing w:after="0"/>
        <w:contextualSpacing/>
        <w:rPr>
          <w:sz w:val="28"/>
          <w:szCs w:val="28"/>
        </w:rPr>
      </w:pPr>
      <w:r w:rsidRPr="006F24B3">
        <w:rPr>
          <w:sz w:val="28"/>
          <w:szCs w:val="28"/>
        </w:rPr>
        <w:t>Расчётн</w:t>
      </w:r>
      <w:r w:rsidR="008126BB" w:rsidRPr="006F24B3">
        <w:rPr>
          <w:sz w:val="28"/>
          <w:szCs w:val="28"/>
        </w:rPr>
        <w:t>ая концентрация основных видов загрязняющих веществ,</w:t>
      </w:r>
      <w:r w:rsidRPr="006F24B3">
        <w:rPr>
          <w:sz w:val="28"/>
          <w:szCs w:val="28"/>
        </w:rPr>
        <w:t xml:space="preserve"> согласно ТСН 40-302-2001/МО «Дождевая канализация. Организация сбора, очистки и сброса поверхностного стока», составляет:</w:t>
      </w:r>
    </w:p>
    <w:p w14:paraId="1F9C256E" w14:textId="77777777" w:rsidR="00154E82" w:rsidRPr="006F24B3" w:rsidRDefault="001738E8" w:rsidP="00141A50">
      <w:pPr>
        <w:spacing w:after="0"/>
        <w:contextualSpacing/>
        <w:rPr>
          <w:sz w:val="28"/>
          <w:szCs w:val="28"/>
        </w:rPr>
      </w:pPr>
      <w:r w:rsidRPr="006F24B3">
        <w:rPr>
          <w:sz w:val="28"/>
          <w:szCs w:val="28"/>
        </w:rPr>
        <w:t>-</w:t>
      </w:r>
      <w:r w:rsidR="002C5D2D" w:rsidRPr="006F24B3">
        <w:rPr>
          <w:sz w:val="28"/>
          <w:szCs w:val="28"/>
        </w:rPr>
        <w:t xml:space="preserve"> </w:t>
      </w:r>
      <w:r w:rsidR="00154E82" w:rsidRPr="006F24B3">
        <w:rPr>
          <w:sz w:val="28"/>
          <w:szCs w:val="28"/>
        </w:rPr>
        <w:t>в дождевом стоке с территорий жилой застройки ~ 500 мг/л взвешенных веществ и ~ 10 мг/л нефтепродуктов, в талом стоке ~ 1500 мг/л взвешенных веществ и</w:t>
      </w:r>
      <w:r w:rsidRPr="006F24B3">
        <w:rPr>
          <w:sz w:val="28"/>
          <w:szCs w:val="28"/>
        </w:rPr>
        <w:t xml:space="preserve"> </w:t>
      </w:r>
      <w:r w:rsidR="00154E82" w:rsidRPr="006F24B3">
        <w:rPr>
          <w:sz w:val="28"/>
          <w:szCs w:val="28"/>
        </w:rPr>
        <w:t>~ 30 мг/л нефтепродуктов;</w:t>
      </w:r>
    </w:p>
    <w:p w14:paraId="4454A1EF" w14:textId="77777777" w:rsidR="00154E82" w:rsidRPr="006F24B3" w:rsidRDefault="001738E8" w:rsidP="00141A50">
      <w:pPr>
        <w:spacing w:after="0"/>
        <w:contextualSpacing/>
        <w:rPr>
          <w:sz w:val="28"/>
          <w:szCs w:val="28"/>
        </w:rPr>
      </w:pPr>
      <w:r w:rsidRPr="006F24B3">
        <w:rPr>
          <w:sz w:val="28"/>
          <w:szCs w:val="28"/>
        </w:rPr>
        <w:t>-</w:t>
      </w:r>
      <w:r w:rsidR="002C5D2D" w:rsidRPr="006F24B3">
        <w:rPr>
          <w:sz w:val="28"/>
          <w:szCs w:val="28"/>
        </w:rPr>
        <w:t xml:space="preserve"> </w:t>
      </w:r>
      <w:r w:rsidR="00154E82" w:rsidRPr="006F24B3">
        <w:rPr>
          <w:sz w:val="28"/>
          <w:szCs w:val="28"/>
        </w:rPr>
        <w:t>с магистральных дорог и улиц с интенсивным движением транспорта в дождевом стоке ~ 60 мг/л взвешенных веществ и ~ 50 мг/л нефтепродуктов.</w:t>
      </w:r>
    </w:p>
    <w:p w14:paraId="7DD537C5" w14:textId="77777777" w:rsidR="00154E82" w:rsidRPr="006F24B3" w:rsidRDefault="00154E82" w:rsidP="00141A50">
      <w:pPr>
        <w:spacing w:after="0"/>
        <w:contextualSpacing/>
        <w:rPr>
          <w:sz w:val="28"/>
          <w:szCs w:val="28"/>
        </w:rPr>
      </w:pPr>
      <w:r w:rsidRPr="006F24B3">
        <w:rPr>
          <w:sz w:val="28"/>
          <w:szCs w:val="28"/>
        </w:rPr>
        <w:t>В условиях интенсивной хозяйственной деятельности на водосборе рек поверхностный сток с селитебной и промышленной территорий играет большую роль в формировании качества воды. Концентрация загрязняющих веществ в поверхностном стоке изменяется в широком диапазоне в течение сезонов года и зависит от многих факторов: степени благоустройства водосборной территории, режима уборки, грунтовых условий, интенсивности дождя, интенсивности движения транспорта. Для города характерно значительное поступление загрязняющих веществ от автотранспорта Отсутствие организованного отвода поверхностного стока является причиной затопления пониженных участков, проезжих частей улиц, снижения несущей способности грунтов. Основная задача организации поверхностного стока – сбор и удаление поверхностных вод с селитебных территорий, защита территории от подтопления поверхностным стоком, поступающим с верховых участков, обеспечения надлежащих условий для эксплуатации селитебных территорий, наземных и подземных сооружений.</w:t>
      </w:r>
    </w:p>
    <w:p w14:paraId="77C97A9F" w14:textId="54622A8F" w:rsidR="00154E82" w:rsidRPr="006F24B3" w:rsidRDefault="00154E82" w:rsidP="00141A50">
      <w:pPr>
        <w:spacing w:after="0"/>
        <w:contextualSpacing/>
        <w:rPr>
          <w:sz w:val="28"/>
          <w:szCs w:val="28"/>
        </w:rPr>
      </w:pPr>
      <w:r w:rsidRPr="006F24B3">
        <w:rPr>
          <w:sz w:val="28"/>
          <w:szCs w:val="28"/>
        </w:rPr>
        <w:t xml:space="preserve">Необходимо строительство ливневых очистных сооружений для очистки поверхностных вод собранных с территории </w:t>
      </w:r>
      <w:r w:rsidR="0024652F" w:rsidRPr="006F24B3">
        <w:rPr>
          <w:sz w:val="28"/>
          <w:szCs w:val="28"/>
        </w:rPr>
        <w:t xml:space="preserve">муниципального </w:t>
      </w:r>
      <w:r w:rsidR="009721D9" w:rsidRPr="006F24B3">
        <w:rPr>
          <w:sz w:val="28"/>
          <w:szCs w:val="28"/>
        </w:rPr>
        <w:t>образования г. Саяногорск</w:t>
      </w:r>
      <w:r w:rsidRPr="006F24B3">
        <w:rPr>
          <w:sz w:val="28"/>
          <w:szCs w:val="28"/>
        </w:rPr>
        <w:t>.</w:t>
      </w:r>
    </w:p>
    <w:p w14:paraId="077221EC" w14:textId="77777777" w:rsidR="00154E82" w:rsidRPr="006F24B3" w:rsidRDefault="00154E82" w:rsidP="00141A50">
      <w:pPr>
        <w:spacing w:after="0"/>
        <w:contextualSpacing/>
        <w:rPr>
          <w:sz w:val="28"/>
          <w:szCs w:val="28"/>
        </w:rPr>
      </w:pPr>
      <w:r w:rsidRPr="006F24B3">
        <w:rPr>
          <w:sz w:val="28"/>
          <w:szCs w:val="28"/>
        </w:rPr>
        <w:lastRenderedPageBreak/>
        <w:t>Низкий уровень благоустройства территорий, отсутствие организованного поверхностного стока, либо фрагментарной сети под воздействием природно-техногенных факторов – одна из причин проявления негативных инженерно-геологических процессов:</w:t>
      </w:r>
    </w:p>
    <w:p w14:paraId="408C0D76" w14:textId="77777777" w:rsidR="00154E82" w:rsidRPr="006F24B3" w:rsidRDefault="001738E8" w:rsidP="00141A50">
      <w:pPr>
        <w:spacing w:after="0"/>
        <w:contextualSpacing/>
        <w:rPr>
          <w:sz w:val="28"/>
          <w:szCs w:val="28"/>
        </w:rPr>
      </w:pPr>
      <w:r w:rsidRPr="006F24B3">
        <w:rPr>
          <w:sz w:val="28"/>
          <w:szCs w:val="28"/>
        </w:rPr>
        <w:t>-</w:t>
      </w:r>
      <w:r w:rsidR="00154E82" w:rsidRPr="006F24B3">
        <w:rPr>
          <w:sz w:val="28"/>
          <w:szCs w:val="28"/>
        </w:rPr>
        <w:tab/>
        <w:t>подтопления заглубленных частей зданий;</w:t>
      </w:r>
    </w:p>
    <w:p w14:paraId="57ED4095" w14:textId="77777777" w:rsidR="00154E82" w:rsidRPr="006F24B3" w:rsidRDefault="001738E8" w:rsidP="00141A50">
      <w:pPr>
        <w:spacing w:after="0"/>
        <w:contextualSpacing/>
        <w:rPr>
          <w:sz w:val="28"/>
          <w:szCs w:val="28"/>
        </w:rPr>
      </w:pPr>
      <w:r w:rsidRPr="006F24B3">
        <w:rPr>
          <w:sz w:val="28"/>
          <w:szCs w:val="28"/>
        </w:rPr>
        <w:t>-</w:t>
      </w:r>
      <w:r w:rsidR="00154E82" w:rsidRPr="006F24B3">
        <w:rPr>
          <w:sz w:val="28"/>
          <w:szCs w:val="28"/>
        </w:rPr>
        <w:tab/>
        <w:t>заболачивания территории;</w:t>
      </w:r>
    </w:p>
    <w:p w14:paraId="43D3705E" w14:textId="77777777" w:rsidR="00154E82" w:rsidRPr="006F24B3" w:rsidRDefault="001738E8" w:rsidP="00141A50">
      <w:pPr>
        <w:spacing w:after="0"/>
        <w:contextualSpacing/>
        <w:rPr>
          <w:sz w:val="28"/>
          <w:szCs w:val="28"/>
        </w:rPr>
      </w:pPr>
      <w:r w:rsidRPr="006F24B3">
        <w:rPr>
          <w:sz w:val="28"/>
          <w:szCs w:val="28"/>
        </w:rPr>
        <w:t>-</w:t>
      </w:r>
      <w:r w:rsidR="00154E82" w:rsidRPr="006F24B3">
        <w:rPr>
          <w:sz w:val="28"/>
          <w:szCs w:val="28"/>
        </w:rPr>
        <w:tab/>
        <w:t>снижения несущей способности грунта;</w:t>
      </w:r>
    </w:p>
    <w:p w14:paraId="218A90A1" w14:textId="77777777" w:rsidR="00154E82" w:rsidRPr="006F24B3" w:rsidRDefault="001738E8" w:rsidP="00141A50">
      <w:pPr>
        <w:spacing w:after="0"/>
        <w:contextualSpacing/>
        <w:rPr>
          <w:sz w:val="28"/>
          <w:szCs w:val="28"/>
        </w:rPr>
      </w:pPr>
      <w:r w:rsidRPr="006F24B3">
        <w:rPr>
          <w:sz w:val="28"/>
          <w:szCs w:val="28"/>
        </w:rPr>
        <w:t>-</w:t>
      </w:r>
      <w:r w:rsidR="00154E82" w:rsidRPr="006F24B3">
        <w:rPr>
          <w:sz w:val="28"/>
          <w:szCs w:val="28"/>
        </w:rPr>
        <w:tab/>
        <w:t>морозного пучения;</w:t>
      </w:r>
    </w:p>
    <w:p w14:paraId="5BDB3918" w14:textId="77777777" w:rsidR="00154E82" w:rsidRPr="006F24B3" w:rsidRDefault="001738E8" w:rsidP="00141A50">
      <w:pPr>
        <w:spacing w:after="0"/>
        <w:contextualSpacing/>
        <w:rPr>
          <w:sz w:val="28"/>
          <w:szCs w:val="28"/>
        </w:rPr>
      </w:pPr>
      <w:r w:rsidRPr="006F24B3">
        <w:rPr>
          <w:sz w:val="28"/>
          <w:szCs w:val="28"/>
        </w:rPr>
        <w:t>-</w:t>
      </w:r>
      <w:r w:rsidR="00154E82" w:rsidRPr="006F24B3">
        <w:rPr>
          <w:sz w:val="28"/>
          <w:szCs w:val="28"/>
        </w:rPr>
        <w:tab/>
        <w:t>возникновения оползней.</w:t>
      </w:r>
    </w:p>
    <w:p w14:paraId="042A27F0" w14:textId="77777777" w:rsidR="00154E82" w:rsidRPr="006F24B3" w:rsidRDefault="00154E82" w:rsidP="00141A50">
      <w:pPr>
        <w:spacing w:after="0"/>
        <w:contextualSpacing/>
        <w:rPr>
          <w:sz w:val="28"/>
          <w:szCs w:val="28"/>
        </w:rPr>
      </w:pPr>
      <w:r w:rsidRPr="006F24B3">
        <w:rPr>
          <w:sz w:val="28"/>
          <w:szCs w:val="28"/>
        </w:rPr>
        <w:t xml:space="preserve">Предупреждение возможности образования таких негативных процессов заложено в развитии дождевой канализации каждого </w:t>
      </w:r>
      <w:r w:rsidR="001738E8" w:rsidRPr="006F24B3">
        <w:rPr>
          <w:sz w:val="28"/>
          <w:szCs w:val="28"/>
        </w:rPr>
        <w:t>муниципального образования</w:t>
      </w:r>
      <w:r w:rsidRPr="006F24B3">
        <w:rPr>
          <w:sz w:val="28"/>
          <w:szCs w:val="28"/>
        </w:rPr>
        <w:t>.</w:t>
      </w:r>
    </w:p>
    <w:p w14:paraId="604AC9F9" w14:textId="2022A513" w:rsidR="00CA4A68" w:rsidRPr="006F24B3" w:rsidRDefault="001A4DE4" w:rsidP="001738E8">
      <w:pPr>
        <w:spacing w:before="120" w:after="120"/>
        <w:rPr>
          <w:b/>
          <w:sz w:val="28"/>
        </w:rPr>
      </w:pPr>
      <w:r w:rsidRPr="006F24B3">
        <w:rPr>
          <w:b/>
          <w:sz w:val="28"/>
        </w:rPr>
        <w:t>2.</w:t>
      </w:r>
      <w:r w:rsidR="006B3F99" w:rsidRPr="006F24B3">
        <w:rPr>
          <w:b/>
          <w:sz w:val="28"/>
        </w:rPr>
        <w:t>1.8</w:t>
      </w:r>
      <w:r w:rsidR="00A359D0" w:rsidRPr="006F24B3">
        <w:rPr>
          <w:b/>
          <w:sz w:val="28"/>
        </w:rPr>
        <w:t>.</w:t>
      </w:r>
      <w:r w:rsidR="00F81EAD" w:rsidRPr="006F24B3">
        <w:rPr>
          <w:b/>
          <w:sz w:val="28"/>
          <w:lang w:val="en-US"/>
        </w:rPr>
        <w:t> </w:t>
      </w:r>
      <w:r w:rsidR="006B3F99" w:rsidRPr="006F24B3">
        <w:rPr>
          <w:b/>
          <w:sz w:val="28"/>
        </w:rPr>
        <w:t xml:space="preserve">Описание территорий </w:t>
      </w:r>
      <w:r w:rsidR="00250D05" w:rsidRPr="006F24B3">
        <w:rPr>
          <w:b/>
          <w:sz w:val="28"/>
        </w:rPr>
        <w:t>городского поселения</w:t>
      </w:r>
      <w:r w:rsidR="006B3F99" w:rsidRPr="006F24B3">
        <w:rPr>
          <w:b/>
          <w:sz w:val="28"/>
        </w:rPr>
        <w:t>, не охваченных централизованной системой водоотведения</w:t>
      </w:r>
    </w:p>
    <w:p w14:paraId="3033409B" w14:textId="0C329AFD" w:rsidR="007315C9" w:rsidRPr="006F24B3" w:rsidRDefault="007315C9" w:rsidP="00125E5C">
      <w:pPr>
        <w:spacing w:after="0"/>
        <w:rPr>
          <w:bCs/>
          <w:sz w:val="28"/>
        </w:rPr>
      </w:pPr>
      <w:r w:rsidRPr="006F24B3">
        <w:rPr>
          <w:bCs/>
          <w:sz w:val="28"/>
        </w:rPr>
        <w:t xml:space="preserve">На данный момент централизованной системой водоотведения обеспечена большая часть территории </w:t>
      </w:r>
      <w:r w:rsidR="0024652F" w:rsidRPr="006F24B3">
        <w:rPr>
          <w:bCs/>
          <w:sz w:val="28"/>
        </w:rPr>
        <w:t xml:space="preserve">муниципального </w:t>
      </w:r>
      <w:r w:rsidR="009721D9" w:rsidRPr="006F24B3">
        <w:rPr>
          <w:bCs/>
          <w:sz w:val="28"/>
        </w:rPr>
        <w:t>образования г. Саяногорск</w:t>
      </w:r>
      <w:r w:rsidRPr="006F24B3">
        <w:rPr>
          <w:bCs/>
          <w:sz w:val="28"/>
        </w:rPr>
        <w:t xml:space="preserve">. В процентном соотношении обеспеченность централизованным водоотведением составляет в пределах </w:t>
      </w:r>
      <w:r w:rsidR="0051471E" w:rsidRPr="006F24B3">
        <w:rPr>
          <w:bCs/>
          <w:sz w:val="28"/>
        </w:rPr>
        <w:t>91</w:t>
      </w:r>
      <w:r w:rsidRPr="006F24B3">
        <w:rPr>
          <w:bCs/>
          <w:sz w:val="28"/>
        </w:rPr>
        <w:t xml:space="preserve">% всей территории населенного пункта. К территории децентрализованного (нецентрализованного) водоотведения относится часть </w:t>
      </w:r>
      <w:r w:rsidR="0024652F" w:rsidRPr="006F24B3">
        <w:rPr>
          <w:bCs/>
          <w:sz w:val="28"/>
        </w:rPr>
        <w:t xml:space="preserve">муниципального </w:t>
      </w:r>
      <w:r w:rsidR="009721D9" w:rsidRPr="006F24B3">
        <w:rPr>
          <w:bCs/>
          <w:sz w:val="28"/>
        </w:rPr>
        <w:t>образования г. Саяногорск</w:t>
      </w:r>
      <w:r w:rsidRPr="006F24B3">
        <w:rPr>
          <w:bCs/>
          <w:sz w:val="28"/>
        </w:rPr>
        <w:t>, где население использует индивидуальные септики и выгребные ямы. К территории, не охваченным централизованным водоотведением относится</w:t>
      </w:r>
      <w:r w:rsidR="00141A50" w:rsidRPr="006F24B3">
        <w:rPr>
          <w:bCs/>
          <w:sz w:val="28"/>
        </w:rPr>
        <w:t xml:space="preserve"> </w:t>
      </w:r>
      <w:r w:rsidR="0051471E" w:rsidRPr="006F24B3">
        <w:rPr>
          <w:bCs/>
          <w:sz w:val="28"/>
        </w:rPr>
        <w:t>9</w:t>
      </w:r>
      <w:r w:rsidR="00976129" w:rsidRPr="006F24B3">
        <w:rPr>
          <w:bCs/>
          <w:sz w:val="28"/>
        </w:rPr>
        <w:t>% населения</w:t>
      </w:r>
      <w:r w:rsidRPr="006F24B3">
        <w:rPr>
          <w:bCs/>
          <w:sz w:val="28"/>
        </w:rPr>
        <w:t>.</w:t>
      </w:r>
    </w:p>
    <w:p w14:paraId="39424A68" w14:textId="77777777" w:rsidR="007315C9" w:rsidRPr="006F24B3" w:rsidRDefault="007315C9" w:rsidP="00125E5C">
      <w:pPr>
        <w:spacing w:after="0"/>
        <w:rPr>
          <w:bCs/>
          <w:sz w:val="28"/>
        </w:rPr>
      </w:pPr>
      <w:r w:rsidRPr="006F24B3">
        <w:rPr>
          <w:bCs/>
          <w:sz w:val="28"/>
        </w:rPr>
        <w:t>Переход на централизованное водоотведение децентрализованных систем водоотведения, в перспективе не предполагается.</w:t>
      </w:r>
    </w:p>
    <w:p w14:paraId="3F2D584A" w14:textId="34C279E9" w:rsidR="006B3F99" w:rsidRPr="006F24B3" w:rsidRDefault="00E74455" w:rsidP="00141A50">
      <w:pPr>
        <w:pStyle w:val="10"/>
        <w:spacing w:before="120" w:after="120"/>
      </w:pPr>
      <w:bookmarkStart w:id="94" w:name="_Toc185590462"/>
      <w:r w:rsidRPr="006F24B3">
        <w:t>2.</w:t>
      </w:r>
      <w:r w:rsidR="006B3F99" w:rsidRPr="006F24B3">
        <w:t>1.9</w:t>
      </w:r>
      <w:r w:rsidR="00A359D0" w:rsidRPr="006F24B3">
        <w:t>.</w:t>
      </w:r>
      <w:r w:rsidR="006B3F99" w:rsidRPr="006F24B3">
        <w:t xml:space="preserve"> Описание существующих технических и технологических проблем системы водоотведения поселения, городского округа</w:t>
      </w:r>
      <w:bookmarkEnd w:id="94"/>
    </w:p>
    <w:p w14:paraId="49A0E6EC" w14:textId="4D67EA43" w:rsidR="007315C9" w:rsidRPr="006F24B3" w:rsidRDefault="007315C9" w:rsidP="00125E5C">
      <w:pPr>
        <w:spacing w:after="0"/>
        <w:rPr>
          <w:bCs/>
          <w:sz w:val="28"/>
          <w:szCs w:val="28"/>
        </w:rPr>
      </w:pPr>
      <w:r w:rsidRPr="006F24B3">
        <w:rPr>
          <w:bCs/>
          <w:sz w:val="28"/>
          <w:szCs w:val="28"/>
        </w:rPr>
        <w:t>На данный момент пре разработки</w:t>
      </w:r>
      <w:r w:rsidR="00FB52DA" w:rsidRPr="006F24B3">
        <w:rPr>
          <w:bCs/>
          <w:sz w:val="28"/>
          <w:szCs w:val="28"/>
        </w:rPr>
        <w:t xml:space="preserve"> </w:t>
      </w:r>
      <w:r w:rsidRPr="006F24B3">
        <w:rPr>
          <w:bCs/>
          <w:sz w:val="28"/>
          <w:szCs w:val="28"/>
        </w:rPr>
        <w:t xml:space="preserve">схемы водоотведения </w:t>
      </w:r>
      <w:r w:rsidR="0024652F" w:rsidRPr="006F24B3">
        <w:rPr>
          <w:bCs/>
          <w:sz w:val="28"/>
          <w:szCs w:val="28"/>
        </w:rPr>
        <w:t xml:space="preserve">муниципального </w:t>
      </w:r>
      <w:r w:rsidR="009721D9" w:rsidRPr="006F24B3">
        <w:rPr>
          <w:bCs/>
          <w:sz w:val="28"/>
          <w:szCs w:val="28"/>
        </w:rPr>
        <w:t>образования г. Саяногорск</w:t>
      </w:r>
      <w:r w:rsidRPr="006F24B3">
        <w:rPr>
          <w:bCs/>
          <w:sz w:val="28"/>
          <w:szCs w:val="28"/>
        </w:rPr>
        <w:t xml:space="preserve"> </w:t>
      </w:r>
      <w:r w:rsidR="001738E8" w:rsidRPr="006F24B3">
        <w:rPr>
          <w:bCs/>
          <w:sz w:val="28"/>
          <w:szCs w:val="28"/>
        </w:rPr>
        <w:t xml:space="preserve">выявлены </w:t>
      </w:r>
      <w:r w:rsidRPr="006F24B3">
        <w:rPr>
          <w:bCs/>
          <w:sz w:val="28"/>
          <w:szCs w:val="28"/>
        </w:rPr>
        <w:t xml:space="preserve">технические и технологические проблемы в системе </w:t>
      </w:r>
      <w:r w:rsidR="001738E8" w:rsidRPr="006F24B3">
        <w:rPr>
          <w:bCs/>
          <w:sz w:val="28"/>
          <w:szCs w:val="28"/>
        </w:rPr>
        <w:t xml:space="preserve">централизованного </w:t>
      </w:r>
      <w:r w:rsidRPr="006F24B3">
        <w:rPr>
          <w:bCs/>
          <w:sz w:val="28"/>
          <w:szCs w:val="28"/>
        </w:rPr>
        <w:t>водоотведения</w:t>
      </w:r>
      <w:r w:rsidR="00FD35F0" w:rsidRPr="006F24B3">
        <w:rPr>
          <w:bCs/>
          <w:sz w:val="28"/>
          <w:szCs w:val="28"/>
        </w:rPr>
        <w:t>:</w:t>
      </w:r>
    </w:p>
    <w:p w14:paraId="3CC7D5FC" w14:textId="3FBCD561" w:rsidR="00FD35F0" w:rsidRPr="006F24B3" w:rsidRDefault="008766BC" w:rsidP="00125E5C">
      <w:pPr>
        <w:spacing w:after="0"/>
        <w:rPr>
          <w:bCs/>
          <w:sz w:val="28"/>
          <w:szCs w:val="28"/>
        </w:rPr>
      </w:pPr>
      <w:r w:rsidRPr="006F24B3">
        <w:rPr>
          <w:bCs/>
          <w:sz w:val="28"/>
          <w:szCs w:val="28"/>
        </w:rPr>
        <w:t xml:space="preserve">1. </w:t>
      </w:r>
      <w:r w:rsidR="001738E8" w:rsidRPr="006F24B3">
        <w:rPr>
          <w:bCs/>
          <w:sz w:val="28"/>
          <w:szCs w:val="28"/>
        </w:rPr>
        <w:t>Средний и</w:t>
      </w:r>
      <w:r w:rsidR="00984AC5" w:rsidRPr="006F24B3">
        <w:rPr>
          <w:bCs/>
          <w:sz w:val="28"/>
          <w:szCs w:val="28"/>
        </w:rPr>
        <w:t xml:space="preserve">знос сетей водоотведения на территории </w:t>
      </w:r>
      <w:r w:rsidR="0024652F" w:rsidRPr="006F24B3">
        <w:rPr>
          <w:bCs/>
          <w:sz w:val="28"/>
          <w:szCs w:val="28"/>
        </w:rPr>
        <w:t xml:space="preserve">муниципального </w:t>
      </w:r>
      <w:r w:rsidR="009721D9" w:rsidRPr="006F24B3">
        <w:rPr>
          <w:bCs/>
          <w:sz w:val="28"/>
          <w:szCs w:val="28"/>
        </w:rPr>
        <w:t>образования г. Саяногорск</w:t>
      </w:r>
      <w:r w:rsidR="00984AC5" w:rsidRPr="006F24B3">
        <w:rPr>
          <w:bCs/>
          <w:sz w:val="28"/>
          <w:szCs w:val="28"/>
        </w:rPr>
        <w:t xml:space="preserve"> – </w:t>
      </w:r>
      <w:r w:rsidR="0051471E" w:rsidRPr="006F24B3">
        <w:rPr>
          <w:bCs/>
          <w:sz w:val="28"/>
          <w:szCs w:val="28"/>
        </w:rPr>
        <w:t>76</w:t>
      </w:r>
      <w:r w:rsidR="00984AC5" w:rsidRPr="006F24B3">
        <w:rPr>
          <w:bCs/>
          <w:sz w:val="28"/>
          <w:szCs w:val="28"/>
        </w:rPr>
        <w:t>%.</w:t>
      </w:r>
      <w:r w:rsidR="00522C07" w:rsidRPr="006F24B3">
        <w:t xml:space="preserve"> </w:t>
      </w:r>
      <w:r w:rsidR="00522C07" w:rsidRPr="006F24B3">
        <w:rPr>
          <w:bCs/>
          <w:sz w:val="28"/>
          <w:szCs w:val="28"/>
        </w:rPr>
        <w:t>Длительный срок эксплуатации, агрессивная среда привели к физическому износу сетей, оборудования и сооружений системы водоотведения. Это приводит к аварийности на сетях – образованию утечек. Поэтому необходима своевременная реконструкция и модернизация сетей хозяйственно-бытовой канализации и запорно-регулирующей арматуры;</w:t>
      </w:r>
    </w:p>
    <w:p w14:paraId="5968EDC0" w14:textId="6E97AC26" w:rsidR="00984AC5" w:rsidRPr="006F24B3" w:rsidRDefault="00984AC5" w:rsidP="00125E5C">
      <w:pPr>
        <w:spacing w:after="0"/>
        <w:rPr>
          <w:bCs/>
          <w:sz w:val="28"/>
          <w:szCs w:val="28"/>
        </w:rPr>
      </w:pPr>
      <w:r w:rsidRPr="006F24B3">
        <w:rPr>
          <w:bCs/>
          <w:sz w:val="28"/>
          <w:szCs w:val="28"/>
        </w:rPr>
        <w:t>2. Физический износ очистных сооружений</w:t>
      </w:r>
      <w:r w:rsidR="008126BB" w:rsidRPr="006F24B3">
        <w:rPr>
          <w:bCs/>
          <w:sz w:val="28"/>
          <w:szCs w:val="28"/>
        </w:rPr>
        <w:t>.</w:t>
      </w:r>
    </w:p>
    <w:p w14:paraId="2975CA59" w14:textId="5243B54A" w:rsidR="00BC61E4" w:rsidRPr="006F24B3" w:rsidRDefault="00BC61E4" w:rsidP="00125E5C">
      <w:pPr>
        <w:spacing w:after="0"/>
        <w:rPr>
          <w:sz w:val="28"/>
          <w:szCs w:val="28"/>
        </w:rPr>
      </w:pPr>
      <w:r w:rsidRPr="006F24B3">
        <w:rPr>
          <w:sz w:val="28"/>
          <w:szCs w:val="28"/>
        </w:rPr>
        <w:t xml:space="preserve">Объекты централизованного водоотведения работают в штатном режиме, </w:t>
      </w:r>
      <w:r w:rsidR="001738E8" w:rsidRPr="006F24B3">
        <w:rPr>
          <w:sz w:val="28"/>
          <w:szCs w:val="28"/>
        </w:rPr>
        <w:t xml:space="preserve">за предшествующий период </w:t>
      </w:r>
      <w:r w:rsidR="0051471E" w:rsidRPr="006F24B3">
        <w:rPr>
          <w:sz w:val="28"/>
          <w:szCs w:val="28"/>
        </w:rPr>
        <w:t xml:space="preserve">не </w:t>
      </w:r>
      <w:r w:rsidR="001738E8" w:rsidRPr="006F24B3">
        <w:rPr>
          <w:sz w:val="28"/>
          <w:szCs w:val="28"/>
        </w:rPr>
        <w:t>зафиксирован</w:t>
      </w:r>
      <w:r w:rsidR="0051471E" w:rsidRPr="006F24B3">
        <w:rPr>
          <w:sz w:val="28"/>
          <w:szCs w:val="28"/>
        </w:rPr>
        <w:t>ы</w:t>
      </w:r>
      <w:r w:rsidR="001738E8" w:rsidRPr="006F24B3">
        <w:rPr>
          <w:sz w:val="28"/>
          <w:szCs w:val="28"/>
        </w:rPr>
        <w:t xml:space="preserve"> </w:t>
      </w:r>
      <w:r w:rsidRPr="006F24B3">
        <w:rPr>
          <w:sz w:val="28"/>
          <w:szCs w:val="28"/>
        </w:rPr>
        <w:t>авари</w:t>
      </w:r>
      <w:r w:rsidR="0051471E" w:rsidRPr="006F24B3">
        <w:rPr>
          <w:sz w:val="28"/>
          <w:szCs w:val="28"/>
        </w:rPr>
        <w:t>и</w:t>
      </w:r>
      <w:r w:rsidRPr="006F24B3">
        <w:rPr>
          <w:sz w:val="28"/>
          <w:szCs w:val="28"/>
        </w:rPr>
        <w:t xml:space="preserve"> и перерывов в работе централизованного водоотведения</w:t>
      </w:r>
      <w:r w:rsidR="008126BB" w:rsidRPr="006F24B3">
        <w:rPr>
          <w:sz w:val="28"/>
          <w:szCs w:val="28"/>
        </w:rPr>
        <w:t xml:space="preserve">. </w:t>
      </w:r>
    </w:p>
    <w:p w14:paraId="0F62FE86" w14:textId="7AD077FE" w:rsidR="00E74455" w:rsidRPr="006F24B3" w:rsidRDefault="00E74455" w:rsidP="00125E5C">
      <w:pPr>
        <w:pStyle w:val="10"/>
        <w:spacing w:before="120" w:after="120"/>
      </w:pPr>
      <w:bookmarkStart w:id="95" w:name="_Toc185590463"/>
      <w:r w:rsidRPr="006F24B3">
        <w:lastRenderedPageBreak/>
        <w:t>2.2</w:t>
      </w:r>
      <w:r w:rsidR="00A359D0" w:rsidRPr="006F24B3">
        <w:t>.</w:t>
      </w:r>
      <w:r w:rsidRPr="006F24B3">
        <w:t xml:space="preserve"> Баланс поступления сточных вод</w:t>
      </w:r>
      <w:bookmarkEnd w:id="95"/>
    </w:p>
    <w:p w14:paraId="63CB0E9A" w14:textId="0DCFA1EF" w:rsidR="006B3F99" w:rsidRPr="006F24B3" w:rsidRDefault="00E74455" w:rsidP="00125E5C">
      <w:pPr>
        <w:pStyle w:val="10"/>
        <w:spacing w:before="120" w:after="120"/>
      </w:pPr>
      <w:bookmarkStart w:id="96" w:name="_Toc185590464"/>
      <w:r w:rsidRPr="006F24B3">
        <w:t>2.</w:t>
      </w:r>
      <w:r w:rsidR="006B3F99" w:rsidRPr="006F24B3">
        <w:t>2.1</w:t>
      </w:r>
      <w:r w:rsidR="00A359D0" w:rsidRPr="006F24B3">
        <w:t>.</w:t>
      </w:r>
      <w:r w:rsidR="00F81EAD" w:rsidRPr="006F24B3">
        <w:rPr>
          <w:lang w:val="en-US"/>
        </w:rPr>
        <w:t> </w:t>
      </w:r>
      <w:r w:rsidR="006B3F99" w:rsidRPr="006F24B3">
        <w:t>Баланс поступления сточных вод в централизованную систему водоотведения и отведения стоков по технологическим зонам водоотведения</w:t>
      </w:r>
      <w:bookmarkEnd w:id="96"/>
    </w:p>
    <w:p w14:paraId="5AD9840D" w14:textId="52547EBD" w:rsidR="00B1463A" w:rsidRPr="006F24B3" w:rsidRDefault="00B1463A" w:rsidP="00125E5C">
      <w:pPr>
        <w:spacing w:after="0"/>
        <w:rPr>
          <w:sz w:val="28"/>
          <w:szCs w:val="28"/>
        </w:rPr>
      </w:pPr>
      <w:r w:rsidRPr="006F24B3">
        <w:rPr>
          <w:sz w:val="28"/>
          <w:szCs w:val="28"/>
        </w:rPr>
        <w:t xml:space="preserve">Расчетные расходы сточных вод определены исходя из степени благоустройства жилой застройки и сохраняемого жилого фонда. При этом, в соответствии со </w:t>
      </w:r>
      <w:r w:rsidR="00A359D0" w:rsidRPr="006F24B3">
        <w:rPr>
          <w:sz w:val="28"/>
          <w:szCs w:val="28"/>
        </w:rPr>
        <w:t>СП 32.13330.2018 «</w:t>
      </w:r>
      <w:r w:rsidRPr="006F24B3">
        <w:rPr>
          <w:sz w:val="28"/>
          <w:szCs w:val="28"/>
        </w:rPr>
        <w:t>Канализация. Наружные сети и сооружения», удельные нормы водоотведения принимаются равными нормам водопотребления, без учета полива.</w:t>
      </w:r>
    </w:p>
    <w:p w14:paraId="0734ADA1" w14:textId="388A3F76" w:rsidR="006B3F99" w:rsidRPr="006F24B3" w:rsidRDefault="006B3F99" w:rsidP="00125E5C">
      <w:pPr>
        <w:spacing w:after="0"/>
        <w:rPr>
          <w:sz w:val="28"/>
          <w:szCs w:val="28"/>
        </w:rPr>
      </w:pPr>
      <w:r w:rsidRPr="006F24B3">
        <w:rPr>
          <w:sz w:val="28"/>
          <w:szCs w:val="28"/>
        </w:rPr>
        <w:t>Баланс поступления сточных вод</w:t>
      </w:r>
      <w:r w:rsidR="00F456D0" w:rsidRPr="006F24B3">
        <w:rPr>
          <w:sz w:val="28"/>
          <w:szCs w:val="28"/>
        </w:rPr>
        <w:t xml:space="preserve"> в</w:t>
      </w:r>
      <w:r w:rsidR="00E95A2B" w:rsidRPr="006F24B3">
        <w:rPr>
          <w:sz w:val="28"/>
          <w:szCs w:val="28"/>
        </w:rPr>
        <w:t xml:space="preserve"> </w:t>
      </w:r>
      <w:r w:rsidRPr="006F24B3">
        <w:rPr>
          <w:sz w:val="28"/>
          <w:szCs w:val="28"/>
        </w:rPr>
        <w:t xml:space="preserve">централизованную систему водоотведения </w:t>
      </w:r>
      <w:r w:rsidR="0024652F" w:rsidRPr="006F24B3">
        <w:rPr>
          <w:sz w:val="28"/>
          <w:szCs w:val="28"/>
        </w:rPr>
        <w:t xml:space="preserve">муниципального </w:t>
      </w:r>
      <w:r w:rsidR="009721D9" w:rsidRPr="006F24B3">
        <w:rPr>
          <w:sz w:val="28"/>
          <w:szCs w:val="28"/>
        </w:rPr>
        <w:t>образования г. Саяногорск</w:t>
      </w:r>
      <w:r w:rsidR="006E067E" w:rsidRPr="006F24B3">
        <w:rPr>
          <w:sz w:val="28"/>
          <w:szCs w:val="28"/>
        </w:rPr>
        <w:t>, табл</w:t>
      </w:r>
      <w:r w:rsidR="00313AC3" w:rsidRPr="006F24B3">
        <w:rPr>
          <w:sz w:val="28"/>
          <w:szCs w:val="28"/>
        </w:rPr>
        <w:t>ица</w:t>
      </w:r>
      <w:r w:rsidR="006E067E" w:rsidRPr="006F24B3">
        <w:rPr>
          <w:sz w:val="28"/>
          <w:szCs w:val="28"/>
        </w:rPr>
        <w:t xml:space="preserve"> 2.2.1</w:t>
      </w:r>
    </w:p>
    <w:p w14:paraId="0AF5A3AD" w14:textId="0082D3B0" w:rsidR="006E067E" w:rsidRPr="006F24B3" w:rsidRDefault="00AF32F2" w:rsidP="00B1463A">
      <w:pPr>
        <w:spacing w:after="0"/>
        <w:jc w:val="right"/>
        <w:rPr>
          <w:sz w:val="28"/>
          <w:szCs w:val="28"/>
        </w:rPr>
      </w:pPr>
      <w:r w:rsidRPr="006F24B3">
        <w:rPr>
          <w:sz w:val="28"/>
          <w:szCs w:val="28"/>
        </w:rPr>
        <w:t>Таблица</w:t>
      </w:r>
      <w:r w:rsidR="006E067E" w:rsidRPr="006F24B3">
        <w:rPr>
          <w:sz w:val="28"/>
          <w:szCs w:val="28"/>
        </w:rPr>
        <w:t xml:space="preserve"> 2.2.1. </w:t>
      </w:r>
      <w:r w:rsidR="00B1463A" w:rsidRPr="006F24B3">
        <w:rPr>
          <w:sz w:val="28"/>
          <w:szCs w:val="28"/>
        </w:rPr>
        <w:t>Баланс поступления сточных вод в централизованную систему водоотведения</w:t>
      </w:r>
    </w:p>
    <w:tbl>
      <w:tblPr>
        <w:tblW w:w="10075" w:type="dxa"/>
        <w:tblLayout w:type="fixed"/>
        <w:tblCellMar>
          <w:left w:w="10" w:type="dxa"/>
          <w:right w:w="10" w:type="dxa"/>
        </w:tblCellMar>
        <w:tblLook w:val="0000" w:firstRow="0" w:lastRow="0" w:firstColumn="0" w:lastColumn="0" w:noHBand="0" w:noVBand="0"/>
      </w:tblPr>
      <w:tblGrid>
        <w:gridCol w:w="577"/>
        <w:gridCol w:w="5103"/>
        <w:gridCol w:w="4395"/>
      </w:tblGrid>
      <w:tr w:rsidR="00983F2D" w:rsidRPr="006F24B3" w14:paraId="232C1147" w14:textId="77777777" w:rsidTr="00983F2D">
        <w:trPr>
          <w:trHeight w:val="566"/>
        </w:trPr>
        <w:tc>
          <w:tcPr>
            <w:tcW w:w="577" w:type="dxa"/>
            <w:tcBorders>
              <w:top w:val="single" w:sz="4" w:space="0" w:color="auto"/>
              <w:left w:val="single" w:sz="4" w:space="0" w:color="auto"/>
              <w:bottom w:val="single" w:sz="4" w:space="0" w:color="auto"/>
              <w:right w:val="single" w:sz="4" w:space="0" w:color="auto"/>
            </w:tcBorders>
            <w:shd w:val="clear" w:color="auto" w:fill="FFFFFF"/>
            <w:vAlign w:val="center"/>
          </w:tcPr>
          <w:p w14:paraId="0C94E171" w14:textId="77777777" w:rsidR="00983F2D" w:rsidRPr="006F24B3" w:rsidRDefault="00983F2D" w:rsidP="00125E5C">
            <w:pPr>
              <w:spacing w:after="0" w:line="240" w:lineRule="auto"/>
              <w:ind w:firstLine="0"/>
              <w:jc w:val="center"/>
              <w:rPr>
                <w:b/>
                <w:bCs/>
                <w:sz w:val="28"/>
                <w:szCs w:val="28"/>
              </w:rPr>
            </w:pPr>
            <w:r w:rsidRPr="006F24B3">
              <w:rPr>
                <w:b/>
                <w:bCs/>
                <w:sz w:val="28"/>
                <w:szCs w:val="28"/>
              </w:rPr>
              <w:t>№ п/п</w:t>
            </w:r>
          </w:p>
        </w:tc>
        <w:tc>
          <w:tcPr>
            <w:tcW w:w="5103" w:type="dxa"/>
            <w:tcBorders>
              <w:top w:val="single" w:sz="4" w:space="0" w:color="auto"/>
              <w:left w:val="single" w:sz="4" w:space="0" w:color="auto"/>
              <w:bottom w:val="single" w:sz="4" w:space="0" w:color="auto"/>
              <w:right w:val="single" w:sz="4" w:space="0" w:color="auto"/>
            </w:tcBorders>
            <w:shd w:val="clear" w:color="auto" w:fill="FFFFFF"/>
            <w:vAlign w:val="center"/>
          </w:tcPr>
          <w:p w14:paraId="46996B5D" w14:textId="77777777" w:rsidR="00983F2D" w:rsidRPr="006F24B3" w:rsidRDefault="00983F2D" w:rsidP="00125E5C">
            <w:pPr>
              <w:spacing w:after="0" w:line="240" w:lineRule="auto"/>
              <w:ind w:firstLine="0"/>
              <w:jc w:val="center"/>
              <w:rPr>
                <w:b/>
                <w:bCs/>
                <w:sz w:val="28"/>
                <w:szCs w:val="28"/>
              </w:rPr>
            </w:pPr>
            <w:r w:rsidRPr="006F24B3">
              <w:rPr>
                <w:b/>
                <w:bCs/>
                <w:sz w:val="28"/>
                <w:szCs w:val="28"/>
              </w:rPr>
              <w:t>Водоотведение</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06B8BB49" w14:textId="5218380A" w:rsidR="00983F2D" w:rsidRPr="006F24B3" w:rsidRDefault="00983F2D" w:rsidP="00125E5C">
            <w:pPr>
              <w:spacing w:after="0" w:line="240" w:lineRule="auto"/>
              <w:ind w:firstLine="0"/>
              <w:jc w:val="center"/>
              <w:rPr>
                <w:b/>
                <w:bCs/>
                <w:sz w:val="28"/>
                <w:szCs w:val="28"/>
              </w:rPr>
            </w:pPr>
            <w:r w:rsidRPr="006F24B3">
              <w:rPr>
                <w:b/>
                <w:bCs/>
                <w:sz w:val="28"/>
                <w:szCs w:val="28"/>
              </w:rPr>
              <w:t>Объем поступление сточных вод, м</w:t>
            </w:r>
            <w:r w:rsidRPr="006F24B3">
              <w:rPr>
                <w:b/>
                <w:bCs/>
                <w:sz w:val="28"/>
                <w:szCs w:val="28"/>
                <w:vertAlign w:val="superscript"/>
              </w:rPr>
              <w:t>3</w:t>
            </w:r>
            <w:r w:rsidRPr="006F24B3">
              <w:rPr>
                <w:b/>
                <w:bCs/>
                <w:sz w:val="28"/>
                <w:szCs w:val="28"/>
              </w:rPr>
              <w:t>/год</w:t>
            </w:r>
          </w:p>
        </w:tc>
      </w:tr>
      <w:tr w:rsidR="00983F2D" w:rsidRPr="006F24B3" w14:paraId="3F2D16E7" w14:textId="77777777" w:rsidTr="00983F2D">
        <w:trPr>
          <w:trHeight w:val="566"/>
        </w:trPr>
        <w:tc>
          <w:tcPr>
            <w:tcW w:w="577" w:type="dxa"/>
            <w:tcBorders>
              <w:top w:val="single" w:sz="4" w:space="0" w:color="auto"/>
              <w:left w:val="single" w:sz="4" w:space="0" w:color="auto"/>
              <w:bottom w:val="single" w:sz="4" w:space="0" w:color="auto"/>
              <w:right w:val="single" w:sz="4" w:space="0" w:color="auto"/>
            </w:tcBorders>
            <w:shd w:val="clear" w:color="auto" w:fill="FFFFFF"/>
            <w:vAlign w:val="center"/>
          </w:tcPr>
          <w:p w14:paraId="6C9F895D" w14:textId="77777777" w:rsidR="00983F2D" w:rsidRPr="006F24B3" w:rsidRDefault="00983F2D" w:rsidP="00125E5C">
            <w:pPr>
              <w:spacing w:after="0" w:line="240" w:lineRule="auto"/>
              <w:ind w:firstLine="0"/>
              <w:jc w:val="center"/>
              <w:rPr>
                <w:b/>
                <w:sz w:val="28"/>
                <w:szCs w:val="28"/>
              </w:rPr>
            </w:pPr>
            <w:r w:rsidRPr="006F24B3">
              <w:rPr>
                <w:b/>
                <w:sz w:val="28"/>
                <w:szCs w:val="28"/>
              </w:rPr>
              <w:t>1</w:t>
            </w:r>
          </w:p>
        </w:tc>
        <w:tc>
          <w:tcPr>
            <w:tcW w:w="5103" w:type="dxa"/>
            <w:tcBorders>
              <w:top w:val="single" w:sz="4" w:space="0" w:color="auto"/>
              <w:left w:val="single" w:sz="4" w:space="0" w:color="auto"/>
              <w:bottom w:val="single" w:sz="4" w:space="0" w:color="auto"/>
              <w:right w:val="single" w:sz="4" w:space="0" w:color="auto"/>
            </w:tcBorders>
            <w:shd w:val="clear" w:color="auto" w:fill="FFFFFF"/>
            <w:vAlign w:val="center"/>
          </w:tcPr>
          <w:p w14:paraId="3F6593F2" w14:textId="77777777" w:rsidR="00983F2D" w:rsidRPr="006F24B3" w:rsidRDefault="00983F2D" w:rsidP="00125E5C">
            <w:pPr>
              <w:spacing w:after="0" w:line="240" w:lineRule="auto"/>
              <w:ind w:firstLine="0"/>
              <w:jc w:val="center"/>
              <w:rPr>
                <w:b/>
                <w:bCs/>
                <w:sz w:val="28"/>
                <w:szCs w:val="28"/>
              </w:rPr>
            </w:pPr>
            <w:r w:rsidRPr="006F24B3">
              <w:rPr>
                <w:b/>
                <w:bCs/>
                <w:sz w:val="28"/>
                <w:szCs w:val="28"/>
              </w:rPr>
              <w:t>Общий объем стоков</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36E978C4" w14:textId="1DC60E1D" w:rsidR="00983F2D" w:rsidRPr="006F24B3" w:rsidRDefault="00983F2D" w:rsidP="00473D51">
            <w:pPr>
              <w:spacing w:after="0" w:line="240" w:lineRule="auto"/>
              <w:ind w:firstLine="0"/>
              <w:jc w:val="center"/>
              <w:rPr>
                <w:b/>
                <w:bCs/>
                <w:sz w:val="28"/>
                <w:szCs w:val="28"/>
              </w:rPr>
            </w:pPr>
            <w:r w:rsidRPr="006F24B3">
              <w:rPr>
                <w:b/>
                <w:bCs/>
                <w:sz w:val="28"/>
                <w:szCs w:val="28"/>
              </w:rPr>
              <w:t>4 017 441</w:t>
            </w:r>
          </w:p>
        </w:tc>
      </w:tr>
      <w:tr w:rsidR="00983F2D" w:rsidRPr="006F24B3" w14:paraId="4AC38C8A" w14:textId="77777777" w:rsidTr="00983F2D">
        <w:trPr>
          <w:trHeight w:val="288"/>
        </w:trPr>
        <w:tc>
          <w:tcPr>
            <w:tcW w:w="577" w:type="dxa"/>
            <w:tcBorders>
              <w:top w:val="single" w:sz="4" w:space="0" w:color="auto"/>
              <w:left w:val="single" w:sz="4" w:space="0" w:color="auto"/>
              <w:bottom w:val="single" w:sz="4" w:space="0" w:color="auto"/>
              <w:right w:val="single" w:sz="4" w:space="0" w:color="auto"/>
            </w:tcBorders>
            <w:shd w:val="clear" w:color="auto" w:fill="FFFFFF"/>
            <w:vAlign w:val="center"/>
          </w:tcPr>
          <w:p w14:paraId="3FD47AED" w14:textId="77777777" w:rsidR="00983F2D" w:rsidRPr="006F24B3" w:rsidRDefault="00983F2D" w:rsidP="00125E5C">
            <w:pPr>
              <w:spacing w:after="0" w:line="240" w:lineRule="auto"/>
              <w:ind w:firstLine="0"/>
              <w:jc w:val="center"/>
              <w:rPr>
                <w:sz w:val="28"/>
                <w:szCs w:val="28"/>
              </w:rPr>
            </w:pPr>
            <w:r w:rsidRPr="006F24B3">
              <w:rPr>
                <w:sz w:val="28"/>
                <w:szCs w:val="28"/>
              </w:rPr>
              <w:t>1.1</w:t>
            </w:r>
          </w:p>
        </w:tc>
        <w:tc>
          <w:tcPr>
            <w:tcW w:w="5103" w:type="dxa"/>
            <w:tcBorders>
              <w:top w:val="single" w:sz="4" w:space="0" w:color="auto"/>
              <w:left w:val="single" w:sz="4" w:space="0" w:color="auto"/>
              <w:bottom w:val="single" w:sz="4" w:space="0" w:color="auto"/>
              <w:right w:val="single" w:sz="4" w:space="0" w:color="auto"/>
            </w:tcBorders>
            <w:shd w:val="clear" w:color="auto" w:fill="FFFFFF"/>
            <w:vAlign w:val="center"/>
          </w:tcPr>
          <w:p w14:paraId="557CBC39" w14:textId="77777777" w:rsidR="00983F2D" w:rsidRPr="006F24B3" w:rsidRDefault="00983F2D" w:rsidP="00125E5C">
            <w:pPr>
              <w:spacing w:after="0" w:line="240" w:lineRule="auto"/>
              <w:ind w:firstLine="0"/>
              <w:jc w:val="center"/>
              <w:rPr>
                <w:sz w:val="28"/>
                <w:szCs w:val="28"/>
              </w:rPr>
            </w:pPr>
            <w:r w:rsidRPr="006F24B3">
              <w:rPr>
                <w:bCs/>
                <w:sz w:val="28"/>
                <w:szCs w:val="28"/>
              </w:rPr>
              <w:t>Население</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2D4DC6A7" w14:textId="5AB88FDF" w:rsidR="00983F2D" w:rsidRPr="006F24B3" w:rsidRDefault="00983F2D" w:rsidP="00473D51">
            <w:pPr>
              <w:spacing w:after="0" w:line="240" w:lineRule="auto"/>
              <w:ind w:firstLine="0"/>
              <w:jc w:val="center"/>
              <w:rPr>
                <w:bCs/>
                <w:sz w:val="28"/>
                <w:szCs w:val="28"/>
              </w:rPr>
            </w:pPr>
            <w:r w:rsidRPr="006F24B3">
              <w:rPr>
                <w:bCs/>
                <w:sz w:val="28"/>
                <w:szCs w:val="28"/>
              </w:rPr>
              <w:t>2 561 173</w:t>
            </w:r>
          </w:p>
        </w:tc>
      </w:tr>
      <w:tr w:rsidR="00983F2D" w:rsidRPr="006F24B3" w14:paraId="3BDE0114" w14:textId="77777777" w:rsidTr="00983F2D">
        <w:trPr>
          <w:trHeight w:val="288"/>
        </w:trPr>
        <w:tc>
          <w:tcPr>
            <w:tcW w:w="577" w:type="dxa"/>
            <w:tcBorders>
              <w:top w:val="single" w:sz="4" w:space="0" w:color="auto"/>
              <w:left w:val="single" w:sz="4" w:space="0" w:color="auto"/>
              <w:bottom w:val="single" w:sz="4" w:space="0" w:color="auto"/>
              <w:right w:val="single" w:sz="4" w:space="0" w:color="auto"/>
            </w:tcBorders>
            <w:shd w:val="clear" w:color="auto" w:fill="FFFFFF"/>
            <w:vAlign w:val="center"/>
          </w:tcPr>
          <w:p w14:paraId="4AF37A26" w14:textId="77777777" w:rsidR="00983F2D" w:rsidRPr="006F24B3" w:rsidRDefault="00983F2D" w:rsidP="00125E5C">
            <w:pPr>
              <w:spacing w:after="0" w:line="240" w:lineRule="auto"/>
              <w:ind w:firstLine="0"/>
              <w:jc w:val="center"/>
              <w:rPr>
                <w:sz w:val="28"/>
                <w:szCs w:val="28"/>
              </w:rPr>
            </w:pPr>
            <w:r w:rsidRPr="006F24B3">
              <w:rPr>
                <w:sz w:val="28"/>
                <w:szCs w:val="28"/>
              </w:rPr>
              <w:t>1.2</w:t>
            </w:r>
          </w:p>
        </w:tc>
        <w:tc>
          <w:tcPr>
            <w:tcW w:w="5103" w:type="dxa"/>
            <w:tcBorders>
              <w:top w:val="single" w:sz="4" w:space="0" w:color="auto"/>
              <w:left w:val="single" w:sz="4" w:space="0" w:color="auto"/>
              <w:bottom w:val="single" w:sz="4" w:space="0" w:color="auto"/>
              <w:right w:val="single" w:sz="4" w:space="0" w:color="auto"/>
            </w:tcBorders>
            <w:shd w:val="clear" w:color="auto" w:fill="FFFFFF"/>
            <w:vAlign w:val="center"/>
          </w:tcPr>
          <w:p w14:paraId="79A1F2D8" w14:textId="77777777" w:rsidR="00983F2D" w:rsidRPr="006F24B3" w:rsidRDefault="00983F2D" w:rsidP="00125E5C">
            <w:pPr>
              <w:spacing w:after="0" w:line="240" w:lineRule="auto"/>
              <w:ind w:firstLine="0"/>
              <w:jc w:val="center"/>
              <w:rPr>
                <w:sz w:val="28"/>
                <w:szCs w:val="28"/>
              </w:rPr>
            </w:pPr>
            <w:r w:rsidRPr="006F24B3">
              <w:rPr>
                <w:bCs/>
                <w:sz w:val="28"/>
                <w:szCs w:val="28"/>
              </w:rPr>
              <w:t>Бюджетные и прочие учреждения</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54EE5003" w14:textId="55BB4791" w:rsidR="00983F2D" w:rsidRPr="006F24B3" w:rsidRDefault="00983F2D" w:rsidP="00473D51">
            <w:pPr>
              <w:spacing w:after="0" w:line="240" w:lineRule="auto"/>
              <w:ind w:firstLine="0"/>
              <w:jc w:val="center"/>
              <w:rPr>
                <w:bCs/>
                <w:sz w:val="28"/>
                <w:szCs w:val="28"/>
              </w:rPr>
            </w:pPr>
            <w:r w:rsidRPr="006F24B3">
              <w:rPr>
                <w:bCs/>
                <w:sz w:val="28"/>
                <w:szCs w:val="28"/>
              </w:rPr>
              <w:t>210 127</w:t>
            </w:r>
          </w:p>
        </w:tc>
      </w:tr>
      <w:tr w:rsidR="00983F2D" w:rsidRPr="006F24B3" w14:paraId="73010A00" w14:textId="77777777" w:rsidTr="00983F2D">
        <w:trPr>
          <w:trHeight w:val="288"/>
        </w:trPr>
        <w:tc>
          <w:tcPr>
            <w:tcW w:w="577" w:type="dxa"/>
            <w:tcBorders>
              <w:top w:val="single" w:sz="4" w:space="0" w:color="auto"/>
              <w:left w:val="single" w:sz="4" w:space="0" w:color="auto"/>
              <w:bottom w:val="single" w:sz="4" w:space="0" w:color="auto"/>
              <w:right w:val="single" w:sz="4" w:space="0" w:color="auto"/>
            </w:tcBorders>
            <w:shd w:val="clear" w:color="auto" w:fill="FFFFFF"/>
            <w:vAlign w:val="center"/>
          </w:tcPr>
          <w:p w14:paraId="4EDC24B9" w14:textId="77777777" w:rsidR="00983F2D" w:rsidRPr="006F24B3" w:rsidRDefault="00983F2D" w:rsidP="00125E5C">
            <w:pPr>
              <w:spacing w:after="0" w:line="240" w:lineRule="auto"/>
              <w:ind w:firstLine="0"/>
              <w:jc w:val="center"/>
              <w:rPr>
                <w:sz w:val="28"/>
                <w:szCs w:val="28"/>
              </w:rPr>
            </w:pPr>
            <w:r w:rsidRPr="006F24B3">
              <w:rPr>
                <w:sz w:val="28"/>
                <w:szCs w:val="28"/>
              </w:rPr>
              <w:t>1.3</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6E79997B" w14:textId="77777777" w:rsidR="00983F2D" w:rsidRPr="006F24B3" w:rsidRDefault="00983F2D" w:rsidP="00125E5C">
            <w:pPr>
              <w:spacing w:after="0" w:line="240" w:lineRule="auto"/>
              <w:ind w:firstLine="0"/>
              <w:jc w:val="center"/>
              <w:rPr>
                <w:sz w:val="28"/>
                <w:szCs w:val="28"/>
              </w:rPr>
            </w:pPr>
            <w:r w:rsidRPr="006F24B3">
              <w:rPr>
                <w:bCs/>
                <w:sz w:val="28"/>
                <w:szCs w:val="28"/>
              </w:rPr>
              <w:t>Прочее</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center"/>
          </w:tcPr>
          <w:p w14:paraId="4A020070" w14:textId="2C03768F" w:rsidR="00983F2D" w:rsidRPr="006F24B3" w:rsidRDefault="00983F2D" w:rsidP="00473D51">
            <w:pPr>
              <w:spacing w:after="0" w:line="240" w:lineRule="auto"/>
              <w:ind w:firstLine="0"/>
              <w:jc w:val="center"/>
              <w:rPr>
                <w:bCs/>
                <w:sz w:val="28"/>
                <w:szCs w:val="28"/>
              </w:rPr>
            </w:pPr>
            <w:r w:rsidRPr="006F24B3">
              <w:rPr>
                <w:bCs/>
                <w:sz w:val="28"/>
                <w:szCs w:val="28"/>
              </w:rPr>
              <w:t>1 246 141</w:t>
            </w:r>
          </w:p>
        </w:tc>
      </w:tr>
      <w:tr w:rsidR="00983F2D" w:rsidRPr="006F24B3" w14:paraId="3F71F11C" w14:textId="77777777" w:rsidTr="00983F2D">
        <w:trPr>
          <w:trHeight w:val="288"/>
        </w:trPr>
        <w:tc>
          <w:tcPr>
            <w:tcW w:w="577" w:type="dxa"/>
            <w:tcBorders>
              <w:top w:val="single" w:sz="4" w:space="0" w:color="auto"/>
              <w:left w:val="single" w:sz="4" w:space="0" w:color="auto"/>
              <w:bottom w:val="single" w:sz="4" w:space="0" w:color="auto"/>
              <w:right w:val="single" w:sz="4" w:space="0" w:color="auto"/>
            </w:tcBorders>
            <w:shd w:val="clear" w:color="auto" w:fill="FFFFFF"/>
            <w:vAlign w:val="center"/>
          </w:tcPr>
          <w:p w14:paraId="5F948B61" w14:textId="062AB8BE" w:rsidR="00983F2D" w:rsidRPr="006F24B3" w:rsidRDefault="00983F2D" w:rsidP="00125E5C">
            <w:pPr>
              <w:spacing w:after="0" w:line="240" w:lineRule="auto"/>
              <w:ind w:firstLine="0"/>
              <w:jc w:val="center"/>
              <w:rPr>
                <w:sz w:val="28"/>
                <w:szCs w:val="28"/>
              </w:rPr>
            </w:pPr>
            <w:r w:rsidRPr="006F24B3">
              <w:rPr>
                <w:sz w:val="28"/>
                <w:szCs w:val="28"/>
              </w:rPr>
              <w:t>2</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60B3EC0B" w14:textId="07B998D1" w:rsidR="00983F2D" w:rsidRPr="006F24B3" w:rsidRDefault="00983F2D" w:rsidP="00125E5C">
            <w:pPr>
              <w:spacing w:after="0" w:line="240" w:lineRule="auto"/>
              <w:ind w:firstLine="0"/>
              <w:jc w:val="center"/>
              <w:rPr>
                <w:b/>
                <w:sz w:val="28"/>
                <w:szCs w:val="28"/>
              </w:rPr>
            </w:pPr>
            <w:r w:rsidRPr="006F24B3">
              <w:rPr>
                <w:b/>
                <w:sz w:val="28"/>
                <w:szCs w:val="28"/>
              </w:rPr>
              <w:t>г. Саяногорск</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center"/>
          </w:tcPr>
          <w:p w14:paraId="717339BC" w14:textId="77777777" w:rsidR="00983F2D" w:rsidRPr="006F24B3" w:rsidRDefault="00983F2D" w:rsidP="00473D51">
            <w:pPr>
              <w:spacing w:after="0" w:line="240" w:lineRule="auto"/>
              <w:ind w:firstLine="0"/>
              <w:jc w:val="center"/>
              <w:rPr>
                <w:bCs/>
                <w:sz w:val="28"/>
                <w:szCs w:val="28"/>
              </w:rPr>
            </w:pPr>
          </w:p>
        </w:tc>
      </w:tr>
      <w:tr w:rsidR="00983F2D" w:rsidRPr="006F24B3" w14:paraId="63DB8164" w14:textId="77777777" w:rsidTr="00983F2D">
        <w:trPr>
          <w:trHeight w:val="288"/>
        </w:trPr>
        <w:tc>
          <w:tcPr>
            <w:tcW w:w="577" w:type="dxa"/>
            <w:tcBorders>
              <w:top w:val="single" w:sz="4" w:space="0" w:color="auto"/>
              <w:left w:val="single" w:sz="4" w:space="0" w:color="auto"/>
              <w:bottom w:val="single" w:sz="4" w:space="0" w:color="auto"/>
              <w:right w:val="single" w:sz="4" w:space="0" w:color="auto"/>
            </w:tcBorders>
            <w:shd w:val="clear" w:color="auto" w:fill="FFFFFF"/>
            <w:vAlign w:val="center"/>
          </w:tcPr>
          <w:p w14:paraId="65745C9A" w14:textId="16CAF058" w:rsidR="00983F2D" w:rsidRPr="006F24B3" w:rsidRDefault="00983F2D" w:rsidP="00EA1A17">
            <w:pPr>
              <w:spacing w:after="0" w:line="240" w:lineRule="auto"/>
              <w:ind w:firstLine="0"/>
              <w:jc w:val="center"/>
              <w:rPr>
                <w:sz w:val="28"/>
                <w:szCs w:val="28"/>
              </w:rPr>
            </w:pPr>
            <w:r w:rsidRPr="006F24B3">
              <w:rPr>
                <w:sz w:val="28"/>
                <w:szCs w:val="28"/>
              </w:rPr>
              <w:t>2.1</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3C117C1A" w14:textId="64E51AE6" w:rsidR="00983F2D" w:rsidRPr="006F24B3" w:rsidRDefault="00983F2D" w:rsidP="00EA1A17">
            <w:pPr>
              <w:spacing w:after="0" w:line="240" w:lineRule="auto"/>
              <w:ind w:firstLine="0"/>
              <w:jc w:val="center"/>
              <w:rPr>
                <w:bCs/>
                <w:sz w:val="28"/>
                <w:szCs w:val="28"/>
              </w:rPr>
            </w:pPr>
            <w:r w:rsidRPr="006F24B3">
              <w:rPr>
                <w:bCs/>
                <w:sz w:val="28"/>
                <w:szCs w:val="28"/>
              </w:rPr>
              <w:t>Население</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bottom"/>
          </w:tcPr>
          <w:p w14:paraId="05D2CA77" w14:textId="3B288344" w:rsidR="00983F2D" w:rsidRPr="006F24B3" w:rsidRDefault="00983F2D" w:rsidP="00EA1A17">
            <w:pPr>
              <w:spacing w:after="0" w:line="240" w:lineRule="auto"/>
              <w:ind w:firstLine="0"/>
              <w:jc w:val="center"/>
              <w:rPr>
                <w:bCs/>
                <w:sz w:val="28"/>
                <w:szCs w:val="28"/>
              </w:rPr>
            </w:pPr>
            <w:r w:rsidRPr="006F24B3">
              <w:rPr>
                <w:bCs/>
                <w:sz w:val="28"/>
                <w:szCs w:val="28"/>
              </w:rPr>
              <w:t>1972103,21</w:t>
            </w:r>
          </w:p>
        </w:tc>
      </w:tr>
      <w:tr w:rsidR="00983F2D" w:rsidRPr="006F24B3" w14:paraId="638BEFFF" w14:textId="77777777" w:rsidTr="00983F2D">
        <w:trPr>
          <w:trHeight w:val="288"/>
        </w:trPr>
        <w:tc>
          <w:tcPr>
            <w:tcW w:w="577" w:type="dxa"/>
            <w:tcBorders>
              <w:top w:val="single" w:sz="4" w:space="0" w:color="auto"/>
              <w:left w:val="single" w:sz="4" w:space="0" w:color="auto"/>
              <w:bottom w:val="single" w:sz="4" w:space="0" w:color="auto"/>
              <w:right w:val="single" w:sz="4" w:space="0" w:color="auto"/>
            </w:tcBorders>
            <w:shd w:val="clear" w:color="auto" w:fill="FFFFFF"/>
            <w:vAlign w:val="center"/>
          </w:tcPr>
          <w:p w14:paraId="3CCEFE32" w14:textId="3DB08A6A" w:rsidR="00983F2D" w:rsidRPr="006F24B3" w:rsidRDefault="00983F2D" w:rsidP="00EA1A17">
            <w:pPr>
              <w:spacing w:after="0" w:line="240" w:lineRule="auto"/>
              <w:ind w:firstLine="0"/>
              <w:jc w:val="center"/>
              <w:rPr>
                <w:sz w:val="28"/>
                <w:szCs w:val="28"/>
              </w:rPr>
            </w:pPr>
            <w:r w:rsidRPr="006F24B3">
              <w:rPr>
                <w:sz w:val="28"/>
                <w:szCs w:val="28"/>
              </w:rPr>
              <w:t>2.2</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6BFA8EB7" w14:textId="48AFAE73" w:rsidR="00983F2D" w:rsidRPr="006F24B3" w:rsidRDefault="00983F2D" w:rsidP="00EA1A17">
            <w:pPr>
              <w:spacing w:after="0" w:line="240" w:lineRule="auto"/>
              <w:ind w:firstLine="0"/>
              <w:jc w:val="center"/>
              <w:rPr>
                <w:bCs/>
                <w:sz w:val="28"/>
                <w:szCs w:val="28"/>
              </w:rPr>
            </w:pPr>
            <w:r w:rsidRPr="006F24B3">
              <w:rPr>
                <w:bCs/>
                <w:sz w:val="28"/>
                <w:szCs w:val="28"/>
              </w:rPr>
              <w:t>Бюджетные и прочие учреждения</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bottom"/>
          </w:tcPr>
          <w:p w14:paraId="0641F86C" w14:textId="1C409BED" w:rsidR="00983F2D" w:rsidRPr="006F24B3" w:rsidRDefault="00983F2D" w:rsidP="00EA1A17">
            <w:pPr>
              <w:spacing w:after="0" w:line="240" w:lineRule="auto"/>
              <w:ind w:firstLine="0"/>
              <w:jc w:val="center"/>
              <w:rPr>
                <w:bCs/>
                <w:sz w:val="28"/>
                <w:szCs w:val="28"/>
              </w:rPr>
            </w:pPr>
            <w:r w:rsidRPr="006F24B3">
              <w:rPr>
                <w:bCs/>
                <w:sz w:val="28"/>
                <w:szCs w:val="28"/>
              </w:rPr>
              <w:t>161797,79</w:t>
            </w:r>
          </w:p>
        </w:tc>
      </w:tr>
      <w:tr w:rsidR="00983F2D" w:rsidRPr="006F24B3" w14:paraId="6C02DD71" w14:textId="77777777" w:rsidTr="00983F2D">
        <w:trPr>
          <w:trHeight w:val="288"/>
        </w:trPr>
        <w:tc>
          <w:tcPr>
            <w:tcW w:w="577" w:type="dxa"/>
            <w:tcBorders>
              <w:top w:val="single" w:sz="4" w:space="0" w:color="auto"/>
              <w:left w:val="single" w:sz="4" w:space="0" w:color="auto"/>
              <w:bottom w:val="single" w:sz="4" w:space="0" w:color="auto"/>
              <w:right w:val="single" w:sz="4" w:space="0" w:color="auto"/>
            </w:tcBorders>
            <w:shd w:val="clear" w:color="auto" w:fill="FFFFFF"/>
            <w:vAlign w:val="center"/>
          </w:tcPr>
          <w:p w14:paraId="4AB871F2" w14:textId="31166036" w:rsidR="00983F2D" w:rsidRPr="006F24B3" w:rsidRDefault="00983F2D" w:rsidP="00EA1A17">
            <w:pPr>
              <w:spacing w:after="0" w:line="240" w:lineRule="auto"/>
              <w:ind w:firstLine="0"/>
              <w:jc w:val="center"/>
              <w:rPr>
                <w:sz w:val="28"/>
                <w:szCs w:val="28"/>
              </w:rPr>
            </w:pPr>
            <w:r w:rsidRPr="006F24B3">
              <w:rPr>
                <w:sz w:val="28"/>
                <w:szCs w:val="28"/>
              </w:rPr>
              <w:t>2.3</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20F8322C" w14:textId="05D78414" w:rsidR="00983F2D" w:rsidRPr="006F24B3" w:rsidRDefault="00983F2D" w:rsidP="00EA1A17">
            <w:pPr>
              <w:spacing w:after="0" w:line="240" w:lineRule="auto"/>
              <w:ind w:firstLine="0"/>
              <w:jc w:val="center"/>
              <w:rPr>
                <w:bCs/>
                <w:sz w:val="28"/>
                <w:szCs w:val="28"/>
              </w:rPr>
            </w:pPr>
            <w:r w:rsidRPr="006F24B3">
              <w:rPr>
                <w:bCs/>
                <w:sz w:val="28"/>
                <w:szCs w:val="28"/>
              </w:rPr>
              <w:t>Прочее</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bottom"/>
          </w:tcPr>
          <w:p w14:paraId="6CA992FB" w14:textId="75AA8CDD" w:rsidR="00983F2D" w:rsidRPr="006F24B3" w:rsidRDefault="00983F2D" w:rsidP="00EA1A17">
            <w:pPr>
              <w:spacing w:after="0" w:line="240" w:lineRule="auto"/>
              <w:ind w:firstLine="0"/>
              <w:jc w:val="center"/>
              <w:rPr>
                <w:bCs/>
                <w:sz w:val="28"/>
                <w:szCs w:val="28"/>
              </w:rPr>
            </w:pPr>
            <w:r w:rsidRPr="006F24B3">
              <w:rPr>
                <w:bCs/>
                <w:sz w:val="28"/>
                <w:szCs w:val="28"/>
              </w:rPr>
              <w:t>959528,57</w:t>
            </w:r>
          </w:p>
        </w:tc>
      </w:tr>
      <w:tr w:rsidR="00983F2D" w:rsidRPr="006F24B3" w14:paraId="1E739818" w14:textId="77777777" w:rsidTr="00983F2D">
        <w:trPr>
          <w:trHeight w:val="288"/>
        </w:trPr>
        <w:tc>
          <w:tcPr>
            <w:tcW w:w="577" w:type="dxa"/>
            <w:tcBorders>
              <w:top w:val="single" w:sz="4" w:space="0" w:color="auto"/>
              <w:left w:val="single" w:sz="4" w:space="0" w:color="auto"/>
              <w:bottom w:val="single" w:sz="4" w:space="0" w:color="auto"/>
              <w:right w:val="single" w:sz="4" w:space="0" w:color="auto"/>
            </w:tcBorders>
            <w:shd w:val="clear" w:color="auto" w:fill="FFFFFF"/>
            <w:vAlign w:val="center"/>
          </w:tcPr>
          <w:p w14:paraId="494576E1" w14:textId="75BD8FA4" w:rsidR="00983F2D" w:rsidRPr="006F24B3" w:rsidRDefault="00983F2D" w:rsidP="00EA1A17">
            <w:pPr>
              <w:spacing w:after="0" w:line="240" w:lineRule="auto"/>
              <w:ind w:firstLine="0"/>
              <w:jc w:val="center"/>
              <w:rPr>
                <w:sz w:val="28"/>
                <w:szCs w:val="28"/>
              </w:rPr>
            </w:pPr>
            <w:r w:rsidRPr="006F24B3">
              <w:rPr>
                <w:sz w:val="28"/>
                <w:szCs w:val="28"/>
              </w:rPr>
              <w:t>3</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08EE74FA" w14:textId="21E4813D" w:rsidR="00983F2D" w:rsidRPr="006F24B3" w:rsidRDefault="00BF20DE" w:rsidP="00BF20DE">
            <w:pPr>
              <w:spacing w:after="0" w:line="240" w:lineRule="auto"/>
              <w:ind w:firstLine="0"/>
              <w:jc w:val="center"/>
              <w:rPr>
                <w:b/>
                <w:sz w:val="28"/>
                <w:szCs w:val="28"/>
              </w:rPr>
            </w:pPr>
            <w:proofErr w:type="spellStart"/>
            <w:r>
              <w:rPr>
                <w:b/>
                <w:sz w:val="28"/>
                <w:szCs w:val="28"/>
              </w:rPr>
              <w:t>р</w:t>
            </w:r>
            <w:r w:rsidR="00983F2D" w:rsidRPr="006F24B3">
              <w:rPr>
                <w:b/>
                <w:sz w:val="28"/>
                <w:szCs w:val="28"/>
              </w:rPr>
              <w:t>п</w:t>
            </w:r>
            <w:proofErr w:type="spellEnd"/>
            <w:r>
              <w:rPr>
                <w:b/>
                <w:sz w:val="28"/>
                <w:szCs w:val="28"/>
              </w:rPr>
              <w:t>.</w:t>
            </w:r>
            <w:r w:rsidR="00983F2D" w:rsidRPr="006F24B3">
              <w:rPr>
                <w:b/>
                <w:sz w:val="28"/>
                <w:szCs w:val="28"/>
              </w:rPr>
              <w:t xml:space="preserve"> Майна</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center"/>
          </w:tcPr>
          <w:p w14:paraId="3F0A4920" w14:textId="77777777" w:rsidR="00983F2D" w:rsidRPr="006F24B3" w:rsidRDefault="00983F2D" w:rsidP="00EA1A17">
            <w:pPr>
              <w:spacing w:after="0" w:line="240" w:lineRule="auto"/>
              <w:ind w:firstLine="0"/>
              <w:jc w:val="center"/>
              <w:rPr>
                <w:bCs/>
                <w:sz w:val="28"/>
                <w:szCs w:val="28"/>
              </w:rPr>
            </w:pPr>
          </w:p>
        </w:tc>
      </w:tr>
      <w:tr w:rsidR="00983F2D" w:rsidRPr="006F24B3" w14:paraId="5E70EF90" w14:textId="77777777" w:rsidTr="00983F2D">
        <w:trPr>
          <w:trHeight w:val="288"/>
        </w:trPr>
        <w:tc>
          <w:tcPr>
            <w:tcW w:w="577" w:type="dxa"/>
            <w:tcBorders>
              <w:top w:val="single" w:sz="4" w:space="0" w:color="auto"/>
              <w:left w:val="single" w:sz="4" w:space="0" w:color="auto"/>
              <w:bottom w:val="single" w:sz="4" w:space="0" w:color="auto"/>
              <w:right w:val="single" w:sz="4" w:space="0" w:color="auto"/>
            </w:tcBorders>
            <w:shd w:val="clear" w:color="auto" w:fill="FFFFFF"/>
            <w:vAlign w:val="center"/>
          </w:tcPr>
          <w:p w14:paraId="49A89F35" w14:textId="21BAD071" w:rsidR="00983F2D" w:rsidRPr="006F24B3" w:rsidRDefault="00983F2D" w:rsidP="00EA1A17">
            <w:pPr>
              <w:spacing w:after="0" w:line="240" w:lineRule="auto"/>
              <w:ind w:firstLine="0"/>
              <w:jc w:val="center"/>
              <w:rPr>
                <w:sz w:val="28"/>
                <w:szCs w:val="28"/>
              </w:rPr>
            </w:pPr>
            <w:r w:rsidRPr="006F24B3">
              <w:rPr>
                <w:sz w:val="28"/>
                <w:szCs w:val="28"/>
              </w:rPr>
              <w:t>3.1</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64F09EE0" w14:textId="5CAAEACC" w:rsidR="00983F2D" w:rsidRPr="006F24B3" w:rsidRDefault="00983F2D" w:rsidP="00EA1A17">
            <w:pPr>
              <w:spacing w:after="0" w:line="240" w:lineRule="auto"/>
              <w:ind w:firstLine="0"/>
              <w:jc w:val="center"/>
              <w:rPr>
                <w:bCs/>
                <w:sz w:val="28"/>
                <w:szCs w:val="28"/>
              </w:rPr>
            </w:pPr>
            <w:r w:rsidRPr="006F24B3">
              <w:rPr>
                <w:bCs/>
                <w:sz w:val="28"/>
                <w:szCs w:val="28"/>
              </w:rPr>
              <w:t>Население</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bottom"/>
          </w:tcPr>
          <w:p w14:paraId="7E0BE36B" w14:textId="1D7A7F35" w:rsidR="00983F2D" w:rsidRPr="006F24B3" w:rsidRDefault="00983F2D" w:rsidP="00EA1A17">
            <w:pPr>
              <w:spacing w:after="0" w:line="240" w:lineRule="auto"/>
              <w:ind w:firstLine="0"/>
              <w:jc w:val="center"/>
              <w:rPr>
                <w:bCs/>
                <w:sz w:val="28"/>
                <w:szCs w:val="28"/>
              </w:rPr>
            </w:pPr>
            <w:r w:rsidRPr="006F24B3">
              <w:rPr>
                <w:bCs/>
                <w:sz w:val="28"/>
                <w:szCs w:val="28"/>
              </w:rPr>
              <w:t>230505,57</w:t>
            </w:r>
          </w:p>
        </w:tc>
      </w:tr>
      <w:tr w:rsidR="00983F2D" w:rsidRPr="006F24B3" w14:paraId="4C945852" w14:textId="77777777" w:rsidTr="00983F2D">
        <w:trPr>
          <w:trHeight w:val="288"/>
        </w:trPr>
        <w:tc>
          <w:tcPr>
            <w:tcW w:w="577" w:type="dxa"/>
            <w:tcBorders>
              <w:top w:val="single" w:sz="4" w:space="0" w:color="auto"/>
              <w:left w:val="single" w:sz="4" w:space="0" w:color="auto"/>
              <w:bottom w:val="single" w:sz="4" w:space="0" w:color="auto"/>
              <w:right w:val="single" w:sz="4" w:space="0" w:color="auto"/>
            </w:tcBorders>
            <w:shd w:val="clear" w:color="auto" w:fill="FFFFFF"/>
            <w:vAlign w:val="center"/>
          </w:tcPr>
          <w:p w14:paraId="275AC5A8" w14:textId="74AF39DF" w:rsidR="00983F2D" w:rsidRPr="006F24B3" w:rsidRDefault="00983F2D" w:rsidP="00EA1A17">
            <w:pPr>
              <w:spacing w:after="0" w:line="240" w:lineRule="auto"/>
              <w:ind w:firstLine="0"/>
              <w:jc w:val="center"/>
              <w:rPr>
                <w:sz w:val="28"/>
                <w:szCs w:val="28"/>
              </w:rPr>
            </w:pPr>
            <w:r w:rsidRPr="006F24B3">
              <w:rPr>
                <w:sz w:val="28"/>
                <w:szCs w:val="28"/>
              </w:rPr>
              <w:t>3.2</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605D96E5" w14:textId="23FE8135" w:rsidR="00983F2D" w:rsidRPr="006F24B3" w:rsidRDefault="00983F2D" w:rsidP="00EA1A17">
            <w:pPr>
              <w:spacing w:after="0" w:line="240" w:lineRule="auto"/>
              <w:ind w:firstLine="0"/>
              <w:jc w:val="center"/>
              <w:rPr>
                <w:bCs/>
                <w:sz w:val="28"/>
                <w:szCs w:val="28"/>
              </w:rPr>
            </w:pPr>
            <w:r w:rsidRPr="006F24B3">
              <w:rPr>
                <w:bCs/>
                <w:sz w:val="28"/>
                <w:szCs w:val="28"/>
              </w:rPr>
              <w:t>Бюджетные и прочие учреждения</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bottom"/>
          </w:tcPr>
          <w:p w14:paraId="0172B95E" w14:textId="7F6ED404" w:rsidR="00983F2D" w:rsidRPr="006F24B3" w:rsidRDefault="00983F2D" w:rsidP="00EA1A17">
            <w:pPr>
              <w:spacing w:after="0" w:line="240" w:lineRule="auto"/>
              <w:ind w:firstLine="0"/>
              <w:jc w:val="center"/>
              <w:rPr>
                <w:bCs/>
                <w:sz w:val="28"/>
                <w:szCs w:val="28"/>
              </w:rPr>
            </w:pPr>
            <w:r w:rsidRPr="006F24B3">
              <w:rPr>
                <w:bCs/>
                <w:sz w:val="28"/>
                <w:szCs w:val="28"/>
              </w:rPr>
              <w:t>18911,43</w:t>
            </w:r>
          </w:p>
        </w:tc>
      </w:tr>
      <w:tr w:rsidR="00983F2D" w:rsidRPr="006F24B3" w14:paraId="408F635E" w14:textId="77777777" w:rsidTr="00983F2D">
        <w:trPr>
          <w:trHeight w:val="288"/>
        </w:trPr>
        <w:tc>
          <w:tcPr>
            <w:tcW w:w="577" w:type="dxa"/>
            <w:tcBorders>
              <w:top w:val="single" w:sz="4" w:space="0" w:color="auto"/>
              <w:left w:val="single" w:sz="4" w:space="0" w:color="auto"/>
              <w:bottom w:val="single" w:sz="4" w:space="0" w:color="auto"/>
              <w:right w:val="single" w:sz="4" w:space="0" w:color="auto"/>
            </w:tcBorders>
            <w:shd w:val="clear" w:color="auto" w:fill="FFFFFF"/>
            <w:vAlign w:val="center"/>
          </w:tcPr>
          <w:p w14:paraId="3E93B8E6" w14:textId="60AD8D74" w:rsidR="00983F2D" w:rsidRPr="006F24B3" w:rsidRDefault="00983F2D" w:rsidP="00EA1A17">
            <w:pPr>
              <w:spacing w:after="0" w:line="240" w:lineRule="auto"/>
              <w:ind w:firstLine="0"/>
              <w:jc w:val="center"/>
              <w:rPr>
                <w:sz w:val="28"/>
                <w:szCs w:val="28"/>
              </w:rPr>
            </w:pPr>
            <w:r w:rsidRPr="006F24B3">
              <w:rPr>
                <w:sz w:val="28"/>
                <w:szCs w:val="28"/>
              </w:rPr>
              <w:t>3.3</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44293575" w14:textId="75AF93B6" w:rsidR="00983F2D" w:rsidRPr="006F24B3" w:rsidRDefault="00983F2D" w:rsidP="00EA1A17">
            <w:pPr>
              <w:spacing w:after="0" w:line="240" w:lineRule="auto"/>
              <w:ind w:firstLine="0"/>
              <w:jc w:val="center"/>
              <w:rPr>
                <w:bCs/>
                <w:sz w:val="28"/>
                <w:szCs w:val="28"/>
              </w:rPr>
            </w:pPr>
            <w:r w:rsidRPr="006F24B3">
              <w:rPr>
                <w:bCs/>
                <w:sz w:val="28"/>
                <w:szCs w:val="28"/>
              </w:rPr>
              <w:t>Прочее</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bottom"/>
          </w:tcPr>
          <w:p w14:paraId="7BF4A48A" w14:textId="59C88D65" w:rsidR="00983F2D" w:rsidRPr="006F24B3" w:rsidRDefault="00983F2D" w:rsidP="00EA1A17">
            <w:pPr>
              <w:spacing w:after="0" w:line="240" w:lineRule="auto"/>
              <w:ind w:firstLine="0"/>
              <w:jc w:val="center"/>
              <w:rPr>
                <w:bCs/>
                <w:sz w:val="28"/>
                <w:szCs w:val="28"/>
              </w:rPr>
            </w:pPr>
            <w:r w:rsidRPr="006F24B3">
              <w:rPr>
                <w:bCs/>
                <w:sz w:val="28"/>
                <w:szCs w:val="28"/>
              </w:rPr>
              <w:t>112152,69</w:t>
            </w:r>
          </w:p>
        </w:tc>
      </w:tr>
      <w:tr w:rsidR="00983F2D" w:rsidRPr="006F24B3" w14:paraId="36C1879F" w14:textId="77777777" w:rsidTr="00983F2D">
        <w:trPr>
          <w:trHeight w:val="288"/>
        </w:trPr>
        <w:tc>
          <w:tcPr>
            <w:tcW w:w="577" w:type="dxa"/>
            <w:tcBorders>
              <w:top w:val="single" w:sz="4" w:space="0" w:color="auto"/>
              <w:left w:val="single" w:sz="4" w:space="0" w:color="auto"/>
              <w:bottom w:val="single" w:sz="4" w:space="0" w:color="auto"/>
              <w:right w:val="single" w:sz="4" w:space="0" w:color="auto"/>
            </w:tcBorders>
            <w:shd w:val="clear" w:color="auto" w:fill="FFFFFF"/>
            <w:vAlign w:val="center"/>
          </w:tcPr>
          <w:p w14:paraId="58A3904D" w14:textId="22F0BD9C" w:rsidR="00983F2D" w:rsidRPr="006F24B3" w:rsidRDefault="00983F2D" w:rsidP="00EA1A17">
            <w:pPr>
              <w:spacing w:after="0" w:line="240" w:lineRule="auto"/>
              <w:ind w:firstLine="0"/>
              <w:jc w:val="center"/>
              <w:rPr>
                <w:sz w:val="28"/>
                <w:szCs w:val="28"/>
              </w:rPr>
            </w:pPr>
            <w:r w:rsidRPr="006F24B3">
              <w:rPr>
                <w:sz w:val="28"/>
                <w:szCs w:val="28"/>
              </w:rPr>
              <w:t>4</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15E3C2F3" w14:textId="6BD5F5CE" w:rsidR="00983F2D" w:rsidRPr="006F24B3" w:rsidRDefault="008F6FDD" w:rsidP="00EA1A17">
            <w:pPr>
              <w:spacing w:after="0" w:line="240" w:lineRule="auto"/>
              <w:ind w:firstLine="0"/>
              <w:jc w:val="center"/>
              <w:rPr>
                <w:b/>
                <w:sz w:val="28"/>
                <w:szCs w:val="28"/>
              </w:rPr>
            </w:pPr>
            <w:proofErr w:type="spellStart"/>
            <w:r w:rsidRPr="006F24B3">
              <w:rPr>
                <w:b/>
                <w:sz w:val="28"/>
                <w:szCs w:val="28"/>
              </w:rPr>
              <w:t>рп</w:t>
            </w:r>
            <w:proofErr w:type="spellEnd"/>
            <w:r w:rsidRPr="006F24B3">
              <w:rPr>
                <w:b/>
                <w:sz w:val="28"/>
                <w:szCs w:val="28"/>
              </w:rPr>
              <w:t>. Черемушки</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center"/>
          </w:tcPr>
          <w:p w14:paraId="5DBAAA1C" w14:textId="77777777" w:rsidR="00983F2D" w:rsidRPr="006F24B3" w:rsidRDefault="00983F2D" w:rsidP="00EA1A17">
            <w:pPr>
              <w:spacing w:after="0" w:line="240" w:lineRule="auto"/>
              <w:ind w:firstLine="0"/>
              <w:jc w:val="center"/>
              <w:rPr>
                <w:bCs/>
                <w:sz w:val="28"/>
                <w:szCs w:val="28"/>
              </w:rPr>
            </w:pPr>
          </w:p>
        </w:tc>
      </w:tr>
      <w:tr w:rsidR="00983F2D" w:rsidRPr="006F24B3" w14:paraId="7E69E83C" w14:textId="77777777" w:rsidTr="00983F2D">
        <w:trPr>
          <w:trHeight w:val="288"/>
        </w:trPr>
        <w:tc>
          <w:tcPr>
            <w:tcW w:w="577" w:type="dxa"/>
            <w:tcBorders>
              <w:top w:val="single" w:sz="4" w:space="0" w:color="auto"/>
              <w:left w:val="single" w:sz="4" w:space="0" w:color="auto"/>
              <w:bottom w:val="single" w:sz="4" w:space="0" w:color="auto"/>
              <w:right w:val="single" w:sz="4" w:space="0" w:color="auto"/>
            </w:tcBorders>
            <w:shd w:val="clear" w:color="auto" w:fill="FFFFFF"/>
            <w:vAlign w:val="center"/>
          </w:tcPr>
          <w:p w14:paraId="2C502073" w14:textId="02091195" w:rsidR="00983F2D" w:rsidRPr="006F24B3" w:rsidRDefault="00983F2D" w:rsidP="00983F2D">
            <w:pPr>
              <w:spacing w:after="0" w:line="240" w:lineRule="auto"/>
              <w:ind w:firstLine="0"/>
              <w:jc w:val="center"/>
              <w:rPr>
                <w:sz w:val="28"/>
                <w:szCs w:val="28"/>
              </w:rPr>
            </w:pPr>
            <w:r w:rsidRPr="006F24B3">
              <w:rPr>
                <w:sz w:val="28"/>
                <w:szCs w:val="28"/>
              </w:rPr>
              <w:t>4.1</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18F9A416" w14:textId="1BDBE07E" w:rsidR="00983F2D" w:rsidRPr="006F24B3" w:rsidRDefault="00983F2D" w:rsidP="00983F2D">
            <w:pPr>
              <w:spacing w:after="0" w:line="240" w:lineRule="auto"/>
              <w:ind w:firstLine="0"/>
              <w:jc w:val="center"/>
              <w:rPr>
                <w:bCs/>
                <w:sz w:val="28"/>
                <w:szCs w:val="28"/>
              </w:rPr>
            </w:pPr>
            <w:r w:rsidRPr="006F24B3">
              <w:rPr>
                <w:bCs/>
                <w:sz w:val="28"/>
                <w:szCs w:val="28"/>
              </w:rPr>
              <w:t>Население</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bottom"/>
          </w:tcPr>
          <w:p w14:paraId="3C189E55" w14:textId="0E6D850C" w:rsidR="00983F2D" w:rsidRPr="006F24B3" w:rsidRDefault="00983F2D" w:rsidP="00983F2D">
            <w:pPr>
              <w:spacing w:after="0" w:line="240" w:lineRule="auto"/>
              <w:ind w:firstLine="0"/>
              <w:jc w:val="center"/>
              <w:rPr>
                <w:bCs/>
                <w:sz w:val="28"/>
                <w:szCs w:val="28"/>
              </w:rPr>
            </w:pPr>
            <w:r w:rsidRPr="006F24B3">
              <w:rPr>
                <w:bCs/>
                <w:sz w:val="28"/>
                <w:szCs w:val="28"/>
              </w:rPr>
              <w:t>358564,22</w:t>
            </w:r>
          </w:p>
        </w:tc>
      </w:tr>
      <w:tr w:rsidR="00983F2D" w:rsidRPr="006F24B3" w14:paraId="043E6868" w14:textId="77777777" w:rsidTr="00983F2D">
        <w:trPr>
          <w:trHeight w:val="288"/>
        </w:trPr>
        <w:tc>
          <w:tcPr>
            <w:tcW w:w="577" w:type="dxa"/>
            <w:tcBorders>
              <w:top w:val="single" w:sz="4" w:space="0" w:color="auto"/>
              <w:left w:val="single" w:sz="4" w:space="0" w:color="auto"/>
              <w:bottom w:val="single" w:sz="4" w:space="0" w:color="auto"/>
              <w:right w:val="single" w:sz="4" w:space="0" w:color="auto"/>
            </w:tcBorders>
            <w:shd w:val="clear" w:color="auto" w:fill="FFFFFF"/>
            <w:vAlign w:val="center"/>
          </w:tcPr>
          <w:p w14:paraId="5580599B" w14:textId="70FE1879" w:rsidR="00983F2D" w:rsidRPr="006F24B3" w:rsidRDefault="00983F2D" w:rsidP="00983F2D">
            <w:pPr>
              <w:spacing w:after="0" w:line="240" w:lineRule="auto"/>
              <w:ind w:firstLine="0"/>
              <w:jc w:val="center"/>
              <w:rPr>
                <w:sz w:val="28"/>
                <w:szCs w:val="28"/>
              </w:rPr>
            </w:pPr>
            <w:r w:rsidRPr="006F24B3">
              <w:rPr>
                <w:sz w:val="28"/>
                <w:szCs w:val="28"/>
              </w:rPr>
              <w:t>4.2</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37FA8073" w14:textId="5D400DC0" w:rsidR="00983F2D" w:rsidRPr="006F24B3" w:rsidRDefault="00983F2D" w:rsidP="00983F2D">
            <w:pPr>
              <w:spacing w:after="0" w:line="240" w:lineRule="auto"/>
              <w:ind w:firstLine="0"/>
              <w:jc w:val="center"/>
              <w:rPr>
                <w:bCs/>
                <w:sz w:val="28"/>
                <w:szCs w:val="28"/>
              </w:rPr>
            </w:pPr>
            <w:r w:rsidRPr="006F24B3">
              <w:rPr>
                <w:bCs/>
                <w:sz w:val="28"/>
                <w:szCs w:val="28"/>
              </w:rPr>
              <w:t>Бюджетные и прочие учреждения</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bottom"/>
          </w:tcPr>
          <w:p w14:paraId="201EA042" w14:textId="1A95CB5E" w:rsidR="00983F2D" w:rsidRPr="006F24B3" w:rsidRDefault="00983F2D" w:rsidP="00983F2D">
            <w:pPr>
              <w:spacing w:after="0" w:line="240" w:lineRule="auto"/>
              <w:ind w:firstLine="0"/>
              <w:jc w:val="center"/>
              <w:rPr>
                <w:bCs/>
                <w:sz w:val="28"/>
                <w:szCs w:val="28"/>
              </w:rPr>
            </w:pPr>
            <w:r w:rsidRPr="006F24B3">
              <w:rPr>
                <w:bCs/>
                <w:sz w:val="28"/>
                <w:szCs w:val="28"/>
              </w:rPr>
              <w:t>29417,78</w:t>
            </w:r>
          </w:p>
        </w:tc>
      </w:tr>
      <w:tr w:rsidR="00983F2D" w:rsidRPr="006F24B3" w14:paraId="42A3E1B3" w14:textId="77777777" w:rsidTr="00983F2D">
        <w:trPr>
          <w:trHeight w:val="288"/>
        </w:trPr>
        <w:tc>
          <w:tcPr>
            <w:tcW w:w="577" w:type="dxa"/>
            <w:tcBorders>
              <w:top w:val="single" w:sz="4" w:space="0" w:color="auto"/>
              <w:left w:val="single" w:sz="4" w:space="0" w:color="auto"/>
              <w:bottom w:val="single" w:sz="4" w:space="0" w:color="auto"/>
              <w:right w:val="single" w:sz="4" w:space="0" w:color="auto"/>
            </w:tcBorders>
            <w:shd w:val="clear" w:color="auto" w:fill="FFFFFF"/>
            <w:vAlign w:val="center"/>
          </w:tcPr>
          <w:p w14:paraId="1E899A21" w14:textId="1E3FF9A7" w:rsidR="00983F2D" w:rsidRPr="006F24B3" w:rsidRDefault="00983F2D" w:rsidP="00983F2D">
            <w:pPr>
              <w:spacing w:after="0" w:line="240" w:lineRule="auto"/>
              <w:ind w:firstLine="0"/>
              <w:jc w:val="center"/>
              <w:rPr>
                <w:sz w:val="28"/>
                <w:szCs w:val="28"/>
              </w:rPr>
            </w:pPr>
            <w:r w:rsidRPr="006F24B3">
              <w:rPr>
                <w:sz w:val="28"/>
                <w:szCs w:val="28"/>
              </w:rPr>
              <w:t>4.3</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1FEAAC72" w14:textId="7D5C5FA1" w:rsidR="00983F2D" w:rsidRPr="006F24B3" w:rsidRDefault="00983F2D" w:rsidP="00983F2D">
            <w:pPr>
              <w:spacing w:after="0" w:line="240" w:lineRule="auto"/>
              <w:ind w:firstLine="0"/>
              <w:jc w:val="center"/>
              <w:rPr>
                <w:bCs/>
                <w:sz w:val="28"/>
                <w:szCs w:val="28"/>
              </w:rPr>
            </w:pPr>
            <w:r w:rsidRPr="006F24B3">
              <w:rPr>
                <w:bCs/>
                <w:sz w:val="28"/>
                <w:szCs w:val="28"/>
              </w:rPr>
              <w:t>Прочее</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bottom"/>
          </w:tcPr>
          <w:p w14:paraId="08E65DB2" w14:textId="7FA79CDA" w:rsidR="00983F2D" w:rsidRPr="006F24B3" w:rsidRDefault="00983F2D" w:rsidP="00983F2D">
            <w:pPr>
              <w:spacing w:after="0" w:line="240" w:lineRule="auto"/>
              <w:ind w:firstLine="0"/>
              <w:jc w:val="center"/>
              <w:rPr>
                <w:bCs/>
                <w:sz w:val="28"/>
                <w:szCs w:val="28"/>
              </w:rPr>
            </w:pPr>
            <w:r w:rsidRPr="006F24B3">
              <w:rPr>
                <w:bCs/>
                <w:sz w:val="28"/>
                <w:szCs w:val="28"/>
              </w:rPr>
              <w:t>174459,74</w:t>
            </w:r>
          </w:p>
        </w:tc>
      </w:tr>
    </w:tbl>
    <w:p w14:paraId="3FE516D7" w14:textId="77777777" w:rsidR="00522C07" w:rsidRPr="006F24B3" w:rsidRDefault="00522C07" w:rsidP="00522C07">
      <w:pPr>
        <w:spacing w:before="240"/>
        <w:rPr>
          <w:sz w:val="28"/>
          <w:szCs w:val="28"/>
        </w:rPr>
      </w:pPr>
      <w:r w:rsidRPr="006F24B3">
        <w:rPr>
          <w:sz w:val="28"/>
          <w:szCs w:val="28"/>
        </w:rPr>
        <w:t xml:space="preserve">Графическое изображение территориального баланса отвода стоков по зонам действия очистных сооружений представлены на </w:t>
      </w:r>
      <w:r w:rsidR="00473D51" w:rsidRPr="006F24B3">
        <w:rPr>
          <w:sz w:val="28"/>
          <w:szCs w:val="28"/>
        </w:rPr>
        <w:t>Р</w:t>
      </w:r>
      <w:r w:rsidRPr="006F24B3">
        <w:rPr>
          <w:sz w:val="28"/>
          <w:szCs w:val="28"/>
        </w:rPr>
        <w:t>исунке 2.1.1</w:t>
      </w:r>
    </w:p>
    <w:p w14:paraId="52AA04DB" w14:textId="7F9B3990" w:rsidR="00522C07" w:rsidRPr="006F24B3" w:rsidRDefault="00760B15" w:rsidP="00B20B9F">
      <w:pPr>
        <w:spacing w:before="240"/>
        <w:ind w:firstLine="0"/>
        <w:jc w:val="center"/>
        <w:rPr>
          <w:sz w:val="28"/>
          <w:szCs w:val="28"/>
        </w:rPr>
      </w:pPr>
      <w:r w:rsidRPr="006F24B3">
        <w:rPr>
          <w:noProof/>
          <w:lang w:eastAsia="ru-RU"/>
        </w:rPr>
        <w:lastRenderedPageBreak/>
        <w:drawing>
          <wp:inline distT="0" distB="0" distL="0" distR="0" wp14:anchorId="00FC5296" wp14:editId="70D9A24D">
            <wp:extent cx="4572000" cy="2743200"/>
            <wp:effectExtent l="0" t="0" r="0" b="0"/>
            <wp:docPr id="898830402" name="Диаграмма 1">
              <a:extLst xmlns:a="http://schemas.openxmlformats.org/drawingml/2006/main">
                <a:ext uri="{FF2B5EF4-FFF2-40B4-BE49-F238E27FC236}">
                  <a16:creationId xmlns:a16="http://schemas.microsoft.com/office/drawing/2014/main" xmlns:w16se="http://schemas.microsoft.com/office/word/2015/wordml/symex" xmlns:w15="http://schemas.microsoft.com/office/word/2012/wordml" xmlns:w="http://schemas.openxmlformats.org/wordprocessingml/2006/main" xmlns:w10="urn:schemas-microsoft-com:office:word" xmlns:v="urn:schemas-microsoft-com:vml" xmlns:o="urn:schemas-microsoft-com:office:office" xmlns:cx="http://schemas.microsoft.com/office/drawing/2014/chartex" xmlns="" id="{F533DA1F-2B66-3484-BB23-40B5B9A96B7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F891BB9" w14:textId="77777777" w:rsidR="00473D51" w:rsidRPr="006F24B3" w:rsidRDefault="00473D51" w:rsidP="00522C07">
      <w:pPr>
        <w:spacing w:before="240"/>
        <w:jc w:val="center"/>
        <w:rPr>
          <w:sz w:val="28"/>
          <w:szCs w:val="28"/>
        </w:rPr>
      </w:pPr>
      <w:r w:rsidRPr="006F24B3">
        <w:rPr>
          <w:sz w:val="28"/>
          <w:szCs w:val="28"/>
        </w:rPr>
        <w:t>Рисунок 2.2.1- Графическое изображение территориального баланса отвода стоков по зонам действия очистных сооружений</w:t>
      </w:r>
    </w:p>
    <w:p w14:paraId="644C3D51" w14:textId="0B6DDED8" w:rsidR="006B3F99" w:rsidRPr="006F24B3" w:rsidRDefault="00E74455" w:rsidP="00125E5C">
      <w:pPr>
        <w:pStyle w:val="10"/>
        <w:spacing w:before="120" w:after="120"/>
      </w:pPr>
      <w:bookmarkStart w:id="97" w:name="_Toc185590465"/>
      <w:r w:rsidRPr="006F24B3">
        <w:t>2.</w:t>
      </w:r>
      <w:r w:rsidR="006B3F99" w:rsidRPr="006F24B3">
        <w:t>2.2</w:t>
      </w:r>
      <w:r w:rsidR="00A359D0" w:rsidRPr="006F24B3">
        <w:t>.</w:t>
      </w:r>
      <w:r w:rsidR="006B3F99" w:rsidRPr="006F24B3">
        <w:t xml:space="preserve"> Оценку фактического притока неорганизованного стока (сточных вод, поступающих по поверхности рельефа местности) по технологическим зонам водоотведения</w:t>
      </w:r>
      <w:bookmarkEnd w:id="97"/>
    </w:p>
    <w:p w14:paraId="0C40343B" w14:textId="77777777" w:rsidR="00C32ADA" w:rsidRPr="006F24B3" w:rsidRDefault="006B3F99" w:rsidP="00FA60DC">
      <w:pPr>
        <w:spacing w:after="0"/>
        <w:rPr>
          <w:sz w:val="28"/>
          <w:szCs w:val="28"/>
        </w:rPr>
      </w:pPr>
      <w:r w:rsidRPr="006F24B3">
        <w:rPr>
          <w:sz w:val="28"/>
          <w:szCs w:val="28"/>
        </w:rPr>
        <w:t xml:space="preserve">Оценка фактического притока сточных вод, поступающих по поверхности рельефа местности (дождевые и талые воды) и являющихся неорганизованным стоком, выполнена согласно данным среднегодовых осадков на территории России и генерального плана поселения. </w:t>
      </w:r>
    </w:p>
    <w:p w14:paraId="7F41CE14" w14:textId="6BC678AF" w:rsidR="00C32ADA" w:rsidRPr="006F24B3" w:rsidRDefault="00C32ADA" w:rsidP="00FA60DC">
      <w:pPr>
        <w:spacing w:after="0"/>
        <w:rPr>
          <w:b/>
          <w:bCs/>
          <w:sz w:val="28"/>
          <w:szCs w:val="28"/>
        </w:rPr>
      </w:pPr>
      <w:r w:rsidRPr="006F24B3">
        <w:rPr>
          <w:b/>
          <w:bCs/>
          <w:sz w:val="28"/>
          <w:szCs w:val="28"/>
        </w:rPr>
        <w:t>Исходные данные</w:t>
      </w:r>
      <w:r w:rsidR="00B1463A" w:rsidRPr="006F24B3">
        <w:rPr>
          <w:b/>
          <w:bCs/>
          <w:sz w:val="28"/>
          <w:szCs w:val="28"/>
        </w:rPr>
        <w:t xml:space="preserve"> </w:t>
      </w:r>
      <w:r w:rsidR="00AD0A8F" w:rsidRPr="006F24B3">
        <w:rPr>
          <w:b/>
          <w:bCs/>
          <w:sz w:val="28"/>
          <w:szCs w:val="28"/>
        </w:rPr>
        <w:t xml:space="preserve">МО </w:t>
      </w:r>
      <w:r w:rsidR="00B1463A" w:rsidRPr="006F24B3">
        <w:rPr>
          <w:b/>
          <w:bCs/>
          <w:sz w:val="28"/>
          <w:szCs w:val="28"/>
        </w:rPr>
        <w:t>г. Саяногорск</w:t>
      </w:r>
      <w:r w:rsidR="00A359D0" w:rsidRPr="006F24B3">
        <w:rPr>
          <w:b/>
          <w:bCs/>
          <w:sz w:val="28"/>
          <w:szCs w:val="28"/>
        </w:rPr>
        <w:t>:</w:t>
      </w:r>
    </w:p>
    <w:p w14:paraId="28CF1EB7" w14:textId="5553571B" w:rsidR="00C32ADA" w:rsidRPr="006F24B3" w:rsidRDefault="00B1463A" w:rsidP="00FA60DC">
      <w:pPr>
        <w:spacing w:after="0"/>
        <w:rPr>
          <w:sz w:val="28"/>
          <w:szCs w:val="28"/>
        </w:rPr>
      </w:pPr>
      <w:r w:rsidRPr="006F24B3">
        <w:rPr>
          <w:sz w:val="28"/>
          <w:szCs w:val="28"/>
        </w:rPr>
        <w:t>Суммарная площадь стоков</w:t>
      </w:r>
      <w:r w:rsidR="00C32ADA" w:rsidRPr="006F24B3">
        <w:rPr>
          <w:sz w:val="28"/>
          <w:szCs w:val="28"/>
        </w:rPr>
        <w:t xml:space="preserve">: </w:t>
      </w:r>
      <w:r w:rsidR="00AD0A8F" w:rsidRPr="006F24B3">
        <w:rPr>
          <w:sz w:val="28"/>
          <w:szCs w:val="28"/>
        </w:rPr>
        <w:t>11749,46</w:t>
      </w:r>
      <w:r w:rsidR="00C32ADA" w:rsidRPr="006F24B3">
        <w:rPr>
          <w:sz w:val="28"/>
          <w:szCs w:val="28"/>
        </w:rPr>
        <w:t xml:space="preserve"> Га</w:t>
      </w:r>
      <w:r w:rsidR="00A359D0" w:rsidRPr="006F24B3">
        <w:rPr>
          <w:sz w:val="28"/>
          <w:szCs w:val="28"/>
        </w:rPr>
        <w:t>;</w:t>
      </w:r>
    </w:p>
    <w:p w14:paraId="43BE92B1" w14:textId="27606793" w:rsidR="00C32ADA" w:rsidRPr="006F24B3" w:rsidRDefault="00C32ADA" w:rsidP="00FA60DC">
      <w:pPr>
        <w:spacing w:after="0"/>
        <w:rPr>
          <w:sz w:val="28"/>
          <w:szCs w:val="28"/>
        </w:rPr>
      </w:pPr>
      <w:r w:rsidRPr="006F24B3">
        <w:rPr>
          <w:sz w:val="28"/>
          <w:szCs w:val="28"/>
        </w:rPr>
        <w:t>Слой осадков за теплый период года</w:t>
      </w:r>
      <w:r w:rsidR="00EC4549" w:rsidRPr="006F24B3">
        <w:rPr>
          <w:sz w:val="28"/>
          <w:szCs w:val="28"/>
        </w:rPr>
        <w:t>:</w:t>
      </w:r>
      <w:r w:rsidRPr="006F24B3">
        <w:rPr>
          <w:sz w:val="28"/>
          <w:szCs w:val="28"/>
        </w:rPr>
        <w:t xml:space="preserve"> 276 мм</w:t>
      </w:r>
      <w:r w:rsidR="00A359D0" w:rsidRPr="006F24B3">
        <w:rPr>
          <w:sz w:val="28"/>
          <w:szCs w:val="28"/>
        </w:rPr>
        <w:t>;</w:t>
      </w:r>
    </w:p>
    <w:p w14:paraId="010E7156" w14:textId="13D470F7" w:rsidR="00C32ADA" w:rsidRPr="006F24B3" w:rsidRDefault="00C32ADA" w:rsidP="00FA60DC">
      <w:pPr>
        <w:spacing w:after="0"/>
        <w:rPr>
          <w:sz w:val="28"/>
          <w:szCs w:val="28"/>
        </w:rPr>
      </w:pPr>
      <w:r w:rsidRPr="006F24B3">
        <w:rPr>
          <w:sz w:val="28"/>
          <w:szCs w:val="28"/>
        </w:rPr>
        <w:t>Слой осадков за холодный период года</w:t>
      </w:r>
      <w:r w:rsidR="00EC4549" w:rsidRPr="006F24B3">
        <w:rPr>
          <w:sz w:val="28"/>
          <w:szCs w:val="28"/>
        </w:rPr>
        <w:t>:</w:t>
      </w:r>
      <w:r w:rsidRPr="006F24B3">
        <w:rPr>
          <w:sz w:val="28"/>
          <w:szCs w:val="28"/>
        </w:rPr>
        <w:t xml:space="preserve"> 36 мм</w:t>
      </w:r>
      <w:r w:rsidR="00A359D0" w:rsidRPr="006F24B3">
        <w:rPr>
          <w:sz w:val="28"/>
          <w:szCs w:val="28"/>
        </w:rPr>
        <w:t>;</w:t>
      </w:r>
    </w:p>
    <w:p w14:paraId="37714BC7" w14:textId="7DF253EA" w:rsidR="00C32ADA" w:rsidRPr="006F24B3" w:rsidRDefault="00C32ADA" w:rsidP="00FA60DC">
      <w:pPr>
        <w:spacing w:after="0"/>
        <w:rPr>
          <w:sz w:val="28"/>
          <w:szCs w:val="28"/>
        </w:rPr>
      </w:pPr>
      <w:r w:rsidRPr="006F24B3">
        <w:rPr>
          <w:sz w:val="28"/>
          <w:szCs w:val="28"/>
        </w:rPr>
        <w:t>Коэффициенты стока дождевых вод:</w:t>
      </w:r>
      <w:r w:rsidR="00B1463A" w:rsidRPr="006F24B3">
        <w:rPr>
          <w:sz w:val="28"/>
          <w:szCs w:val="28"/>
        </w:rPr>
        <w:t xml:space="preserve"> н</w:t>
      </w:r>
      <w:r w:rsidRPr="006F24B3">
        <w:rPr>
          <w:sz w:val="28"/>
          <w:szCs w:val="28"/>
        </w:rPr>
        <w:t>ебольшие города и поселки: 0.4</w:t>
      </w:r>
      <w:r w:rsidR="00A359D0" w:rsidRPr="006F24B3">
        <w:rPr>
          <w:sz w:val="28"/>
          <w:szCs w:val="28"/>
        </w:rPr>
        <w:t>;</w:t>
      </w:r>
    </w:p>
    <w:p w14:paraId="6D87AA63" w14:textId="13776DDA" w:rsidR="00C32ADA" w:rsidRPr="006F24B3" w:rsidRDefault="00C32ADA" w:rsidP="00FA60DC">
      <w:pPr>
        <w:spacing w:after="0"/>
        <w:rPr>
          <w:sz w:val="28"/>
          <w:szCs w:val="28"/>
        </w:rPr>
      </w:pPr>
      <w:r w:rsidRPr="006F24B3">
        <w:rPr>
          <w:sz w:val="28"/>
          <w:szCs w:val="28"/>
        </w:rPr>
        <w:t>Общий коэффициент талого стока: 0.6</w:t>
      </w:r>
      <w:r w:rsidR="00A359D0" w:rsidRPr="006F24B3">
        <w:rPr>
          <w:sz w:val="28"/>
          <w:szCs w:val="28"/>
        </w:rPr>
        <w:t>;</w:t>
      </w:r>
    </w:p>
    <w:p w14:paraId="08A08CC8" w14:textId="054337C8" w:rsidR="00C32ADA" w:rsidRPr="006F24B3" w:rsidRDefault="00C32ADA" w:rsidP="00FA60DC">
      <w:pPr>
        <w:spacing w:after="0"/>
        <w:rPr>
          <w:sz w:val="28"/>
          <w:szCs w:val="28"/>
        </w:rPr>
      </w:pPr>
      <w:r w:rsidRPr="006F24B3">
        <w:rPr>
          <w:sz w:val="28"/>
          <w:szCs w:val="28"/>
        </w:rPr>
        <w:t>Удельный расход воды на мойку дорожных покрытий: 1.35</w:t>
      </w:r>
      <w:r w:rsidR="00A359D0" w:rsidRPr="006F24B3">
        <w:rPr>
          <w:sz w:val="28"/>
          <w:szCs w:val="28"/>
        </w:rPr>
        <w:t>;</w:t>
      </w:r>
    </w:p>
    <w:p w14:paraId="12458F07" w14:textId="701BE109" w:rsidR="00C32ADA" w:rsidRPr="006F24B3" w:rsidRDefault="00C32ADA" w:rsidP="00FA60DC">
      <w:pPr>
        <w:spacing w:after="0"/>
        <w:rPr>
          <w:sz w:val="28"/>
          <w:szCs w:val="28"/>
        </w:rPr>
      </w:pPr>
      <w:r w:rsidRPr="006F24B3">
        <w:rPr>
          <w:sz w:val="28"/>
          <w:szCs w:val="28"/>
        </w:rPr>
        <w:t>Среднее количество моек в году: 150</w:t>
      </w:r>
      <w:r w:rsidR="00A359D0" w:rsidRPr="006F24B3">
        <w:rPr>
          <w:sz w:val="28"/>
          <w:szCs w:val="28"/>
        </w:rPr>
        <w:t>;</w:t>
      </w:r>
    </w:p>
    <w:p w14:paraId="118CC621" w14:textId="6DCFE7CC" w:rsidR="00C32ADA" w:rsidRPr="006F24B3" w:rsidRDefault="00C32ADA" w:rsidP="00FA60DC">
      <w:pPr>
        <w:spacing w:after="0"/>
        <w:rPr>
          <w:sz w:val="28"/>
          <w:szCs w:val="28"/>
        </w:rPr>
      </w:pPr>
      <w:r w:rsidRPr="006F24B3">
        <w:rPr>
          <w:sz w:val="28"/>
          <w:szCs w:val="28"/>
        </w:rPr>
        <w:t>Коэффициент стока поливомоечных вод: 0.5</w:t>
      </w:r>
      <w:r w:rsidR="00A359D0" w:rsidRPr="006F24B3">
        <w:rPr>
          <w:sz w:val="28"/>
          <w:szCs w:val="28"/>
        </w:rPr>
        <w:t>.</w:t>
      </w:r>
    </w:p>
    <w:p w14:paraId="7F5646EA" w14:textId="66EC31FF" w:rsidR="00C32ADA" w:rsidRPr="006F24B3" w:rsidRDefault="00C32ADA" w:rsidP="00FA60DC">
      <w:pPr>
        <w:spacing w:after="0"/>
        <w:rPr>
          <w:b/>
          <w:bCs/>
          <w:sz w:val="28"/>
          <w:szCs w:val="28"/>
        </w:rPr>
      </w:pPr>
      <w:r w:rsidRPr="006F24B3">
        <w:rPr>
          <w:b/>
          <w:bCs/>
          <w:sz w:val="28"/>
          <w:szCs w:val="28"/>
        </w:rPr>
        <w:t>Расчет</w:t>
      </w:r>
      <w:r w:rsidR="00B1463A" w:rsidRPr="006F24B3">
        <w:rPr>
          <w:b/>
          <w:bCs/>
          <w:sz w:val="28"/>
          <w:szCs w:val="28"/>
        </w:rPr>
        <w:t>:</w:t>
      </w:r>
    </w:p>
    <w:p w14:paraId="058FFFF4" w14:textId="28CBED86" w:rsidR="00C32ADA" w:rsidRPr="006F24B3" w:rsidRDefault="00C32ADA" w:rsidP="00FA60DC">
      <w:pPr>
        <w:spacing w:after="0"/>
        <w:rPr>
          <w:sz w:val="28"/>
          <w:szCs w:val="28"/>
        </w:rPr>
      </w:pPr>
      <w:r w:rsidRPr="006F24B3">
        <w:rPr>
          <w:sz w:val="28"/>
          <w:szCs w:val="28"/>
        </w:rPr>
        <w:t xml:space="preserve">Средневзвешенный коэффициент </w:t>
      </w:r>
      <w:r w:rsidR="00B1463A" w:rsidRPr="006F24B3">
        <w:rPr>
          <w:sz w:val="28"/>
          <w:szCs w:val="28"/>
        </w:rPr>
        <w:t xml:space="preserve">стока: </w:t>
      </w:r>
      <w:r w:rsidRPr="006F24B3">
        <w:rPr>
          <w:sz w:val="28"/>
          <w:szCs w:val="28"/>
        </w:rPr>
        <w:t>(</w:t>
      </w:r>
      <w:r w:rsidR="00AD0A8F" w:rsidRPr="006F24B3">
        <w:rPr>
          <w:sz w:val="28"/>
          <w:szCs w:val="28"/>
        </w:rPr>
        <w:t>11749,46</w:t>
      </w:r>
      <w:r w:rsidR="004866FE" w:rsidRPr="006F24B3">
        <w:rPr>
          <w:sz w:val="28"/>
          <w:szCs w:val="28"/>
        </w:rPr>
        <w:t xml:space="preserve"> * 0.4</w:t>
      </w:r>
      <w:r w:rsidRPr="006F24B3">
        <w:rPr>
          <w:sz w:val="28"/>
          <w:szCs w:val="28"/>
        </w:rPr>
        <w:t>) / 1900 = 0.4</w:t>
      </w:r>
    </w:p>
    <w:p w14:paraId="2C320345" w14:textId="72615BBA" w:rsidR="00AD0A8F" w:rsidRPr="006F24B3" w:rsidRDefault="00AD0A8F" w:rsidP="00AD0A8F">
      <w:pPr>
        <w:spacing w:after="0"/>
        <w:rPr>
          <w:sz w:val="28"/>
          <w:szCs w:val="28"/>
        </w:rPr>
      </w:pPr>
      <w:r w:rsidRPr="006F24B3">
        <w:rPr>
          <w:sz w:val="28"/>
          <w:szCs w:val="28"/>
        </w:rPr>
        <w:t>Среднегодовой объем дождевых вод: 10 * 276 * 0.4 * 11749.46 = 12971403.84</w:t>
      </w:r>
    </w:p>
    <w:p w14:paraId="3F7F693B" w14:textId="604DC43C" w:rsidR="00AD0A8F" w:rsidRPr="006F24B3" w:rsidRDefault="00AD0A8F" w:rsidP="00AD0A8F">
      <w:pPr>
        <w:spacing w:after="0"/>
        <w:rPr>
          <w:sz w:val="28"/>
          <w:szCs w:val="28"/>
        </w:rPr>
      </w:pPr>
      <w:r w:rsidRPr="006F24B3">
        <w:rPr>
          <w:sz w:val="28"/>
          <w:szCs w:val="28"/>
        </w:rPr>
        <w:t>Среднегодовой объем талых вод: 10 * 36 * 0.6 * 11749.46 = 2537883.36</w:t>
      </w:r>
    </w:p>
    <w:p w14:paraId="6C03D627" w14:textId="4131B7BE" w:rsidR="00AD0A8F" w:rsidRPr="006F24B3" w:rsidRDefault="00AD0A8F" w:rsidP="00AD0A8F">
      <w:pPr>
        <w:spacing w:after="0"/>
        <w:rPr>
          <w:sz w:val="28"/>
          <w:szCs w:val="28"/>
        </w:rPr>
      </w:pPr>
      <w:r w:rsidRPr="006F24B3">
        <w:rPr>
          <w:sz w:val="28"/>
          <w:szCs w:val="28"/>
        </w:rPr>
        <w:t>Среднегодовой объем поливомоечных вод: 10 * 1.35 * 150 * 0 * 0.5 = 0</w:t>
      </w:r>
    </w:p>
    <w:p w14:paraId="4D294FE7" w14:textId="3B357DE1" w:rsidR="00B1463A" w:rsidRPr="006F24B3" w:rsidRDefault="00AD0A8F" w:rsidP="00AD0A8F">
      <w:pPr>
        <w:spacing w:after="0"/>
        <w:rPr>
          <w:sz w:val="28"/>
          <w:szCs w:val="28"/>
        </w:rPr>
      </w:pPr>
      <w:r w:rsidRPr="006F24B3">
        <w:rPr>
          <w:sz w:val="28"/>
          <w:szCs w:val="28"/>
        </w:rPr>
        <w:t>Среднегодовой объем поверхностных сточных вод: 12971403.84 + 2537883.36 = 15509287.2</w:t>
      </w:r>
    </w:p>
    <w:p w14:paraId="23E8CB12" w14:textId="77777777" w:rsidR="003D62EA" w:rsidRPr="006F24B3" w:rsidRDefault="003D62EA" w:rsidP="00FA60DC">
      <w:pPr>
        <w:spacing w:after="0"/>
        <w:rPr>
          <w:sz w:val="28"/>
          <w:szCs w:val="28"/>
        </w:rPr>
      </w:pPr>
      <w:bookmarkStart w:id="98" w:name="bookmark97"/>
      <w:r w:rsidRPr="006F24B3">
        <w:rPr>
          <w:sz w:val="28"/>
          <w:szCs w:val="28"/>
        </w:rPr>
        <w:t>Поверхностно-ливневые стоки с территории города отводятся естественным путем с последующим сбросом на рельеф и в кюветы, а также вдоль дорог.</w:t>
      </w:r>
    </w:p>
    <w:p w14:paraId="42D95DCA" w14:textId="374672BC" w:rsidR="006B3F99" w:rsidRPr="006F24B3" w:rsidRDefault="00E74455" w:rsidP="00125E5C">
      <w:pPr>
        <w:pStyle w:val="10"/>
        <w:spacing w:before="120" w:after="120"/>
      </w:pPr>
      <w:bookmarkStart w:id="99" w:name="_Toc185590466"/>
      <w:r w:rsidRPr="006F24B3">
        <w:lastRenderedPageBreak/>
        <w:t>2.</w:t>
      </w:r>
      <w:r w:rsidR="006B3F99" w:rsidRPr="006F24B3">
        <w:t>2.3</w:t>
      </w:r>
      <w:r w:rsidR="00A359D0" w:rsidRPr="006F24B3">
        <w:t>.</w:t>
      </w:r>
      <w:r w:rsidR="00F81EAD" w:rsidRPr="006F24B3">
        <w:rPr>
          <w:lang w:val="en-US"/>
        </w:rPr>
        <w:t> </w:t>
      </w:r>
      <w:r w:rsidR="006B3F99" w:rsidRPr="006F24B3">
        <w:t>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bookmarkEnd w:id="98"/>
      <w:bookmarkEnd w:id="99"/>
    </w:p>
    <w:p w14:paraId="27EFF051" w14:textId="77777777" w:rsidR="00764DE9" w:rsidRPr="006F24B3" w:rsidRDefault="00764DE9" w:rsidP="00E25382">
      <w:pPr>
        <w:spacing w:after="0"/>
        <w:rPr>
          <w:b/>
          <w:bCs/>
          <w:sz w:val="28"/>
          <w:szCs w:val="28"/>
        </w:rPr>
      </w:pPr>
      <w:r w:rsidRPr="006F24B3">
        <w:rPr>
          <w:sz w:val="28"/>
          <w:szCs w:val="28"/>
        </w:rPr>
        <w:t xml:space="preserve">В настоящее время учет принимаемых сточных вод осуществляется в соответствии с Федеральным законом </w:t>
      </w:r>
      <w:r w:rsidR="0024468C" w:rsidRPr="006F24B3">
        <w:rPr>
          <w:sz w:val="28"/>
          <w:szCs w:val="28"/>
        </w:rPr>
        <w:t>РФ</w:t>
      </w:r>
      <w:r w:rsidRPr="006F24B3">
        <w:rPr>
          <w:sz w:val="28"/>
          <w:szCs w:val="28"/>
        </w:rPr>
        <w:t xml:space="preserve"> от 7 декабря 2011 г. </w:t>
      </w:r>
      <w:r w:rsidR="0024468C" w:rsidRPr="006F24B3">
        <w:rPr>
          <w:sz w:val="28"/>
          <w:szCs w:val="28"/>
        </w:rPr>
        <w:t>№</w:t>
      </w:r>
      <w:r w:rsidRPr="006F24B3">
        <w:rPr>
          <w:sz w:val="28"/>
          <w:szCs w:val="28"/>
        </w:rPr>
        <w:t xml:space="preserve"> 416-ФЗ "О водоснабжении и водоотведении" законодательством, т.е. В случае отсутствия у абонента прибора учета сточных вод объем отведенных абонентом сточных вод принимается равным объему воды, поданной этому абоненту из всех источников централизованного водоснабжения, при этом учитывается объем поверхностных сточных вод в случае, если прием таких сточных вод в систему водоотведения предусмотрен договором водоотведения. Доля объемов сточных вод, рассчитанная данным способом, составляет 100%.</w:t>
      </w:r>
    </w:p>
    <w:p w14:paraId="3AE3166A" w14:textId="56B9D37C" w:rsidR="006B3F99" w:rsidRPr="006F24B3" w:rsidRDefault="00E74455" w:rsidP="00125E5C">
      <w:pPr>
        <w:pStyle w:val="10"/>
        <w:spacing w:before="120" w:after="120"/>
      </w:pPr>
      <w:bookmarkStart w:id="100" w:name="_Toc185590467"/>
      <w:r w:rsidRPr="006F24B3">
        <w:t>2.</w:t>
      </w:r>
      <w:r w:rsidR="006B3F99" w:rsidRPr="006F24B3">
        <w:t>2.4</w:t>
      </w:r>
      <w:r w:rsidR="00A359D0" w:rsidRPr="006F24B3">
        <w:t>.</w:t>
      </w:r>
      <w:r w:rsidR="00F81EAD" w:rsidRPr="006F24B3">
        <w:rPr>
          <w:lang w:val="en-US"/>
        </w:rPr>
        <w:t> </w:t>
      </w:r>
      <w:r w:rsidR="006B3F99" w:rsidRPr="006F24B3">
        <w:t>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поселениям, городским округам с выделением зон дефицитов и резервов производственных мощностей</w:t>
      </w:r>
      <w:bookmarkEnd w:id="100"/>
    </w:p>
    <w:p w14:paraId="34DFA2D2" w14:textId="77777777" w:rsidR="0024468C" w:rsidRPr="006F24B3" w:rsidRDefault="00094C19" w:rsidP="00125E5C">
      <w:pPr>
        <w:spacing w:after="0"/>
        <w:rPr>
          <w:bCs/>
          <w:sz w:val="28"/>
        </w:rPr>
      </w:pPr>
      <w:r w:rsidRPr="006F24B3">
        <w:rPr>
          <w:bCs/>
          <w:sz w:val="28"/>
        </w:rPr>
        <w:t>Результаты ретроспективного анализа балансов поступления сточных вод в централизованную систему представлены в таблице 2.2.</w:t>
      </w:r>
      <w:r w:rsidR="00455891" w:rsidRPr="006F24B3">
        <w:rPr>
          <w:bCs/>
          <w:sz w:val="28"/>
        </w:rPr>
        <w:t>4</w:t>
      </w:r>
      <w:r w:rsidRPr="006F24B3">
        <w:rPr>
          <w:bCs/>
          <w:sz w:val="28"/>
        </w:rPr>
        <w:t xml:space="preserve"> и рисунке 2.2.</w:t>
      </w:r>
      <w:r w:rsidR="00455891" w:rsidRPr="006F24B3">
        <w:rPr>
          <w:bCs/>
          <w:sz w:val="28"/>
        </w:rPr>
        <w:t>4</w:t>
      </w:r>
      <w:r w:rsidRPr="006F24B3">
        <w:rPr>
          <w:bCs/>
          <w:sz w:val="28"/>
        </w:rPr>
        <w:t>.</w:t>
      </w:r>
      <w:r w:rsidR="0024468C" w:rsidRPr="006F24B3">
        <w:rPr>
          <w:bCs/>
          <w:sz w:val="28"/>
        </w:rPr>
        <w:t xml:space="preserve"> </w:t>
      </w:r>
    </w:p>
    <w:p w14:paraId="0276229E" w14:textId="77777777" w:rsidR="00094C19" w:rsidRPr="006F24B3" w:rsidRDefault="009114FF" w:rsidP="0024468C">
      <w:pPr>
        <w:spacing w:after="0"/>
        <w:jc w:val="right"/>
        <w:rPr>
          <w:bCs/>
          <w:sz w:val="28"/>
        </w:rPr>
      </w:pPr>
      <w:r w:rsidRPr="006F24B3">
        <w:rPr>
          <w:bCs/>
          <w:sz w:val="28"/>
        </w:rPr>
        <w:t>2.2.4 Результаты ретроспективного анализа балансов поступления сточных вод в централизованную систему</w:t>
      </w:r>
    </w:p>
    <w:tbl>
      <w:tblPr>
        <w:tblStyle w:val="TableNormal"/>
        <w:tblW w:w="987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992"/>
        <w:gridCol w:w="1791"/>
        <w:gridCol w:w="2508"/>
        <w:gridCol w:w="1894"/>
        <w:gridCol w:w="1843"/>
      </w:tblGrid>
      <w:tr w:rsidR="00FA60DC" w:rsidRPr="006F24B3" w14:paraId="14D6E111" w14:textId="77777777" w:rsidTr="00455497">
        <w:trPr>
          <w:trHeight w:val="654"/>
          <w:jc w:val="center"/>
        </w:trPr>
        <w:tc>
          <w:tcPr>
            <w:tcW w:w="851" w:type="dxa"/>
            <w:vMerge w:val="restart"/>
            <w:tcBorders>
              <w:top w:val="single" w:sz="4" w:space="0" w:color="000000"/>
              <w:left w:val="single" w:sz="4" w:space="0" w:color="000000"/>
              <w:right w:val="single" w:sz="4" w:space="0" w:color="000000"/>
            </w:tcBorders>
            <w:vAlign w:val="center"/>
            <w:hideMark/>
          </w:tcPr>
          <w:p w14:paraId="091AB017" w14:textId="77777777" w:rsidR="00FA60DC" w:rsidRPr="006F24B3" w:rsidRDefault="00FA60DC" w:rsidP="00F7237A">
            <w:pPr>
              <w:pStyle w:val="TableParagraph"/>
              <w:spacing w:line="230" w:lineRule="atLeast"/>
              <w:ind w:left="53" w:right="83" w:firstLine="43"/>
              <w:rPr>
                <w:b/>
                <w:sz w:val="28"/>
                <w:szCs w:val="28"/>
              </w:rPr>
            </w:pPr>
            <w:r w:rsidRPr="006F24B3">
              <w:rPr>
                <w:b/>
                <w:sz w:val="28"/>
                <w:szCs w:val="28"/>
              </w:rPr>
              <w:t>№</w:t>
            </w:r>
            <w:r w:rsidRPr="006F24B3">
              <w:rPr>
                <w:b/>
                <w:spacing w:val="-47"/>
                <w:sz w:val="28"/>
                <w:szCs w:val="28"/>
              </w:rPr>
              <w:t xml:space="preserve"> </w:t>
            </w:r>
            <w:r w:rsidRPr="006F24B3">
              <w:rPr>
                <w:b/>
                <w:spacing w:val="-47"/>
                <w:sz w:val="28"/>
                <w:szCs w:val="28"/>
                <w:lang w:val="ru-RU"/>
              </w:rPr>
              <w:t xml:space="preserve"> </w:t>
            </w:r>
            <w:r w:rsidRPr="006F24B3">
              <w:rPr>
                <w:b/>
                <w:spacing w:val="-1"/>
                <w:sz w:val="28"/>
                <w:szCs w:val="28"/>
              </w:rPr>
              <w:t>п/п</w:t>
            </w:r>
          </w:p>
        </w:tc>
        <w:tc>
          <w:tcPr>
            <w:tcW w:w="992" w:type="dxa"/>
            <w:vMerge w:val="restart"/>
            <w:tcBorders>
              <w:top w:val="single" w:sz="4" w:space="0" w:color="000000"/>
              <w:left w:val="single" w:sz="4" w:space="0" w:color="000000"/>
              <w:right w:val="single" w:sz="4" w:space="0" w:color="000000"/>
            </w:tcBorders>
            <w:vAlign w:val="center"/>
            <w:hideMark/>
          </w:tcPr>
          <w:p w14:paraId="5FE207AC" w14:textId="77777777" w:rsidR="00FA60DC" w:rsidRPr="006F24B3" w:rsidRDefault="00FA60DC" w:rsidP="00F7237A">
            <w:pPr>
              <w:pStyle w:val="TableParagraph"/>
              <w:spacing w:before="118"/>
              <w:ind w:left="53" w:right="83" w:firstLine="43"/>
              <w:rPr>
                <w:b/>
                <w:sz w:val="28"/>
                <w:szCs w:val="28"/>
                <w:lang w:val="ru-RU"/>
              </w:rPr>
            </w:pPr>
            <w:r w:rsidRPr="006F24B3">
              <w:rPr>
                <w:b/>
                <w:sz w:val="28"/>
                <w:szCs w:val="28"/>
                <w:lang w:val="ru-RU"/>
              </w:rPr>
              <w:t>Год</w:t>
            </w:r>
          </w:p>
        </w:tc>
        <w:tc>
          <w:tcPr>
            <w:tcW w:w="6193" w:type="dxa"/>
            <w:gridSpan w:val="3"/>
            <w:tcBorders>
              <w:top w:val="single" w:sz="4" w:space="0" w:color="000000"/>
              <w:left w:val="single" w:sz="4" w:space="0" w:color="000000"/>
              <w:right w:val="single" w:sz="4" w:space="0" w:color="000000"/>
            </w:tcBorders>
            <w:vAlign w:val="center"/>
            <w:hideMark/>
          </w:tcPr>
          <w:p w14:paraId="56BA7512" w14:textId="77777777" w:rsidR="00FA60DC" w:rsidRPr="006F24B3" w:rsidRDefault="00FA60DC" w:rsidP="0024468C">
            <w:pPr>
              <w:pStyle w:val="TableParagraph"/>
              <w:spacing w:before="0"/>
              <w:ind w:left="57" w:right="57"/>
              <w:rPr>
                <w:b/>
                <w:sz w:val="28"/>
                <w:szCs w:val="28"/>
                <w:lang w:val="ru-RU"/>
              </w:rPr>
            </w:pPr>
            <w:r w:rsidRPr="006F24B3">
              <w:rPr>
                <w:b/>
                <w:sz w:val="28"/>
                <w:szCs w:val="28"/>
                <w:lang w:val="ru-RU"/>
              </w:rPr>
              <w:t>Объем водоотведения</w:t>
            </w:r>
          </w:p>
          <w:p w14:paraId="3D0417DB" w14:textId="4A2A05BD" w:rsidR="00FA60DC" w:rsidRPr="006F24B3" w:rsidRDefault="00FA60DC" w:rsidP="0024468C">
            <w:pPr>
              <w:pStyle w:val="TableParagraph"/>
              <w:spacing w:before="0"/>
              <w:ind w:left="57" w:right="57"/>
              <w:rPr>
                <w:b/>
                <w:sz w:val="28"/>
                <w:szCs w:val="28"/>
                <w:lang w:val="ru-RU"/>
              </w:rPr>
            </w:pPr>
            <w:r w:rsidRPr="006F24B3">
              <w:rPr>
                <w:b/>
                <w:sz w:val="28"/>
                <w:szCs w:val="28"/>
                <w:lang w:val="ru-RU"/>
              </w:rPr>
              <w:t>тыс.м</w:t>
            </w:r>
            <w:r w:rsidRPr="006F24B3">
              <w:rPr>
                <w:b/>
                <w:sz w:val="28"/>
                <w:szCs w:val="28"/>
                <w:vertAlign w:val="superscript"/>
                <w:lang w:val="ru-RU"/>
              </w:rPr>
              <w:t>3</w:t>
            </w:r>
            <w:r w:rsidRPr="006F24B3">
              <w:rPr>
                <w:b/>
                <w:sz w:val="28"/>
                <w:szCs w:val="28"/>
                <w:lang w:val="ru-RU"/>
              </w:rPr>
              <w:t>/год</w:t>
            </w:r>
          </w:p>
        </w:tc>
        <w:tc>
          <w:tcPr>
            <w:tcW w:w="1843" w:type="dxa"/>
            <w:vMerge w:val="restart"/>
            <w:tcBorders>
              <w:top w:val="single" w:sz="4" w:space="0" w:color="000000"/>
              <w:left w:val="single" w:sz="4" w:space="0" w:color="000000"/>
              <w:right w:val="single" w:sz="4" w:space="0" w:color="000000"/>
            </w:tcBorders>
            <w:vAlign w:val="center"/>
          </w:tcPr>
          <w:p w14:paraId="2CD471A4" w14:textId="77777777" w:rsidR="00FA60DC" w:rsidRPr="006F24B3" w:rsidRDefault="00FA60DC" w:rsidP="0024468C">
            <w:pPr>
              <w:pStyle w:val="TableParagraph"/>
              <w:spacing w:before="0"/>
              <w:ind w:left="57" w:right="57"/>
              <w:rPr>
                <w:b/>
                <w:spacing w:val="-2"/>
                <w:sz w:val="28"/>
                <w:szCs w:val="28"/>
                <w:lang w:val="ru-RU"/>
              </w:rPr>
            </w:pPr>
            <w:r w:rsidRPr="006F24B3">
              <w:rPr>
                <w:b/>
                <w:sz w:val="28"/>
                <w:szCs w:val="28"/>
                <w:lang w:val="ru-RU"/>
              </w:rPr>
              <w:t>Всего,</w:t>
            </w:r>
          </w:p>
          <w:p w14:paraId="7D4D2D7C" w14:textId="6D187ACA" w:rsidR="00FA60DC" w:rsidRPr="006F24B3" w:rsidRDefault="00FA60DC" w:rsidP="0024468C">
            <w:pPr>
              <w:pStyle w:val="TableParagraph"/>
              <w:spacing w:before="0"/>
              <w:ind w:left="57" w:right="57"/>
              <w:rPr>
                <w:b/>
                <w:sz w:val="28"/>
                <w:szCs w:val="28"/>
                <w:lang w:val="ru-RU"/>
              </w:rPr>
            </w:pPr>
            <w:r w:rsidRPr="006F24B3">
              <w:rPr>
                <w:b/>
                <w:spacing w:val="-2"/>
                <w:sz w:val="28"/>
                <w:szCs w:val="28"/>
                <w:lang w:val="ru-RU"/>
              </w:rPr>
              <w:t>тыс.</w:t>
            </w:r>
            <w:r w:rsidRPr="006F24B3">
              <w:rPr>
                <w:b/>
                <w:sz w:val="28"/>
                <w:szCs w:val="28"/>
                <w:lang w:val="ru-RU"/>
              </w:rPr>
              <w:t>м³/год</w:t>
            </w:r>
          </w:p>
        </w:tc>
      </w:tr>
      <w:tr w:rsidR="00FA60DC" w:rsidRPr="006F24B3" w14:paraId="474288E6" w14:textId="77777777" w:rsidTr="00FA60DC">
        <w:trPr>
          <w:trHeight w:val="230"/>
          <w:jc w:val="center"/>
        </w:trPr>
        <w:tc>
          <w:tcPr>
            <w:tcW w:w="851" w:type="dxa"/>
            <w:vMerge/>
            <w:tcBorders>
              <w:left w:val="single" w:sz="4" w:space="0" w:color="000000"/>
              <w:bottom w:val="single" w:sz="4" w:space="0" w:color="000000"/>
              <w:right w:val="single" w:sz="4" w:space="0" w:color="000000"/>
            </w:tcBorders>
            <w:vAlign w:val="center"/>
          </w:tcPr>
          <w:p w14:paraId="5D6D8620" w14:textId="77777777" w:rsidR="00FA60DC" w:rsidRPr="006F24B3" w:rsidRDefault="00FA60DC" w:rsidP="006443FB">
            <w:pPr>
              <w:spacing w:after="0"/>
              <w:ind w:left="53" w:right="83" w:firstLine="43"/>
              <w:jc w:val="center"/>
              <w:rPr>
                <w:b/>
                <w:sz w:val="28"/>
                <w:szCs w:val="28"/>
              </w:rPr>
            </w:pPr>
          </w:p>
        </w:tc>
        <w:tc>
          <w:tcPr>
            <w:tcW w:w="992" w:type="dxa"/>
            <w:vMerge/>
            <w:tcBorders>
              <w:left w:val="single" w:sz="4" w:space="0" w:color="000000"/>
              <w:bottom w:val="single" w:sz="4" w:space="0" w:color="000000"/>
              <w:right w:val="single" w:sz="4" w:space="0" w:color="000000"/>
            </w:tcBorders>
            <w:vAlign w:val="center"/>
          </w:tcPr>
          <w:p w14:paraId="4DBF6DEA" w14:textId="77777777" w:rsidR="00FA60DC" w:rsidRPr="006F24B3" w:rsidRDefault="00FA60DC" w:rsidP="006443FB">
            <w:pPr>
              <w:spacing w:after="0"/>
              <w:ind w:left="53" w:right="83" w:firstLine="43"/>
              <w:jc w:val="center"/>
              <w:rPr>
                <w:b/>
                <w:sz w:val="28"/>
                <w:szCs w:val="28"/>
              </w:rPr>
            </w:pPr>
          </w:p>
        </w:tc>
        <w:tc>
          <w:tcPr>
            <w:tcW w:w="1791" w:type="dxa"/>
            <w:tcBorders>
              <w:top w:val="single" w:sz="4" w:space="0" w:color="000000"/>
              <w:left w:val="single" w:sz="4" w:space="0" w:color="000000"/>
              <w:bottom w:val="single" w:sz="4" w:space="0" w:color="000000"/>
              <w:right w:val="single" w:sz="4" w:space="0" w:color="000000"/>
            </w:tcBorders>
            <w:vAlign w:val="center"/>
          </w:tcPr>
          <w:p w14:paraId="43E88040" w14:textId="77777777" w:rsidR="00FA60DC" w:rsidRPr="006F24B3" w:rsidRDefault="00FA60DC" w:rsidP="00B20B9F">
            <w:pPr>
              <w:pStyle w:val="TableParagraph"/>
              <w:spacing w:before="0"/>
              <w:ind w:left="49" w:right="-22"/>
              <w:rPr>
                <w:sz w:val="28"/>
                <w:szCs w:val="28"/>
                <w:lang w:val="ru-RU"/>
              </w:rPr>
            </w:pPr>
            <w:r w:rsidRPr="006F24B3">
              <w:rPr>
                <w:sz w:val="28"/>
                <w:szCs w:val="28"/>
                <w:lang w:val="ru-RU"/>
              </w:rPr>
              <w:t>Население</w:t>
            </w:r>
          </w:p>
        </w:tc>
        <w:tc>
          <w:tcPr>
            <w:tcW w:w="2508" w:type="dxa"/>
            <w:tcBorders>
              <w:top w:val="single" w:sz="4" w:space="0" w:color="000000"/>
              <w:left w:val="single" w:sz="4" w:space="0" w:color="000000"/>
              <w:bottom w:val="single" w:sz="4" w:space="0" w:color="000000"/>
              <w:right w:val="single" w:sz="4" w:space="0" w:color="000000"/>
            </w:tcBorders>
            <w:vAlign w:val="center"/>
          </w:tcPr>
          <w:p w14:paraId="498CF3B6" w14:textId="77777777" w:rsidR="00FA60DC" w:rsidRPr="006F24B3" w:rsidRDefault="00FA60DC" w:rsidP="006443FB">
            <w:pPr>
              <w:pStyle w:val="TableParagraph"/>
              <w:spacing w:before="0"/>
              <w:ind w:left="57" w:right="57"/>
              <w:rPr>
                <w:sz w:val="28"/>
                <w:szCs w:val="28"/>
                <w:lang w:val="ru-RU"/>
              </w:rPr>
            </w:pPr>
            <w:r w:rsidRPr="006F24B3">
              <w:rPr>
                <w:sz w:val="28"/>
                <w:szCs w:val="28"/>
                <w:lang w:val="ru-RU"/>
              </w:rPr>
              <w:t>Бюджетные учреждения</w:t>
            </w:r>
          </w:p>
        </w:tc>
        <w:tc>
          <w:tcPr>
            <w:tcW w:w="1894" w:type="dxa"/>
            <w:tcBorders>
              <w:top w:val="single" w:sz="4" w:space="0" w:color="000000"/>
              <w:left w:val="single" w:sz="4" w:space="0" w:color="000000"/>
              <w:bottom w:val="single" w:sz="4" w:space="0" w:color="000000"/>
              <w:right w:val="single" w:sz="4" w:space="0" w:color="000000"/>
            </w:tcBorders>
            <w:vAlign w:val="center"/>
          </w:tcPr>
          <w:p w14:paraId="3F6E6C80" w14:textId="77777777" w:rsidR="00FA60DC" w:rsidRPr="006F24B3" w:rsidRDefault="00FA60DC" w:rsidP="006443FB">
            <w:pPr>
              <w:pStyle w:val="TableParagraph"/>
              <w:spacing w:before="0"/>
              <w:ind w:left="57" w:right="57"/>
              <w:rPr>
                <w:sz w:val="28"/>
                <w:szCs w:val="28"/>
                <w:lang w:val="ru-RU"/>
              </w:rPr>
            </w:pPr>
            <w:r w:rsidRPr="006F24B3">
              <w:rPr>
                <w:sz w:val="28"/>
                <w:szCs w:val="28"/>
                <w:lang w:val="ru-RU"/>
              </w:rPr>
              <w:t>Прочие</w:t>
            </w:r>
          </w:p>
        </w:tc>
        <w:tc>
          <w:tcPr>
            <w:tcW w:w="1843" w:type="dxa"/>
            <w:vMerge/>
            <w:tcBorders>
              <w:left w:val="single" w:sz="4" w:space="0" w:color="000000"/>
              <w:bottom w:val="single" w:sz="4" w:space="0" w:color="000000"/>
              <w:right w:val="single" w:sz="4" w:space="0" w:color="000000"/>
            </w:tcBorders>
            <w:vAlign w:val="center"/>
          </w:tcPr>
          <w:p w14:paraId="10813107" w14:textId="77777777" w:rsidR="00FA60DC" w:rsidRPr="006F24B3" w:rsidRDefault="00FA60DC" w:rsidP="006443FB">
            <w:pPr>
              <w:pStyle w:val="TableParagraph"/>
              <w:spacing w:before="0"/>
              <w:ind w:left="57" w:right="57"/>
              <w:rPr>
                <w:b/>
                <w:sz w:val="28"/>
                <w:szCs w:val="28"/>
                <w:lang w:val="ru-RU"/>
              </w:rPr>
            </w:pPr>
          </w:p>
        </w:tc>
      </w:tr>
      <w:tr w:rsidR="00C1795D" w:rsidRPr="006F24B3" w14:paraId="283019B8" w14:textId="77777777" w:rsidTr="00455497">
        <w:trPr>
          <w:trHeight w:val="230"/>
          <w:jc w:val="center"/>
        </w:trPr>
        <w:tc>
          <w:tcPr>
            <w:tcW w:w="851" w:type="dxa"/>
            <w:tcBorders>
              <w:top w:val="single" w:sz="4" w:space="0" w:color="000000"/>
              <w:left w:val="single" w:sz="4" w:space="0" w:color="000000"/>
              <w:bottom w:val="single" w:sz="4" w:space="0" w:color="000000"/>
              <w:right w:val="single" w:sz="4" w:space="0" w:color="000000"/>
            </w:tcBorders>
            <w:vAlign w:val="center"/>
          </w:tcPr>
          <w:p w14:paraId="5E8AB19A" w14:textId="77777777" w:rsidR="00C1795D" w:rsidRPr="006F24B3" w:rsidRDefault="00C1795D" w:rsidP="00C1795D">
            <w:pPr>
              <w:spacing w:after="0" w:line="240" w:lineRule="auto"/>
              <w:ind w:left="57" w:right="57" w:firstLine="0"/>
              <w:jc w:val="center"/>
              <w:rPr>
                <w:sz w:val="28"/>
                <w:szCs w:val="28"/>
                <w:lang w:val="ru-RU"/>
              </w:rPr>
            </w:pPr>
            <w:r w:rsidRPr="006F24B3">
              <w:rPr>
                <w:sz w:val="28"/>
                <w:szCs w:val="28"/>
                <w:lang w:val="ru-RU"/>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09CC36D1" w14:textId="72D3E919" w:rsidR="00C1795D" w:rsidRPr="006F24B3" w:rsidRDefault="00C1795D" w:rsidP="00C1795D">
            <w:pPr>
              <w:spacing w:after="0" w:line="240" w:lineRule="auto"/>
              <w:ind w:left="57" w:right="57" w:firstLine="0"/>
              <w:jc w:val="center"/>
              <w:rPr>
                <w:sz w:val="28"/>
                <w:szCs w:val="28"/>
                <w:lang w:val="ru-RU"/>
              </w:rPr>
            </w:pPr>
            <w:r w:rsidRPr="006F24B3">
              <w:rPr>
                <w:sz w:val="28"/>
                <w:szCs w:val="28"/>
                <w:lang w:val="ru-RU"/>
              </w:rPr>
              <w:t>2021</w:t>
            </w:r>
          </w:p>
        </w:tc>
        <w:tc>
          <w:tcPr>
            <w:tcW w:w="1791" w:type="dxa"/>
            <w:tcBorders>
              <w:top w:val="single" w:sz="4" w:space="0" w:color="000000"/>
              <w:left w:val="single" w:sz="4" w:space="0" w:color="000000"/>
              <w:bottom w:val="single" w:sz="4" w:space="0" w:color="000000"/>
              <w:right w:val="single" w:sz="4" w:space="0" w:color="000000"/>
            </w:tcBorders>
            <w:vAlign w:val="center"/>
          </w:tcPr>
          <w:p w14:paraId="7A5FA98B" w14:textId="0D2DE490" w:rsidR="00C1795D" w:rsidRPr="006F24B3" w:rsidRDefault="00C1795D" w:rsidP="00C1795D">
            <w:pPr>
              <w:pStyle w:val="TableParagraph"/>
              <w:spacing w:before="0"/>
              <w:ind w:left="57" w:right="57"/>
              <w:rPr>
                <w:sz w:val="28"/>
                <w:szCs w:val="28"/>
                <w:lang w:val="ru-RU"/>
              </w:rPr>
            </w:pPr>
            <w:r w:rsidRPr="006F24B3">
              <w:rPr>
                <w:sz w:val="28"/>
                <w:szCs w:val="28"/>
                <w:lang w:val="ru-RU"/>
              </w:rPr>
              <w:t>2 404,234</w:t>
            </w:r>
          </w:p>
        </w:tc>
        <w:tc>
          <w:tcPr>
            <w:tcW w:w="2508" w:type="dxa"/>
            <w:tcBorders>
              <w:top w:val="single" w:sz="4" w:space="0" w:color="000000"/>
              <w:left w:val="single" w:sz="4" w:space="0" w:color="000000"/>
              <w:bottom w:val="single" w:sz="4" w:space="0" w:color="000000"/>
              <w:right w:val="single" w:sz="4" w:space="0" w:color="000000"/>
            </w:tcBorders>
            <w:vAlign w:val="center"/>
          </w:tcPr>
          <w:p w14:paraId="42F82D7C" w14:textId="2BF3F8D4" w:rsidR="00C1795D" w:rsidRPr="006F24B3" w:rsidRDefault="00C1795D" w:rsidP="00C1795D">
            <w:pPr>
              <w:pStyle w:val="TableParagraph"/>
              <w:spacing w:before="0"/>
              <w:ind w:left="57" w:right="57"/>
              <w:rPr>
                <w:sz w:val="28"/>
                <w:szCs w:val="28"/>
                <w:lang w:val="ru-RU"/>
              </w:rPr>
            </w:pPr>
            <w:r w:rsidRPr="006F24B3">
              <w:rPr>
                <w:sz w:val="28"/>
                <w:szCs w:val="28"/>
                <w:lang w:val="ru-RU"/>
              </w:rPr>
              <w:t>220,230</w:t>
            </w:r>
          </w:p>
        </w:tc>
        <w:tc>
          <w:tcPr>
            <w:tcW w:w="1894" w:type="dxa"/>
            <w:tcBorders>
              <w:top w:val="single" w:sz="4" w:space="0" w:color="000000"/>
              <w:left w:val="single" w:sz="4" w:space="0" w:color="000000"/>
              <w:bottom w:val="single" w:sz="4" w:space="0" w:color="000000"/>
              <w:right w:val="single" w:sz="4" w:space="0" w:color="000000"/>
            </w:tcBorders>
            <w:vAlign w:val="center"/>
          </w:tcPr>
          <w:p w14:paraId="45F5CEC7" w14:textId="45208F7F" w:rsidR="00C1795D" w:rsidRPr="006F24B3" w:rsidRDefault="00C1795D" w:rsidP="00C1795D">
            <w:pPr>
              <w:pStyle w:val="TableParagraph"/>
              <w:spacing w:before="0"/>
              <w:ind w:left="57" w:right="57"/>
              <w:rPr>
                <w:sz w:val="28"/>
                <w:szCs w:val="28"/>
                <w:lang w:val="ru-RU"/>
              </w:rPr>
            </w:pPr>
            <w:r w:rsidRPr="006F24B3">
              <w:rPr>
                <w:sz w:val="28"/>
                <w:szCs w:val="28"/>
                <w:lang w:val="ru-RU"/>
              </w:rPr>
              <w:t>1 246,013</w:t>
            </w:r>
          </w:p>
        </w:tc>
        <w:tc>
          <w:tcPr>
            <w:tcW w:w="1843" w:type="dxa"/>
            <w:tcBorders>
              <w:top w:val="single" w:sz="4" w:space="0" w:color="000000"/>
              <w:left w:val="single" w:sz="4" w:space="0" w:color="000000"/>
              <w:bottom w:val="single" w:sz="4" w:space="0" w:color="000000"/>
              <w:right w:val="single" w:sz="4" w:space="0" w:color="000000"/>
            </w:tcBorders>
          </w:tcPr>
          <w:p w14:paraId="3916510C" w14:textId="322B4BF8" w:rsidR="00C1795D" w:rsidRPr="006F24B3" w:rsidRDefault="00C1795D" w:rsidP="00C1795D">
            <w:pPr>
              <w:pStyle w:val="TableParagraph"/>
              <w:spacing w:before="0"/>
              <w:ind w:left="57" w:right="57"/>
              <w:rPr>
                <w:sz w:val="28"/>
                <w:szCs w:val="28"/>
                <w:lang w:val="ru-RU"/>
              </w:rPr>
            </w:pPr>
            <w:r w:rsidRPr="006F24B3">
              <w:rPr>
                <w:sz w:val="28"/>
                <w:szCs w:val="28"/>
                <w:lang w:val="ru-RU"/>
              </w:rPr>
              <w:t>3 870,477</w:t>
            </w:r>
          </w:p>
        </w:tc>
      </w:tr>
      <w:tr w:rsidR="00C1795D" w:rsidRPr="006F24B3" w14:paraId="284FD34A" w14:textId="77777777" w:rsidTr="00455497">
        <w:trPr>
          <w:trHeight w:val="229"/>
          <w:jc w:val="center"/>
        </w:trPr>
        <w:tc>
          <w:tcPr>
            <w:tcW w:w="851" w:type="dxa"/>
            <w:tcBorders>
              <w:top w:val="single" w:sz="4" w:space="0" w:color="000000"/>
              <w:left w:val="single" w:sz="4" w:space="0" w:color="000000"/>
              <w:bottom w:val="single" w:sz="4" w:space="0" w:color="000000"/>
              <w:right w:val="single" w:sz="4" w:space="0" w:color="000000"/>
            </w:tcBorders>
            <w:vAlign w:val="center"/>
            <w:hideMark/>
          </w:tcPr>
          <w:p w14:paraId="585771F2" w14:textId="77777777" w:rsidR="00C1795D" w:rsidRPr="006F24B3" w:rsidRDefault="00C1795D" w:rsidP="00C1795D">
            <w:pPr>
              <w:pStyle w:val="TableParagraph"/>
              <w:spacing w:before="0"/>
              <w:ind w:left="57" w:right="57"/>
              <w:rPr>
                <w:sz w:val="28"/>
                <w:szCs w:val="28"/>
                <w:lang w:val="ru-RU"/>
              </w:rPr>
            </w:pPr>
            <w:r w:rsidRPr="006F24B3">
              <w:rPr>
                <w:w w:val="99"/>
                <w:sz w:val="28"/>
                <w:szCs w:val="28"/>
                <w:lang w:val="ru-RU"/>
              </w:rPr>
              <w:t>2</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2DBB4368" w14:textId="13DB7C35" w:rsidR="00C1795D" w:rsidRPr="006F24B3" w:rsidRDefault="00C1795D" w:rsidP="00C1795D">
            <w:pPr>
              <w:pStyle w:val="TableParagraph"/>
              <w:spacing w:before="0"/>
              <w:ind w:left="57" w:right="57"/>
              <w:rPr>
                <w:sz w:val="28"/>
                <w:szCs w:val="28"/>
                <w:lang w:val="ru-RU"/>
              </w:rPr>
            </w:pPr>
            <w:r w:rsidRPr="006F24B3">
              <w:rPr>
                <w:sz w:val="28"/>
                <w:szCs w:val="28"/>
                <w:lang w:val="ru-RU"/>
              </w:rPr>
              <w:t>2022</w:t>
            </w:r>
          </w:p>
        </w:tc>
        <w:tc>
          <w:tcPr>
            <w:tcW w:w="1791" w:type="dxa"/>
            <w:tcBorders>
              <w:top w:val="single" w:sz="4" w:space="0" w:color="000000"/>
              <w:left w:val="single" w:sz="4" w:space="0" w:color="000000"/>
              <w:bottom w:val="single" w:sz="4" w:space="0" w:color="000000"/>
              <w:right w:val="single" w:sz="4" w:space="0" w:color="000000"/>
            </w:tcBorders>
            <w:vAlign w:val="center"/>
          </w:tcPr>
          <w:p w14:paraId="0415B53E" w14:textId="16795B39" w:rsidR="00C1795D" w:rsidRPr="006F24B3" w:rsidRDefault="00C1795D" w:rsidP="00C1795D">
            <w:pPr>
              <w:pStyle w:val="TableParagraph"/>
              <w:spacing w:before="0"/>
              <w:ind w:left="57" w:right="57"/>
              <w:rPr>
                <w:sz w:val="28"/>
                <w:szCs w:val="28"/>
                <w:lang w:val="ru-RU"/>
              </w:rPr>
            </w:pPr>
            <w:r w:rsidRPr="006F24B3">
              <w:rPr>
                <w:sz w:val="28"/>
                <w:szCs w:val="28"/>
                <w:lang w:val="ru-RU"/>
              </w:rPr>
              <w:t>2 449,959</w:t>
            </w:r>
          </w:p>
        </w:tc>
        <w:tc>
          <w:tcPr>
            <w:tcW w:w="2508" w:type="dxa"/>
            <w:tcBorders>
              <w:top w:val="single" w:sz="4" w:space="0" w:color="000000"/>
              <w:left w:val="single" w:sz="4" w:space="0" w:color="000000"/>
              <w:bottom w:val="single" w:sz="4" w:space="0" w:color="000000"/>
              <w:right w:val="single" w:sz="4" w:space="0" w:color="000000"/>
            </w:tcBorders>
            <w:vAlign w:val="center"/>
          </w:tcPr>
          <w:p w14:paraId="4FD6B170" w14:textId="167E4DBA" w:rsidR="00C1795D" w:rsidRPr="006F24B3" w:rsidRDefault="00C1795D" w:rsidP="00C1795D">
            <w:pPr>
              <w:pStyle w:val="TableParagraph"/>
              <w:spacing w:before="0"/>
              <w:ind w:left="57" w:right="57"/>
              <w:rPr>
                <w:sz w:val="28"/>
                <w:szCs w:val="28"/>
                <w:lang w:val="ru-RU"/>
              </w:rPr>
            </w:pPr>
            <w:r w:rsidRPr="006F24B3">
              <w:rPr>
                <w:sz w:val="28"/>
                <w:szCs w:val="28"/>
                <w:lang w:val="ru-RU"/>
              </w:rPr>
              <w:t>216,359</w:t>
            </w:r>
          </w:p>
        </w:tc>
        <w:tc>
          <w:tcPr>
            <w:tcW w:w="1894" w:type="dxa"/>
            <w:tcBorders>
              <w:top w:val="single" w:sz="4" w:space="0" w:color="000000"/>
              <w:left w:val="single" w:sz="4" w:space="0" w:color="000000"/>
              <w:bottom w:val="single" w:sz="4" w:space="0" w:color="000000"/>
              <w:right w:val="single" w:sz="4" w:space="0" w:color="000000"/>
            </w:tcBorders>
            <w:vAlign w:val="center"/>
          </w:tcPr>
          <w:p w14:paraId="7A61EC14" w14:textId="0535751D" w:rsidR="00C1795D" w:rsidRPr="006F24B3" w:rsidRDefault="00C1795D" w:rsidP="00C1795D">
            <w:pPr>
              <w:pStyle w:val="TableParagraph"/>
              <w:spacing w:before="0"/>
              <w:ind w:left="57" w:right="57"/>
              <w:rPr>
                <w:sz w:val="28"/>
                <w:szCs w:val="28"/>
                <w:lang w:val="ru-RU"/>
              </w:rPr>
            </w:pPr>
            <w:r w:rsidRPr="006F24B3">
              <w:rPr>
                <w:sz w:val="28"/>
                <w:szCs w:val="28"/>
                <w:lang w:val="ru-RU"/>
              </w:rPr>
              <w:t>1 394,257</w:t>
            </w:r>
          </w:p>
        </w:tc>
        <w:tc>
          <w:tcPr>
            <w:tcW w:w="1843" w:type="dxa"/>
            <w:tcBorders>
              <w:top w:val="single" w:sz="4" w:space="0" w:color="000000"/>
              <w:left w:val="single" w:sz="4" w:space="0" w:color="000000"/>
              <w:bottom w:val="single" w:sz="4" w:space="0" w:color="000000"/>
              <w:right w:val="single" w:sz="4" w:space="0" w:color="000000"/>
            </w:tcBorders>
          </w:tcPr>
          <w:p w14:paraId="1D2179F1" w14:textId="352DFEE6" w:rsidR="00C1795D" w:rsidRPr="006F24B3" w:rsidRDefault="00C1795D" w:rsidP="00C1795D">
            <w:pPr>
              <w:pStyle w:val="TableParagraph"/>
              <w:spacing w:before="0"/>
              <w:ind w:left="57" w:right="57"/>
              <w:rPr>
                <w:sz w:val="28"/>
                <w:szCs w:val="28"/>
                <w:lang w:val="ru-RU"/>
              </w:rPr>
            </w:pPr>
            <w:r w:rsidRPr="006F24B3">
              <w:rPr>
                <w:sz w:val="28"/>
                <w:szCs w:val="28"/>
                <w:lang w:val="ru-RU"/>
              </w:rPr>
              <w:t>4 060,575</w:t>
            </w:r>
          </w:p>
        </w:tc>
      </w:tr>
      <w:tr w:rsidR="00C1795D" w:rsidRPr="006F24B3" w14:paraId="209EEF13" w14:textId="77777777" w:rsidTr="00455497">
        <w:trPr>
          <w:trHeight w:val="230"/>
          <w:jc w:val="center"/>
        </w:trPr>
        <w:tc>
          <w:tcPr>
            <w:tcW w:w="851" w:type="dxa"/>
            <w:tcBorders>
              <w:top w:val="single" w:sz="4" w:space="0" w:color="000000"/>
              <w:left w:val="single" w:sz="4" w:space="0" w:color="000000"/>
              <w:bottom w:val="single" w:sz="4" w:space="0" w:color="000000"/>
              <w:right w:val="single" w:sz="4" w:space="0" w:color="000000"/>
            </w:tcBorders>
            <w:vAlign w:val="center"/>
            <w:hideMark/>
          </w:tcPr>
          <w:p w14:paraId="19699554" w14:textId="77777777" w:rsidR="00C1795D" w:rsidRPr="006F24B3" w:rsidRDefault="00C1795D" w:rsidP="00C1795D">
            <w:pPr>
              <w:pStyle w:val="TableParagraph"/>
              <w:spacing w:before="0"/>
              <w:ind w:left="57" w:right="57"/>
              <w:rPr>
                <w:sz w:val="28"/>
                <w:szCs w:val="28"/>
                <w:lang w:val="ru-RU"/>
              </w:rPr>
            </w:pPr>
            <w:r w:rsidRPr="006F24B3">
              <w:rPr>
                <w:w w:val="99"/>
                <w:sz w:val="28"/>
                <w:szCs w:val="28"/>
                <w:lang w:val="ru-RU"/>
              </w:rPr>
              <w:t>3</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02926A05" w14:textId="31CCE92B" w:rsidR="00C1795D" w:rsidRPr="006F24B3" w:rsidRDefault="00C1795D" w:rsidP="00C1795D">
            <w:pPr>
              <w:pStyle w:val="TableParagraph"/>
              <w:spacing w:before="0"/>
              <w:ind w:left="57" w:right="57"/>
              <w:rPr>
                <w:sz w:val="28"/>
                <w:szCs w:val="28"/>
                <w:lang w:val="ru-RU"/>
              </w:rPr>
            </w:pPr>
            <w:r w:rsidRPr="006F24B3">
              <w:rPr>
                <w:sz w:val="28"/>
                <w:szCs w:val="28"/>
              </w:rPr>
              <w:t>20</w:t>
            </w:r>
            <w:r w:rsidRPr="006F24B3">
              <w:rPr>
                <w:sz w:val="28"/>
                <w:szCs w:val="28"/>
                <w:lang w:val="ru-RU"/>
              </w:rPr>
              <w:t>23</w:t>
            </w:r>
          </w:p>
        </w:tc>
        <w:tc>
          <w:tcPr>
            <w:tcW w:w="1791" w:type="dxa"/>
            <w:tcBorders>
              <w:top w:val="single" w:sz="4" w:space="0" w:color="000000"/>
              <w:left w:val="single" w:sz="4" w:space="0" w:color="000000"/>
              <w:bottom w:val="single" w:sz="4" w:space="0" w:color="000000"/>
              <w:right w:val="single" w:sz="4" w:space="0" w:color="000000"/>
            </w:tcBorders>
            <w:vAlign w:val="center"/>
          </w:tcPr>
          <w:p w14:paraId="45FA05A0" w14:textId="430822E0" w:rsidR="00C1795D" w:rsidRPr="006F24B3" w:rsidRDefault="00C1795D" w:rsidP="00C1795D">
            <w:pPr>
              <w:pStyle w:val="TableParagraph"/>
              <w:spacing w:before="0"/>
              <w:ind w:left="57" w:right="57"/>
              <w:rPr>
                <w:sz w:val="28"/>
                <w:szCs w:val="28"/>
                <w:lang w:val="ru-RU"/>
              </w:rPr>
            </w:pPr>
            <w:r w:rsidRPr="006F24B3">
              <w:rPr>
                <w:sz w:val="28"/>
                <w:szCs w:val="28"/>
                <w:lang w:val="ru-RU"/>
              </w:rPr>
              <w:t>2 561,173</w:t>
            </w:r>
          </w:p>
        </w:tc>
        <w:tc>
          <w:tcPr>
            <w:tcW w:w="2508" w:type="dxa"/>
            <w:tcBorders>
              <w:top w:val="single" w:sz="4" w:space="0" w:color="000000"/>
              <w:left w:val="single" w:sz="4" w:space="0" w:color="000000"/>
              <w:bottom w:val="single" w:sz="4" w:space="0" w:color="000000"/>
              <w:right w:val="single" w:sz="4" w:space="0" w:color="000000"/>
            </w:tcBorders>
            <w:vAlign w:val="center"/>
          </w:tcPr>
          <w:p w14:paraId="23B6B3BB" w14:textId="48781F09" w:rsidR="00C1795D" w:rsidRPr="006F24B3" w:rsidRDefault="00C1795D" w:rsidP="00C1795D">
            <w:pPr>
              <w:pStyle w:val="TableParagraph"/>
              <w:spacing w:before="0"/>
              <w:ind w:left="57" w:right="57"/>
              <w:rPr>
                <w:sz w:val="28"/>
                <w:szCs w:val="28"/>
                <w:lang w:val="ru-RU"/>
              </w:rPr>
            </w:pPr>
            <w:r w:rsidRPr="006F24B3">
              <w:rPr>
                <w:sz w:val="28"/>
                <w:szCs w:val="28"/>
                <w:lang w:val="ru-RU"/>
              </w:rPr>
              <w:t>210,127</w:t>
            </w:r>
          </w:p>
        </w:tc>
        <w:tc>
          <w:tcPr>
            <w:tcW w:w="1894" w:type="dxa"/>
            <w:tcBorders>
              <w:top w:val="single" w:sz="4" w:space="0" w:color="000000"/>
              <w:left w:val="single" w:sz="4" w:space="0" w:color="000000"/>
              <w:bottom w:val="single" w:sz="4" w:space="0" w:color="000000"/>
              <w:right w:val="single" w:sz="4" w:space="0" w:color="000000"/>
            </w:tcBorders>
            <w:vAlign w:val="center"/>
          </w:tcPr>
          <w:p w14:paraId="3319C6EE" w14:textId="12E962D0" w:rsidR="00C1795D" w:rsidRPr="006F24B3" w:rsidRDefault="00C1795D" w:rsidP="00C1795D">
            <w:pPr>
              <w:pStyle w:val="TableParagraph"/>
              <w:spacing w:before="0"/>
              <w:ind w:left="57" w:right="57"/>
              <w:rPr>
                <w:sz w:val="28"/>
                <w:szCs w:val="28"/>
                <w:lang w:val="ru-RU"/>
              </w:rPr>
            </w:pPr>
            <w:r w:rsidRPr="006F24B3">
              <w:rPr>
                <w:sz w:val="28"/>
                <w:szCs w:val="28"/>
                <w:lang w:val="ru-RU"/>
              </w:rPr>
              <w:t>1 246,141</w:t>
            </w:r>
          </w:p>
        </w:tc>
        <w:tc>
          <w:tcPr>
            <w:tcW w:w="1843" w:type="dxa"/>
            <w:tcBorders>
              <w:top w:val="single" w:sz="4" w:space="0" w:color="000000"/>
              <w:left w:val="single" w:sz="4" w:space="0" w:color="000000"/>
              <w:bottom w:val="single" w:sz="4" w:space="0" w:color="000000"/>
              <w:right w:val="single" w:sz="4" w:space="0" w:color="000000"/>
            </w:tcBorders>
          </w:tcPr>
          <w:p w14:paraId="0F0DD487" w14:textId="3670EC55" w:rsidR="00C1795D" w:rsidRPr="006F24B3" w:rsidRDefault="00C1795D" w:rsidP="00C1795D">
            <w:pPr>
              <w:pStyle w:val="TableParagraph"/>
              <w:spacing w:before="0"/>
              <w:ind w:left="57" w:right="57"/>
              <w:rPr>
                <w:sz w:val="28"/>
                <w:szCs w:val="28"/>
                <w:lang w:val="ru-RU"/>
              </w:rPr>
            </w:pPr>
            <w:r w:rsidRPr="006F24B3">
              <w:rPr>
                <w:sz w:val="28"/>
                <w:szCs w:val="28"/>
                <w:lang w:val="ru-RU"/>
              </w:rPr>
              <w:t>4 017,441</w:t>
            </w:r>
          </w:p>
        </w:tc>
      </w:tr>
    </w:tbl>
    <w:p w14:paraId="0C466FF1" w14:textId="77777777" w:rsidR="00455891" w:rsidRPr="006F24B3" w:rsidRDefault="00455891" w:rsidP="00125E5C">
      <w:pPr>
        <w:spacing w:after="0"/>
        <w:rPr>
          <w:bCs/>
          <w:sz w:val="28"/>
        </w:rPr>
      </w:pPr>
    </w:p>
    <w:p w14:paraId="05412155" w14:textId="77777777" w:rsidR="00455891" w:rsidRPr="006F24B3" w:rsidRDefault="00BE6C3B" w:rsidP="00A6302D">
      <w:pPr>
        <w:spacing w:after="0"/>
        <w:ind w:firstLine="0"/>
        <w:rPr>
          <w:bCs/>
          <w:sz w:val="28"/>
        </w:rPr>
      </w:pPr>
      <w:r w:rsidRPr="006F24B3">
        <w:rPr>
          <w:bCs/>
          <w:noProof/>
          <w:sz w:val="28"/>
          <w:lang w:eastAsia="ru-RU"/>
        </w:rPr>
        <w:drawing>
          <wp:inline distT="0" distB="0" distL="0" distR="0" wp14:anchorId="6BEA4A73" wp14:editId="5BB48CD2">
            <wp:extent cx="6392174" cy="2493034"/>
            <wp:effectExtent l="0" t="0" r="8890" b="254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EA876DF" w14:textId="77777777" w:rsidR="00455891" w:rsidRPr="006F24B3" w:rsidRDefault="00BE6C3B" w:rsidP="00BE6C3B">
      <w:pPr>
        <w:spacing w:after="0"/>
        <w:jc w:val="center"/>
        <w:rPr>
          <w:bCs/>
          <w:sz w:val="28"/>
        </w:rPr>
      </w:pPr>
      <w:r w:rsidRPr="006F24B3">
        <w:rPr>
          <w:bCs/>
          <w:sz w:val="28"/>
        </w:rPr>
        <w:t xml:space="preserve">Рисунок 2.2.4 </w:t>
      </w:r>
      <w:r w:rsidR="009114FF" w:rsidRPr="006F24B3">
        <w:rPr>
          <w:bCs/>
          <w:sz w:val="28"/>
        </w:rPr>
        <w:t>–</w:t>
      </w:r>
      <w:r w:rsidRPr="006F24B3">
        <w:rPr>
          <w:bCs/>
          <w:sz w:val="28"/>
        </w:rPr>
        <w:t xml:space="preserve"> </w:t>
      </w:r>
      <w:r w:rsidR="009114FF" w:rsidRPr="006F24B3">
        <w:rPr>
          <w:bCs/>
          <w:sz w:val="28"/>
        </w:rPr>
        <w:t>Диаграмма р</w:t>
      </w:r>
      <w:r w:rsidRPr="006F24B3">
        <w:rPr>
          <w:bCs/>
          <w:sz w:val="28"/>
        </w:rPr>
        <w:t>етроспективн</w:t>
      </w:r>
      <w:r w:rsidR="009114FF" w:rsidRPr="006F24B3">
        <w:rPr>
          <w:bCs/>
          <w:sz w:val="28"/>
        </w:rPr>
        <w:t>ого</w:t>
      </w:r>
      <w:r w:rsidRPr="006F24B3">
        <w:rPr>
          <w:bCs/>
          <w:sz w:val="28"/>
        </w:rPr>
        <w:t xml:space="preserve"> анализ</w:t>
      </w:r>
      <w:r w:rsidR="009114FF" w:rsidRPr="006F24B3">
        <w:rPr>
          <w:bCs/>
          <w:sz w:val="28"/>
        </w:rPr>
        <w:t>а</w:t>
      </w:r>
      <w:r w:rsidRPr="006F24B3">
        <w:rPr>
          <w:bCs/>
          <w:sz w:val="28"/>
        </w:rPr>
        <w:t xml:space="preserve"> </w:t>
      </w:r>
      <w:r w:rsidR="009114FF" w:rsidRPr="006F24B3">
        <w:rPr>
          <w:bCs/>
          <w:sz w:val="28"/>
        </w:rPr>
        <w:t xml:space="preserve">общего </w:t>
      </w:r>
      <w:r w:rsidRPr="006F24B3">
        <w:rPr>
          <w:bCs/>
          <w:sz w:val="28"/>
        </w:rPr>
        <w:t>баланс</w:t>
      </w:r>
      <w:r w:rsidR="009114FF" w:rsidRPr="006F24B3">
        <w:rPr>
          <w:bCs/>
          <w:sz w:val="28"/>
        </w:rPr>
        <w:t>а</w:t>
      </w:r>
      <w:r w:rsidRPr="006F24B3">
        <w:rPr>
          <w:bCs/>
          <w:sz w:val="28"/>
        </w:rPr>
        <w:t xml:space="preserve"> поступления сточных вод в централизованную систему водоотведения</w:t>
      </w:r>
    </w:p>
    <w:p w14:paraId="0FE51D4F" w14:textId="7EA5254B" w:rsidR="006B3F99" w:rsidRPr="006F24B3" w:rsidRDefault="00E74455" w:rsidP="009E3CF8">
      <w:pPr>
        <w:pStyle w:val="10"/>
        <w:spacing w:before="120" w:after="120"/>
      </w:pPr>
      <w:bookmarkStart w:id="101" w:name="_Toc185590468"/>
      <w:r w:rsidRPr="006F24B3">
        <w:lastRenderedPageBreak/>
        <w:t>2.</w:t>
      </w:r>
      <w:r w:rsidR="006B3F99" w:rsidRPr="006F24B3">
        <w:t>2.5</w:t>
      </w:r>
      <w:r w:rsidR="00A359D0" w:rsidRPr="006F24B3">
        <w:t>.</w:t>
      </w:r>
      <w:r w:rsidR="00F81EAD" w:rsidRPr="006F24B3">
        <w:rPr>
          <w:lang w:val="en-US"/>
        </w:rPr>
        <w:t> </w:t>
      </w:r>
      <w:r w:rsidR="006B3F99" w:rsidRPr="006F24B3">
        <w:t>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городских округов</w:t>
      </w:r>
      <w:bookmarkEnd w:id="101"/>
    </w:p>
    <w:p w14:paraId="63A2206F" w14:textId="71E2753C" w:rsidR="00A447A6" w:rsidRPr="006F24B3" w:rsidRDefault="00A447A6" w:rsidP="00F7237A">
      <w:pPr>
        <w:spacing w:after="0"/>
        <w:rPr>
          <w:sz w:val="28"/>
          <w:szCs w:val="28"/>
        </w:rPr>
      </w:pPr>
      <w:r w:rsidRPr="006F24B3">
        <w:rPr>
          <w:sz w:val="28"/>
          <w:szCs w:val="28"/>
        </w:rPr>
        <w:t>Баланс образования сточных вод, определяется по объему водопотребления, исходя из степени благоустройства жилой застройки и сохраняемого жилого фонда. При проектировании систем водоотведения поселений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согласно СП 31.13330</w:t>
      </w:r>
      <w:r w:rsidR="00A359D0" w:rsidRPr="006F24B3">
        <w:rPr>
          <w:sz w:val="28"/>
          <w:szCs w:val="28"/>
        </w:rPr>
        <w:t xml:space="preserve">.2021 </w:t>
      </w:r>
      <w:r w:rsidRPr="006F24B3">
        <w:rPr>
          <w:sz w:val="28"/>
          <w:szCs w:val="28"/>
        </w:rPr>
        <w:t>без учета расхода воды на полив территорий и зеленых насаждений.</w:t>
      </w:r>
    </w:p>
    <w:p w14:paraId="192D375F" w14:textId="3A3308D2" w:rsidR="00764DE9" w:rsidRPr="006F24B3" w:rsidRDefault="00764DE9" w:rsidP="00F7237A">
      <w:pPr>
        <w:spacing w:after="0"/>
        <w:rPr>
          <w:sz w:val="28"/>
          <w:szCs w:val="28"/>
        </w:rPr>
      </w:pPr>
      <w:r w:rsidRPr="006F24B3">
        <w:rPr>
          <w:sz w:val="28"/>
          <w:szCs w:val="28"/>
        </w:rPr>
        <w:t xml:space="preserve">В проектных предложениях по развитию </w:t>
      </w:r>
      <w:r w:rsidR="00A359D0" w:rsidRPr="006F24B3">
        <w:rPr>
          <w:sz w:val="28"/>
          <w:szCs w:val="28"/>
        </w:rPr>
        <w:t xml:space="preserve">муниципального </w:t>
      </w:r>
      <w:r w:rsidR="009721D9" w:rsidRPr="006F24B3">
        <w:rPr>
          <w:sz w:val="28"/>
          <w:szCs w:val="28"/>
        </w:rPr>
        <w:t>образования г. Саяногорск</w:t>
      </w:r>
      <w:r w:rsidRPr="006F24B3">
        <w:rPr>
          <w:sz w:val="28"/>
          <w:szCs w:val="28"/>
        </w:rPr>
        <w:t xml:space="preserve"> учитывались следующие необходимые условия развития территории:</w:t>
      </w:r>
    </w:p>
    <w:p w14:paraId="76B1F9BF" w14:textId="77777777" w:rsidR="00764DE9" w:rsidRPr="006F24B3" w:rsidRDefault="00764DE9" w:rsidP="00F7237A">
      <w:pPr>
        <w:spacing w:after="0"/>
        <w:rPr>
          <w:sz w:val="28"/>
          <w:szCs w:val="28"/>
        </w:rPr>
      </w:pPr>
      <w:r w:rsidRPr="006F24B3">
        <w:rPr>
          <w:sz w:val="28"/>
          <w:szCs w:val="28"/>
        </w:rPr>
        <w:t>• обеспечение эффективного использования земель на территории городского поселения;</w:t>
      </w:r>
    </w:p>
    <w:p w14:paraId="24C7041B" w14:textId="77777777" w:rsidR="00764DE9" w:rsidRPr="006F24B3" w:rsidRDefault="00764DE9" w:rsidP="00F7237A">
      <w:pPr>
        <w:spacing w:after="0"/>
        <w:rPr>
          <w:sz w:val="28"/>
          <w:szCs w:val="28"/>
        </w:rPr>
      </w:pPr>
      <w:r w:rsidRPr="006F24B3">
        <w:rPr>
          <w:sz w:val="28"/>
          <w:szCs w:val="28"/>
        </w:rPr>
        <w:t>• обеспечение устойчивого социально-экономического развития</w:t>
      </w:r>
      <w:r w:rsidR="0024468C" w:rsidRPr="006F24B3">
        <w:rPr>
          <w:sz w:val="28"/>
          <w:szCs w:val="28"/>
        </w:rPr>
        <w:t xml:space="preserve"> </w:t>
      </w:r>
      <w:r w:rsidRPr="006F24B3">
        <w:rPr>
          <w:sz w:val="28"/>
          <w:szCs w:val="28"/>
        </w:rPr>
        <w:t xml:space="preserve">городского поселения, его производственного потенциала, создание новых </w:t>
      </w:r>
      <w:r w:rsidR="00A6302D" w:rsidRPr="006F24B3">
        <w:rPr>
          <w:sz w:val="28"/>
          <w:szCs w:val="28"/>
        </w:rPr>
        <w:t xml:space="preserve">рабочих </w:t>
      </w:r>
      <w:r w:rsidRPr="006F24B3">
        <w:rPr>
          <w:sz w:val="28"/>
          <w:szCs w:val="28"/>
        </w:rPr>
        <w:t>мест;</w:t>
      </w:r>
    </w:p>
    <w:p w14:paraId="01F5530F" w14:textId="77777777" w:rsidR="00764DE9" w:rsidRPr="006F24B3" w:rsidRDefault="00764DE9" w:rsidP="00F7237A">
      <w:pPr>
        <w:spacing w:after="0"/>
        <w:rPr>
          <w:sz w:val="28"/>
          <w:szCs w:val="28"/>
        </w:rPr>
      </w:pPr>
      <w:r w:rsidRPr="006F24B3">
        <w:rPr>
          <w:sz w:val="28"/>
          <w:szCs w:val="28"/>
        </w:rPr>
        <w:t>• улучшение жилищных условий и качества жилищного фонда;</w:t>
      </w:r>
    </w:p>
    <w:p w14:paraId="3B80125C" w14:textId="77777777" w:rsidR="00764DE9" w:rsidRPr="006F24B3" w:rsidRDefault="00764DE9" w:rsidP="00F7237A">
      <w:pPr>
        <w:spacing w:after="0"/>
        <w:rPr>
          <w:sz w:val="28"/>
          <w:szCs w:val="28"/>
        </w:rPr>
      </w:pPr>
      <w:r w:rsidRPr="006F24B3">
        <w:rPr>
          <w:sz w:val="28"/>
          <w:szCs w:val="28"/>
        </w:rPr>
        <w:t>• развитие и модернизация инженерной и транспортной инфраструктур;</w:t>
      </w:r>
    </w:p>
    <w:p w14:paraId="3B4D17D6" w14:textId="77777777" w:rsidR="00764DE9" w:rsidRPr="006F24B3" w:rsidRDefault="00764DE9" w:rsidP="00F7237A">
      <w:pPr>
        <w:spacing w:after="0"/>
        <w:rPr>
          <w:sz w:val="28"/>
          <w:szCs w:val="28"/>
        </w:rPr>
      </w:pPr>
      <w:r w:rsidRPr="006F24B3">
        <w:rPr>
          <w:sz w:val="28"/>
          <w:szCs w:val="28"/>
        </w:rPr>
        <w:t>• развитие и равномерное размещение на территории города общественных и деловых центров;</w:t>
      </w:r>
    </w:p>
    <w:p w14:paraId="17983101" w14:textId="77777777" w:rsidR="00764DE9" w:rsidRPr="006F24B3" w:rsidRDefault="00764DE9" w:rsidP="00F7237A">
      <w:pPr>
        <w:spacing w:after="0"/>
        <w:rPr>
          <w:sz w:val="28"/>
          <w:szCs w:val="28"/>
        </w:rPr>
      </w:pPr>
      <w:r w:rsidRPr="006F24B3">
        <w:rPr>
          <w:sz w:val="28"/>
          <w:szCs w:val="28"/>
        </w:rPr>
        <w:t>• обеспечение экологической безопасности среды городского поселения.</w:t>
      </w:r>
    </w:p>
    <w:p w14:paraId="449CB90C" w14:textId="3A7CE315" w:rsidR="00764DE9" w:rsidRPr="006F24B3" w:rsidRDefault="00764DE9" w:rsidP="00F7237A">
      <w:pPr>
        <w:spacing w:after="0"/>
        <w:rPr>
          <w:sz w:val="28"/>
          <w:szCs w:val="28"/>
        </w:rPr>
      </w:pPr>
      <w:r w:rsidRPr="006F24B3">
        <w:rPr>
          <w:sz w:val="28"/>
          <w:szCs w:val="28"/>
        </w:rPr>
        <w:t xml:space="preserve">На </w:t>
      </w:r>
      <w:r w:rsidR="0024468C" w:rsidRPr="006F24B3">
        <w:rPr>
          <w:sz w:val="28"/>
          <w:szCs w:val="28"/>
        </w:rPr>
        <w:t>01.01.</w:t>
      </w:r>
      <w:r w:rsidRPr="006F24B3">
        <w:rPr>
          <w:sz w:val="28"/>
          <w:szCs w:val="28"/>
        </w:rPr>
        <w:t>202</w:t>
      </w:r>
      <w:r w:rsidR="00D44CD2" w:rsidRPr="006F24B3">
        <w:rPr>
          <w:sz w:val="28"/>
          <w:szCs w:val="28"/>
        </w:rPr>
        <w:t>3</w:t>
      </w:r>
      <w:r w:rsidRPr="006F24B3">
        <w:rPr>
          <w:sz w:val="28"/>
          <w:szCs w:val="28"/>
        </w:rPr>
        <w:t xml:space="preserve"> года численность населения городского поселения составила </w:t>
      </w:r>
      <w:r w:rsidR="00D44CD2" w:rsidRPr="006F24B3">
        <w:rPr>
          <w:sz w:val="28"/>
          <w:szCs w:val="28"/>
        </w:rPr>
        <w:t xml:space="preserve">55,723 </w:t>
      </w:r>
      <w:r w:rsidRPr="006F24B3">
        <w:rPr>
          <w:sz w:val="28"/>
          <w:szCs w:val="28"/>
        </w:rPr>
        <w:t>тыс. человек.</w:t>
      </w:r>
    </w:p>
    <w:p w14:paraId="4B73D85A" w14:textId="77777777" w:rsidR="00764DE9" w:rsidRPr="006F24B3" w:rsidRDefault="00764DE9" w:rsidP="00F7237A">
      <w:pPr>
        <w:spacing w:after="0"/>
        <w:rPr>
          <w:sz w:val="28"/>
          <w:szCs w:val="28"/>
        </w:rPr>
      </w:pPr>
      <w:r w:rsidRPr="006F24B3">
        <w:rPr>
          <w:sz w:val="28"/>
          <w:szCs w:val="28"/>
        </w:rPr>
        <w:t>Ежегодное снижение численности обусловлено естественной убылью населения города, высоким уровнем смертности, а также миграционными процессами.</w:t>
      </w:r>
    </w:p>
    <w:p w14:paraId="363FCA1D" w14:textId="32F7DE77" w:rsidR="00764DE9" w:rsidRPr="006F24B3" w:rsidRDefault="00764DE9" w:rsidP="00F7237A">
      <w:pPr>
        <w:spacing w:after="0"/>
        <w:rPr>
          <w:sz w:val="28"/>
          <w:szCs w:val="28"/>
        </w:rPr>
      </w:pPr>
      <w:r w:rsidRPr="006F24B3">
        <w:rPr>
          <w:sz w:val="28"/>
          <w:szCs w:val="28"/>
        </w:rPr>
        <w:t xml:space="preserve">В </w:t>
      </w:r>
      <w:r w:rsidR="00A359D0" w:rsidRPr="006F24B3">
        <w:rPr>
          <w:sz w:val="28"/>
          <w:szCs w:val="28"/>
        </w:rPr>
        <w:t xml:space="preserve">муниципальном </w:t>
      </w:r>
      <w:r w:rsidR="001F4278" w:rsidRPr="006F24B3">
        <w:rPr>
          <w:sz w:val="28"/>
          <w:szCs w:val="28"/>
        </w:rPr>
        <w:t xml:space="preserve">образовании г. </w:t>
      </w:r>
      <w:r w:rsidR="009721D9" w:rsidRPr="006F24B3">
        <w:rPr>
          <w:sz w:val="28"/>
          <w:szCs w:val="28"/>
        </w:rPr>
        <w:t>Саяногорск</w:t>
      </w:r>
      <w:r w:rsidR="001F4278" w:rsidRPr="006F24B3">
        <w:rPr>
          <w:sz w:val="28"/>
          <w:szCs w:val="28"/>
        </w:rPr>
        <w:t>а</w:t>
      </w:r>
      <w:r w:rsidRPr="006F24B3">
        <w:rPr>
          <w:sz w:val="28"/>
          <w:szCs w:val="28"/>
        </w:rPr>
        <w:t xml:space="preserve"> течение последних трех лет складывается следующая ситуация: увеличивается доля людей старше трудоспособного возраста, доля детей сокращается.</w:t>
      </w:r>
    </w:p>
    <w:p w14:paraId="48399712" w14:textId="11831A1B" w:rsidR="00764DE9" w:rsidRPr="006F24B3" w:rsidRDefault="00764DE9" w:rsidP="00F7237A">
      <w:pPr>
        <w:spacing w:after="0"/>
        <w:rPr>
          <w:sz w:val="28"/>
          <w:szCs w:val="28"/>
        </w:rPr>
      </w:pPr>
      <w:r w:rsidRPr="006F24B3">
        <w:rPr>
          <w:sz w:val="28"/>
          <w:szCs w:val="28"/>
        </w:rPr>
        <w:t xml:space="preserve">Расчет прогноза численности населения </w:t>
      </w:r>
      <w:r w:rsidR="00456A2D" w:rsidRPr="006F24B3">
        <w:rPr>
          <w:sz w:val="28"/>
          <w:szCs w:val="28"/>
        </w:rPr>
        <w:t xml:space="preserve">муниципального </w:t>
      </w:r>
      <w:r w:rsidR="009721D9" w:rsidRPr="006F24B3">
        <w:rPr>
          <w:sz w:val="28"/>
          <w:szCs w:val="28"/>
        </w:rPr>
        <w:t>образования г. Саяногорск</w:t>
      </w:r>
      <w:r w:rsidRPr="006F24B3">
        <w:rPr>
          <w:sz w:val="28"/>
          <w:szCs w:val="28"/>
        </w:rPr>
        <w:t xml:space="preserve"> произведен на основе прогноза миграционного и естественного движения населения до</w:t>
      </w:r>
      <w:r w:rsidR="00B217EA" w:rsidRPr="006F24B3">
        <w:rPr>
          <w:sz w:val="28"/>
          <w:szCs w:val="28"/>
        </w:rPr>
        <w:t xml:space="preserve"> 20</w:t>
      </w:r>
      <w:r w:rsidR="008D670C" w:rsidRPr="006F24B3">
        <w:rPr>
          <w:sz w:val="28"/>
          <w:szCs w:val="28"/>
        </w:rPr>
        <w:t>34</w:t>
      </w:r>
      <w:r w:rsidR="00B217EA" w:rsidRPr="006F24B3">
        <w:rPr>
          <w:sz w:val="28"/>
          <w:szCs w:val="28"/>
        </w:rPr>
        <w:t xml:space="preserve"> года.</w:t>
      </w:r>
    </w:p>
    <w:p w14:paraId="646573E4" w14:textId="20C9CF68" w:rsidR="001E4E81" w:rsidRPr="006F24B3" w:rsidRDefault="00764DE9" w:rsidP="00F7237A">
      <w:pPr>
        <w:spacing w:after="0"/>
        <w:rPr>
          <w:sz w:val="28"/>
          <w:szCs w:val="28"/>
        </w:rPr>
      </w:pPr>
      <w:r w:rsidRPr="006F24B3">
        <w:rPr>
          <w:sz w:val="28"/>
          <w:szCs w:val="28"/>
        </w:rPr>
        <w:t xml:space="preserve">По оценке прогнозная численность населения </w:t>
      </w:r>
      <w:r w:rsidR="00456A2D" w:rsidRPr="006F24B3">
        <w:rPr>
          <w:sz w:val="28"/>
          <w:szCs w:val="28"/>
        </w:rPr>
        <w:t xml:space="preserve">муниципального </w:t>
      </w:r>
      <w:r w:rsidR="009721D9" w:rsidRPr="006F24B3">
        <w:rPr>
          <w:sz w:val="28"/>
          <w:szCs w:val="28"/>
        </w:rPr>
        <w:t>образования г. Саяногорск</w:t>
      </w:r>
      <w:r w:rsidRPr="006F24B3">
        <w:rPr>
          <w:sz w:val="28"/>
          <w:szCs w:val="28"/>
        </w:rPr>
        <w:t xml:space="preserve"> в 20</w:t>
      </w:r>
      <w:r w:rsidR="008D670C" w:rsidRPr="006F24B3">
        <w:rPr>
          <w:sz w:val="28"/>
          <w:szCs w:val="28"/>
        </w:rPr>
        <w:t>34</w:t>
      </w:r>
      <w:r w:rsidR="00B217EA" w:rsidRPr="006F24B3">
        <w:rPr>
          <w:sz w:val="28"/>
          <w:szCs w:val="28"/>
        </w:rPr>
        <w:t xml:space="preserve"> году</w:t>
      </w:r>
      <w:r w:rsidRPr="006F24B3">
        <w:rPr>
          <w:sz w:val="28"/>
          <w:szCs w:val="28"/>
        </w:rPr>
        <w:t xml:space="preserve"> достигнет </w:t>
      </w:r>
      <w:r w:rsidR="007B08D8" w:rsidRPr="006F24B3">
        <w:rPr>
          <w:sz w:val="28"/>
          <w:szCs w:val="28"/>
        </w:rPr>
        <w:t>52,4</w:t>
      </w:r>
      <w:r w:rsidR="008D670C" w:rsidRPr="006F24B3">
        <w:rPr>
          <w:sz w:val="28"/>
          <w:szCs w:val="28"/>
        </w:rPr>
        <w:t>68</w:t>
      </w:r>
      <w:r w:rsidR="007B08D8" w:rsidRPr="006F24B3">
        <w:rPr>
          <w:sz w:val="28"/>
          <w:szCs w:val="28"/>
        </w:rPr>
        <w:t xml:space="preserve"> тыс.</w:t>
      </w:r>
      <w:r w:rsidRPr="006F24B3">
        <w:rPr>
          <w:sz w:val="28"/>
          <w:szCs w:val="28"/>
        </w:rPr>
        <w:t xml:space="preserve"> чел., сохранится сложившаяся на настоящее время тенденция снижения численности населения. По отношению к 202</w:t>
      </w:r>
      <w:r w:rsidR="00D537AA" w:rsidRPr="006F24B3">
        <w:rPr>
          <w:sz w:val="28"/>
          <w:szCs w:val="28"/>
        </w:rPr>
        <w:t>3</w:t>
      </w:r>
      <w:r w:rsidRPr="006F24B3">
        <w:rPr>
          <w:sz w:val="28"/>
          <w:szCs w:val="28"/>
        </w:rPr>
        <w:t xml:space="preserve"> г</w:t>
      </w:r>
      <w:r w:rsidR="00B217EA" w:rsidRPr="006F24B3">
        <w:rPr>
          <w:sz w:val="28"/>
          <w:szCs w:val="28"/>
        </w:rPr>
        <w:t>оду</w:t>
      </w:r>
      <w:r w:rsidRPr="006F24B3">
        <w:rPr>
          <w:sz w:val="28"/>
          <w:szCs w:val="28"/>
        </w:rPr>
        <w:t xml:space="preserve"> численность населения снизится на </w:t>
      </w:r>
      <w:r w:rsidR="007B08D8" w:rsidRPr="006F24B3">
        <w:rPr>
          <w:sz w:val="28"/>
          <w:szCs w:val="28"/>
        </w:rPr>
        <w:t>6</w:t>
      </w:r>
      <w:r w:rsidRPr="006F24B3">
        <w:rPr>
          <w:sz w:val="28"/>
          <w:szCs w:val="28"/>
        </w:rPr>
        <w:t>%</w:t>
      </w:r>
      <w:r w:rsidR="00F7237A" w:rsidRPr="006F24B3">
        <w:rPr>
          <w:sz w:val="28"/>
          <w:szCs w:val="28"/>
        </w:rPr>
        <w:t>.</w:t>
      </w:r>
    </w:p>
    <w:p w14:paraId="5208DE98" w14:textId="62C1A48D" w:rsidR="00AD0A8F" w:rsidRPr="006F24B3" w:rsidRDefault="00AD0A8F" w:rsidP="00CD4486">
      <w:pPr>
        <w:spacing w:after="0"/>
        <w:rPr>
          <w:sz w:val="28"/>
          <w:szCs w:val="28"/>
        </w:rPr>
      </w:pPr>
      <w:r w:rsidRPr="006F24B3">
        <w:rPr>
          <w:sz w:val="28"/>
          <w:szCs w:val="28"/>
        </w:rPr>
        <w:t>Нормы водоотведения от населения</w:t>
      </w:r>
      <w:r w:rsidR="0021042D" w:rsidRPr="006F24B3">
        <w:rPr>
          <w:sz w:val="28"/>
          <w:szCs w:val="28"/>
        </w:rPr>
        <w:t>,</w:t>
      </w:r>
      <w:r w:rsidRPr="006F24B3">
        <w:rPr>
          <w:sz w:val="28"/>
          <w:szCs w:val="28"/>
        </w:rPr>
        <w:t xml:space="preserve"> согласно Федерального закона РФ от 07 декабря 2011 года № 416-ФЗ закона </w:t>
      </w:r>
      <w:r w:rsidR="00456A2D" w:rsidRPr="006F24B3">
        <w:rPr>
          <w:sz w:val="28"/>
          <w:szCs w:val="28"/>
        </w:rPr>
        <w:t>«</w:t>
      </w:r>
      <w:r w:rsidRPr="006F24B3">
        <w:rPr>
          <w:sz w:val="28"/>
          <w:szCs w:val="28"/>
        </w:rPr>
        <w:t>О водоснабжении и водоотведении</w:t>
      </w:r>
      <w:r w:rsidR="00456A2D" w:rsidRPr="006F24B3">
        <w:rPr>
          <w:sz w:val="28"/>
          <w:szCs w:val="28"/>
        </w:rPr>
        <w:t>»</w:t>
      </w:r>
      <w:r w:rsidRPr="006F24B3">
        <w:rPr>
          <w:sz w:val="28"/>
          <w:szCs w:val="28"/>
        </w:rPr>
        <w:t xml:space="preserve"> принимаются равными объему потребленной воды по нормам водопотребления, без учета расходов воды на полив территории.</w:t>
      </w:r>
    </w:p>
    <w:p w14:paraId="033AD795" w14:textId="77777777" w:rsidR="00AD0A8F" w:rsidRPr="006F24B3" w:rsidRDefault="00AD0A8F" w:rsidP="00CD4486">
      <w:pPr>
        <w:spacing w:after="0"/>
        <w:rPr>
          <w:sz w:val="28"/>
          <w:szCs w:val="28"/>
        </w:rPr>
      </w:pPr>
      <w:r w:rsidRPr="006F24B3">
        <w:rPr>
          <w:sz w:val="28"/>
          <w:szCs w:val="28"/>
        </w:rPr>
        <w:lastRenderedPageBreak/>
        <w:t>Расчетные расходы сточных вод, как и расходы воды, определены исходя из степени благоустройства жилой застройки и сохраняемого жилого фонда, а также с учетом изменением численности населения на расчетный период.</w:t>
      </w:r>
    </w:p>
    <w:p w14:paraId="7D1368C5" w14:textId="6A5411F4" w:rsidR="00637C3E" w:rsidRPr="006F24B3" w:rsidRDefault="00637C3E" w:rsidP="00CD4486">
      <w:pPr>
        <w:spacing w:after="0"/>
        <w:rPr>
          <w:sz w:val="28"/>
          <w:szCs w:val="28"/>
        </w:rPr>
      </w:pPr>
      <w:r w:rsidRPr="006F24B3">
        <w:rPr>
          <w:sz w:val="28"/>
          <w:szCs w:val="28"/>
        </w:rPr>
        <w:t>Сведения о годовом ожидаемом поступлении в централизованную систему водоотведения сточных в</w:t>
      </w:r>
      <w:r w:rsidR="001F4278" w:rsidRPr="006F24B3">
        <w:rPr>
          <w:sz w:val="28"/>
          <w:szCs w:val="28"/>
        </w:rPr>
        <w:t>од представлены в таблице 2.2.5.</w:t>
      </w:r>
    </w:p>
    <w:p w14:paraId="036D2887" w14:textId="77777777" w:rsidR="00AD0A8F" w:rsidRPr="006F24B3" w:rsidRDefault="00AD0A8F" w:rsidP="00B217EA">
      <w:pPr>
        <w:spacing w:before="120" w:after="0"/>
        <w:rPr>
          <w:sz w:val="28"/>
          <w:szCs w:val="28"/>
        </w:rPr>
        <w:sectPr w:rsidR="00AD0A8F" w:rsidRPr="006F24B3" w:rsidSect="00347524">
          <w:footerReference w:type="default" r:id="rId12"/>
          <w:pgSz w:w="11906" w:h="16838" w:code="9"/>
          <w:pgMar w:top="567" w:right="849" w:bottom="709" w:left="1134" w:header="709" w:footer="261" w:gutter="0"/>
          <w:cols w:space="708"/>
          <w:titlePg/>
          <w:docGrid w:linePitch="360"/>
        </w:sectPr>
      </w:pPr>
      <w:bookmarkStart w:id="102" w:name="_bookmark170"/>
      <w:bookmarkEnd w:id="102"/>
    </w:p>
    <w:p w14:paraId="0FE86F13" w14:textId="234007B2" w:rsidR="00AD0A8F" w:rsidRPr="006F24B3" w:rsidRDefault="00AB5813" w:rsidP="00B217EA">
      <w:pPr>
        <w:spacing w:before="120" w:after="0"/>
        <w:rPr>
          <w:sz w:val="28"/>
          <w:szCs w:val="28"/>
        </w:rPr>
      </w:pPr>
      <w:r w:rsidRPr="006F24B3">
        <w:rPr>
          <w:sz w:val="28"/>
          <w:szCs w:val="28"/>
        </w:rPr>
        <w:lastRenderedPageBreak/>
        <w:t>Таблица 2.2.5 - Сведения о годовом ожидаемом поступлении в централизованную систему водоотведения сточных вод</w:t>
      </w:r>
    </w:p>
    <w:tbl>
      <w:tblPr>
        <w:tblW w:w="22279" w:type="dxa"/>
        <w:tblInd w:w="118" w:type="dxa"/>
        <w:tblLook w:val="04A0" w:firstRow="1" w:lastRow="0" w:firstColumn="1" w:lastColumn="0" w:noHBand="0" w:noVBand="1"/>
      </w:tblPr>
      <w:tblGrid>
        <w:gridCol w:w="1008"/>
        <w:gridCol w:w="2810"/>
        <w:gridCol w:w="1041"/>
        <w:gridCol w:w="1905"/>
        <w:gridCol w:w="1433"/>
        <w:gridCol w:w="1277"/>
        <w:gridCol w:w="1406"/>
        <w:gridCol w:w="1406"/>
        <w:gridCol w:w="1557"/>
        <w:gridCol w:w="1406"/>
        <w:gridCol w:w="1406"/>
        <w:gridCol w:w="1546"/>
        <w:gridCol w:w="1266"/>
        <w:gridCol w:w="1406"/>
        <w:gridCol w:w="1406"/>
      </w:tblGrid>
      <w:tr w:rsidR="00AB5813" w:rsidRPr="006F24B3" w14:paraId="3A8B20D5" w14:textId="77777777" w:rsidTr="00AB5813">
        <w:trPr>
          <w:trHeight w:val="482"/>
        </w:trPr>
        <w:tc>
          <w:tcPr>
            <w:tcW w:w="1008"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379FB2B" w14:textId="77777777" w:rsidR="00AB5813" w:rsidRPr="006F24B3" w:rsidRDefault="00AB5813" w:rsidP="00AB5813">
            <w:pPr>
              <w:spacing w:after="0" w:line="240" w:lineRule="auto"/>
              <w:ind w:firstLine="0"/>
              <w:jc w:val="center"/>
              <w:rPr>
                <w:b/>
                <w:bCs/>
                <w:sz w:val="28"/>
                <w:szCs w:val="28"/>
                <w:lang w:eastAsia="ru-RU"/>
              </w:rPr>
            </w:pPr>
            <w:r w:rsidRPr="006F24B3">
              <w:rPr>
                <w:b/>
                <w:bCs/>
                <w:sz w:val="28"/>
                <w:szCs w:val="28"/>
                <w:lang w:val="en-US" w:eastAsia="ru-RU"/>
              </w:rPr>
              <w:t>№ п/п</w:t>
            </w:r>
          </w:p>
        </w:tc>
        <w:tc>
          <w:tcPr>
            <w:tcW w:w="281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9A57F7B" w14:textId="77777777" w:rsidR="00AB5813" w:rsidRPr="006F24B3" w:rsidRDefault="00AB5813" w:rsidP="00AB5813">
            <w:pPr>
              <w:spacing w:after="0" w:line="240" w:lineRule="auto"/>
              <w:ind w:firstLine="0"/>
              <w:jc w:val="center"/>
              <w:rPr>
                <w:b/>
                <w:bCs/>
                <w:sz w:val="28"/>
                <w:szCs w:val="28"/>
                <w:lang w:eastAsia="ru-RU"/>
              </w:rPr>
            </w:pPr>
            <w:r w:rsidRPr="006F24B3">
              <w:rPr>
                <w:b/>
                <w:bCs/>
                <w:sz w:val="28"/>
                <w:szCs w:val="28"/>
                <w:lang w:eastAsia="ru-RU"/>
              </w:rPr>
              <w:t>Наименование</w:t>
            </w:r>
          </w:p>
        </w:tc>
        <w:tc>
          <w:tcPr>
            <w:tcW w:w="1041"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D1869E0" w14:textId="77777777" w:rsidR="00AB5813" w:rsidRPr="006F24B3" w:rsidRDefault="00AB5813" w:rsidP="00AB5813">
            <w:pPr>
              <w:spacing w:after="0" w:line="240" w:lineRule="auto"/>
              <w:ind w:firstLine="0"/>
              <w:jc w:val="center"/>
              <w:rPr>
                <w:b/>
                <w:bCs/>
                <w:sz w:val="28"/>
                <w:szCs w:val="28"/>
                <w:lang w:eastAsia="ru-RU"/>
              </w:rPr>
            </w:pPr>
            <w:proofErr w:type="spellStart"/>
            <w:r w:rsidRPr="006F24B3">
              <w:rPr>
                <w:b/>
                <w:bCs/>
                <w:sz w:val="28"/>
                <w:szCs w:val="28"/>
                <w:lang w:val="en-US" w:eastAsia="ru-RU"/>
              </w:rPr>
              <w:t>Ед</w:t>
            </w:r>
            <w:proofErr w:type="spellEnd"/>
            <w:r w:rsidRPr="006F24B3">
              <w:rPr>
                <w:b/>
                <w:bCs/>
                <w:sz w:val="28"/>
                <w:szCs w:val="28"/>
                <w:lang w:val="en-US" w:eastAsia="ru-RU"/>
              </w:rPr>
              <w:t xml:space="preserve">. </w:t>
            </w:r>
            <w:proofErr w:type="spellStart"/>
            <w:r w:rsidRPr="006F24B3">
              <w:rPr>
                <w:b/>
                <w:bCs/>
                <w:sz w:val="28"/>
                <w:szCs w:val="28"/>
                <w:lang w:val="en-US" w:eastAsia="ru-RU"/>
              </w:rPr>
              <w:t>изм</w:t>
            </w:r>
            <w:proofErr w:type="spellEnd"/>
            <w:r w:rsidRPr="006F24B3">
              <w:rPr>
                <w:b/>
                <w:bCs/>
                <w:sz w:val="28"/>
                <w:szCs w:val="28"/>
                <w:lang w:val="en-US" w:eastAsia="ru-RU"/>
              </w:rPr>
              <w:t>.</w:t>
            </w:r>
          </w:p>
        </w:tc>
        <w:tc>
          <w:tcPr>
            <w:tcW w:w="1905" w:type="dxa"/>
            <w:vMerge w:val="restart"/>
            <w:tcBorders>
              <w:top w:val="single" w:sz="8" w:space="0" w:color="000000"/>
              <w:left w:val="nil"/>
              <w:right w:val="single" w:sz="8" w:space="0" w:color="auto"/>
            </w:tcBorders>
            <w:shd w:val="clear" w:color="auto" w:fill="auto"/>
            <w:vAlign w:val="center"/>
            <w:hideMark/>
          </w:tcPr>
          <w:p w14:paraId="6CA28832" w14:textId="0FB5CF11" w:rsidR="00AB5813" w:rsidRPr="006F24B3" w:rsidRDefault="00AB5813" w:rsidP="00AB5813">
            <w:pPr>
              <w:spacing w:after="0" w:line="240" w:lineRule="auto"/>
              <w:ind w:firstLine="0"/>
              <w:jc w:val="center"/>
              <w:rPr>
                <w:b/>
                <w:bCs/>
                <w:sz w:val="26"/>
                <w:szCs w:val="26"/>
                <w:lang w:eastAsia="ru-RU"/>
              </w:rPr>
            </w:pPr>
            <w:r w:rsidRPr="006F24B3">
              <w:rPr>
                <w:b/>
                <w:bCs/>
                <w:sz w:val="26"/>
                <w:szCs w:val="26"/>
                <w:lang w:eastAsia="ru-RU"/>
              </w:rPr>
              <w:t>Фактический 2023</w:t>
            </w:r>
          </w:p>
        </w:tc>
        <w:tc>
          <w:tcPr>
            <w:tcW w:w="15515" w:type="dxa"/>
            <w:gridSpan w:val="11"/>
            <w:tcBorders>
              <w:top w:val="single" w:sz="8" w:space="0" w:color="auto"/>
              <w:left w:val="nil"/>
              <w:bottom w:val="single" w:sz="8" w:space="0" w:color="auto"/>
              <w:right w:val="single" w:sz="8" w:space="0" w:color="000000"/>
            </w:tcBorders>
            <w:shd w:val="clear" w:color="auto" w:fill="auto"/>
            <w:vAlign w:val="center"/>
            <w:hideMark/>
          </w:tcPr>
          <w:p w14:paraId="324FCD7E" w14:textId="77777777" w:rsidR="00AB5813" w:rsidRPr="006F24B3" w:rsidRDefault="00AB5813" w:rsidP="00AB5813">
            <w:pPr>
              <w:spacing w:after="0" w:line="240" w:lineRule="auto"/>
              <w:ind w:firstLine="0"/>
              <w:jc w:val="center"/>
              <w:rPr>
                <w:b/>
                <w:bCs/>
                <w:sz w:val="28"/>
                <w:szCs w:val="28"/>
                <w:lang w:eastAsia="ru-RU"/>
              </w:rPr>
            </w:pPr>
            <w:r w:rsidRPr="006F24B3">
              <w:rPr>
                <w:b/>
                <w:bCs/>
                <w:sz w:val="28"/>
                <w:szCs w:val="28"/>
                <w:lang w:eastAsia="ru-RU"/>
              </w:rPr>
              <w:t>Прогноз</w:t>
            </w:r>
          </w:p>
        </w:tc>
      </w:tr>
      <w:tr w:rsidR="00AB5813" w:rsidRPr="006F24B3" w14:paraId="6AC81B36" w14:textId="77777777" w:rsidTr="00AB5813">
        <w:trPr>
          <w:trHeight w:val="505"/>
        </w:trPr>
        <w:tc>
          <w:tcPr>
            <w:tcW w:w="1008" w:type="dxa"/>
            <w:vMerge/>
            <w:tcBorders>
              <w:top w:val="single" w:sz="8" w:space="0" w:color="000000"/>
              <w:left w:val="single" w:sz="8" w:space="0" w:color="000000"/>
              <w:bottom w:val="single" w:sz="8" w:space="0" w:color="000000"/>
              <w:right w:val="single" w:sz="8" w:space="0" w:color="000000"/>
            </w:tcBorders>
            <w:vAlign w:val="center"/>
            <w:hideMark/>
          </w:tcPr>
          <w:p w14:paraId="06775EDA" w14:textId="77777777" w:rsidR="00AB5813" w:rsidRPr="006F24B3" w:rsidRDefault="00AB5813" w:rsidP="00AB5813">
            <w:pPr>
              <w:spacing w:after="0" w:line="240" w:lineRule="auto"/>
              <w:ind w:firstLine="0"/>
              <w:jc w:val="left"/>
              <w:rPr>
                <w:b/>
                <w:bCs/>
                <w:sz w:val="28"/>
                <w:szCs w:val="28"/>
                <w:lang w:eastAsia="ru-RU"/>
              </w:rPr>
            </w:pPr>
          </w:p>
        </w:tc>
        <w:tc>
          <w:tcPr>
            <w:tcW w:w="2810" w:type="dxa"/>
            <w:vMerge/>
            <w:tcBorders>
              <w:top w:val="single" w:sz="8" w:space="0" w:color="000000"/>
              <w:left w:val="single" w:sz="8" w:space="0" w:color="000000"/>
              <w:bottom w:val="single" w:sz="8" w:space="0" w:color="000000"/>
              <w:right w:val="single" w:sz="8" w:space="0" w:color="000000"/>
            </w:tcBorders>
            <w:vAlign w:val="center"/>
            <w:hideMark/>
          </w:tcPr>
          <w:p w14:paraId="2C7E9203" w14:textId="77777777" w:rsidR="00AB5813" w:rsidRPr="006F24B3" w:rsidRDefault="00AB5813" w:rsidP="00AB5813">
            <w:pPr>
              <w:spacing w:after="0" w:line="240" w:lineRule="auto"/>
              <w:ind w:firstLine="0"/>
              <w:jc w:val="left"/>
              <w:rPr>
                <w:b/>
                <w:bCs/>
                <w:sz w:val="28"/>
                <w:szCs w:val="28"/>
                <w:lang w:eastAsia="ru-RU"/>
              </w:rPr>
            </w:pPr>
          </w:p>
        </w:tc>
        <w:tc>
          <w:tcPr>
            <w:tcW w:w="1041" w:type="dxa"/>
            <w:vMerge/>
            <w:tcBorders>
              <w:top w:val="single" w:sz="8" w:space="0" w:color="000000"/>
              <w:left w:val="single" w:sz="8" w:space="0" w:color="000000"/>
              <w:bottom w:val="single" w:sz="8" w:space="0" w:color="000000"/>
              <w:right w:val="single" w:sz="8" w:space="0" w:color="000000"/>
            </w:tcBorders>
            <w:vAlign w:val="center"/>
            <w:hideMark/>
          </w:tcPr>
          <w:p w14:paraId="0EB43524" w14:textId="77777777" w:rsidR="00AB5813" w:rsidRPr="006F24B3" w:rsidRDefault="00AB5813" w:rsidP="00AB5813">
            <w:pPr>
              <w:spacing w:after="0" w:line="240" w:lineRule="auto"/>
              <w:ind w:firstLine="0"/>
              <w:jc w:val="left"/>
              <w:rPr>
                <w:b/>
                <w:bCs/>
                <w:sz w:val="28"/>
                <w:szCs w:val="28"/>
                <w:lang w:eastAsia="ru-RU"/>
              </w:rPr>
            </w:pPr>
          </w:p>
        </w:tc>
        <w:tc>
          <w:tcPr>
            <w:tcW w:w="1905" w:type="dxa"/>
            <w:vMerge/>
            <w:tcBorders>
              <w:left w:val="nil"/>
              <w:bottom w:val="single" w:sz="8" w:space="0" w:color="000000"/>
              <w:right w:val="single" w:sz="8" w:space="0" w:color="auto"/>
            </w:tcBorders>
            <w:shd w:val="clear" w:color="auto" w:fill="auto"/>
            <w:vAlign w:val="center"/>
            <w:hideMark/>
          </w:tcPr>
          <w:p w14:paraId="32675476" w14:textId="37DEB210" w:rsidR="00AB5813" w:rsidRPr="006F24B3" w:rsidRDefault="00AB5813" w:rsidP="00AB5813">
            <w:pPr>
              <w:spacing w:after="0" w:line="240" w:lineRule="auto"/>
              <w:ind w:firstLine="0"/>
              <w:jc w:val="center"/>
              <w:rPr>
                <w:b/>
                <w:bCs/>
                <w:sz w:val="26"/>
                <w:szCs w:val="26"/>
                <w:lang w:eastAsia="ru-RU"/>
              </w:rPr>
            </w:pPr>
          </w:p>
        </w:tc>
        <w:tc>
          <w:tcPr>
            <w:tcW w:w="1433" w:type="dxa"/>
            <w:tcBorders>
              <w:top w:val="nil"/>
              <w:left w:val="single" w:sz="8" w:space="0" w:color="auto"/>
              <w:bottom w:val="single" w:sz="8" w:space="0" w:color="000000"/>
              <w:right w:val="single" w:sz="8" w:space="0" w:color="000000"/>
            </w:tcBorders>
            <w:shd w:val="clear" w:color="auto" w:fill="auto"/>
            <w:vAlign w:val="center"/>
            <w:hideMark/>
          </w:tcPr>
          <w:p w14:paraId="411FF70D" w14:textId="77777777" w:rsidR="00AB5813" w:rsidRPr="006F24B3" w:rsidRDefault="00AB5813" w:rsidP="00AB5813">
            <w:pPr>
              <w:spacing w:after="0" w:line="240" w:lineRule="auto"/>
              <w:ind w:firstLine="0"/>
              <w:jc w:val="center"/>
              <w:rPr>
                <w:b/>
                <w:bCs/>
                <w:sz w:val="28"/>
                <w:szCs w:val="28"/>
                <w:lang w:eastAsia="ru-RU"/>
              </w:rPr>
            </w:pPr>
            <w:r w:rsidRPr="006F24B3">
              <w:rPr>
                <w:b/>
                <w:bCs/>
                <w:sz w:val="28"/>
                <w:szCs w:val="28"/>
                <w:lang w:eastAsia="ru-RU"/>
              </w:rPr>
              <w:t>2024</w:t>
            </w:r>
          </w:p>
        </w:tc>
        <w:tc>
          <w:tcPr>
            <w:tcW w:w="1277" w:type="dxa"/>
            <w:tcBorders>
              <w:top w:val="nil"/>
              <w:left w:val="nil"/>
              <w:bottom w:val="single" w:sz="8" w:space="0" w:color="000000"/>
              <w:right w:val="single" w:sz="8" w:space="0" w:color="000000"/>
            </w:tcBorders>
            <w:shd w:val="clear" w:color="auto" w:fill="auto"/>
            <w:vAlign w:val="center"/>
            <w:hideMark/>
          </w:tcPr>
          <w:p w14:paraId="025592CE" w14:textId="77777777" w:rsidR="00AB5813" w:rsidRPr="006F24B3" w:rsidRDefault="00AB5813" w:rsidP="00AB5813">
            <w:pPr>
              <w:spacing w:after="0" w:line="240" w:lineRule="auto"/>
              <w:ind w:firstLine="0"/>
              <w:jc w:val="center"/>
              <w:rPr>
                <w:b/>
                <w:bCs/>
                <w:sz w:val="28"/>
                <w:szCs w:val="28"/>
                <w:lang w:eastAsia="ru-RU"/>
              </w:rPr>
            </w:pPr>
            <w:r w:rsidRPr="006F24B3">
              <w:rPr>
                <w:b/>
                <w:bCs/>
                <w:sz w:val="28"/>
                <w:szCs w:val="28"/>
                <w:lang w:eastAsia="ru-RU"/>
              </w:rPr>
              <w:t>2025</w:t>
            </w:r>
          </w:p>
        </w:tc>
        <w:tc>
          <w:tcPr>
            <w:tcW w:w="1406" w:type="dxa"/>
            <w:tcBorders>
              <w:top w:val="nil"/>
              <w:left w:val="nil"/>
              <w:bottom w:val="single" w:sz="8" w:space="0" w:color="000000"/>
              <w:right w:val="single" w:sz="8" w:space="0" w:color="000000"/>
            </w:tcBorders>
            <w:shd w:val="clear" w:color="auto" w:fill="auto"/>
            <w:vAlign w:val="center"/>
            <w:hideMark/>
          </w:tcPr>
          <w:p w14:paraId="27ED9D96" w14:textId="77777777" w:rsidR="00AB5813" w:rsidRPr="006F24B3" w:rsidRDefault="00AB5813" w:rsidP="00AB5813">
            <w:pPr>
              <w:spacing w:after="0" w:line="240" w:lineRule="auto"/>
              <w:ind w:firstLine="0"/>
              <w:jc w:val="center"/>
              <w:rPr>
                <w:b/>
                <w:bCs/>
                <w:sz w:val="28"/>
                <w:szCs w:val="28"/>
                <w:lang w:eastAsia="ru-RU"/>
              </w:rPr>
            </w:pPr>
            <w:r w:rsidRPr="006F24B3">
              <w:rPr>
                <w:b/>
                <w:bCs/>
                <w:sz w:val="28"/>
                <w:szCs w:val="28"/>
                <w:lang w:eastAsia="ru-RU"/>
              </w:rPr>
              <w:t>2026</w:t>
            </w:r>
          </w:p>
        </w:tc>
        <w:tc>
          <w:tcPr>
            <w:tcW w:w="1406" w:type="dxa"/>
            <w:tcBorders>
              <w:top w:val="nil"/>
              <w:left w:val="nil"/>
              <w:bottom w:val="single" w:sz="8" w:space="0" w:color="000000"/>
              <w:right w:val="single" w:sz="8" w:space="0" w:color="000000"/>
            </w:tcBorders>
            <w:shd w:val="clear" w:color="auto" w:fill="auto"/>
            <w:vAlign w:val="center"/>
            <w:hideMark/>
          </w:tcPr>
          <w:p w14:paraId="61C35889" w14:textId="77777777" w:rsidR="00AB5813" w:rsidRPr="006F24B3" w:rsidRDefault="00AB5813" w:rsidP="00AB5813">
            <w:pPr>
              <w:spacing w:after="0" w:line="240" w:lineRule="auto"/>
              <w:ind w:firstLine="0"/>
              <w:jc w:val="center"/>
              <w:rPr>
                <w:b/>
                <w:bCs/>
                <w:sz w:val="28"/>
                <w:szCs w:val="28"/>
                <w:lang w:eastAsia="ru-RU"/>
              </w:rPr>
            </w:pPr>
            <w:r w:rsidRPr="006F24B3">
              <w:rPr>
                <w:b/>
                <w:bCs/>
                <w:sz w:val="28"/>
                <w:szCs w:val="28"/>
                <w:lang w:eastAsia="ru-RU"/>
              </w:rPr>
              <w:t>2027</w:t>
            </w:r>
          </w:p>
        </w:tc>
        <w:tc>
          <w:tcPr>
            <w:tcW w:w="1557" w:type="dxa"/>
            <w:tcBorders>
              <w:top w:val="nil"/>
              <w:left w:val="nil"/>
              <w:bottom w:val="single" w:sz="8" w:space="0" w:color="000000"/>
              <w:right w:val="single" w:sz="8" w:space="0" w:color="000000"/>
            </w:tcBorders>
            <w:shd w:val="clear" w:color="auto" w:fill="auto"/>
            <w:vAlign w:val="center"/>
            <w:hideMark/>
          </w:tcPr>
          <w:p w14:paraId="1E2876D5" w14:textId="77777777" w:rsidR="00AB5813" w:rsidRPr="006F24B3" w:rsidRDefault="00AB5813" w:rsidP="00AB5813">
            <w:pPr>
              <w:spacing w:after="0" w:line="240" w:lineRule="auto"/>
              <w:ind w:firstLine="0"/>
              <w:jc w:val="center"/>
              <w:rPr>
                <w:b/>
                <w:bCs/>
                <w:sz w:val="28"/>
                <w:szCs w:val="28"/>
                <w:lang w:eastAsia="ru-RU"/>
              </w:rPr>
            </w:pPr>
            <w:r w:rsidRPr="006F24B3">
              <w:rPr>
                <w:b/>
                <w:bCs/>
                <w:sz w:val="28"/>
                <w:szCs w:val="28"/>
                <w:lang w:eastAsia="ru-RU"/>
              </w:rPr>
              <w:t>2028</w:t>
            </w:r>
          </w:p>
        </w:tc>
        <w:tc>
          <w:tcPr>
            <w:tcW w:w="1406" w:type="dxa"/>
            <w:tcBorders>
              <w:top w:val="nil"/>
              <w:left w:val="nil"/>
              <w:bottom w:val="single" w:sz="8" w:space="0" w:color="000000"/>
              <w:right w:val="single" w:sz="8" w:space="0" w:color="000000"/>
            </w:tcBorders>
            <w:shd w:val="clear" w:color="auto" w:fill="auto"/>
            <w:vAlign w:val="center"/>
            <w:hideMark/>
          </w:tcPr>
          <w:p w14:paraId="116394E9" w14:textId="77777777" w:rsidR="00AB5813" w:rsidRPr="006F24B3" w:rsidRDefault="00AB5813" w:rsidP="00AB5813">
            <w:pPr>
              <w:spacing w:after="0" w:line="240" w:lineRule="auto"/>
              <w:ind w:firstLine="0"/>
              <w:jc w:val="center"/>
              <w:rPr>
                <w:b/>
                <w:bCs/>
                <w:sz w:val="28"/>
                <w:szCs w:val="28"/>
                <w:lang w:eastAsia="ru-RU"/>
              </w:rPr>
            </w:pPr>
            <w:r w:rsidRPr="006F24B3">
              <w:rPr>
                <w:b/>
                <w:bCs/>
                <w:sz w:val="28"/>
                <w:szCs w:val="28"/>
                <w:lang w:eastAsia="ru-RU"/>
              </w:rPr>
              <w:t>2029</w:t>
            </w:r>
          </w:p>
        </w:tc>
        <w:tc>
          <w:tcPr>
            <w:tcW w:w="1406" w:type="dxa"/>
            <w:tcBorders>
              <w:top w:val="nil"/>
              <w:left w:val="nil"/>
              <w:bottom w:val="single" w:sz="8" w:space="0" w:color="000000"/>
              <w:right w:val="single" w:sz="8" w:space="0" w:color="000000"/>
            </w:tcBorders>
            <w:shd w:val="clear" w:color="auto" w:fill="auto"/>
            <w:vAlign w:val="center"/>
            <w:hideMark/>
          </w:tcPr>
          <w:p w14:paraId="345465B8" w14:textId="77777777" w:rsidR="00AB5813" w:rsidRPr="006F24B3" w:rsidRDefault="00AB5813" w:rsidP="00AB5813">
            <w:pPr>
              <w:spacing w:after="0" w:line="240" w:lineRule="auto"/>
              <w:ind w:firstLine="0"/>
              <w:jc w:val="center"/>
              <w:rPr>
                <w:b/>
                <w:bCs/>
                <w:sz w:val="28"/>
                <w:szCs w:val="28"/>
                <w:lang w:eastAsia="ru-RU"/>
              </w:rPr>
            </w:pPr>
            <w:r w:rsidRPr="006F24B3">
              <w:rPr>
                <w:b/>
                <w:bCs/>
                <w:sz w:val="28"/>
                <w:szCs w:val="28"/>
                <w:lang w:eastAsia="ru-RU"/>
              </w:rPr>
              <w:t>2030</w:t>
            </w:r>
          </w:p>
        </w:tc>
        <w:tc>
          <w:tcPr>
            <w:tcW w:w="1546" w:type="dxa"/>
            <w:tcBorders>
              <w:top w:val="nil"/>
              <w:left w:val="nil"/>
              <w:bottom w:val="single" w:sz="8" w:space="0" w:color="000000"/>
              <w:right w:val="single" w:sz="8" w:space="0" w:color="000000"/>
            </w:tcBorders>
            <w:shd w:val="clear" w:color="auto" w:fill="auto"/>
            <w:vAlign w:val="center"/>
            <w:hideMark/>
          </w:tcPr>
          <w:p w14:paraId="24CF0ABA" w14:textId="77777777" w:rsidR="00AB5813" w:rsidRPr="006F24B3" w:rsidRDefault="00AB5813" w:rsidP="00AB5813">
            <w:pPr>
              <w:spacing w:after="0" w:line="240" w:lineRule="auto"/>
              <w:ind w:firstLine="0"/>
              <w:jc w:val="center"/>
              <w:rPr>
                <w:b/>
                <w:bCs/>
                <w:sz w:val="28"/>
                <w:szCs w:val="28"/>
                <w:lang w:eastAsia="ru-RU"/>
              </w:rPr>
            </w:pPr>
            <w:r w:rsidRPr="006F24B3">
              <w:rPr>
                <w:b/>
                <w:bCs/>
                <w:sz w:val="28"/>
                <w:szCs w:val="28"/>
                <w:lang w:eastAsia="ru-RU"/>
              </w:rPr>
              <w:t>2031</w:t>
            </w:r>
          </w:p>
        </w:tc>
        <w:tc>
          <w:tcPr>
            <w:tcW w:w="1266" w:type="dxa"/>
            <w:tcBorders>
              <w:top w:val="nil"/>
              <w:left w:val="nil"/>
              <w:bottom w:val="single" w:sz="8" w:space="0" w:color="000000"/>
              <w:right w:val="single" w:sz="8" w:space="0" w:color="000000"/>
            </w:tcBorders>
            <w:shd w:val="clear" w:color="auto" w:fill="auto"/>
            <w:vAlign w:val="center"/>
            <w:hideMark/>
          </w:tcPr>
          <w:p w14:paraId="35DB54F7" w14:textId="77777777" w:rsidR="00AB5813" w:rsidRPr="006F24B3" w:rsidRDefault="00AB5813" w:rsidP="00AB5813">
            <w:pPr>
              <w:spacing w:after="0" w:line="240" w:lineRule="auto"/>
              <w:ind w:firstLine="0"/>
              <w:jc w:val="center"/>
              <w:rPr>
                <w:b/>
                <w:bCs/>
                <w:sz w:val="28"/>
                <w:szCs w:val="28"/>
                <w:lang w:eastAsia="ru-RU"/>
              </w:rPr>
            </w:pPr>
            <w:r w:rsidRPr="006F24B3">
              <w:rPr>
                <w:b/>
                <w:bCs/>
                <w:sz w:val="28"/>
                <w:szCs w:val="28"/>
                <w:lang w:eastAsia="ru-RU"/>
              </w:rPr>
              <w:t>2032</w:t>
            </w:r>
          </w:p>
        </w:tc>
        <w:tc>
          <w:tcPr>
            <w:tcW w:w="1406" w:type="dxa"/>
            <w:tcBorders>
              <w:top w:val="nil"/>
              <w:left w:val="nil"/>
              <w:bottom w:val="single" w:sz="8" w:space="0" w:color="000000"/>
              <w:right w:val="single" w:sz="8" w:space="0" w:color="000000"/>
            </w:tcBorders>
            <w:shd w:val="clear" w:color="auto" w:fill="auto"/>
            <w:vAlign w:val="center"/>
            <w:hideMark/>
          </w:tcPr>
          <w:p w14:paraId="3A5767F0" w14:textId="77777777" w:rsidR="00AB5813" w:rsidRPr="006F24B3" w:rsidRDefault="00AB5813" w:rsidP="00AB5813">
            <w:pPr>
              <w:spacing w:after="0" w:line="240" w:lineRule="auto"/>
              <w:ind w:firstLine="0"/>
              <w:jc w:val="center"/>
              <w:rPr>
                <w:b/>
                <w:bCs/>
                <w:sz w:val="28"/>
                <w:szCs w:val="28"/>
                <w:lang w:eastAsia="ru-RU"/>
              </w:rPr>
            </w:pPr>
            <w:r w:rsidRPr="006F24B3">
              <w:rPr>
                <w:b/>
                <w:bCs/>
                <w:sz w:val="28"/>
                <w:szCs w:val="28"/>
                <w:lang w:eastAsia="ru-RU"/>
              </w:rPr>
              <w:t>2033</w:t>
            </w:r>
          </w:p>
        </w:tc>
        <w:tc>
          <w:tcPr>
            <w:tcW w:w="1406" w:type="dxa"/>
            <w:tcBorders>
              <w:top w:val="nil"/>
              <w:left w:val="nil"/>
              <w:bottom w:val="single" w:sz="8" w:space="0" w:color="000000"/>
              <w:right w:val="single" w:sz="8" w:space="0" w:color="000000"/>
            </w:tcBorders>
            <w:shd w:val="clear" w:color="auto" w:fill="auto"/>
            <w:vAlign w:val="center"/>
            <w:hideMark/>
          </w:tcPr>
          <w:p w14:paraId="463B44B8" w14:textId="77777777" w:rsidR="00AB5813" w:rsidRPr="006F24B3" w:rsidRDefault="00AB5813" w:rsidP="00AB5813">
            <w:pPr>
              <w:spacing w:after="0" w:line="240" w:lineRule="auto"/>
              <w:ind w:firstLine="0"/>
              <w:jc w:val="center"/>
              <w:rPr>
                <w:b/>
                <w:bCs/>
                <w:sz w:val="28"/>
                <w:szCs w:val="28"/>
                <w:lang w:eastAsia="ru-RU"/>
              </w:rPr>
            </w:pPr>
            <w:r w:rsidRPr="006F24B3">
              <w:rPr>
                <w:b/>
                <w:bCs/>
                <w:sz w:val="28"/>
                <w:szCs w:val="28"/>
                <w:lang w:eastAsia="ru-RU"/>
              </w:rPr>
              <w:t>2034</w:t>
            </w:r>
          </w:p>
        </w:tc>
      </w:tr>
      <w:tr w:rsidR="006B13B1" w:rsidRPr="006F24B3" w14:paraId="3A3102CE" w14:textId="77777777" w:rsidTr="00AB5813">
        <w:trPr>
          <w:trHeight w:val="390"/>
        </w:trPr>
        <w:tc>
          <w:tcPr>
            <w:tcW w:w="1008" w:type="dxa"/>
            <w:tcBorders>
              <w:top w:val="nil"/>
              <w:left w:val="single" w:sz="8" w:space="0" w:color="000000"/>
              <w:bottom w:val="single" w:sz="8" w:space="0" w:color="000000"/>
              <w:right w:val="single" w:sz="8" w:space="0" w:color="000000"/>
            </w:tcBorders>
            <w:shd w:val="clear" w:color="auto" w:fill="auto"/>
            <w:vAlign w:val="center"/>
            <w:hideMark/>
          </w:tcPr>
          <w:p w14:paraId="19C8D4B1" w14:textId="77777777" w:rsidR="006B13B1" w:rsidRPr="006F24B3" w:rsidRDefault="006B13B1" w:rsidP="006B13B1">
            <w:pPr>
              <w:spacing w:after="0" w:line="240" w:lineRule="auto"/>
              <w:ind w:firstLine="0"/>
              <w:jc w:val="center"/>
              <w:rPr>
                <w:b/>
                <w:bCs/>
                <w:sz w:val="28"/>
                <w:szCs w:val="28"/>
                <w:lang w:eastAsia="ru-RU"/>
              </w:rPr>
            </w:pPr>
            <w:r w:rsidRPr="006F24B3">
              <w:rPr>
                <w:b/>
                <w:bCs/>
                <w:sz w:val="28"/>
                <w:szCs w:val="28"/>
                <w:lang w:eastAsia="ru-RU"/>
              </w:rPr>
              <w:t>1</w:t>
            </w:r>
          </w:p>
        </w:tc>
        <w:tc>
          <w:tcPr>
            <w:tcW w:w="2810" w:type="dxa"/>
            <w:tcBorders>
              <w:top w:val="nil"/>
              <w:left w:val="nil"/>
              <w:bottom w:val="single" w:sz="8" w:space="0" w:color="000000"/>
              <w:right w:val="single" w:sz="8" w:space="0" w:color="000000"/>
            </w:tcBorders>
            <w:shd w:val="clear" w:color="auto" w:fill="auto"/>
            <w:vAlign w:val="center"/>
            <w:hideMark/>
          </w:tcPr>
          <w:p w14:paraId="48943755" w14:textId="77777777" w:rsidR="006B13B1" w:rsidRPr="006F24B3" w:rsidRDefault="006B13B1" w:rsidP="006B13B1">
            <w:pPr>
              <w:spacing w:after="0" w:line="240" w:lineRule="auto"/>
              <w:ind w:firstLine="0"/>
              <w:jc w:val="center"/>
              <w:rPr>
                <w:b/>
                <w:bCs/>
                <w:sz w:val="28"/>
                <w:szCs w:val="28"/>
                <w:lang w:eastAsia="ru-RU"/>
              </w:rPr>
            </w:pPr>
            <w:r w:rsidRPr="006F24B3">
              <w:rPr>
                <w:b/>
                <w:bCs/>
                <w:sz w:val="28"/>
                <w:szCs w:val="28"/>
                <w:lang w:eastAsia="ru-RU"/>
              </w:rPr>
              <w:t>Население</w:t>
            </w:r>
          </w:p>
        </w:tc>
        <w:tc>
          <w:tcPr>
            <w:tcW w:w="1041" w:type="dxa"/>
            <w:tcBorders>
              <w:top w:val="nil"/>
              <w:left w:val="nil"/>
              <w:bottom w:val="single" w:sz="8" w:space="0" w:color="000000"/>
              <w:right w:val="single" w:sz="8" w:space="0" w:color="000000"/>
            </w:tcBorders>
            <w:shd w:val="clear" w:color="auto" w:fill="auto"/>
            <w:vAlign w:val="center"/>
            <w:hideMark/>
          </w:tcPr>
          <w:p w14:paraId="791B9815" w14:textId="77777777" w:rsidR="006B13B1" w:rsidRPr="006F24B3" w:rsidRDefault="006B13B1" w:rsidP="006B13B1">
            <w:pPr>
              <w:spacing w:after="0" w:line="240" w:lineRule="auto"/>
              <w:ind w:firstLine="0"/>
              <w:jc w:val="center"/>
              <w:rPr>
                <w:b/>
                <w:bCs/>
                <w:sz w:val="28"/>
                <w:szCs w:val="28"/>
                <w:lang w:eastAsia="ru-RU"/>
              </w:rPr>
            </w:pPr>
            <w:r w:rsidRPr="006F24B3">
              <w:rPr>
                <w:b/>
                <w:bCs/>
                <w:sz w:val="28"/>
                <w:szCs w:val="28"/>
                <w:lang w:eastAsia="ru-RU"/>
              </w:rPr>
              <w:t>чел.</w:t>
            </w:r>
          </w:p>
        </w:tc>
        <w:tc>
          <w:tcPr>
            <w:tcW w:w="1905" w:type="dxa"/>
            <w:tcBorders>
              <w:top w:val="nil"/>
              <w:left w:val="nil"/>
              <w:bottom w:val="single" w:sz="8" w:space="0" w:color="000000"/>
              <w:right w:val="single" w:sz="8" w:space="0" w:color="000000"/>
            </w:tcBorders>
            <w:shd w:val="clear" w:color="auto" w:fill="auto"/>
            <w:vAlign w:val="center"/>
            <w:hideMark/>
          </w:tcPr>
          <w:p w14:paraId="32A66686" w14:textId="182EE3E0" w:rsidR="006B13B1" w:rsidRPr="006F24B3" w:rsidRDefault="006B13B1" w:rsidP="006B13B1">
            <w:pPr>
              <w:spacing w:after="0" w:line="240" w:lineRule="auto"/>
              <w:ind w:firstLine="0"/>
              <w:jc w:val="center"/>
              <w:rPr>
                <w:sz w:val="28"/>
                <w:szCs w:val="28"/>
                <w:lang w:eastAsia="ru-RU"/>
              </w:rPr>
            </w:pPr>
            <w:r w:rsidRPr="006F24B3">
              <w:rPr>
                <w:sz w:val="28"/>
                <w:szCs w:val="28"/>
              </w:rPr>
              <w:t>55723</w:t>
            </w:r>
          </w:p>
        </w:tc>
        <w:tc>
          <w:tcPr>
            <w:tcW w:w="1433" w:type="dxa"/>
            <w:tcBorders>
              <w:top w:val="nil"/>
              <w:left w:val="nil"/>
              <w:bottom w:val="single" w:sz="8" w:space="0" w:color="000000"/>
              <w:right w:val="single" w:sz="8" w:space="0" w:color="000000"/>
            </w:tcBorders>
            <w:shd w:val="clear" w:color="auto" w:fill="auto"/>
            <w:vAlign w:val="center"/>
            <w:hideMark/>
          </w:tcPr>
          <w:p w14:paraId="34B7F720" w14:textId="4FE032DA" w:rsidR="006B13B1" w:rsidRPr="006F24B3" w:rsidRDefault="006B13B1" w:rsidP="006B13B1">
            <w:pPr>
              <w:spacing w:after="0" w:line="240" w:lineRule="auto"/>
              <w:ind w:firstLine="0"/>
              <w:jc w:val="center"/>
              <w:rPr>
                <w:sz w:val="28"/>
                <w:szCs w:val="28"/>
                <w:lang w:eastAsia="ru-RU"/>
              </w:rPr>
            </w:pPr>
            <w:r w:rsidRPr="006F24B3">
              <w:rPr>
                <w:sz w:val="28"/>
                <w:szCs w:val="28"/>
              </w:rPr>
              <w:t>55389</w:t>
            </w:r>
          </w:p>
        </w:tc>
        <w:tc>
          <w:tcPr>
            <w:tcW w:w="1277" w:type="dxa"/>
            <w:tcBorders>
              <w:top w:val="nil"/>
              <w:left w:val="nil"/>
              <w:bottom w:val="single" w:sz="8" w:space="0" w:color="000000"/>
              <w:right w:val="single" w:sz="8" w:space="0" w:color="000000"/>
            </w:tcBorders>
            <w:shd w:val="clear" w:color="auto" w:fill="auto"/>
            <w:vAlign w:val="center"/>
            <w:hideMark/>
          </w:tcPr>
          <w:p w14:paraId="1090554E" w14:textId="45104BE9" w:rsidR="006B13B1" w:rsidRPr="006F24B3" w:rsidRDefault="006B13B1" w:rsidP="006B13B1">
            <w:pPr>
              <w:spacing w:after="0" w:line="240" w:lineRule="auto"/>
              <w:ind w:firstLine="0"/>
              <w:jc w:val="center"/>
              <w:rPr>
                <w:sz w:val="28"/>
                <w:szCs w:val="28"/>
                <w:lang w:eastAsia="ru-RU"/>
              </w:rPr>
            </w:pPr>
            <w:r w:rsidRPr="006F24B3">
              <w:rPr>
                <w:sz w:val="28"/>
                <w:szCs w:val="28"/>
              </w:rPr>
              <w:t>55057</w:t>
            </w:r>
          </w:p>
        </w:tc>
        <w:tc>
          <w:tcPr>
            <w:tcW w:w="1406" w:type="dxa"/>
            <w:tcBorders>
              <w:top w:val="nil"/>
              <w:left w:val="nil"/>
              <w:bottom w:val="single" w:sz="8" w:space="0" w:color="000000"/>
              <w:right w:val="single" w:sz="8" w:space="0" w:color="000000"/>
            </w:tcBorders>
            <w:shd w:val="clear" w:color="auto" w:fill="auto"/>
            <w:vAlign w:val="center"/>
            <w:hideMark/>
          </w:tcPr>
          <w:p w14:paraId="0C253A2D" w14:textId="465FD8E1" w:rsidR="006B13B1" w:rsidRPr="006F24B3" w:rsidRDefault="006B13B1" w:rsidP="006B13B1">
            <w:pPr>
              <w:spacing w:after="0" w:line="240" w:lineRule="auto"/>
              <w:ind w:firstLine="0"/>
              <w:jc w:val="center"/>
              <w:rPr>
                <w:sz w:val="28"/>
                <w:szCs w:val="28"/>
                <w:lang w:eastAsia="ru-RU"/>
              </w:rPr>
            </w:pPr>
            <w:r w:rsidRPr="006F24B3">
              <w:rPr>
                <w:sz w:val="28"/>
                <w:szCs w:val="28"/>
              </w:rPr>
              <w:t>54727</w:t>
            </w:r>
          </w:p>
        </w:tc>
        <w:tc>
          <w:tcPr>
            <w:tcW w:w="1406" w:type="dxa"/>
            <w:tcBorders>
              <w:top w:val="nil"/>
              <w:left w:val="nil"/>
              <w:bottom w:val="single" w:sz="8" w:space="0" w:color="000000"/>
              <w:right w:val="single" w:sz="8" w:space="0" w:color="000000"/>
            </w:tcBorders>
            <w:shd w:val="clear" w:color="auto" w:fill="auto"/>
            <w:vAlign w:val="center"/>
            <w:hideMark/>
          </w:tcPr>
          <w:p w14:paraId="0B35839A" w14:textId="0DB16272" w:rsidR="006B13B1" w:rsidRPr="006F24B3" w:rsidRDefault="006B13B1" w:rsidP="006B13B1">
            <w:pPr>
              <w:spacing w:after="0" w:line="240" w:lineRule="auto"/>
              <w:ind w:firstLine="0"/>
              <w:jc w:val="center"/>
              <w:rPr>
                <w:sz w:val="28"/>
                <w:szCs w:val="28"/>
                <w:lang w:eastAsia="ru-RU"/>
              </w:rPr>
            </w:pPr>
            <w:r w:rsidRPr="006F24B3">
              <w:rPr>
                <w:sz w:val="28"/>
                <w:szCs w:val="28"/>
              </w:rPr>
              <w:t>54399</w:t>
            </w:r>
          </w:p>
        </w:tc>
        <w:tc>
          <w:tcPr>
            <w:tcW w:w="1557" w:type="dxa"/>
            <w:tcBorders>
              <w:top w:val="nil"/>
              <w:left w:val="nil"/>
              <w:bottom w:val="single" w:sz="8" w:space="0" w:color="000000"/>
              <w:right w:val="single" w:sz="8" w:space="0" w:color="000000"/>
            </w:tcBorders>
            <w:shd w:val="clear" w:color="auto" w:fill="auto"/>
            <w:vAlign w:val="center"/>
            <w:hideMark/>
          </w:tcPr>
          <w:p w14:paraId="1F0667B7" w14:textId="33CC5C73" w:rsidR="006B13B1" w:rsidRPr="006F24B3" w:rsidRDefault="006B13B1" w:rsidP="006B13B1">
            <w:pPr>
              <w:spacing w:after="0" w:line="240" w:lineRule="auto"/>
              <w:ind w:firstLine="0"/>
              <w:jc w:val="center"/>
              <w:rPr>
                <w:sz w:val="28"/>
                <w:szCs w:val="28"/>
                <w:lang w:eastAsia="ru-RU"/>
              </w:rPr>
            </w:pPr>
            <w:r w:rsidRPr="006F24B3">
              <w:rPr>
                <w:sz w:val="28"/>
                <w:szCs w:val="28"/>
              </w:rPr>
              <w:t>54073</w:t>
            </w:r>
          </w:p>
        </w:tc>
        <w:tc>
          <w:tcPr>
            <w:tcW w:w="1406" w:type="dxa"/>
            <w:tcBorders>
              <w:top w:val="nil"/>
              <w:left w:val="nil"/>
              <w:bottom w:val="single" w:sz="8" w:space="0" w:color="000000"/>
              <w:right w:val="single" w:sz="8" w:space="0" w:color="000000"/>
            </w:tcBorders>
            <w:shd w:val="clear" w:color="auto" w:fill="auto"/>
            <w:vAlign w:val="center"/>
            <w:hideMark/>
          </w:tcPr>
          <w:p w14:paraId="53C596DE" w14:textId="1B28E0BB" w:rsidR="006B13B1" w:rsidRPr="006F24B3" w:rsidRDefault="006B13B1" w:rsidP="006B13B1">
            <w:pPr>
              <w:spacing w:after="0" w:line="240" w:lineRule="auto"/>
              <w:ind w:firstLine="0"/>
              <w:jc w:val="center"/>
              <w:rPr>
                <w:sz w:val="28"/>
                <w:szCs w:val="28"/>
                <w:lang w:eastAsia="ru-RU"/>
              </w:rPr>
            </w:pPr>
            <w:r w:rsidRPr="006F24B3">
              <w:rPr>
                <w:sz w:val="28"/>
                <w:szCs w:val="28"/>
              </w:rPr>
              <w:t>53749</w:t>
            </w:r>
          </w:p>
        </w:tc>
        <w:tc>
          <w:tcPr>
            <w:tcW w:w="1406" w:type="dxa"/>
            <w:tcBorders>
              <w:top w:val="nil"/>
              <w:left w:val="nil"/>
              <w:bottom w:val="single" w:sz="8" w:space="0" w:color="000000"/>
              <w:right w:val="single" w:sz="8" w:space="0" w:color="000000"/>
            </w:tcBorders>
            <w:shd w:val="clear" w:color="auto" w:fill="auto"/>
            <w:vAlign w:val="center"/>
            <w:hideMark/>
          </w:tcPr>
          <w:p w14:paraId="5E39B61D" w14:textId="2400EC63" w:rsidR="006B13B1" w:rsidRPr="006F24B3" w:rsidRDefault="006B13B1" w:rsidP="006B13B1">
            <w:pPr>
              <w:spacing w:after="0" w:line="240" w:lineRule="auto"/>
              <w:ind w:firstLine="0"/>
              <w:jc w:val="center"/>
              <w:rPr>
                <w:sz w:val="28"/>
                <w:szCs w:val="28"/>
                <w:lang w:eastAsia="ru-RU"/>
              </w:rPr>
            </w:pPr>
            <w:r w:rsidRPr="006F24B3">
              <w:rPr>
                <w:sz w:val="28"/>
                <w:szCs w:val="28"/>
              </w:rPr>
              <w:t>53427</w:t>
            </w:r>
          </w:p>
        </w:tc>
        <w:tc>
          <w:tcPr>
            <w:tcW w:w="1546" w:type="dxa"/>
            <w:tcBorders>
              <w:top w:val="nil"/>
              <w:left w:val="nil"/>
              <w:bottom w:val="single" w:sz="8" w:space="0" w:color="000000"/>
              <w:right w:val="single" w:sz="8" w:space="0" w:color="000000"/>
            </w:tcBorders>
            <w:shd w:val="clear" w:color="auto" w:fill="auto"/>
            <w:vAlign w:val="center"/>
            <w:hideMark/>
          </w:tcPr>
          <w:p w14:paraId="670C4CDA" w14:textId="16CD93A6" w:rsidR="006B13B1" w:rsidRPr="006F24B3" w:rsidRDefault="006B13B1" w:rsidP="006B13B1">
            <w:pPr>
              <w:spacing w:after="0" w:line="240" w:lineRule="auto"/>
              <w:ind w:firstLine="0"/>
              <w:jc w:val="center"/>
              <w:rPr>
                <w:sz w:val="28"/>
                <w:szCs w:val="28"/>
                <w:lang w:eastAsia="ru-RU"/>
              </w:rPr>
            </w:pPr>
            <w:r w:rsidRPr="006F24B3">
              <w:rPr>
                <w:sz w:val="28"/>
                <w:szCs w:val="28"/>
              </w:rPr>
              <w:t>53106</w:t>
            </w:r>
          </w:p>
        </w:tc>
        <w:tc>
          <w:tcPr>
            <w:tcW w:w="1266" w:type="dxa"/>
            <w:tcBorders>
              <w:top w:val="nil"/>
              <w:left w:val="nil"/>
              <w:bottom w:val="single" w:sz="8" w:space="0" w:color="000000"/>
              <w:right w:val="single" w:sz="8" w:space="0" w:color="000000"/>
            </w:tcBorders>
            <w:shd w:val="clear" w:color="auto" w:fill="auto"/>
            <w:vAlign w:val="center"/>
            <w:hideMark/>
          </w:tcPr>
          <w:p w14:paraId="5DED2AA0" w14:textId="68054022" w:rsidR="006B13B1" w:rsidRPr="006F24B3" w:rsidRDefault="006B13B1" w:rsidP="006B13B1">
            <w:pPr>
              <w:spacing w:after="0" w:line="240" w:lineRule="auto"/>
              <w:ind w:firstLine="0"/>
              <w:jc w:val="center"/>
              <w:rPr>
                <w:sz w:val="28"/>
                <w:szCs w:val="28"/>
                <w:lang w:eastAsia="ru-RU"/>
              </w:rPr>
            </w:pPr>
            <w:r w:rsidRPr="006F24B3">
              <w:rPr>
                <w:sz w:val="28"/>
                <w:szCs w:val="28"/>
              </w:rPr>
              <w:t>52787</w:t>
            </w:r>
          </w:p>
        </w:tc>
        <w:tc>
          <w:tcPr>
            <w:tcW w:w="1406" w:type="dxa"/>
            <w:tcBorders>
              <w:top w:val="nil"/>
              <w:left w:val="nil"/>
              <w:bottom w:val="single" w:sz="8" w:space="0" w:color="000000"/>
              <w:right w:val="single" w:sz="8" w:space="0" w:color="000000"/>
            </w:tcBorders>
            <w:shd w:val="clear" w:color="auto" w:fill="auto"/>
            <w:vAlign w:val="center"/>
            <w:hideMark/>
          </w:tcPr>
          <w:p w14:paraId="6E891763" w14:textId="6A2BADB5" w:rsidR="006B13B1" w:rsidRPr="006F24B3" w:rsidRDefault="006B13B1" w:rsidP="006B13B1">
            <w:pPr>
              <w:spacing w:after="0" w:line="240" w:lineRule="auto"/>
              <w:ind w:firstLine="0"/>
              <w:jc w:val="center"/>
              <w:rPr>
                <w:sz w:val="28"/>
                <w:szCs w:val="28"/>
                <w:lang w:eastAsia="ru-RU"/>
              </w:rPr>
            </w:pPr>
            <w:r w:rsidRPr="006F24B3">
              <w:rPr>
                <w:sz w:val="28"/>
                <w:szCs w:val="28"/>
              </w:rPr>
              <w:t>52470</w:t>
            </w:r>
          </w:p>
        </w:tc>
        <w:tc>
          <w:tcPr>
            <w:tcW w:w="1406" w:type="dxa"/>
            <w:tcBorders>
              <w:top w:val="nil"/>
              <w:left w:val="nil"/>
              <w:bottom w:val="single" w:sz="8" w:space="0" w:color="000000"/>
              <w:right w:val="single" w:sz="8" w:space="0" w:color="000000"/>
            </w:tcBorders>
            <w:shd w:val="clear" w:color="auto" w:fill="auto"/>
            <w:vAlign w:val="center"/>
            <w:hideMark/>
          </w:tcPr>
          <w:p w14:paraId="1C5313F3" w14:textId="1934F9C5" w:rsidR="006B13B1" w:rsidRPr="006F24B3" w:rsidRDefault="006B13B1" w:rsidP="006B13B1">
            <w:pPr>
              <w:spacing w:after="0" w:line="240" w:lineRule="auto"/>
              <w:ind w:firstLine="0"/>
              <w:jc w:val="center"/>
              <w:rPr>
                <w:sz w:val="28"/>
                <w:szCs w:val="28"/>
                <w:lang w:eastAsia="ru-RU"/>
              </w:rPr>
            </w:pPr>
            <w:r w:rsidRPr="006F24B3">
              <w:rPr>
                <w:sz w:val="28"/>
                <w:szCs w:val="28"/>
              </w:rPr>
              <w:t>52468</w:t>
            </w:r>
          </w:p>
        </w:tc>
      </w:tr>
      <w:tr w:rsidR="006B13B1" w:rsidRPr="006F24B3" w14:paraId="0BA0BE96" w14:textId="77777777" w:rsidTr="00AB5813">
        <w:trPr>
          <w:trHeight w:val="765"/>
        </w:trPr>
        <w:tc>
          <w:tcPr>
            <w:tcW w:w="1008" w:type="dxa"/>
            <w:tcBorders>
              <w:top w:val="nil"/>
              <w:left w:val="single" w:sz="8" w:space="0" w:color="000000"/>
              <w:bottom w:val="single" w:sz="8" w:space="0" w:color="000000"/>
              <w:right w:val="single" w:sz="8" w:space="0" w:color="000000"/>
            </w:tcBorders>
            <w:shd w:val="clear" w:color="auto" w:fill="auto"/>
            <w:vAlign w:val="center"/>
            <w:hideMark/>
          </w:tcPr>
          <w:p w14:paraId="05457527" w14:textId="704F647C"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1.1</w:t>
            </w:r>
          </w:p>
        </w:tc>
        <w:tc>
          <w:tcPr>
            <w:tcW w:w="2810" w:type="dxa"/>
            <w:tcBorders>
              <w:top w:val="nil"/>
              <w:left w:val="nil"/>
              <w:bottom w:val="single" w:sz="8" w:space="0" w:color="000000"/>
              <w:right w:val="single" w:sz="8" w:space="0" w:color="000000"/>
            </w:tcBorders>
            <w:shd w:val="clear" w:color="auto" w:fill="auto"/>
            <w:vAlign w:val="center"/>
            <w:hideMark/>
          </w:tcPr>
          <w:p w14:paraId="54AC0440"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Удельное водоотведение в расчете на 1 жителя</w:t>
            </w:r>
          </w:p>
        </w:tc>
        <w:tc>
          <w:tcPr>
            <w:tcW w:w="1041" w:type="dxa"/>
            <w:tcBorders>
              <w:top w:val="nil"/>
              <w:left w:val="nil"/>
              <w:bottom w:val="single" w:sz="8" w:space="0" w:color="000000"/>
              <w:right w:val="single" w:sz="8" w:space="0" w:color="000000"/>
            </w:tcBorders>
            <w:shd w:val="clear" w:color="auto" w:fill="auto"/>
            <w:vAlign w:val="center"/>
            <w:hideMark/>
          </w:tcPr>
          <w:p w14:paraId="662BF619"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л/сут</w:t>
            </w:r>
          </w:p>
        </w:tc>
        <w:tc>
          <w:tcPr>
            <w:tcW w:w="1905" w:type="dxa"/>
            <w:tcBorders>
              <w:top w:val="nil"/>
              <w:left w:val="nil"/>
              <w:bottom w:val="single" w:sz="8" w:space="0" w:color="000000"/>
              <w:right w:val="single" w:sz="8" w:space="0" w:color="000000"/>
            </w:tcBorders>
            <w:shd w:val="clear" w:color="auto" w:fill="auto"/>
            <w:vAlign w:val="center"/>
            <w:hideMark/>
          </w:tcPr>
          <w:p w14:paraId="3F8CF7AC" w14:textId="6A4AB90C" w:rsidR="006B13B1" w:rsidRPr="006F24B3" w:rsidRDefault="006B13B1" w:rsidP="006B13B1">
            <w:pPr>
              <w:spacing w:after="0" w:line="240" w:lineRule="auto"/>
              <w:ind w:firstLine="0"/>
              <w:jc w:val="center"/>
              <w:rPr>
                <w:sz w:val="28"/>
                <w:szCs w:val="28"/>
                <w:lang w:eastAsia="ru-RU"/>
              </w:rPr>
            </w:pPr>
            <w:r w:rsidRPr="006F24B3">
              <w:rPr>
                <w:sz w:val="28"/>
                <w:szCs w:val="28"/>
              </w:rPr>
              <w:t>160</w:t>
            </w:r>
          </w:p>
        </w:tc>
        <w:tc>
          <w:tcPr>
            <w:tcW w:w="1433" w:type="dxa"/>
            <w:tcBorders>
              <w:top w:val="nil"/>
              <w:left w:val="nil"/>
              <w:bottom w:val="single" w:sz="8" w:space="0" w:color="000000"/>
              <w:right w:val="single" w:sz="8" w:space="0" w:color="000000"/>
            </w:tcBorders>
            <w:shd w:val="clear" w:color="auto" w:fill="auto"/>
            <w:vAlign w:val="center"/>
            <w:hideMark/>
          </w:tcPr>
          <w:p w14:paraId="1E064C1E" w14:textId="44D4A7F9" w:rsidR="006B13B1" w:rsidRPr="006F24B3" w:rsidRDefault="006B13B1" w:rsidP="006B13B1">
            <w:pPr>
              <w:spacing w:after="0" w:line="240" w:lineRule="auto"/>
              <w:ind w:firstLine="0"/>
              <w:jc w:val="center"/>
              <w:rPr>
                <w:sz w:val="28"/>
                <w:szCs w:val="28"/>
                <w:lang w:eastAsia="ru-RU"/>
              </w:rPr>
            </w:pPr>
            <w:r w:rsidRPr="006F24B3">
              <w:rPr>
                <w:sz w:val="28"/>
                <w:szCs w:val="28"/>
              </w:rPr>
              <w:t>160</w:t>
            </w:r>
          </w:p>
        </w:tc>
        <w:tc>
          <w:tcPr>
            <w:tcW w:w="1277" w:type="dxa"/>
            <w:tcBorders>
              <w:top w:val="nil"/>
              <w:left w:val="nil"/>
              <w:bottom w:val="single" w:sz="8" w:space="0" w:color="000000"/>
              <w:right w:val="single" w:sz="8" w:space="0" w:color="000000"/>
            </w:tcBorders>
            <w:shd w:val="clear" w:color="auto" w:fill="auto"/>
            <w:vAlign w:val="center"/>
            <w:hideMark/>
          </w:tcPr>
          <w:p w14:paraId="72A2CB13" w14:textId="1026296D" w:rsidR="006B13B1" w:rsidRPr="006F24B3" w:rsidRDefault="006B13B1" w:rsidP="006B13B1">
            <w:pPr>
              <w:spacing w:after="0" w:line="240" w:lineRule="auto"/>
              <w:ind w:firstLine="0"/>
              <w:jc w:val="center"/>
              <w:rPr>
                <w:sz w:val="28"/>
                <w:szCs w:val="28"/>
                <w:lang w:eastAsia="ru-RU"/>
              </w:rPr>
            </w:pPr>
            <w:r w:rsidRPr="006F24B3">
              <w:rPr>
                <w:sz w:val="28"/>
                <w:szCs w:val="28"/>
              </w:rPr>
              <w:t>160</w:t>
            </w:r>
          </w:p>
        </w:tc>
        <w:tc>
          <w:tcPr>
            <w:tcW w:w="1406" w:type="dxa"/>
            <w:tcBorders>
              <w:top w:val="nil"/>
              <w:left w:val="nil"/>
              <w:bottom w:val="single" w:sz="8" w:space="0" w:color="000000"/>
              <w:right w:val="single" w:sz="8" w:space="0" w:color="000000"/>
            </w:tcBorders>
            <w:shd w:val="clear" w:color="auto" w:fill="auto"/>
            <w:vAlign w:val="center"/>
            <w:hideMark/>
          </w:tcPr>
          <w:p w14:paraId="6A55903C" w14:textId="34866813" w:rsidR="006B13B1" w:rsidRPr="006F24B3" w:rsidRDefault="006B13B1" w:rsidP="006B13B1">
            <w:pPr>
              <w:spacing w:after="0" w:line="240" w:lineRule="auto"/>
              <w:ind w:firstLine="0"/>
              <w:jc w:val="center"/>
              <w:rPr>
                <w:sz w:val="28"/>
                <w:szCs w:val="28"/>
                <w:lang w:eastAsia="ru-RU"/>
              </w:rPr>
            </w:pPr>
            <w:r w:rsidRPr="006F24B3">
              <w:rPr>
                <w:sz w:val="28"/>
                <w:szCs w:val="28"/>
              </w:rPr>
              <w:t>160</w:t>
            </w:r>
          </w:p>
        </w:tc>
        <w:tc>
          <w:tcPr>
            <w:tcW w:w="1406" w:type="dxa"/>
            <w:tcBorders>
              <w:top w:val="nil"/>
              <w:left w:val="nil"/>
              <w:bottom w:val="single" w:sz="8" w:space="0" w:color="000000"/>
              <w:right w:val="single" w:sz="8" w:space="0" w:color="000000"/>
            </w:tcBorders>
            <w:shd w:val="clear" w:color="auto" w:fill="auto"/>
            <w:vAlign w:val="center"/>
            <w:hideMark/>
          </w:tcPr>
          <w:p w14:paraId="6F8B4335" w14:textId="55DA8E36" w:rsidR="006B13B1" w:rsidRPr="006F24B3" w:rsidRDefault="006B13B1" w:rsidP="006B13B1">
            <w:pPr>
              <w:spacing w:after="0" w:line="240" w:lineRule="auto"/>
              <w:ind w:firstLine="0"/>
              <w:jc w:val="center"/>
              <w:rPr>
                <w:sz w:val="28"/>
                <w:szCs w:val="28"/>
                <w:lang w:eastAsia="ru-RU"/>
              </w:rPr>
            </w:pPr>
            <w:r w:rsidRPr="006F24B3">
              <w:rPr>
                <w:sz w:val="28"/>
                <w:szCs w:val="28"/>
              </w:rPr>
              <w:t>160</w:t>
            </w:r>
          </w:p>
        </w:tc>
        <w:tc>
          <w:tcPr>
            <w:tcW w:w="1557" w:type="dxa"/>
            <w:tcBorders>
              <w:top w:val="nil"/>
              <w:left w:val="nil"/>
              <w:bottom w:val="single" w:sz="8" w:space="0" w:color="000000"/>
              <w:right w:val="single" w:sz="8" w:space="0" w:color="000000"/>
            </w:tcBorders>
            <w:shd w:val="clear" w:color="auto" w:fill="auto"/>
            <w:vAlign w:val="center"/>
            <w:hideMark/>
          </w:tcPr>
          <w:p w14:paraId="4C9E3A4B" w14:textId="42B02805" w:rsidR="006B13B1" w:rsidRPr="006F24B3" w:rsidRDefault="006B13B1" w:rsidP="006B13B1">
            <w:pPr>
              <w:spacing w:after="0" w:line="240" w:lineRule="auto"/>
              <w:ind w:firstLine="0"/>
              <w:jc w:val="center"/>
              <w:rPr>
                <w:sz w:val="28"/>
                <w:szCs w:val="28"/>
                <w:lang w:eastAsia="ru-RU"/>
              </w:rPr>
            </w:pPr>
            <w:r w:rsidRPr="006F24B3">
              <w:rPr>
                <w:sz w:val="28"/>
                <w:szCs w:val="28"/>
              </w:rPr>
              <w:t>160</w:t>
            </w:r>
          </w:p>
        </w:tc>
        <w:tc>
          <w:tcPr>
            <w:tcW w:w="1406" w:type="dxa"/>
            <w:tcBorders>
              <w:top w:val="nil"/>
              <w:left w:val="nil"/>
              <w:bottom w:val="single" w:sz="8" w:space="0" w:color="000000"/>
              <w:right w:val="single" w:sz="8" w:space="0" w:color="000000"/>
            </w:tcBorders>
            <w:shd w:val="clear" w:color="auto" w:fill="auto"/>
            <w:vAlign w:val="center"/>
            <w:hideMark/>
          </w:tcPr>
          <w:p w14:paraId="6D2F3AC4" w14:textId="37A9646D" w:rsidR="006B13B1" w:rsidRPr="006F24B3" w:rsidRDefault="006B13B1" w:rsidP="006B13B1">
            <w:pPr>
              <w:spacing w:after="0" w:line="240" w:lineRule="auto"/>
              <w:ind w:firstLine="0"/>
              <w:jc w:val="center"/>
              <w:rPr>
                <w:sz w:val="28"/>
                <w:szCs w:val="28"/>
                <w:lang w:eastAsia="ru-RU"/>
              </w:rPr>
            </w:pPr>
            <w:r w:rsidRPr="006F24B3">
              <w:rPr>
                <w:sz w:val="28"/>
                <w:szCs w:val="28"/>
              </w:rPr>
              <w:t>160</w:t>
            </w:r>
          </w:p>
        </w:tc>
        <w:tc>
          <w:tcPr>
            <w:tcW w:w="1406" w:type="dxa"/>
            <w:tcBorders>
              <w:top w:val="nil"/>
              <w:left w:val="nil"/>
              <w:bottom w:val="single" w:sz="8" w:space="0" w:color="000000"/>
              <w:right w:val="single" w:sz="8" w:space="0" w:color="000000"/>
            </w:tcBorders>
            <w:shd w:val="clear" w:color="auto" w:fill="auto"/>
            <w:vAlign w:val="center"/>
            <w:hideMark/>
          </w:tcPr>
          <w:p w14:paraId="47EE6425" w14:textId="268B481F" w:rsidR="006B13B1" w:rsidRPr="006F24B3" w:rsidRDefault="006B13B1" w:rsidP="006B13B1">
            <w:pPr>
              <w:spacing w:after="0" w:line="240" w:lineRule="auto"/>
              <w:ind w:firstLine="0"/>
              <w:jc w:val="center"/>
              <w:rPr>
                <w:sz w:val="28"/>
                <w:szCs w:val="28"/>
                <w:lang w:eastAsia="ru-RU"/>
              </w:rPr>
            </w:pPr>
            <w:r w:rsidRPr="006F24B3">
              <w:rPr>
                <w:sz w:val="28"/>
                <w:szCs w:val="28"/>
              </w:rPr>
              <w:t>160</w:t>
            </w:r>
          </w:p>
        </w:tc>
        <w:tc>
          <w:tcPr>
            <w:tcW w:w="1546" w:type="dxa"/>
            <w:tcBorders>
              <w:top w:val="nil"/>
              <w:left w:val="nil"/>
              <w:bottom w:val="single" w:sz="8" w:space="0" w:color="000000"/>
              <w:right w:val="single" w:sz="8" w:space="0" w:color="000000"/>
            </w:tcBorders>
            <w:shd w:val="clear" w:color="auto" w:fill="auto"/>
            <w:vAlign w:val="center"/>
            <w:hideMark/>
          </w:tcPr>
          <w:p w14:paraId="1F84AB7F" w14:textId="5833E8D7" w:rsidR="006B13B1" w:rsidRPr="006F24B3" w:rsidRDefault="006B13B1" w:rsidP="006B13B1">
            <w:pPr>
              <w:spacing w:after="0" w:line="240" w:lineRule="auto"/>
              <w:ind w:firstLine="0"/>
              <w:jc w:val="center"/>
              <w:rPr>
                <w:sz w:val="28"/>
                <w:szCs w:val="28"/>
                <w:lang w:eastAsia="ru-RU"/>
              </w:rPr>
            </w:pPr>
            <w:r w:rsidRPr="006F24B3">
              <w:rPr>
                <w:sz w:val="28"/>
                <w:szCs w:val="28"/>
              </w:rPr>
              <w:t>160</w:t>
            </w:r>
          </w:p>
        </w:tc>
        <w:tc>
          <w:tcPr>
            <w:tcW w:w="1266" w:type="dxa"/>
            <w:tcBorders>
              <w:top w:val="nil"/>
              <w:left w:val="nil"/>
              <w:bottom w:val="single" w:sz="8" w:space="0" w:color="000000"/>
              <w:right w:val="single" w:sz="8" w:space="0" w:color="000000"/>
            </w:tcBorders>
            <w:shd w:val="clear" w:color="auto" w:fill="auto"/>
            <w:vAlign w:val="center"/>
            <w:hideMark/>
          </w:tcPr>
          <w:p w14:paraId="3FB3E8A0" w14:textId="596C8490" w:rsidR="006B13B1" w:rsidRPr="006F24B3" w:rsidRDefault="006B13B1" w:rsidP="006B13B1">
            <w:pPr>
              <w:spacing w:after="0" w:line="240" w:lineRule="auto"/>
              <w:ind w:firstLine="0"/>
              <w:jc w:val="center"/>
              <w:rPr>
                <w:sz w:val="28"/>
                <w:szCs w:val="28"/>
                <w:lang w:eastAsia="ru-RU"/>
              </w:rPr>
            </w:pPr>
            <w:r w:rsidRPr="006F24B3">
              <w:rPr>
                <w:sz w:val="28"/>
                <w:szCs w:val="28"/>
              </w:rPr>
              <w:t>160</w:t>
            </w:r>
          </w:p>
        </w:tc>
        <w:tc>
          <w:tcPr>
            <w:tcW w:w="1406" w:type="dxa"/>
            <w:tcBorders>
              <w:top w:val="nil"/>
              <w:left w:val="nil"/>
              <w:bottom w:val="single" w:sz="8" w:space="0" w:color="000000"/>
              <w:right w:val="single" w:sz="8" w:space="0" w:color="000000"/>
            </w:tcBorders>
            <w:shd w:val="clear" w:color="auto" w:fill="auto"/>
            <w:vAlign w:val="center"/>
            <w:hideMark/>
          </w:tcPr>
          <w:p w14:paraId="73F01285" w14:textId="64E628F0" w:rsidR="006B13B1" w:rsidRPr="006F24B3" w:rsidRDefault="006B13B1" w:rsidP="006B13B1">
            <w:pPr>
              <w:spacing w:after="0" w:line="240" w:lineRule="auto"/>
              <w:ind w:firstLine="0"/>
              <w:jc w:val="center"/>
              <w:rPr>
                <w:sz w:val="28"/>
                <w:szCs w:val="28"/>
                <w:lang w:eastAsia="ru-RU"/>
              </w:rPr>
            </w:pPr>
            <w:r w:rsidRPr="006F24B3">
              <w:rPr>
                <w:sz w:val="28"/>
                <w:szCs w:val="28"/>
              </w:rPr>
              <w:t>160</w:t>
            </w:r>
          </w:p>
        </w:tc>
        <w:tc>
          <w:tcPr>
            <w:tcW w:w="1406" w:type="dxa"/>
            <w:tcBorders>
              <w:top w:val="nil"/>
              <w:left w:val="nil"/>
              <w:bottom w:val="single" w:sz="8" w:space="0" w:color="000000"/>
              <w:right w:val="single" w:sz="8" w:space="0" w:color="000000"/>
            </w:tcBorders>
            <w:shd w:val="clear" w:color="auto" w:fill="auto"/>
            <w:vAlign w:val="center"/>
            <w:hideMark/>
          </w:tcPr>
          <w:p w14:paraId="5C0374B2" w14:textId="3AC1C88A" w:rsidR="006B13B1" w:rsidRPr="006F24B3" w:rsidRDefault="006B13B1" w:rsidP="006B13B1">
            <w:pPr>
              <w:spacing w:after="0" w:line="240" w:lineRule="auto"/>
              <w:ind w:firstLine="0"/>
              <w:jc w:val="center"/>
              <w:rPr>
                <w:sz w:val="28"/>
                <w:szCs w:val="28"/>
                <w:lang w:eastAsia="ru-RU"/>
              </w:rPr>
            </w:pPr>
            <w:r w:rsidRPr="006F24B3">
              <w:rPr>
                <w:sz w:val="28"/>
                <w:szCs w:val="28"/>
              </w:rPr>
              <w:t>160</w:t>
            </w:r>
          </w:p>
        </w:tc>
      </w:tr>
      <w:tr w:rsidR="006B13B1" w:rsidRPr="006F24B3" w14:paraId="1ADD5B06" w14:textId="77777777" w:rsidTr="00AB5813">
        <w:trPr>
          <w:trHeight w:val="1140"/>
        </w:trPr>
        <w:tc>
          <w:tcPr>
            <w:tcW w:w="1008" w:type="dxa"/>
            <w:tcBorders>
              <w:top w:val="nil"/>
              <w:left w:val="single" w:sz="8" w:space="0" w:color="000000"/>
              <w:bottom w:val="single" w:sz="8" w:space="0" w:color="000000"/>
              <w:right w:val="single" w:sz="8" w:space="0" w:color="000000"/>
            </w:tcBorders>
            <w:shd w:val="clear" w:color="auto" w:fill="auto"/>
            <w:vAlign w:val="center"/>
            <w:hideMark/>
          </w:tcPr>
          <w:p w14:paraId="30BC45E1" w14:textId="77777777" w:rsidR="006B13B1" w:rsidRPr="006F24B3" w:rsidRDefault="006B13B1" w:rsidP="006B13B1">
            <w:pPr>
              <w:spacing w:after="0" w:line="240" w:lineRule="auto"/>
              <w:ind w:firstLine="0"/>
              <w:jc w:val="center"/>
              <w:rPr>
                <w:b/>
                <w:bCs/>
                <w:sz w:val="28"/>
                <w:szCs w:val="28"/>
                <w:lang w:eastAsia="ru-RU"/>
              </w:rPr>
            </w:pPr>
            <w:r w:rsidRPr="006F24B3">
              <w:rPr>
                <w:b/>
                <w:bCs/>
                <w:sz w:val="28"/>
                <w:szCs w:val="28"/>
                <w:lang w:eastAsia="ru-RU"/>
              </w:rPr>
              <w:t>2</w:t>
            </w:r>
          </w:p>
        </w:tc>
        <w:tc>
          <w:tcPr>
            <w:tcW w:w="2810" w:type="dxa"/>
            <w:tcBorders>
              <w:top w:val="nil"/>
              <w:left w:val="nil"/>
              <w:bottom w:val="single" w:sz="8" w:space="0" w:color="000000"/>
              <w:right w:val="single" w:sz="8" w:space="0" w:color="000000"/>
            </w:tcBorders>
            <w:shd w:val="clear" w:color="auto" w:fill="auto"/>
            <w:vAlign w:val="center"/>
            <w:hideMark/>
          </w:tcPr>
          <w:p w14:paraId="41D183DB" w14:textId="77777777" w:rsidR="006B13B1" w:rsidRPr="006F24B3" w:rsidRDefault="006B13B1" w:rsidP="006B13B1">
            <w:pPr>
              <w:spacing w:after="0" w:line="240" w:lineRule="auto"/>
              <w:ind w:firstLine="0"/>
              <w:jc w:val="center"/>
              <w:rPr>
                <w:b/>
                <w:bCs/>
                <w:sz w:val="28"/>
                <w:szCs w:val="28"/>
                <w:lang w:eastAsia="ru-RU"/>
              </w:rPr>
            </w:pPr>
            <w:r w:rsidRPr="006F24B3">
              <w:rPr>
                <w:b/>
                <w:bCs/>
                <w:sz w:val="28"/>
                <w:szCs w:val="28"/>
                <w:lang w:eastAsia="ru-RU"/>
              </w:rPr>
              <w:t>Среднесуточное водоотведение, в том числе:</w:t>
            </w:r>
          </w:p>
        </w:tc>
        <w:tc>
          <w:tcPr>
            <w:tcW w:w="1041" w:type="dxa"/>
            <w:tcBorders>
              <w:top w:val="nil"/>
              <w:left w:val="nil"/>
              <w:bottom w:val="single" w:sz="8" w:space="0" w:color="000000"/>
              <w:right w:val="single" w:sz="8" w:space="0" w:color="000000"/>
            </w:tcBorders>
            <w:shd w:val="clear" w:color="auto" w:fill="auto"/>
            <w:vAlign w:val="center"/>
            <w:hideMark/>
          </w:tcPr>
          <w:p w14:paraId="1DBC4E77" w14:textId="77777777" w:rsidR="006B13B1" w:rsidRPr="006F24B3" w:rsidRDefault="006B13B1" w:rsidP="006B13B1">
            <w:pPr>
              <w:spacing w:after="0" w:line="240" w:lineRule="auto"/>
              <w:ind w:firstLine="0"/>
              <w:jc w:val="center"/>
              <w:rPr>
                <w:b/>
                <w:bCs/>
                <w:sz w:val="28"/>
                <w:szCs w:val="28"/>
                <w:lang w:eastAsia="ru-RU"/>
              </w:rPr>
            </w:pPr>
            <w:r w:rsidRPr="006F24B3">
              <w:rPr>
                <w:b/>
                <w:bCs/>
                <w:sz w:val="28"/>
                <w:szCs w:val="28"/>
                <w:lang w:eastAsia="ru-RU"/>
              </w:rPr>
              <w:t>тыс. м³/сут.</w:t>
            </w:r>
          </w:p>
        </w:tc>
        <w:tc>
          <w:tcPr>
            <w:tcW w:w="1905" w:type="dxa"/>
            <w:tcBorders>
              <w:top w:val="nil"/>
              <w:left w:val="nil"/>
              <w:bottom w:val="single" w:sz="8" w:space="0" w:color="000000"/>
              <w:right w:val="single" w:sz="8" w:space="0" w:color="000000"/>
            </w:tcBorders>
            <w:shd w:val="clear" w:color="auto" w:fill="auto"/>
            <w:vAlign w:val="center"/>
            <w:hideMark/>
          </w:tcPr>
          <w:p w14:paraId="5C1ADFE7" w14:textId="5891D3A6" w:rsidR="006B13B1" w:rsidRPr="006F24B3" w:rsidRDefault="006B13B1" w:rsidP="006B13B1">
            <w:pPr>
              <w:spacing w:after="0" w:line="240" w:lineRule="auto"/>
              <w:ind w:firstLine="0"/>
              <w:jc w:val="center"/>
              <w:rPr>
                <w:sz w:val="28"/>
                <w:szCs w:val="28"/>
                <w:lang w:eastAsia="ru-RU"/>
              </w:rPr>
            </w:pPr>
            <w:r w:rsidRPr="006F24B3">
              <w:rPr>
                <w:sz w:val="28"/>
                <w:szCs w:val="28"/>
              </w:rPr>
              <w:t>11007</w:t>
            </w:r>
          </w:p>
        </w:tc>
        <w:tc>
          <w:tcPr>
            <w:tcW w:w="1433" w:type="dxa"/>
            <w:tcBorders>
              <w:top w:val="nil"/>
              <w:left w:val="nil"/>
              <w:bottom w:val="single" w:sz="8" w:space="0" w:color="000000"/>
              <w:right w:val="single" w:sz="8" w:space="0" w:color="000000"/>
            </w:tcBorders>
            <w:shd w:val="clear" w:color="auto" w:fill="auto"/>
            <w:vAlign w:val="center"/>
            <w:hideMark/>
          </w:tcPr>
          <w:p w14:paraId="0E0C955C" w14:textId="339CC39D" w:rsidR="006B13B1" w:rsidRPr="006F24B3" w:rsidRDefault="006B13B1" w:rsidP="006B13B1">
            <w:pPr>
              <w:spacing w:after="0" w:line="240" w:lineRule="auto"/>
              <w:ind w:firstLine="0"/>
              <w:jc w:val="center"/>
              <w:rPr>
                <w:sz w:val="28"/>
                <w:szCs w:val="28"/>
                <w:lang w:eastAsia="ru-RU"/>
              </w:rPr>
            </w:pPr>
            <w:r w:rsidRPr="006F24B3">
              <w:rPr>
                <w:sz w:val="28"/>
                <w:szCs w:val="28"/>
              </w:rPr>
              <w:t>10887</w:t>
            </w:r>
          </w:p>
        </w:tc>
        <w:tc>
          <w:tcPr>
            <w:tcW w:w="1277" w:type="dxa"/>
            <w:tcBorders>
              <w:top w:val="nil"/>
              <w:left w:val="nil"/>
              <w:bottom w:val="single" w:sz="8" w:space="0" w:color="000000"/>
              <w:right w:val="single" w:sz="8" w:space="0" w:color="000000"/>
            </w:tcBorders>
            <w:shd w:val="clear" w:color="auto" w:fill="auto"/>
            <w:vAlign w:val="center"/>
            <w:hideMark/>
          </w:tcPr>
          <w:p w14:paraId="13CAA83E" w14:textId="18A68C9B" w:rsidR="006B13B1" w:rsidRPr="006F24B3" w:rsidRDefault="006B13B1" w:rsidP="006B13B1">
            <w:pPr>
              <w:spacing w:after="0" w:line="240" w:lineRule="auto"/>
              <w:ind w:firstLine="0"/>
              <w:jc w:val="center"/>
              <w:rPr>
                <w:sz w:val="28"/>
                <w:szCs w:val="28"/>
                <w:lang w:eastAsia="ru-RU"/>
              </w:rPr>
            </w:pPr>
            <w:r w:rsidRPr="006F24B3">
              <w:rPr>
                <w:sz w:val="28"/>
                <w:szCs w:val="28"/>
              </w:rPr>
              <w:t>10822</w:t>
            </w:r>
          </w:p>
        </w:tc>
        <w:tc>
          <w:tcPr>
            <w:tcW w:w="1406" w:type="dxa"/>
            <w:tcBorders>
              <w:top w:val="nil"/>
              <w:left w:val="nil"/>
              <w:bottom w:val="single" w:sz="8" w:space="0" w:color="000000"/>
              <w:right w:val="single" w:sz="8" w:space="0" w:color="000000"/>
            </w:tcBorders>
            <w:shd w:val="clear" w:color="auto" w:fill="auto"/>
            <w:vAlign w:val="center"/>
            <w:hideMark/>
          </w:tcPr>
          <w:p w14:paraId="60A50061" w14:textId="145189FB" w:rsidR="006B13B1" w:rsidRPr="006F24B3" w:rsidRDefault="006B13B1" w:rsidP="006B13B1">
            <w:pPr>
              <w:spacing w:after="0" w:line="240" w:lineRule="auto"/>
              <w:ind w:firstLine="0"/>
              <w:jc w:val="center"/>
              <w:rPr>
                <w:sz w:val="28"/>
                <w:szCs w:val="28"/>
                <w:lang w:eastAsia="ru-RU"/>
              </w:rPr>
            </w:pPr>
            <w:r w:rsidRPr="006F24B3">
              <w:rPr>
                <w:sz w:val="28"/>
                <w:szCs w:val="28"/>
              </w:rPr>
              <w:t>10757</w:t>
            </w:r>
          </w:p>
        </w:tc>
        <w:tc>
          <w:tcPr>
            <w:tcW w:w="1406" w:type="dxa"/>
            <w:tcBorders>
              <w:top w:val="nil"/>
              <w:left w:val="nil"/>
              <w:bottom w:val="single" w:sz="8" w:space="0" w:color="000000"/>
              <w:right w:val="single" w:sz="8" w:space="0" w:color="000000"/>
            </w:tcBorders>
            <w:shd w:val="clear" w:color="auto" w:fill="auto"/>
            <w:vAlign w:val="center"/>
            <w:hideMark/>
          </w:tcPr>
          <w:p w14:paraId="350C695F" w14:textId="555F190F" w:rsidR="006B13B1" w:rsidRPr="006F24B3" w:rsidRDefault="006B13B1" w:rsidP="006B13B1">
            <w:pPr>
              <w:spacing w:after="0" w:line="240" w:lineRule="auto"/>
              <w:ind w:firstLine="0"/>
              <w:jc w:val="center"/>
              <w:rPr>
                <w:sz w:val="28"/>
                <w:szCs w:val="28"/>
                <w:lang w:eastAsia="ru-RU"/>
              </w:rPr>
            </w:pPr>
            <w:r w:rsidRPr="006F24B3">
              <w:rPr>
                <w:sz w:val="28"/>
                <w:szCs w:val="28"/>
              </w:rPr>
              <w:t>10693</w:t>
            </w:r>
          </w:p>
        </w:tc>
        <w:tc>
          <w:tcPr>
            <w:tcW w:w="1557" w:type="dxa"/>
            <w:tcBorders>
              <w:top w:val="nil"/>
              <w:left w:val="nil"/>
              <w:bottom w:val="single" w:sz="8" w:space="0" w:color="000000"/>
              <w:right w:val="single" w:sz="8" w:space="0" w:color="000000"/>
            </w:tcBorders>
            <w:shd w:val="clear" w:color="auto" w:fill="auto"/>
            <w:vAlign w:val="center"/>
            <w:hideMark/>
          </w:tcPr>
          <w:p w14:paraId="38333D13" w14:textId="14E4B677" w:rsidR="006B13B1" w:rsidRPr="006F24B3" w:rsidRDefault="006B13B1" w:rsidP="006B13B1">
            <w:pPr>
              <w:spacing w:after="0" w:line="240" w:lineRule="auto"/>
              <w:ind w:firstLine="0"/>
              <w:jc w:val="center"/>
              <w:rPr>
                <w:sz w:val="28"/>
                <w:szCs w:val="28"/>
                <w:lang w:eastAsia="ru-RU"/>
              </w:rPr>
            </w:pPr>
            <w:r w:rsidRPr="006F24B3">
              <w:rPr>
                <w:sz w:val="28"/>
                <w:szCs w:val="28"/>
              </w:rPr>
              <w:t>10628</w:t>
            </w:r>
          </w:p>
        </w:tc>
        <w:tc>
          <w:tcPr>
            <w:tcW w:w="1406" w:type="dxa"/>
            <w:tcBorders>
              <w:top w:val="nil"/>
              <w:left w:val="nil"/>
              <w:bottom w:val="single" w:sz="8" w:space="0" w:color="000000"/>
              <w:right w:val="single" w:sz="8" w:space="0" w:color="000000"/>
            </w:tcBorders>
            <w:shd w:val="clear" w:color="auto" w:fill="auto"/>
            <w:vAlign w:val="center"/>
            <w:hideMark/>
          </w:tcPr>
          <w:p w14:paraId="20BADA65" w14:textId="0D5411E8" w:rsidR="006B13B1" w:rsidRPr="006F24B3" w:rsidRDefault="006B13B1" w:rsidP="006B13B1">
            <w:pPr>
              <w:spacing w:after="0" w:line="240" w:lineRule="auto"/>
              <w:ind w:firstLine="0"/>
              <w:jc w:val="center"/>
              <w:rPr>
                <w:sz w:val="28"/>
                <w:szCs w:val="28"/>
                <w:lang w:eastAsia="ru-RU"/>
              </w:rPr>
            </w:pPr>
            <w:r w:rsidRPr="006F24B3">
              <w:rPr>
                <w:sz w:val="28"/>
                <w:szCs w:val="28"/>
              </w:rPr>
              <w:t>10565</w:t>
            </w:r>
          </w:p>
        </w:tc>
        <w:tc>
          <w:tcPr>
            <w:tcW w:w="1406" w:type="dxa"/>
            <w:tcBorders>
              <w:top w:val="nil"/>
              <w:left w:val="nil"/>
              <w:bottom w:val="single" w:sz="8" w:space="0" w:color="000000"/>
              <w:right w:val="single" w:sz="8" w:space="0" w:color="000000"/>
            </w:tcBorders>
            <w:shd w:val="clear" w:color="auto" w:fill="auto"/>
            <w:vAlign w:val="center"/>
            <w:hideMark/>
          </w:tcPr>
          <w:p w14:paraId="3B591C06" w14:textId="3EA32C82" w:rsidR="006B13B1" w:rsidRPr="006F24B3" w:rsidRDefault="006B13B1" w:rsidP="006B13B1">
            <w:pPr>
              <w:spacing w:after="0" w:line="240" w:lineRule="auto"/>
              <w:ind w:firstLine="0"/>
              <w:jc w:val="center"/>
              <w:rPr>
                <w:sz w:val="28"/>
                <w:szCs w:val="28"/>
                <w:lang w:eastAsia="ru-RU"/>
              </w:rPr>
            </w:pPr>
            <w:r w:rsidRPr="006F24B3">
              <w:rPr>
                <w:sz w:val="28"/>
                <w:szCs w:val="28"/>
              </w:rPr>
              <w:t>10502</w:t>
            </w:r>
          </w:p>
        </w:tc>
        <w:tc>
          <w:tcPr>
            <w:tcW w:w="1546" w:type="dxa"/>
            <w:tcBorders>
              <w:top w:val="nil"/>
              <w:left w:val="nil"/>
              <w:bottom w:val="single" w:sz="8" w:space="0" w:color="000000"/>
              <w:right w:val="single" w:sz="8" w:space="0" w:color="000000"/>
            </w:tcBorders>
            <w:shd w:val="clear" w:color="auto" w:fill="auto"/>
            <w:vAlign w:val="center"/>
            <w:hideMark/>
          </w:tcPr>
          <w:p w14:paraId="6494E905" w14:textId="3DDD35A3" w:rsidR="006B13B1" w:rsidRPr="006F24B3" w:rsidRDefault="006B13B1" w:rsidP="006B13B1">
            <w:pPr>
              <w:spacing w:after="0" w:line="240" w:lineRule="auto"/>
              <w:ind w:firstLine="0"/>
              <w:jc w:val="center"/>
              <w:rPr>
                <w:sz w:val="28"/>
                <w:szCs w:val="28"/>
                <w:lang w:eastAsia="ru-RU"/>
              </w:rPr>
            </w:pPr>
            <w:r w:rsidRPr="006F24B3">
              <w:rPr>
                <w:sz w:val="28"/>
                <w:szCs w:val="28"/>
              </w:rPr>
              <w:t>10438</w:t>
            </w:r>
          </w:p>
        </w:tc>
        <w:tc>
          <w:tcPr>
            <w:tcW w:w="1266" w:type="dxa"/>
            <w:tcBorders>
              <w:top w:val="nil"/>
              <w:left w:val="nil"/>
              <w:bottom w:val="single" w:sz="8" w:space="0" w:color="000000"/>
              <w:right w:val="single" w:sz="8" w:space="0" w:color="000000"/>
            </w:tcBorders>
            <w:shd w:val="clear" w:color="auto" w:fill="auto"/>
            <w:vAlign w:val="center"/>
            <w:hideMark/>
          </w:tcPr>
          <w:p w14:paraId="3FBC52A9" w14:textId="70157A2F" w:rsidR="006B13B1" w:rsidRPr="006F24B3" w:rsidRDefault="006B13B1" w:rsidP="006B13B1">
            <w:pPr>
              <w:spacing w:after="0" w:line="240" w:lineRule="auto"/>
              <w:ind w:firstLine="0"/>
              <w:jc w:val="center"/>
              <w:rPr>
                <w:sz w:val="28"/>
                <w:szCs w:val="28"/>
                <w:lang w:eastAsia="ru-RU"/>
              </w:rPr>
            </w:pPr>
            <w:r w:rsidRPr="006F24B3">
              <w:rPr>
                <w:sz w:val="28"/>
                <w:szCs w:val="28"/>
              </w:rPr>
              <w:t>10376</w:t>
            </w:r>
          </w:p>
        </w:tc>
        <w:tc>
          <w:tcPr>
            <w:tcW w:w="1406" w:type="dxa"/>
            <w:tcBorders>
              <w:top w:val="nil"/>
              <w:left w:val="nil"/>
              <w:bottom w:val="single" w:sz="8" w:space="0" w:color="000000"/>
              <w:right w:val="single" w:sz="8" w:space="0" w:color="000000"/>
            </w:tcBorders>
            <w:shd w:val="clear" w:color="auto" w:fill="auto"/>
            <w:vAlign w:val="center"/>
            <w:hideMark/>
          </w:tcPr>
          <w:p w14:paraId="36BC022D" w14:textId="4A835A79" w:rsidR="006B13B1" w:rsidRPr="006F24B3" w:rsidRDefault="006B13B1" w:rsidP="006B13B1">
            <w:pPr>
              <w:spacing w:after="0" w:line="240" w:lineRule="auto"/>
              <w:ind w:firstLine="0"/>
              <w:jc w:val="center"/>
              <w:rPr>
                <w:sz w:val="28"/>
                <w:szCs w:val="28"/>
                <w:lang w:eastAsia="ru-RU"/>
              </w:rPr>
            </w:pPr>
            <w:r w:rsidRPr="006F24B3">
              <w:rPr>
                <w:sz w:val="28"/>
                <w:szCs w:val="28"/>
              </w:rPr>
              <w:t>10314</w:t>
            </w:r>
          </w:p>
        </w:tc>
        <w:tc>
          <w:tcPr>
            <w:tcW w:w="1406" w:type="dxa"/>
            <w:tcBorders>
              <w:top w:val="nil"/>
              <w:left w:val="nil"/>
              <w:bottom w:val="single" w:sz="8" w:space="0" w:color="000000"/>
              <w:right w:val="single" w:sz="8" w:space="0" w:color="000000"/>
            </w:tcBorders>
            <w:shd w:val="clear" w:color="auto" w:fill="auto"/>
            <w:vAlign w:val="center"/>
            <w:hideMark/>
          </w:tcPr>
          <w:p w14:paraId="65AC3796" w14:textId="31675B16" w:rsidR="006B13B1" w:rsidRPr="006F24B3" w:rsidRDefault="006B13B1" w:rsidP="006B13B1">
            <w:pPr>
              <w:spacing w:after="0" w:line="240" w:lineRule="auto"/>
              <w:ind w:firstLine="0"/>
              <w:jc w:val="center"/>
              <w:rPr>
                <w:sz w:val="28"/>
                <w:szCs w:val="28"/>
                <w:lang w:eastAsia="ru-RU"/>
              </w:rPr>
            </w:pPr>
            <w:r w:rsidRPr="006F24B3">
              <w:rPr>
                <w:sz w:val="28"/>
                <w:szCs w:val="28"/>
              </w:rPr>
              <w:t>10252</w:t>
            </w:r>
          </w:p>
        </w:tc>
      </w:tr>
      <w:tr w:rsidR="006B13B1" w:rsidRPr="006F24B3" w14:paraId="11A78C28" w14:textId="77777777" w:rsidTr="00AB5813">
        <w:trPr>
          <w:trHeight w:val="765"/>
        </w:trPr>
        <w:tc>
          <w:tcPr>
            <w:tcW w:w="1008" w:type="dxa"/>
            <w:tcBorders>
              <w:top w:val="nil"/>
              <w:left w:val="single" w:sz="8" w:space="0" w:color="000000"/>
              <w:bottom w:val="single" w:sz="8" w:space="0" w:color="000000"/>
              <w:right w:val="single" w:sz="8" w:space="0" w:color="000000"/>
            </w:tcBorders>
            <w:shd w:val="clear" w:color="auto" w:fill="auto"/>
            <w:vAlign w:val="center"/>
            <w:hideMark/>
          </w:tcPr>
          <w:p w14:paraId="38F9AD60" w14:textId="7D44D91F"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2.1</w:t>
            </w:r>
          </w:p>
        </w:tc>
        <w:tc>
          <w:tcPr>
            <w:tcW w:w="2810" w:type="dxa"/>
            <w:tcBorders>
              <w:top w:val="nil"/>
              <w:left w:val="nil"/>
              <w:bottom w:val="single" w:sz="8" w:space="0" w:color="000000"/>
              <w:right w:val="single" w:sz="8" w:space="0" w:color="000000"/>
            </w:tcBorders>
            <w:shd w:val="clear" w:color="auto" w:fill="auto"/>
            <w:vAlign w:val="center"/>
            <w:hideMark/>
          </w:tcPr>
          <w:p w14:paraId="5D7D1E8E"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Население</w:t>
            </w:r>
          </w:p>
        </w:tc>
        <w:tc>
          <w:tcPr>
            <w:tcW w:w="1041" w:type="dxa"/>
            <w:tcBorders>
              <w:top w:val="nil"/>
              <w:left w:val="nil"/>
              <w:bottom w:val="single" w:sz="8" w:space="0" w:color="000000"/>
              <w:right w:val="single" w:sz="8" w:space="0" w:color="000000"/>
            </w:tcBorders>
            <w:shd w:val="clear" w:color="auto" w:fill="auto"/>
            <w:vAlign w:val="center"/>
            <w:hideMark/>
          </w:tcPr>
          <w:p w14:paraId="240A0FE5"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тыс. м³/сут.</w:t>
            </w:r>
          </w:p>
        </w:tc>
        <w:tc>
          <w:tcPr>
            <w:tcW w:w="1905" w:type="dxa"/>
            <w:tcBorders>
              <w:top w:val="nil"/>
              <w:left w:val="nil"/>
              <w:bottom w:val="single" w:sz="8" w:space="0" w:color="000000"/>
              <w:right w:val="single" w:sz="8" w:space="0" w:color="000000"/>
            </w:tcBorders>
            <w:shd w:val="clear" w:color="auto" w:fill="auto"/>
            <w:vAlign w:val="center"/>
            <w:hideMark/>
          </w:tcPr>
          <w:p w14:paraId="311083A8" w14:textId="4E76D3BF" w:rsidR="006B13B1" w:rsidRPr="006F24B3" w:rsidRDefault="006B13B1" w:rsidP="006B13B1">
            <w:pPr>
              <w:spacing w:after="0" w:line="240" w:lineRule="auto"/>
              <w:ind w:firstLine="0"/>
              <w:jc w:val="center"/>
              <w:rPr>
                <w:sz w:val="28"/>
                <w:szCs w:val="28"/>
                <w:lang w:eastAsia="ru-RU"/>
              </w:rPr>
            </w:pPr>
            <w:r w:rsidRPr="006F24B3">
              <w:rPr>
                <w:sz w:val="28"/>
                <w:szCs w:val="28"/>
              </w:rPr>
              <w:t>7017</w:t>
            </w:r>
          </w:p>
        </w:tc>
        <w:tc>
          <w:tcPr>
            <w:tcW w:w="1433" w:type="dxa"/>
            <w:tcBorders>
              <w:top w:val="nil"/>
              <w:left w:val="nil"/>
              <w:bottom w:val="single" w:sz="8" w:space="0" w:color="000000"/>
              <w:right w:val="single" w:sz="8" w:space="0" w:color="000000"/>
            </w:tcBorders>
            <w:shd w:val="clear" w:color="auto" w:fill="auto"/>
            <w:vAlign w:val="center"/>
            <w:hideMark/>
          </w:tcPr>
          <w:p w14:paraId="61979819" w14:textId="63BEDC46" w:rsidR="006B13B1" w:rsidRPr="006F24B3" w:rsidRDefault="006B13B1" w:rsidP="006B13B1">
            <w:pPr>
              <w:spacing w:after="0" w:line="240" w:lineRule="auto"/>
              <w:ind w:firstLine="0"/>
              <w:jc w:val="center"/>
              <w:rPr>
                <w:sz w:val="28"/>
                <w:szCs w:val="28"/>
                <w:lang w:eastAsia="ru-RU"/>
              </w:rPr>
            </w:pPr>
            <w:r w:rsidRPr="006F24B3">
              <w:rPr>
                <w:sz w:val="28"/>
                <w:szCs w:val="28"/>
              </w:rPr>
              <w:t>7500</w:t>
            </w:r>
          </w:p>
        </w:tc>
        <w:tc>
          <w:tcPr>
            <w:tcW w:w="1277" w:type="dxa"/>
            <w:tcBorders>
              <w:top w:val="nil"/>
              <w:left w:val="nil"/>
              <w:bottom w:val="single" w:sz="8" w:space="0" w:color="000000"/>
              <w:right w:val="single" w:sz="8" w:space="0" w:color="000000"/>
            </w:tcBorders>
            <w:shd w:val="clear" w:color="auto" w:fill="auto"/>
            <w:vAlign w:val="center"/>
            <w:hideMark/>
          </w:tcPr>
          <w:p w14:paraId="0FB2EFA5" w14:textId="4A4ED6DF" w:rsidR="006B13B1" w:rsidRPr="006F24B3" w:rsidRDefault="006B13B1" w:rsidP="006B13B1">
            <w:pPr>
              <w:spacing w:after="0" w:line="240" w:lineRule="auto"/>
              <w:ind w:firstLine="0"/>
              <w:jc w:val="center"/>
              <w:rPr>
                <w:sz w:val="28"/>
                <w:szCs w:val="28"/>
                <w:lang w:eastAsia="ru-RU"/>
              </w:rPr>
            </w:pPr>
            <w:r w:rsidRPr="006F24B3">
              <w:rPr>
                <w:sz w:val="28"/>
                <w:szCs w:val="28"/>
              </w:rPr>
              <w:t>7455</w:t>
            </w:r>
          </w:p>
        </w:tc>
        <w:tc>
          <w:tcPr>
            <w:tcW w:w="1406" w:type="dxa"/>
            <w:tcBorders>
              <w:top w:val="nil"/>
              <w:left w:val="nil"/>
              <w:bottom w:val="single" w:sz="8" w:space="0" w:color="000000"/>
              <w:right w:val="single" w:sz="8" w:space="0" w:color="000000"/>
            </w:tcBorders>
            <w:shd w:val="clear" w:color="auto" w:fill="auto"/>
            <w:vAlign w:val="center"/>
            <w:hideMark/>
          </w:tcPr>
          <w:p w14:paraId="5EA04A62" w14:textId="0F377406" w:rsidR="006B13B1" w:rsidRPr="006F24B3" w:rsidRDefault="006B13B1" w:rsidP="006B13B1">
            <w:pPr>
              <w:spacing w:after="0" w:line="240" w:lineRule="auto"/>
              <w:ind w:firstLine="0"/>
              <w:jc w:val="center"/>
              <w:rPr>
                <w:sz w:val="28"/>
                <w:szCs w:val="28"/>
                <w:lang w:eastAsia="ru-RU"/>
              </w:rPr>
            </w:pPr>
            <w:r w:rsidRPr="006F24B3">
              <w:rPr>
                <w:sz w:val="28"/>
                <w:szCs w:val="28"/>
              </w:rPr>
              <w:t>7411</w:t>
            </w:r>
          </w:p>
        </w:tc>
        <w:tc>
          <w:tcPr>
            <w:tcW w:w="1406" w:type="dxa"/>
            <w:tcBorders>
              <w:top w:val="nil"/>
              <w:left w:val="nil"/>
              <w:bottom w:val="single" w:sz="8" w:space="0" w:color="000000"/>
              <w:right w:val="single" w:sz="8" w:space="0" w:color="000000"/>
            </w:tcBorders>
            <w:shd w:val="clear" w:color="auto" w:fill="auto"/>
            <w:vAlign w:val="center"/>
            <w:hideMark/>
          </w:tcPr>
          <w:p w14:paraId="46526958" w14:textId="66927E51" w:rsidR="006B13B1" w:rsidRPr="006F24B3" w:rsidRDefault="006B13B1" w:rsidP="006B13B1">
            <w:pPr>
              <w:spacing w:after="0" w:line="240" w:lineRule="auto"/>
              <w:ind w:firstLine="0"/>
              <w:jc w:val="center"/>
              <w:rPr>
                <w:sz w:val="28"/>
                <w:szCs w:val="28"/>
                <w:lang w:eastAsia="ru-RU"/>
              </w:rPr>
            </w:pPr>
            <w:r w:rsidRPr="006F24B3">
              <w:rPr>
                <w:sz w:val="28"/>
                <w:szCs w:val="28"/>
              </w:rPr>
              <w:t>7366</w:t>
            </w:r>
          </w:p>
        </w:tc>
        <w:tc>
          <w:tcPr>
            <w:tcW w:w="1557" w:type="dxa"/>
            <w:tcBorders>
              <w:top w:val="nil"/>
              <w:left w:val="nil"/>
              <w:bottom w:val="single" w:sz="8" w:space="0" w:color="000000"/>
              <w:right w:val="single" w:sz="8" w:space="0" w:color="000000"/>
            </w:tcBorders>
            <w:shd w:val="clear" w:color="auto" w:fill="auto"/>
            <w:vAlign w:val="center"/>
            <w:hideMark/>
          </w:tcPr>
          <w:p w14:paraId="62A02358" w14:textId="5E4A70C4" w:rsidR="006B13B1" w:rsidRPr="006F24B3" w:rsidRDefault="006B13B1" w:rsidP="006B13B1">
            <w:pPr>
              <w:spacing w:after="0" w:line="240" w:lineRule="auto"/>
              <w:ind w:firstLine="0"/>
              <w:jc w:val="center"/>
              <w:rPr>
                <w:sz w:val="28"/>
                <w:szCs w:val="28"/>
                <w:lang w:eastAsia="ru-RU"/>
              </w:rPr>
            </w:pPr>
            <w:r w:rsidRPr="006F24B3">
              <w:rPr>
                <w:sz w:val="28"/>
                <w:szCs w:val="28"/>
              </w:rPr>
              <w:t>7322</w:t>
            </w:r>
          </w:p>
        </w:tc>
        <w:tc>
          <w:tcPr>
            <w:tcW w:w="1406" w:type="dxa"/>
            <w:tcBorders>
              <w:top w:val="nil"/>
              <w:left w:val="nil"/>
              <w:bottom w:val="single" w:sz="8" w:space="0" w:color="000000"/>
              <w:right w:val="single" w:sz="8" w:space="0" w:color="000000"/>
            </w:tcBorders>
            <w:shd w:val="clear" w:color="auto" w:fill="auto"/>
            <w:vAlign w:val="center"/>
            <w:hideMark/>
          </w:tcPr>
          <w:p w14:paraId="3478C0A9" w14:textId="4C788B99" w:rsidR="006B13B1" w:rsidRPr="006F24B3" w:rsidRDefault="006B13B1" w:rsidP="006B13B1">
            <w:pPr>
              <w:spacing w:after="0" w:line="240" w:lineRule="auto"/>
              <w:ind w:firstLine="0"/>
              <w:jc w:val="center"/>
              <w:rPr>
                <w:sz w:val="28"/>
                <w:szCs w:val="28"/>
                <w:lang w:eastAsia="ru-RU"/>
              </w:rPr>
            </w:pPr>
            <w:r w:rsidRPr="006F24B3">
              <w:rPr>
                <w:sz w:val="28"/>
                <w:szCs w:val="28"/>
              </w:rPr>
              <w:t>7278</w:t>
            </w:r>
          </w:p>
        </w:tc>
        <w:tc>
          <w:tcPr>
            <w:tcW w:w="1406" w:type="dxa"/>
            <w:tcBorders>
              <w:top w:val="nil"/>
              <w:left w:val="nil"/>
              <w:bottom w:val="single" w:sz="8" w:space="0" w:color="000000"/>
              <w:right w:val="single" w:sz="8" w:space="0" w:color="000000"/>
            </w:tcBorders>
            <w:shd w:val="clear" w:color="auto" w:fill="auto"/>
            <w:vAlign w:val="center"/>
            <w:hideMark/>
          </w:tcPr>
          <w:p w14:paraId="1783D722" w14:textId="03D0BB96" w:rsidR="006B13B1" w:rsidRPr="006F24B3" w:rsidRDefault="006B13B1" w:rsidP="006B13B1">
            <w:pPr>
              <w:spacing w:after="0" w:line="240" w:lineRule="auto"/>
              <w:ind w:firstLine="0"/>
              <w:jc w:val="center"/>
              <w:rPr>
                <w:sz w:val="28"/>
                <w:szCs w:val="28"/>
                <w:lang w:eastAsia="ru-RU"/>
              </w:rPr>
            </w:pPr>
            <w:r w:rsidRPr="006F24B3">
              <w:rPr>
                <w:sz w:val="28"/>
                <w:szCs w:val="28"/>
              </w:rPr>
              <w:t>7235</w:t>
            </w:r>
          </w:p>
        </w:tc>
        <w:tc>
          <w:tcPr>
            <w:tcW w:w="1546" w:type="dxa"/>
            <w:tcBorders>
              <w:top w:val="nil"/>
              <w:left w:val="nil"/>
              <w:bottom w:val="single" w:sz="8" w:space="0" w:color="000000"/>
              <w:right w:val="single" w:sz="8" w:space="0" w:color="000000"/>
            </w:tcBorders>
            <w:shd w:val="clear" w:color="auto" w:fill="auto"/>
            <w:vAlign w:val="center"/>
            <w:hideMark/>
          </w:tcPr>
          <w:p w14:paraId="37E0EE9F" w14:textId="4AD047D7" w:rsidR="006B13B1" w:rsidRPr="006F24B3" w:rsidRDefault="006B13B1" w:rsidP="006B13B1">
            <w:pPr>
              <w:spacing w:after="0" w:line="240" w:lineRule="auto"/>
              <w:ind w:firstLine="0"/>
              <w:jc w:val="center"/>
              <w:rPr>
                <w:sz w:val="28"/>
                <w:szCs w:val="28"/>
                <w:lang w:eastAsia="ru-RU"/>
              </w:rPr>
            </w:pPr>
            <w:r w:rsidRPr="006F24B3">
              <w:rPr>
                <w:sz w:val="28"/>
                <w:szCs w:val="28"/>
              </w:rPr>
              <w:t>7191</w:t>
            </w:r>
          </w:p>
        </w:tc>
        <w:tc>
          <w:tcPr>
            <w:tcW w:w="1266" w:type="dxa"/>
            <w:tcBorders>
              <w:top w:val="nil"/>
              <w:left w:val="nil"/>
              <w:bottom w:val="single" w:sz="8" w:space="0" w:color="000000"/>
              <w:right w:val="single" w:sz="8" w:space="0" w:color="000000"/>
            </w:tcBorders>
            <w:shd w:val="clear" w:color="auto" w:fill="auto"/>
            <w:vAlign w:val="center"/>
            <w:hideMark/>
          </w:tcPr>
          <w:p w14:paraId="4B2F173D" w14:textId="23EC99E7" w:rsidR="006B13B1" w:rsidRPr="006F24B3" w:rsidRDefault="006B13B1" w:rsidP="006B13B1">
            <w:pPr>
              <w:spacing w:after="0" w:line="240" w:lineRule="auto"/>
              <w:ind w:firstLine="0"/>
              <w:jc w:val="center"/>
              <w:rPr>
                <w:sz w:val="28"/>
                <w:szCs w:val="28"/>
                <w:lang w:eastAsia="ru-RU"/>
              </w:rPr>
            </w:pPr>
            <w:r w:rsidRPr="006F24B3">
              <w:rPr>
                <w:sz w:val="28"/>
                <w:szCs w:val="28"/>
              </w:rPr>
              <w:t>7148</w:t>
            </w:r>
          </w:p>
        </w:tc>
        <w:tc>
          <w:tcPr>
            <w:tcW w:w="1406" w:type="dxa"/>
            <w:tcBorders>
              <w:top w:val="nil"/>
              <w:left w:val="nil"/>
              <w:bottom w:val="single" w:sz="8" w:space="0" w:color="000000"/>
              <w:right w:val="single" w:sz="8" w:space="0" w:color="000000"/>
            </w:tcBorders>
            <w:shd w:val="clear" w:color="auto" w:fill="auto"/>
            <w:vAlign w:val="center"/>
            <w:hideMark/>
          </w:tcPr>
          <w:p w14:paraId="689B51F4" w14:textId="0B19B636" w:rsidR="006B13B1" w:rsidRPr="006F24B3" w:rsidRDefault="006B13B1" w:rsidP="006B13B1">
            <w:pPr>
              <w:spacing w:after="0" w:line="240" w:lineRule="auto"/>
              <w:ind w:firstLine="0"/>
              <w:jc w:val="center"/>
              <w:rPr>
                <w:sz w:val="28"/>
                <w:szCs w:val="28"/>
                <w:lang w:eastAsia="ru-RU"/>
              </w:rPr>
            </w:pPr>
            <w:r w:rsidRPr="006F24B3">
              <w:rPr>
                <w:sz w:val="28"/>
                <w:szCs w:val="28"/>
              </w:rPr>
              <w:t>7105</w:t>
            </w:r>
          </w:p>
        </w:tc>
        <w:tc>
          <w:tcPr>
            <w:tcW w:w="1406" w:type="dxa"/>
            <w:tcBorders>
              <w:top w:val="nil"/>
              <w:left w:val="nil"/>
              <w:bottom w:val="single" w:sz="8" w:space="0" w:color="000000"/>
              <w:right w:val="single" w:sz="8" w:space="0" w:color="000000"/>
            </w:tcBorders>
            <w:shd w:val="clear" w:color="auto" w:fill="auto"/>
            <w:vAlign w:val="center"/>
            <w:hideMark/>
          </w:tcPr>
          <w:p w14:paraId="29A3F2D5" w14:textId="03AD16A3" w:rsidR="006B13B1" w:rsidRPr="006F24B3" w:rsidRDefault="006B13B1" w:rsidP="006B13B1">
            <w:pPr>
              <w:spacing w:after="0" w:line="240" w:lineRule="auto"/>
              <w:ind w:firstLine="0"/>
              <w:jc w:val="center"/>
              <w:rPr>
                <w:sz w:val="28"/>
                <w:szCs w:val="28"/>
                <w:lang w:eastAsia="ru-RU"/>
              </w:rPr>
            </w:pPr>
            <w:r w:rsidRPr="006F24B3">
              <w:rPr>
                <w:sz w:val="28"/>
                <w:szCs w:val="28"/>
              </w:rPr>
              <w:t>7062</w:t>
            </w:r>
          </w:p>
        </w:tc>
      </w:tr>
      <w:tr w:rsidR="006B13B1" w:rsidRPr="006F24B3" w14:paraId="607B187A" w14:textId="77777777" w:rsidTr="00AB5813">
        <w:trPr>
          <w:trHeight w:val="765"/>
        </w:trPr>
        <w:tc>
          <w:tcPr>
            <w:tcW w:w="1008" w:type="dxa"/>
            <w:tcBorders>
              <w:top w:val="nil"/>
              <w:left w:val="single" w:sz="8" w:space="0" w:color="000000"/>
              <w:bottom w:val="single" w:sz="8" w:space="0" w:color="000000"/>
              <w:right w:val="single" w:sz="8" w:space="0" w:color="000000"/>
            </w:tcBorders>
            <w:shd w:val="clear" w:color="auto" w:fill="auto"/>
            <w:vAlign w:val="center"/>
            <w:hideMark/>
          </w:tcPr>
          <w:p w14:paraId="63B8858A" w14:textId="3EA36494"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2.2</w:t>
            </w:r>
          </w:p>
        </w:tc>
        <w:tc>
          <w:tcPr>
            <w:tcW w:w="2810" w:type="dxa"/>
            <w:tcBorders>
              <w:top w:val="nil"/>
              <w:left w:val="nil"/>
              <w:bottom w:val="single" w:sz="8" w:space="0" w:color="000000"/>
              <w:right w:val="single" w:sz="8" w:space="0" w:color="000000"/>
            </w:tcBorders>
            <w:shd w:val="clear" w:color="auto" w:fill="auto"/>
            <w:vAlign w:val="center"/>
            <w:hideMark/>
          </w:tcPr>
          <w:p w14:paraId="38E7E303" w14:textId="77777777" w:rsidR="006B13B1" w:rsidRPr="006F24B3" w:rsidRDefault="006B13B1" w:rsidP="006B13B1">
            <w:pPr>
              <w:spacing w:after="0" w:line="240" w:lineRule="auto"/>
              <w:ind w:firstLine="0"/>
              <w:jc w:val="center"/>
              <w:rPr>
                <w:sz w:val="28"/>
                <w:szCs w:val="28"/>
                <w:lang w:eastAsia="ru-RU"/>
              </w:rPr>
            </w:pPr>
            <w:r w:rsidRPr="006F24B3">
              <w:rPr>
                <w:sz w:val="28"/>
                <w:szCs w:val="24"/>
                <w:lang w:eastAsia="ru-RU"/>
              </w:rPr>
              <w:t>Бюджетные учреждения и прочие учреждения</w:t>
            </w:r>
          </w:p>
        </w:tc>
        <w:tc>
          <w:tcPr>
            <w:tcW w:w="1041" w:type="dxa"/>
            <w:tcBorders>
              <w:top w:val="nil"/>
              <w:left w:val="nil"/>
              <w:bottom w:val="single" w:sz="8" w:space="0" w:color="000000"/>
              <w:right w:val="single" w:sz="8" w:space="0" w:color="000000"/>
            </w:tcBorders>
            <w:shd w:val="clear" w:color="auto" w:fill="auto"/>
            <w:vAlign w:val="center"/>
            <w:hideMark/>
          </w:tcPr>
          <w:p w14:paraId="32FCC8CD"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тыс. м³/сут.</w:t>
            </w:r>
          </w:p>
        </w:tc>
        <w:tc>
          <w:tcPr>
            <w:tcW w:w="1905" w:type="dxa"/>
            <w:tcBorders>
              <w:top w:val="nil"/>
              <w:left w:val="nil"/>
              <w:bottom w:val="single" w:sz="8" w:space="0" w:color="000000"/>
              <w:right w:val="single" w:sz="8" w:space="0" w:color="000000"/>
            </w:tcBorders>
            <w:shd w:val="clear" w:color="auto" w:fill="auto"/>
            <w:vAlign w:val="center"/>
            <w:hideMark/>
          </w:tcPr>
          <w:p w14:paraId="26B02ABA" w14:textId="1093BD75" w:rsidR="006B13B1" w:rsidRPr="006F24B3" w:rsidRDefault="006B13B1" w:rsidP="006B13B1">
            <w:pPr>
              <w:spacing w:after="0" w:line="240" w:lineRule="auto"/>
              <w:ind w:firstLine="0"/>
              <w:jc w:val="center"/>
              <w:rPr>
                <w:sz w:val="28"/>
                <w:szCs w:val="28"/>
                <w:lang w:eastAsia="ru-RU"/>
              </w:rPr>
            </w:pPr>
            <w:r w:rsidRPr="006F24B3">
              <w:rPr>
                <w:sz w:val="28"/>
                <w:szCs w:val="28"/>
              </w:rPr>
              <w:t>576</w:t>
            </w:r>
          </w:p>
        </w:tc>
        <w:tc>
          <w:tcPr>
            <w:tcW w:w="1433" w:type="dxa"/>
            <w:tcBorders>
              <w:top w:val="nil"/>
              <w:left w:val="nil"/>
              <w:bottom w:val="single" w:sz="8" w:space="0" w:color="000000"/>
              <w:right w:val="single" w:sz="8" w:space="0" w:color="000000"/>
            </w:tcBorders>
            <w:shd w:val="clear" w:color="auto" w:fill="auto"/>
            <w:vAlign w:val="center"/>
            <w:hideMark/>
          </w:tcPr>
          <w:p w14:paraId="4F63FBA2" w14:textId="0EAE5DDF" w:rsidR="006B13B1" w:rsidRPr="006F24B3" w:rsidRDefault="006B13B1" w:rsidP="006B13B1">
            <w:pPr>
              <w:spacing w:after="0" w:line="240" w:lineRule="auto"/>
              <w:ind w:firstLine="0"/>
              <w:jc w:val="center"/>
              <w:rPr>
                <w:sz w:val="28"/>
                <w:szCs w:val="28"/>
                <w:lang w:eastAsia="ru-RU"/>
              </w:rPr>
            </w:pPr>
            <w:r w:rsidRPr="006F24B3">
              <w:rPr>
                <w:sz w:val="28"/>
                <w:szCs w:val="28"/>
              </w:rPr>
              <w:t>565</w:t>
            </w:r>
          </w:p>
        </w:tc>
        <w:tc>
          <w:tcPr>
            <w:tcW w:w="1277" w:type="dxa"/>
            <w:tcBorders>
              <w:top w:val="nil"/>
              <w:left w:val="nil"/>
              <w:bottom w:val="single" w:sz="8" w:space="0" w:color="000000"/>
              <w:right w:val="single" w:sz="8" w:space="0" w:color="000000"/>
            </w:tcBorders>
            <w:shd w:val="clear" w:color="auto" w:fill="auto"/>
            <w:vAlign w:val="center"/>
            <w:hideMark/>
          </w:tcPr>
          <w:p w14:paraId="49B95C6E" w14:textId="796B667E" w:rsidR="006B13B1" w:rsidRPr="006F24B3" w:rsidRDefault="006B13B1" w:rsidP="006B13B1">
            <w:pPr>
              <w:spacing w:after="0" w:line="240" w:lineRule="auto"/>
              <w:ind w:firstLine="0"/>
              <w:jc w:val="center"/>
              <w:rPr>
                <w:sz w:val="28"/>
                <w:szCs w:val="28"/>
                <w:lang w:eastAsia="ru-RU"/>
              </w:rPr>
            </w:pPr>
            <w:r w:rsidRPr="006F24B3">
              <w:rPr>
                <w:sz w:val="28"/>
                <w:szCs w:val="28"/>
              </w:rPr>
              <w:t>561</w:t>
            </w:r>
          </w:p>
        </w:tc>
        <w:tc>
          <w:tcPr>
            <w:tcW w:w="1406" w:type="dxa"/>
            <w:tcBorders>
              <w:top w:val="nil"/>
              <w:left w:val="nil"/>
              <w:bottom w:val="single" w:sz="8" w:space="0" w:color="000000"/>
              <w:right w:val="single" w:sz="8" w:space="0" w:color="000000"/>
            </w:tcBorders>
            <w:shd w:val="clear" w:color="auto" w:fill="auto"/>
            <w:vAlign w:val="center"/>
            <w:hideMark/>
          </w:tcPr>
          <w:p w14:paraId="671BB4FC" w14:textId="673C04B1" w:rsidR="006B13B1" w:rsidRPr="006F24B3" w:rsidRDefault="006B13B1" w:rsidP="006B13B1">
            <w:pPr>
              <w:spacing w:after="0" w:line="240" w:lineRule="auto"/>
              <w:ind w:firstLine="0"/>
              <w:jc w:val="center"/>
              <w:rPr>
                <w:sz w:val="28"/>
                <w:szCs w:val="28"/>
                <w:lang w:eastAsia="ru-RU"/>
              </w:rPr>
            </w:pPr>
            <w:r w:rsidRPr="006F24B3">
              <w:rPr>
                <w:sz w:val="28"/>
                <w:szCs w:val="28"/>
              </w:rPr>
              <w:t>558</w:t>
            </w:r>
          </w:p>
        </w:tc>
        <w:tc>
          <w:tcPr>
            <w:tcW w:w="1406" w:type="dxa"/>
            <w:tcBorders>
              <w:top w:val="nil"/>
              <w:left w:val="nil"/>
              <w:bottom w:val="single" w:sz="8" w:space="0" w:color="000000"/>
              <w:right w:val="single" w:sz="8" w:space="0" w:color="000000"/>
            </w:tcBorders>
            <w:shd w:val="clear" w:color="auto" w:fill="auto"/>
            <w:vAlign w:val="center"/>
            <w:hideMark/>
          </w:tcPr>
          <w:p w14:paraId="2CFB1D43" w14:textId="2B9904E5" w:rsidR="006B13B1" w:rsidRPr="006F24B3" w:rsidRDefault="006B13B1" w:rsidP="006B13B1">
            <w:pPr>
              <w:spacing w:after="0" w:line="240" w:lineRule="auto"/>
              <w:ind w:firstLine="0"/>
              <w:jc w:val="center"/>
              <w:rPr>
                <w:sz w:val="28"/>
                <w:szCs w:val="28"/>
                <w:lang w:eastAsia="ru-RU"/>
              </w:rPr>
            </w:pPr>
            <w:r w:rsidRPr="006F24B3">
              <w:rPr>
                <w:sz w:val="28"/>
                <w:szCs w:val="28"/>
              </w:rPr>
              <w:t>554</w:t>
            </w:r>
          </w:p>
        </w:tc>
        <w:tc>
          <w:tcPr>
            <w:tcW w:w="1557" w:type="dxa"/>
            <w:tcBorders>
              <w:top w:val="nil"/>
              <w:left w:val="nil"/>
              <w:bottom w:val="single" w:sz="8" w:space="0" w:color="000000"/>
              <w:right w:val="single" w:sz="8" w:space="0" w:color="000000"/>
            </w:tcBorders>
            <w:shd w:val="clear" w:color="auto" w:fill="auto"/>
            <w:vAlign w:val="center"/>
            <w:hideMark/>
          </w:tcPr>
          <w:p w14:paraId="389E5487" w14:textId="29B67293" w:rsidR="006B13B1" w:rsidRPr="006F24B3" w:rsidRDefault="006B13B1" w:rsidP="006B13B1">
            <w:pPr>
              <w:spacing w:after="0" w:line="240" w:lineRule="auto"/>
              <w:ind w:firstLine="0"/>
              <w:jc w:val="center"/>
              <w:rPr>
                <w:sz w:val="28"/>
                <w:szCs w:val="28"/>
                <w:lang w:eastAsia="ru-RU"/>
              </w:rPr>
            </w:pPr>
            <w:r w:rsidRPr="006F24B3">
              <w:rPr>
                <w:sz w:val="28"/>
                <w:szCs w:val="28"/>
              </w:rPr>
              <w:t>551</w:t>
            </w:r>
          </w:p>
        </w:tc>
        <w:tc>
          <w:tcPr>
            <w:tcW w:w="1406" w:type="dxa"/>
            <w:tcBorders>
              <w:top w:val="nil"/>
              <w:left w:val="nil"/>
              <w:bottom w:val="single" w:sz="8" w:space="0" w:color="000000"/>
              <w:right w:val="single" w:sz="8" w:space="0" w:color="000000"/>
            </w:tcBorders>
            <w:shd w:val="clear" w:color="auto" w:fill="auto"/>
            <w:vAlign w:val="center"/>
            <w:hideMark/>
          </w:tcPr>
          <w:p w14:paraId="2D1D99EF" w14:textId="1F80F586" w:rsidR="006B13B1" w:rsidRPr="006F24B3" w:rsidRDefault="006B13B1" w:rsidP="006B13B1">
            <w:pPr>
              <w:spacing w:after="0" w:line="240" w:lineRule="auto"/>
              <w:ind w:firstLine="0"/>
              <w:jc w:val="center"/>
              <w:rPr>
                <w:sz w:val="28"/>
                <w:szCs w:val="28"/>
                <w:lang w:eastAsia="ru-RU"/>
              </w:rPr>
            </w:pPr>
            <w:r w:rsidRPr="006F24B3">
              <w:rPr>
                <w:sz w:val="28"/>
                <w:szCs w:val="28"/>
              </w:rPr>
              <w:t>548</w:t>
            </w:r>
          </w:p>
        </w:tc>
        <w:tc>
          <w:tcPr>
            <w:tcW w:w="1406" w:type="dxa"/>
            <w:tcBorders>
              <w:top w:val="nil"/>
              <w:left w:val="nil"/>
              <w:bottom w:val="single" w:sz="8" w:space="0" w:color="000000"/>
              <w:right w:val="single" w:sz="8" w:space="0" w:color="000000"/>
            </w:tcBorders>
            <w:shd w:val="clear" w:color="auto" w:fill="auto"/>
            <w:vAlign w:val="center"/>
            <w:hideMark/>
          </w:tcPr>
          <w:p w14:paraId="63A725F6" w14:textId="124DD85E" w:rsidR="006B13B1" w:rsidRPr="006F24B3" w:rsidRDefault="006B13B1" w:rsidP="006B13B1">
            <w:pPr>
              <w:spacing w:after="0" w:line="240" w:lineRule="auto"/>
              <w:ind w:firstLine="0"/>
              <w:jc w:val="center"/>
              <w:rPr>
                <w:sz w:val="28"/>
                <w:szCs w:val="28"/>
                <w:lang w:eastAsia="ru-RU"/>
              </w:rPr>
            </w:pPr>
            <w:r w:rsidRPr="006F24B3">
              <w:rPr>
                <w:sz w:val="28"/>
                <w:szCs w:val="28"/>
              </w:rPr>
              <w:t>545</w:t>
            </w:r>
          </w:p>
        </w:tc>
        <w:tc>
          <w:tcPr>
            <w:tcW w:w="1546" w:type="dxa"/>
            <w:tcBorders>
              <w:top w:val="nil"/>
              <w:left w:val="nil"/>
              <w:bottom w:val="single" w:sz="8" w:space="0" w:color="000000"/>
              <w:right w:val="single" w:sz="8" w:space="0" w:color="000000"/>
            </w:tcBorders>
            <w:shd w:val="clear" w:color="auto" w:fill="auto"/>
            <w:vAlign w:val="center"/>
            <w:hideMark/>
          </w:tcPr>
          <w:p w14:paraId="1E683ACA" w14:textId="6D7D4699" w:rsidR="006B13B1" w:rsidRPr="006F24B3" w:rsidRDefault="006B13B1" w:rsidP="006B13B1">
            <w:pPr>
              <w:spacing w:after="0" w:line="240" w:lineRule="auto"/>
              <w:ind w:firstLine="0"/>
              <w:jc w:val="center"/>
              <w:rPr>
                <w:sz w:val="28"/>
                <w:szCs w:val="28"/>
                <w:lang w:eastAsia="ru-RU"/>
              </w:rPr>
            </w:pPr>
            <w:r w:rsidRPr="006F24B3">
              <w:rPr>
                <w:sz w:val="28"/>
                <w:szCs w:val="28"/>
              </w:rPr>
              <w:t>541</w:t>
            </w:r>
          </w:p>
        </w:tc>
        <w:tc>
          <w:tcPr>
            <w:tcW w:w="1266" w:type="dxa"/>
            <w:tcBorders>
              <w:top w:val="nil"/>
              <w:left w:val="nil"/>
              <w:bottom w:val="single" w:sz="8" w:space="0" w:color="000000"/>
              <w:right w:val="single" w:sz="8" w:space="0" w:color="000000"/>
            </w:tcBorders>
            <w:shd w:val="clear" w:color="auto" w:fill="auto"/>
            <w:vAlign w:val="center"/>
            <w:hideMark/>
          </w:tcPr>
          <w:p w14:paraId="1FA42ADB" w14:textId="759ED752" w:rsidR="006B13B1" w:rsidRPr="006F24B3" w:rsidRDefault="006B13B1" w:rsidP="006B13B1">
            <w:pPr>
              <w:spacing w:after="0" w:line="240" w:lineRule="auto"/>
              <w:ind w:firstLine="0"/>
              <w:jc w:val="center"/>
              <w:rPr>
                <w:sz w:val="28"/>
                <w:szCs w:val="28"/>
                <w:lang w:eastAsia="ru-RU"/>
              </w:rPr>
            </w:pPr>
            <w:r w:rsidRPr="006F24B3">
              <w:rPr>
                <w:sz w:val="28"/>
                <w:szCs w:val="28"/>
              </w:rPr>
              <w:t>538</w:t>
            </w:r>
          </w:p>
        </w:tc>
        <w:tc>
          <w:tcPr>
            <w:tcW w:w="1406" w:type="dxa"/>
            <w:tcBorders>
              <w:top w:val="nil"/>
              <w:left w:val="nil"/>
              <w:bottom w:val="single" w:sz="8" w:space="0" w:color="000000"/>
              <w:right w:val="single" w:sz="8" w:space="0" w:color="000000"/>
            </w:tcBorders>
            <w:shd w:val="clear" w:color="auto" w:fill="auto"/>
            <w:vAlign w:val="center"/>
            <w:hideMark/>
          </w:tcPr>
          <w:p w14:paraId="780CD45E" w14:textId="386E5B44" w:rsidR="006B13B1" w:rsidRPr="006F24B3" w:rsidRDefault="006B13B1" w:rsidP="006B13B1">
            <w:pPr>
              <w:spacing w:after="0" w:line="240" w:lineRule="auto"/>
              <w:ind w:firstLine="0"/>
              <w:jc w:val="center"/>
              <w:rPr>
                <w:sz w:val="28"/>
                <w:szCs w:val="28"/>
                <w:lang w:eastAsia="ru-RU"/>
              </w:rPr>
            </w:pPr>
            <w:r w:rsidRPr="006F24B3">
              <w:rPr>
                <w:sz w:val="28"/>
                <w:szCs w:val="28"/>
              </w:rPr>
              <w:t>535</w:t>
            </w:r>
          </w:p>
        </w:tc>
        <w:tc>
          <w:tcPr>
            <w:tcW w:w="1406" w:type="dxa"/>
            <w:tcBorders>
              <w:top w:val="nil"/>
              <w:left w:val="nil"/>
              <w:bottom w:val="single" w:sz="8" w:space="0" w:color="000000"/>
              <w:right w:val="single" w:sz="8" w:space="0" w:color="000000"/>
            </w:tcBorders>
            <w:shd w:val="clear" w:color="auto" w:fill="auto"/>
            <w:vAlign w:val="center"/>
            <w:hideMark/>
          </w:tcPr>
          <w:p w14:paraId="1F3C1EEC" w14:textId="0B6ED40F" w:rsidR="006B13B1" w:rsidRPr="006F24B3" w:rsidRDefault="006B13B1" w:rsidP="006B13B1">
            <w:pPr>
              <w:spacing w:after="0" w:line="240" w:lineRule="auto"/>
              <w:ind w:firstLine="0"/>
              <w:jc w:val="center"/>
              <w:rPr>
                <w:sz w:val="28"/>
                <w:szCs w:val="28"/>
                <w:lang w:eastAsia="ru-RU"/>
              </w:rPr>
            </w:pPr>
            <w:r w:rsidRPr="006F24B3">
              <w:rPr>
                <w:sz w:val="28"/>
                <w:szCs w:val="28"/>
              </w:rPr>
              <w:t>532</w:t>
            </w:r>
          </w:p>
        </w:tc>
      </w:tr>
      <w:tr w:rsidR="006B13B1" w:rsidRPr="006F24B3" w14:paraId="42EEC216" w14:textId="77777777" w:rsidTr="00AB5813">
        <w:trPr>
          <w:trHeight w:val="765"/>
        </w:trPr>
        <w:tc>
          <w:tcPr>
            <w:tcW w:w="1008" w:type="dxa"/>
            <w:tcBorders>
              <w:top w:val="nil"/>
              <w:left w:val="single" w:sz="8" w:space="0" w:color="000000"/>
              <w:bottom w:val="single" w:sz="8" w:space="0" w:color="000000"/>
              <w:right w:val="single" w:sz="8" w:space="0" w:color="000000"/>
            </w:tcBorders>
            <w:shd w:val="clear" w:color="auto" w:fill="auto"/>
            <w:vAlign w:val="center"/>
            <w:hideMark/>
          </w:tcPr>
          <w:p w14:paraId="6D66EADE" w14:textId="0DEDB38C"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2.3</w:t>
            </w:r>
          </w:p>
        </w:tc>
        <w:tc>
          <w:tcPr>
            <w:tcW w:w="2810" w:type="dxa"/>
            <w:tcBorders>
              <w:top w:val="nil"/>
              <w:left w:val="nil"/>
              <w:bottom w:val="single" w:sz="8" w:space="0" w:color="000000"/>
              <w:right w:val="single" w:sz="8" w:space="0" w:color="000000"/>
            </w:tcBorders>
            <w:shd w:val="clear" w:color="auto" w:fill="auto"/>
            <w:vAlign w:val="center"/>
            <w:hideMark/>
          </w:tcPr>
          <w:p w14:paraId="204D2BBB"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Прочие</w:t>
            </w:r>
          </w:p>
        </w:tc>
        <w:tc>
          <w:tcPr>
            <w:tcW w:w="1041" w:type="dxa"/>
            <w:tcBorders>
              <w:top w:val="nil"/>
              <w:left w:val="nil"/>
              <w:bottom w:val="single" w:sz="8" w:space="0" w:color="000000"/>
              <w:right w:val="single" w:sz="8" w:space="0" w:color="000000"/>
            </w:tcBorders>
            <w:shd w:val="clear" w:color="auto" w:fill="auto"/>
            <w:vAlign w:val="center"/>
            <w:hideMark/>
          </w:tcPr>
          <w:p w14:paraId="4B9359C2"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тыс. м³/сут.</w:t>
            </w:r>
          </w:p>
        </w:tc>
        <w:tc>
          <w:tcPr>
            <w:tcW w:w="1905" w:type="dxa"/>
            <w:tcBorders>
              <w:top w:val="nil"/>
              <w:left w:val="nil"/>
              <w:bottom w:val="single" w:sz="8" w:space="0" w:color="000000"/>
              <w:right w:val="single" w:sz="8" w:space="0" w:color="000000"/>
            </w:tcBorders>
            <w:shd w:val="clear" w:color="auto" w:fill="auto"/>
            <w:vAlign w:val="center"/>
            <w:hideMark/>
          </w:tcPr>
          <w:p w14:paraId="6EE7437C" w14:textId="208B6E57" w:rsidR="006B13B1" w:rsidRPr="006F24B3" w:rsidRDefault="006B13B1" w:rsidP="006B13B1">
            <w:pPr>
              <w:spacing w:after="0" w:line="240" w:lineRule="auto"/>
              <w:ind w:firstLine="0"/>
              <w:jc w:val="center"/>
              <w:rPr>
                <w:sz w:val="28"/>
                <w:szCs w:val="28"/>
                <w:lang w:eastAsia="ru-RU"/>
              </w:rPr>
            </w:pPr>
            <w:r w:rsidRPr="006F24B3">
              <w:rPr>
                <w:sz w:val="28"/>
                <w:szCs w:val="28"/>
              </w:rPr>
              <w:t>3414</w:t>
            </w:r>
          </w:p>
        </w:tc>
        <w:tc>
          <w:tcPr>
            <w:tcW w:w="1433" w:type="dxa"/>
            <w:tcBorders>
              <w:top w:val="nil"/>
              <w:left w:val="nil"/>
              <w:bottom w:val="single" w:sz="8" w:space="0" w:color="000000"/>
              <w:right w:val="single" w:sz="8" w:space="0" w:color="000000"/>
            </w:tcBorders>
            <w:shd w:val="clear" w:color="auto" w:fill="auto"/>
            <w:vAlign w:val="center"/>
            <w:hideMark/>
          </w:tcPr>
          <w:p w14:paraId="3914EE59" w14:textId="57E45EBE" w:rsidR="006B13B1" w:rsidRPr="006F24B3" w:rsidRDefault="006B13B1" w:rsidP="006B13B1">
            <w:pPr>
              <w:spacing w:after="0" w:line="240" w:lineRule="auto"/>
              <w:ind w:firstLine="0"/>
              <w:jc w:val="center"/>
              <w:rPr>
                <w:sz w:val="28"/>
                <w:szCs w:val="28"/>
                <w:lang w:eastAsia="ru-RU"/>
              </w:rPr>
            </w:pPr>
            <w:r w:rsidRPr="006F24B3">
              <w:rPr>
                <w:sz w:val="28"/>
                <w:szCs w:val="28"/>
              </w:rPr>
              <w:t>2823</w:t>
            </w:r>
          </w:p>
        </w:tc>
        <w:tc>
          <w:tcPr>
            <w:tcW w:w="1277" w:type="dxa"/>
            <w:tcBorders>
              <w:top w:val="nil"/>
              <w:left w:val="nil"/>
              <w:bottom w:val="single" w:sz="8" w:space="0" w:color="000000"/>
              <w:right w:val="single" w:sz="8" w:space="0" w:color="000000"/>
            </w:tcBorders>
            <w:shd w:val="clear" w:color="auto" w:fill="auto"/>
            <w:vAlign w:val="center"/>
            <w:hideMark/>
          </w:tcPr>
          <w:p w14:paraId="7308A15F" w14:textId="5D88947C" w:rsidR="006B13B1" w:rsidRPr="006F24B3" w:rsidRDefault="006B13B1" w:rsidP="006B13B1">
            <w:pPr>
              <w:spacing w:after="0" w:line="240" w:lineRule="auto"/>
              <w:ind w:firstLine="0"/>
              <w:jc w:val="center"/>
              <w:rPr>
                <w:sz w:val="28"/>
                <w:szCs w:val="28"/>
                <w:lang w:eastAsia="ru-RU"/>
              </w:rPr>
            </w:pPr>
            <w:r w:rsidRPr="006F24B3">
              <w:rPr>
                <w:sz w:val="28"/>
                <w:szCs w:val="28"/>
              </w:rPr>
              <w:t>2806</w:t>
            </w:r>
          </w:p>
        </w:tc>
        <w:tc>
          <w:tcPr>
            <w:tcW w:w="1406" w:type="dxa"/>
            <w:tcBorders>
              <w:top w:val="nil"/>
              <w:left w:val="nil"/>
              <w:bottom w:val="single" w:sz="8" w:space="0" w:color="000000"/>
              <w:right w:val="single" w:sz="8" w:space="0" w:color="000000"/>
            </w:tcBorders>
            <w:shd w:val="clear" w:color="auto" w:fill="auto"/>
            <w:vAlign w:val="center"/>
            <w:hideMark/>
          </w:tcPr>
          <w:p w14:paraId="2D23BFEF" w14:textId="52C6F09E" w:rsidR="006B13B1" w:rsidRPr="006F24B3" w:rsidRDefault="006B13B1" w:rsidP="006B13B1">
            <w:pPr>
              <w:spacing w:after="0" w:line="240" w:lineRule="auto"/>
              <w:ind w:firstLine="0"/>
              <w:jc w:val="center"/>
              <w:rPr>
                <w:sz w:val="28"/>
                <w:szCs w:val="28"/>
                <w:lang w:eastAsia="ru-RU"/>
              </w:rPr>
            </w:pPr>
            <w:r w:rsidRPr="006F24B3">
              <w:rPr>
                <w:sz w:val="28"/>
                <w:szCs w:val="28"/>
              </w:rPr>
              <w:t>2789</w:t>
            </w:r>
          </w:p>
        </w:tc>
        <w:tc>
          <w:tcPr>
            <w:tcW w:w="1406" w:type="dxa"/>
            <w:tcBorders>
              <w:top w:val="nil"/>
              <w:left w:val="nil"/>
              <w:bottom w:val="single" w:sz="8" w:space="0" w:color="000000"/>
              <w:right w:val="single" w:sz="8" w:space="0" w:color="000000"/>
            </w:tcBorders>
            <w:shd w:val="clear" w:color="auto" w:fill="auto"/>
            <w:vAlign w:val="center"/>
            <w:hideMark/>
          </w:tcPr>
          <w:p w14:paraId="4F870891" w14:textId="51572A5D" w:rsidR="006B13B1" w:rsidRPr="006F24B3" w:rsidRDefault="006B13B1" w:rsidP="006B13B1">
            <w:pPr>
              <w:spacing w:after="0" w:line="240" w:lineRule="auto"/>
              <w:ind w:firstLine="0"/>
              <w:jc w:val="center"/>
              <w:rPr>
                <w:sz w:val="28"/>
                <w:szCs w:val="28"/>
                <w:lang w:eastAsia="ru-RU"/>
              </w:rPr>
            </w:pPr>
            <w:r w:rsidRPr="006F24B3">
              <w:rPr>
                <w:sz w:val="28"/>
                <w:szCs w:val="28"/>
              </w:rPr>
              <w:t>2772</w:t>
            </w:r>
          </w:p>
        </w:tc>
        <w:tc>
          <w:tcPr>
            <w:tcW w:w="1557" w:type="dxa"/>
            <w:tcBorders>
              <w:top w:val="nil"/>
              <w:left w:val="nil"/>
              <w:bottom w:val="single" w:sz="8" w:space="0" w:color="000000"/>
              <w:right w:val="single" w:sz="8" w:space="0" w:color="000000"/>
            </w:tcBorders>
            <w:shd w:val="clear" w:color="auto" w:fill="auto"/>
            <w:vAlign w:val="center"/>
            <w:hideMark/>
          </w:tcPr>
          <w:p w14:paraId="0A608D3A" w14:textId="7EB421ED" w:rsidR="006B13B1" w:rsidRPr="006F24B3" w:rsidRDefault="006B13B1" w:rsidP="006B13B1">
            <w:pPr>
              <w:spacing w:after="0" w:line="240" w:lineRule="auto"/>
              <w:ind w:firstLine="0"/>
              <w:jc w:val="center"/>
              <w:rPr>
                <w:sz w:val="28"/>
                <w:szCs w:val="28"/>
                <w:lang w:eastAsia="ru-RU"/>
              </w:rPr>
            </w:pPr>
            <w:r w:rsidRPr="006F24B3">
              <w:rPr>
                <w:sz w:val="28"/>
                <w:szCs w:val="28"/>
              </w:rPr>
              <w:t>2756</w:t>
            </w:r>
          </w:p>
        </w:tc>
        <w:tc>
          <w:tcPr>
            <w:tcW w:w="1406" w:type="dxa"/>
            <w:tcBorders>
              <w:top w:val="nil"/>
              <w:left w:val="nil"/>
              <w:bottom w:val="single" w:sz="8" w:space="0" w:color="000000"/>
              <w:right w:val="single" w:sz="8" w:space="0" w:color="000000"/>
            </w:tcBorders>
            <w:shd w:val="clear" w:color="auto" w:fill="auto"/>
            <w:vAlign w:val="center"/>
            <w:hideMark/>
          </w:tcPr>
          <w:p w14:paraId="3516A8C9" w14:textId="465A75E0" w:rsidR="006B13B1" w:rsidRPr="006F24B3" w:rsidRDefault="006B13B1" w:rsidP="006B13B1">
            <w:pPr>
              <w:spacing w:after="0" w:line="240" w:lineRule="auto"/>
              <w:ind w:firstLine="0"/>
              <w:jc w:val="center"/>
              <w:rPr>
                <w:sz w:val="28"/>
                <w:szCs w:val="28"/>
                <w:lang w:eastAsia="ru-RU"/>
              </w:rPr>
            </w:pPr>
            <w:r w:rsidRPr="006F24B3">
              <w:rPr>
                <w:sz w:val="28"/>
                <w:szCs w:val="28"/>
              </w:rPr>
              <w:t>2739</w:t>
            </w:r>
          </w:p>
        </w:tc>
        <w:tc>
          <w:tcPr>
            <w:tcW w:w="1406" w:type="dxa"/>
            <w:tcBorders>
              <w:top w:val="nil"/>
              <w:left w:val="nil"/>
              <w:bottom w:val="single" w:sz="8" w:space="0" w:color="000000"/>
              <w:right w:val="single" w:sz="8" w:space="0" w:color="000000"/>
            </w:tcBorders>
            <w:shd w:val="clear" w:color="auto" w:fill="auto"/>
            <w:vAlign w:val="center"/>
            <w:hideMark/>
          </w:tcPr>
          <w:p w14:paraId="41560222" w14:textId="2E1E3875" w:rsidR="006B13B1" w:rsidRPr="006F24B3" w:rsidRDefault="006B13B1" w:rsidP="006B13B1">
            <w:pPr>
              <w:spacing w:after="0" w:line="240" w:lineRule="auto"/>
              <w:ind w:firstLine="0"/>
              <w:jc w:val="center"/>
              <w:rPr>
                <w:sz w:val="28"/>
                <w:szCs w:val="28"/>
                <w:lang w:eastAsia="ru-RU"/>
              </w:rPr>
            </w:pPr>
            <w:r w:rsidRPr="006F24B3">
              <w:rPr>
                <w:sz w:val="28"/>
                <w:szCs w:val="28"/>
              </w:rPr>
              <w:t>2723</w:t>
            </w:r>
          </w:p>
        </w:tc>
        <w:tc>
          <w:tcPr>
            <w:tcW w:w="1546" w:type="dxa"/>
            <w:tcBorders>
              <w:top w:val="nil"/>
              <w:left w:val="nil"/>
              <w:bottom w:val="single" w:sz="8" w:space="0" w:color="000000"/>
              <w:right w:val="single" w:sz="8" w:space="0" w:color="000000"/>
            </w:tcBorders>
            <w:shd w:val="clear" w:color="auto" w:fill="auto"/>
            <w:vAlign w:val="center"/>
            <w:hideMark/>
          </w:tcPr>
          <w:p w14:paraId="1B9CA766" w14:textId="4296CC9A" w:rsidR="006B13B1" w:rsidRPr="006F24B3" w:rsidRDefault="006B13B1" w:rsidP="006B13B1">
            <w:pPr>
              <w:spacing w:after="0" w:line="240" w:lineRule="auto"/>
              <w:ind w:firstLine="0"/>
              <w:jc w:val="center"/>
              <w:rPr>
                <w:sz w:val="28"/>
                <w:szCs w:val="28"/>
                <w:lang w:eastAsia="ru-RU"/>
              </w:rPr>
            </w:pPr>
            <w:r w:rsidRPr="006F24B3">
              <w:rPr>
                <w:sz w:val="28"/>
                <w:szCs w:val="28"/>
              </w:rPr>
              <w:t>2706</w:t>
            </w:r>
          </w:p>
        </w:tc>
        <w:tc>
          <w:tcPr>
            <w:tcW w:w="1266" w:type="dxa"/>
            <w:tcBorders>
              <w:top w:val="nil"/>
              <w:left w:val="nil"/>
              <w:bottom w:val="single" w:sz="8" w:space="0" w:color="000000"/>
              <w:right w:val="single" w:sz="8" w:space="0" w:color="000000"/>
            </w:tcBorders>
            <w:shd w:val="clear" w:color="auto" w:fill="auto"/>
            <w:vAlign w:val="center"/>
            <w:hideMark/>
          </w:tcPr>
          <w:p w14:paraId="63CEADBF" w14:textId="1BCD2830" w:rsidR="006B13B1" w:rsidRPr="006F24B3" w:rsidRDefault="006B13B1" w:rsidP="006B13B1">
            <w:pPr>
              <w:spacing w:after="0" w:line="240" w:lineRule="auto"/>
              <w:ind w:firstLine="0"/>
              <w:jc w:val="center"/>
              <w:rPr>
                <w:sz w:val="28"/>
                <w:szCs w:val="28"/>
                <w:lang w:eastAsia="ru-RU"/>
              </w:rPr>
            </w:pPr>
            <w:r w:rsidRPr="006F24B3">
              <w:rPr>
                <w:sz w:val="28"/>
                <w:szCs w:val="28"/>
              </w:rPr>
              <w:t>2690</w:t>
            </w:r>
          </w:p>
        </w:tc>
        <w:tc>
          <w:tcPr>
            <w:tcW w:w="1406" w:type="dxa"/>
            <w:tcBorders>
              <w:top w:val="nil"/>
              <w:left w:val="nil"/>
              <w:bottom w:val="single" w:sz="8" w:space="0" w:color="000000"/>
              <w:right w:val="single" w:sz="8" w:space="0" w:color="000000"/>
            </w:tcBorders>
            <w:shd w:val="clear" w:color="auto" w:fill="auto"/>
            <w:vAlign w:val="center"/>
            <w:hideMark/>
          </w:tcPr>
          <w:p w14:paraId="0AEC7359" w14:textId="09E0A789" w:rsidR="006B13B1" w:rsidRPr="006F24B3" w:rsidRDefault="006B13B1" w:rsidP="006B13B1">
            <w:pPr>
              <w:spacing w:after="0" w:line="240" w:lineRule="auto"/>
              <w:ind w:firstLine="0"/>
              <w:jc w:val="center"/>
              <w:rPr>
                <w:sz w:val="28"/>
                <w:szCs w:val="28"/>
                <w:lang w:eastAsia="ru-RU"/>
              </w:rPr>
            </w:pPr>
            <w:r w:rsidRPr="006F24B3">
              <w:rPr>
                <w:sz w:val="28"/>
                <w:szCs w:val="28"/>
              </w:rPr>
              <w:t>2674</w:t>
            </w:r>
          </w:p>
        </w:tc>
        <w:tc>
          <w:tcPr>
            <w:tcW w:w="1406" w:type="dxa"/>
            <w:tcBorders>
              <w:top w:val="nil"/>
              <w:left w:val="nil"/>
              <w:bottom w:val="single" w:sz="8" w:space="0" w:color="000000"/>
              <w:right w:val="single" w:sz="8" w:space="0" w:color="000000"/>
            </w:tcBorders>
            <w:shd w:val="clear" w:color="auto" w:fill="auto"/>
            <w:vAlign w:val="center"/>
            <w:hideMark/>
          </w:tcPr>
          <w:p w14:paraId="2C11D395" w14:textId="19374078" w:rsidR="006B13B1" w:rsidRPr="006F24B3" w:rsidRDefault="006B13B1" w:rsidP="006B13B1">
            <w:pPr>
              <w:spacing w:after="0" w:line="240" w:lineRule="auto"/>
              <w:ind w:firstLine="0"/>
              <w:jc w:val="center"/>
              <w:rPr>
                <w:sz w:val="28"/>
                <w:szCs w:val="28"/>
                <w:lang w:eastAsia="ru-RU"/>
              </w:rPr>
            </w:pPr>
            <w:r w:rsidRPr="006F24B3">
              <w:rPr>
                <w:sz w:val="28"/>
                <w:szCs w:val="28"/>
              </w:rPr>
              <w:t>2658</w:t>
            </w:r>
          </w:p>
        </w:tc>
      </w:tr>
      <w:tr w:rsidR="006B13B1" w:rsidRPr="006F24B3" w14:paraId="6DFC250C" w14:textId="77777777" w:rsidTr="00AB5813">
        <w:trPr>
          <w:trHeight w:val="1140"/>
        </w:trPr>
        <w:tc>
          <w:tcPr>
            <w:tcW w:w="1008" w:type="dxa"/>
            <w:tcBorders>
              <w:top w:val="nil"/>
              <w:left w:val="single" w:sz="8" w:space="0" w:color="000000"/>
              <w:bottom w:val="single" w:sz="8" w:space="0" w:color="000000"/>
              <w:right w:val="single" w:sz="8" w:space="0" w:color="000000"/>
            </w:tcBorders>
            <w:shd w:val="clear" w:color="auto" w:fill="auto"/>
            <w:vAlign w:val="center"/>
            <w:hideMark/>
          </w:tcPr>
          <w:p w14:paraId="5C98A05B" w14:textId="77777777" w:rsidR="006B13B1" w:rsidRPr="006F24B3" w:rsidRDefault="006B13B1" w:rsidP="006B13B1">
            <w:pPr>
              <w:spacing w:after="0" w:line="240" w:lineRule="auto"/>
              <w:ind w:firstLine="0"/>
              <w:jc w:val="center"/>
              <w:rPr>
                <w:b/>
                <w:bCs/>
                <w:sz w:val="28"/>
                <w:szCs w:val="28"/>
                <w:lang w:eastAsia="ru-RU"/>
              </w:rPr>
            </w:pPr>
            <w:r w:rsidRPr="006F24B3">
              <w:rPr>
                <w:b/>
                <w:bCs/>
                <w:sz w:val="28"/>
                <w:szCs w:val="28"/>
                <w:lang w:eastAsia="ru-RU"/>
              </w:rPr>
              <w:t>3</w:t>
            </w:r>
          </w:p>
        </w:tc>
        <w:tc>
          <w:tcPr>
            <w:tcW w:w="2810" w:type="dxa"/>
            <w:tcBorders>
              <w:top w:val="nil"/>
              <w:left w:val="nil"/>
              <w:bottom w:val="single" w:sz="8" w:space="0" w:color="000000"/>
              <w:right w:val="single" w:sz="8" w:space="0" w:color="000000"/>
            </w:tcBorders>
            <w:shd w:val="clear" w:color="auto" w:fill="auto"/>
            <w:vAlign w:val="center"/>
            <w:hideMark/>
          </w:tcPr>
          <w:p w14:paraId="664C9F25" w14:textId="77777777" w:rsidR="006B13B1" w:rsidRPr="006F24B3" w:rsidRDefault="006B13B1" w:rsidP="006B13B1">
            <w:pPr>
              <w:spacing w:after="0" w:line="240" w:lineRule="auto"/>
              <w:ind w:firstLine="0"/>
              <w:jc w:val="center"/>
              <w:rPr>
                <w:b/>
                <w:bCs/>
                <w:sz w:val="28"/>
                <w:szCs w:val="28"/>
                <w:lang w:eastAsia="ru-RU"/>
              </w:rPr>
            </w:pPr>
            <w:r w:rsidRPr="006F24B3">
              <w:rPr>
                <w:b/>
                <w:bCs/>
                <w:sz w:val="28"/>
                <w:szCs w:val="28"/>
                <w:lang w:eastAsia="ru-RU"/>
              </w:rPr>
              <w:t>Максимальное суточное водоотведение, в том числе:</w:t>
            </w:r>
          </w:p>
        </w:tc>
        <w:tc>
          <w:tcPr>
            <w:tcW w:w="1041" w:type="dxa"/>
            <w:tcBorders>
              <w:top w:val="nil"/>
              <w:left w:val="nil"/>
              <w:bottom w:val="single" w:sz="8" w:space="0" w:color="000000"/>
              <w:right w:val="single" w:sz="8" w:space="0" w:color="000000"/>
            </w:tcBorders>
            <w:shd w:val="clear" w:color="auto" w:fill="auto"/>
            <w:vAlign w:val="center"/>
            <w:hideMark/>
          </w:tcPr>
          <w:p w14:paraId="24823159" w14:textId="77777777" w:rsidR="006B13B1" w:rsidRPr="006F24B3" w:rsidRDefault="006B13B1" w:rsidP="006B13B1">
            <w:pPr>
              <w:spacing w:after="0" w:line="240" w:lineRule="auto"/>
              <w:ind w:firstLine="0"/>
              <w:jc w:val="center"/>
              <w:rPr>
                <w:b/>
                <w:bCs/>
                <w:sz w:val="28"/>
                <w:szCs w:val="28"/>
                <w:lang w:eastAsia="ru-RU"/>
              </w:rPr>
            </w:pPr>
            <w:r w:rsidRPr="006F24B3">
              <w:rPr>
                <w:b/>
                <w:bCs/>
                <w:sz w:val="28"/>
                <w:szCs w:val="28"/>
                <w:lang w:eastAsia="ru-RU"/>
              </w:rPr>
              <w:t>тыс. м³/сут.</w:t>
            </w:r>
          </w:p>
        </w:tc>
        <w:tc>
          <w:tcPr>
            <w:tcW w:w="1905" w:type="dxa"/>
            <w:tcBorders>
              <w:top w:val="nil"/>
              <w:left w:val="nil"/>
              <w:bottom w:val="single" w:sz="8" w:space="0" w:color="000000"/>
              <w:right w:val="single" w:sz="8" w:space="0" w:color="000000"/>
            </w:tcBorders>
            <w:shd w:val="clear" w:color="auto" w:fill="auto"/>
            <w:vAlign w:val="center"/>
            <w:hideMark/>
          </w:tcPr>
          <w:p w14:paraId="31ABF42E" w14:textId="5AF869E4" w:rsidR="006B13B1" w:rsidRPr="006F24B3" w:rsidRDefault="006B13B1" w:rsidP="006B13B1">
            <w:pPr>
              <w:spacing w:after="0" w:line="240" w:lineRule="auto"/>
              <w:ind w:firstLine="0"/>
              <w:jc w:val="center"/>
              <w:rPr>
                <w:sz w:val="28"/>
                <w:szCs w:val="28"/>
                <w:lang w:eastAsia="ru-RU"/>
              </w:rPr>
            </w:pPr>
            <w:r w:rsidRPr="006F24B3">
              <w:rPr>
                <w:sz w:val="28"/>
                <w:szCs w:val="28"/>
              </w:rPr>
              <w:t>14309</w:t>
            </w:r>
          </w:p>
        </w:tc>
        <w:tc>
          <w:tcPr>
            <w:tcW w:w="1433" w:type="dxa"/>
            <w:tcBorders>
              <w:top w:val="nil"/>
              <w:left w:val="nil"/>
              <w:bottom w:val="single" w:sz="8" w:space="0" w:color="000000"/>
              <w:right w:val="single" w:sz="8" w:space="0" w:color="000000"/>
            </w:tcBorders>
            <w:shd w:val="clear" w:color="auto" w:fill="auto"/>
            <w:vAlign w:val="center"/>
            <w:hideMark/>
          </w:tcPr>
          <w:p w14:paraId="2CC3622D" w14:textId="1EF51BB6" w:rsidR="006B13B1" w:rsidRPr="006F24B3" w:rsidRDefault="006B13B1" w:rsidP="006B13B1">
            <w:pPr>
              <w:spacing w:after="0" w:line="240" w:lineRule="auto"/>
              <w:ind w:firstLine="0"/>
              <w:jc w:val="center"/>
              <w:rPr>
                <w:sz w:val="28"/>
                <w:szCs w:val="28"/>
                <w:lang w:eastAsia="ru-RU"/>
              </w:rPr>
            </w:pPr>
            <w:r w:rsidRPr="006F24B3">
              <w:rPr>
                <w:sz w:val="28"/>
                <w:szCs w:val="28"/>
              </w:rPr>
              <w:t>14153</w:t>
            </w:r>
          </w:p>
        </w:tc>
        <w:tc>
          <w:tcPr>
            <w:tcW w:w="1277" w:type="dxa"/>
            <w:tcBorders>
              <w:top w:val="nil"/>
              <w:left w:val="nil"/>
              <w:bottom w:val="single" w:sz="8" w:space="0" w:color="000000"/>
              <w:right w:val="single" w:sz="8" w:space="0" w:color="000000"/>
            </w:tcBorders>
            <w:shd w:val="clear" w:color="auto" w:fill="auto"/>
            <w:vAlign w:val="center"/>
            <w:hideMark/>
          </w:tcPr>
          <w:p w14:paraId="5E9A2D8A" w14:textId="5067BC3C" w:rsidR="006B13B1" w:rsidRPr="006F24B3" w:rsidRDefault="006B13B1" w:rsidP="006B13B1">
            <w:pPr>
              <w:spacing w:after="0" w:line="240" w:lineRule="auto"/>
              <w:ind w:firstLine="0"/>
              <w:jc w:val="center"/>
              <w:rPr>
                <w:sz w:val="28"/>
                <w:szCs w:val="28"/>
                <w:lang w:eastAsia="ru-RU"/>
              </w:rPr>
            </w:pPr>
            <w:r w:rsidRPr="006F24B3">
              <w:rPr>
                <w:sz w:val="28"/>
                <w:szCs w:val="28"/>
              </w:rPr>
              <w:t>23629</w:t>
            </w:r>
          </w:p>
        </w:tc>
        <w:tc>
          <w:tcPr>
            <w:tcW w:w="1406" w:type="dxa"/>
            <w:tcBorders>
              <w:top w:val="nil"/>
              <w:left w:val="nil"/>
              <w:bottom w:val="single" w:sz="8" w:space="0" w:color="000000"/>
              <w:right w:val="single" w:sz="8" w:space="0" w:color="000000"/>
            </w:tcBorders>
            <w:shd w:val="clear" w:color="auto" w:fill="auto"/>
            <w:vAlign w:val="center"/>
            <w:hideMark/>
          </w:tcPr>
          <w:p w14:paraId="5BD1F520" w14:textId="2BEF2DDF" w:rsidR="006B13B1" w:rsidRPr="006F24B3" w:rsidRDefault="006B13B1" w:rsidP="006B13B1">
            <w:pPr>
              <w:spacing w:after="0" w:line="240" w:lineRule="auto"/>
              <w:ind w:firstLine="0"/>
              <w:jc w:val="center"/>
              <w:rPr>
                <w:sz w:val="28"/>
                <w:szCs w:val="28"/>
                <w:lang w:eastAsia="ru-RU"/>
              </w:rPr>
            </w:pPr>
            <w:r w:rsidRPr="006F24B3">
              <w:rPr>
                <w:sz w:val="28"/>
                <w:szCs w:val="28"/>
              </w:rPr>
              <w:t>23030</w:t>
            </w:r>
          </w:p>
        </w:tc>
        <w:tc>
          <w:tcPr>
            <w:tcW w:w="1406" w:type="dxa"/>
            <w:tcBorders>
              <w:top w:val="nil"/>
              <w:left w:val="nil"/>
              <w:bottom w:val="single" w:sz="8" w:space="0" w:color="000000"/>
              <w:right w:val="single" w:sz="8" w:space="0" w:color="000000"/>
            </w:tcBorders>
            <w:shd w:val="clear" w:color="auto" w:fill="auto"/>
            <w:vAlign w:val="center"/>
            <w:hideMark/>
          </w:tcPr>
          <w:p w14:paraId="20B5BF58" w14:textId="7B3AB25A" w:rsidR="006B13B1" w:rsidRPr="006F24B3" w:rsidRDefault="006B13B1" w:rsidP="006B13B1">
            <w:pPr>
              <w:spacing w:after="0" w:line="240" w:lineRule="auto"/>
              <w:ind w:firstLine="0"/>
              <w:jc w:val="center"/>
              <w:rPr>
                <w:sz w:val="28"/>
                <w:szCs w:val="28"/>
                <w:lang w:eastAsia="ru-RU"/>
              </w:rPr>
            </w:pPr>
            <w:r w:rsidRPr="006F24B3">
              <w:rPr>
                <w:sz w:val="28"/>
                <w:szCs w:val="28"/>
              </w:rPr>
              <w:t>22638</w:t>
            </w:r>
          </w:p>
        </w:tc>
        <w:tc>
          <w:tcPr>
            <w:tcW w:w="1557" w:type="dxa"/>
            <w:tcBorders>
              <w:top w:val="nil"/>
              <w:left w:val="nil"/>
              <w:bottom w:val="single" w:sz="8" w:space="0" w:color="000000"/>
              <w:right w:val="single" w:sz="8" w:space="0" w:color="000000"/>
            </w:tcBorders>
            <w:shd w:val="clear" w:color="auto" w:fill="auto"/>
            <w:vAlign w:val="center"/>
            <w:hideMark/>
          </w:tcPr>
          <w:p w14:paraId="777A49F7" w14:textId="465FDB2E" w:rsidR="006B13B1" w:rsidRPr="006F24B3" w:rsidRDefault="006B13B1" w:rsidP="006B13B1">
            <w:pPr>
              <w:spacing w:after="0" w:line="240" w:lineRule="auto"/>
              <w:ind w:firstLine="0"/>
              <w:jc w:val="center"/>
              <w:rPr>
                <w:sz w:val="28"/>
                <w:szCs w:val="28"/>
                <w:lang w:eastAsia="ru-RU"/>
              </w:rPr>
            </w:pPr>
            <w:r w:rsidRPr="006F24B3">
              <w:rPr>
                <w:sz w:val="28"/>
                <w:szCs w:val="28"/>
              </w:rPr>
              <w:t>21629</w:t>
            </w:r>
          </w:p>
        </w:tc>
        <w:tc>
          <w:tcPr>
            <w:tcW w:w="1406" w:type="dxa"/>
            <w:tcBorders>
              <w:top w:val="nil"/>
              <w:left w:val="nil"/>
              <w:bottom w:val="single" w:sz="8" w:space="0" w:color="000000"/>
              <w:right w:val="single" w:sz="8" w:space="0" w:color="000000"/>
            </w:tcBorders>
            <w:shd w:val="clear" w:color="auto" w:fill="auto"/>
            <w:vAlign w:val="center"/>
            <w:hideMark/>
          </w:tcPr>
          <w:p w14:paraId="29746F02" w14:textId="4CB5B1E6" w:rsidR="006B13B1" w:rsidRPr="006F24B3" w:rsidRDefault="006B13B1" w:rsidP="006B13B1">
            <w:pPr>
              <w:spacing w:after="0" w:line="240" w:lineRule="auto"/>
              <w:ind w:firstLine="0"/>
              <w:jc w:val="center"/>
              <w:rPr>
                <w:sz w:val="28"/>
                <w:szCs w:val="28"/>
                <w:lang w:eastAsia="ru-RU"/>
              </w:rPr>
            </w:pPr>
            <w:r w:rsidRPr="006F24B3">
              <w:rPr>
                <w:sz w:val="28"/>
                <w:szCs w:val="28"/>
              </w:rPr>
              <w:t>21341</w:t>
            </w:r>
          </w:p>
        </w:tc>
        <w:tc>
          <w:tcPr>
            <w:tcW w:w="1406" w:type="dxa"/>
            <w:tcBorders>
              <w:top w:val="nil"/>
              <w:left w:val="nil"/>
              <w:bottom w:val="single" w:sz="8" w:space="0" w:color="000000"/>
              <w:right w:val="single" w:sz="8" w:space="0" w:color="000000"/>
            </w:tcBorders>
            <w:shd w:val="clear" w:color="auto" w:fill="auto"/>
            <w:vAlign w:val="center"/>
            <w:hideMark/>
          </w:tcPr>
          <w:p w14:paraId="72D37751" w14:textId="70EEE01C" w:rsidR="006B13B1" w:rsidRPr="006F24B3" w:rsidRDefault="006B13B1" w:rsidP="006B13B1">
            <w:pPr>
              <w:spacing w:after="0" w:line="240" w:lineRule="auto"/>
              <w:ind w:firstLine="0"/>
              <w:jc w:val="center"/>
              <w:rPr>
                <w:sz w:val="28"/>
                <w:szCs w:val="28"/>
                <w:lang w:eastAsia="ru-RU"/>
              </w:rPr>
            </w:pPr>
            <w:r w:rsidRPr="006F24B3">
              <w:rPr>
                <w:sz w:val="28"/>
                <w:szCs w:val="28"/>
              </w:rPr>
              <w:t>21259</w:t>
            </w:r>
          </w:p>
        </w:tc>
        <w:tc>
          <w:tcPr>
            <w:tcW w:w="1546" w:type="dxa"/>
            <w:tcBorders>
              <w:top w:val="nil"/>
              <w:left w:val="nil"/>
              <w:bottom w:val="single" w:sz="8" w:space="0" w:color="000000"/>
              <w:right w:val="single" w:sz="8" w:space="0" w:color="000000"/>
            </w:tcBorders>
            <w:shd w:val="clear" w:color="auto" w:fill="auto"/>
            <w:vAlign w:val="center"/>
            <w:hideMark/>
          </w:tcPr>
          <w:p w14:paraId="3595453A" w14:textId="2002B4AF" w:rsidR="006B13B1" w:rsidRPr="006F24B3" w:rsidRDefault="006B13B1" w:rsidP="006B13B1">
            <w:pPr>
              <w:spacing w:after="0" w:line="240" w:lineRule="auto"/>
              <w:ind w:firstLine="0"/>
              <w:jc w:val="center"/>
              <w:rPr>
                <w:sz w:val="28"/>
                <w:szCs w:val="28"/>
                <w:lang w:eastAsia="ru-RU"/>
              </w:rPr>
            </w:pPr>
            <w:r w:rsidRPr="006F24B3">
              <w:rPr>
                <w:sz w:val="28"/>
                <w:szCs w:val="28"/>
              </w:rPr>
              <w:t>21177</w:t>
            </w:r>
          </w:p>
        </w:tc>
        <w:tc>
          <w:tcPr>
            <w:tcW w:w="1266" w:type="dxa"/>
            <w:tcBorders>
              <w:top w:val="nil"/>
              <w:left w:val="nil"/>
              <w:bottom w:val="single" w:sz="8" w:space="0" w:color="000000"/>
              <w:right w:val="single" w:sz="8" w:space="0" w:color="000000"/>
            </w:tcBorders>
            <w:shd w:val="clear" w:color="auto" w:fill="auto"/>
            <w:vAlign w:val="center"/>
            <w:hideMark/>
          </w:tcPr>
          <w:p w14:paraId="3A8DA401" w14:textId="2CCE8C9C" w:rsidR="006B13B1" w:rsidRPr="006F24B3" w:rsidRDefault="006B13B1" w:rsidP="006B13B1">
            <w:pPr>
              <w:spacing w:after="0" w:line="240" w:lineRule="auto"/>
              <w:ind w:firstLine="0"/>
              <w:jc w:val="center"/>
              <w:rPr>
                <w:sz w:val="28"/>
                <w:szCs w:val="28"/>
                <w:lang w:eastAsia="ru-RU"/>
              </w:rPr>
            </w:pPr>
            <w:r w:rsidRPr="006F24B3">
              <w:rPr>
                <w:sz w:val="28"/>
                <w:szCs w:val="28"/>
              </w:rPr>
              <w:t>21095</w:t>
            </w:r>
          </w:p>
        </w:tc>
        <w:tc>
          <w:tcPr>
            <w:tcW w:w="1406" w:type="dxa"/>
            <w:tcBorders>
              <w:top w:val="nil"/>
              <w:left w:val="nil"/>
              <w:bottom w:val="single" w:sz="8" w:space="0" w:color="000000"/>
              <w:right w:val="single" w:sz="8" w:space="0" w:color="000000"/>
            </w:tcBorders>
            <w:shd w:val="clear" w:color="auto" w:fill="auto"/>
            <w:vAlign w:val="center"/>
            <w:hideMark/>
          </w:tcPr>
          <w:p w14:paraId="66D97D59" w14:textId="7781905A" w:rsidR="006B13B1" w:rsidRPr="006F24B3" w:rsidRDefault="006B13B1" w:rsidP="006B13B1">
            <w:pPr>
              <w:spacing w:after="0" w:line="240" w:lineRule="auto"/>
              <w:ind w:firstLine="0"/>
              <w:jc w:val="center"/>
              <w:rPr>
                <w:sz w:val="28"/>
                <w:szCs w:val="28"/>
                <w:lang w:eastAsia="ru-RU"/>
              </w:rPr>
            </w:pPr>
            <w:r w:rsidRPr="006F24B3">
              <w:rPr>
                <w:sz w:val="28"/>
                <w:szCs w:val="28"/>
              </w:rPr>
              <w:t>21014</w:t>
            </w:r>
          </w:p>
        </w:tc>
        <w:tc>
          <w:tcPr>
            <w:tcW w:w="1406" w:type="dxa"/>
            <w:tcBorders>
              <w:top w:val="nil"/>
              <w:left w:val="nil"/>
              <w:bottom w:val="single" w:sz="8" w:space="0" w:color="000000"/>
              <w:right w:val="single" w:sz="8" w:space="0" w:color="000000"/>
            </w:tcBorders>
            <w:shd w:val="clear" w:color="auto" w:fill="auto"/>
            <w:vAlign w:val="center"/>
            <w:hideMark/>
          </w:tcPr>
          <w:p w14:paraId="40AAA802" w14:textId="4F9C3594" w:rsidR="006B13B1" w:rsidRPr="006F24B3" w:rsidRDefault="006B13B1" w:rsidP="006B13B1">
            <w:pPr>
              <w:spacing w:after="0" w:line="240" w:lineRule="auto"/>
              <w:ind w:firstLine="0"/>
              <w:jc w:val="center"/>
              <w:rPr>
                <w:sz w:val="28"/>
                <w:szCs w:val="28"/>
                <w:lang w:eastAsia="ru-RU"/>
              </w:rPr>
            </w:pPr>
            <w:r w:rsidRPr="006F24B3">
              <w:rPr>
                <w:sz w:val="28"/>
                <w:szCs w:val="28"/>
              </w:rPr>
              <w:t>21014</w:t>
            </w:r>
          </w:p>
        </w:tc>
      </w:tr>
      <w:tr w:rsidR="006B13B1" w:rsidRPr="006F24B3" w14:paraId="54C9DBE0" w14:textId="77777777" w:rsidTr="00AB5813">
        <w:trPr>
          <w:trHeight w:val="765"/>
        </w:trPr>
        <w:tc>
          <w:tcPr>
            <w:tcW w:w="1008" w:type="dxa"/>
            <w:tcBorders>
              <w:top w:val="nil"/>
              <w:left w:val="single" w:sz="8" w:space="0" w:color="000000"/>
              <w:bottom w:val="single" w:sz="8" w:space="0" w:color="000000"/>
              <w:right w:val="single" w:sz="8" w:space="0" w:color="000000"/>
            </w:tcBorders>
            <w:shd w:val="clear" w:color="auto" w:fill="auto"/>
            <w:vAlign w:val="center"/>
            <w:hideMark/>
          </w:tcPr>
          <w:p w14:paraId="7D2632C5" w14:textId="5D40B6AF"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3.1</w:t>
            </w:r>
          </w:p>
        </w:tc>
        <w:tc>
          <w:tcPr>
            <w:tcW w:w="2810" w:type="dxa"/>
            <w:tcBorders>
              <w:top w:val="nil"/>
              <w:left w:val="nil"/>
              <w:bottom w:val="single" w:sz="8" w:space="0" w:color="000000"/>
              <w:right w:val="single" w:sz="8" w:space="0" w:color="000000"/>
            </w:tcBorders>
            <w:shd w:val="clear" w:color="auto" w:fill="auto"/>
            <w:vAlign w:val="center"/>
            <w:hideMark/>
          </w:tcPr>
          <w:p w14:paraId="3D76A1AF"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Население</w:t>
            </w:r>
          </w:p>
        </w:tc>
        <w:tc>
          <w:tcPr>
            <w:tcW w:w="1041" w:type="dxa"/>
            <w:tcBorders>
              <w:top w:val="nil"/>
              <w:left w:val="nil"/>
              <w:bottom w:val="single" w:sz="8" w:space="0" w:color="000000"/>
              <w:right w:val="single" w:sz="8" w:space="0" w:color="000000"/>
            </w:tcBorders>
            <w:shd w:val="clear" w:color="auto" w:fill="auto"/>
            <w:vAlign w:val="center"/>
            <w:hideMark/>
          </w:tcPr>
          <w:p w14:paraId="0B2582A1"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тыс. м³/сут.</w:t>
            </w:r>
          </w:p>
        </w:tc>
        <w:tc>
          <w:tcPr>
            <w:tcW w:w="1905" w:type="dxa"/>
            <w:tcBorders>
              <w:top w:val="nil"/>
              <w:left w:val="nil"/>
              <w:bottom w:val="single" w:sz="8" w:space="0" w:color="000000"/>
              <w:right w:val="single" w:sz="8" w:space="0" w:color="000000"/>
            </w:tcBorders>
            <w:shd w:val="clear" w:color="auto" w:fill="auto"/>
            <w:vAlign w:val="center"/>
            <w:hideMark/>
          </w:tcPr>
          <w:p w14:paraId="39111BFA" w14:textId="099FD4A1" w:rsidR="006B13B1" w:rsidRPr="006F24B3" w:rsidRDefault="006B13B1" w:rsidP="006B13B1">
            <w:pPr>
              <w:spacing w:after="0" w:line="240" w:lineRule="auto"/>
              <w:ind w:firstLine="0"/>
              <w:jc w:val="center"/>
              <w:rPr>
                <w:sz w:val="28"/>
                <w:szCs w:val="28"/>
                <w:lang w:eastAsia="ru-RU"/>
              </w:rPr>
            </w:pPr>
            <w:r w:rsidRPr="006F24B3">
              <w:rPr>
                <w:sz w:val="28"/>
                <w:szCs w:val="28"/>
              </w:rPr>
              <w:t>9122</w:t>
            </w:r>
          </w:p>
        </w:tc>
        <w:tc>
          <w:tcPr>
            <w:tcW w:w="1433" w:type="dxa"/>
            <w:tcBorders>
              <w:top w:val="nil"/>
              <w:left w:val="nil"/>
              <w:bottom w:val="single" w:sz="8" w:space="0" w:color="000000"/>
              <w:right w:val="single" w:sz="8" w:space="0" w:color="000000"/>
            </w:tcBorders>
            <w:shd w:val="clear" w:color="auto" w:fill="auto"/>
            <w:vAlign w:val="center"/>
            <w:hideMark/>
          </w:tcPr>
          <w:p w14:paraId="606B1637" w14:textId="2BEB2D9D" w:rsidR="006B13B1" w:rsidRPr="006F24B3" w:rsidRDefault="006B13B1" w:rsidP="006B13B1">
            <w:pPr>
              <w:spacing w:after="0" w:line="240" w:lineRule="auto"/>
              <w:ind w:firstLine="0"/>
              <w:jc w:val="center"/>
              <w:rPr>
                <w:sz w:val="28"/>
                <w:szCs w:val="28"/>
                <w:lang w:eastAsia="ru-RU"/>
              </w:rPr>
            </w:pPr>
            <w:r w:rsidRPr="006F24B3">
              <w:rPr>
                <w:sz w:val="28"/>
                <w:szCs w:val="28"/>
              </w:rPr>
              <w:t>9750</w:t>
            </w:r>
          </w:p>
        </w:tc>
        <w:tc>
          <w:tcPr>
            <w:tcW w:w="1277" w:type="dxa"/>
            <w:tcBorders>
              <w:top w:val="nil"/>
              <w:left w:val="nil"/>
              <w:bottom w:val="single" w:sz="8" w:space="0" w:color="000000"/>
              <w:right w:val="single" w:sz="8" w:space="0" w:color="000000"/>
            </w:tcBorders>
            <w:shd w:val="clear" w:color="auto" w:fill="auto"/>
            <w:vAlign w:val="center"/>
            <w:hideMark/>
          </w:tcPr>
          <w:p w14:paraId="0740385D" w14:textId="0D0BB1F9" w:rsidR="006B13B1" w:rsidRPr="006F24B3" w:rsidRDefault="006B13B1" w:rsidP="006B13B1">
            <w:pPr>
              <w:spacing w:after="0" w:line="240" w:lineRule="auto"/>
              <w:ind w:firstLine="0"/>
              <w:jc w:val="center"/>
              <w:rPr>
                <w:sz w:val="28"/>
                <w:szCs w:val="28"/>
                <w:lang w:eastAsia="ru-RU"/>
              </w:rPr>
            </w:pPr>
            <w:r w:rsidRPr="006F24B3">
              <w:rPr>
                <w:sz w:val="28"/>
                <w:szCs w:val="28"/>
              </w:rPr>
              <w:t>9692</w:t>
            </w:r>
          </w:p>
        </w:tc>
        <w:tc>
          <w:tcPr>
            <w:tcW w:w="1406" w:type="dxa"/>
            <w:tcBorders>
              <w:top w:val="nil"/>
              <w:left w:val="nil"/>
              <w:bottom w:val="single" w:sz="8" w:space="0" w:color="000000"/>
              <w:right w:val="single" w:sz="8" w:space="0" w:color="000000"/>
            </w:tcBorders>
            <w:shd w:val="clear" w:color="auto" w:fill="auto"/>
            <w:vAlign w:val="center"/>
            <w:hideMark/>
          </w:tcPr>
          <w:p w14:paraId="45BF0F57" w14:textId="57527660" w:rsidR="006B13B1" w:rsidRPr="006F24B3" w:rsidRDefault="006B13B1" w:rsidP="006B13B1">
            <w:pPr>
              <w:spacing w:after="0" w:line="240" w:lineRule="auto"/>
              <w:ind w:firstLine="0"/>
              <w:jc w:val="center"/>
              <w:rPr>
                <w:sz w:val="28"/>
                <w:szCs w:val="28"/>
                <w:lang w:eastAsia="ru-RU"/>
              </w:rPr>
            </w:pPr>
            <w:r w:rsidRPr="006F24B3">
              <w:rPr>
                <w:sz w:val="28"/>
                <w:szCs w:val="28"/>
              </w:rPr>
              <w:t>9634</w:t>
            </w:r>
          </w:p>
        </w:tc>
        <w:tc>
          <w:tcPr>
            <w:tcW w:w="1406" w:type="dxa"/>
            <w:tcBorders>
              <w:top w:val="nil"/>
              <w:left w:val="nil"/>
              <w:bottom w:val="single" w:sz="8" w:space="0" w:color="000000"/>
              <w:right w:val="single" w:sz="8" w:space="0" w:color="000000"/>
            </w:tcBorders>
            <w:shd w:val="clear" w:color="auto" w:fill="auto"/>
            <w:vAlign w:val="center"/>
            <w:hideMark/>
          </w:tcPr>
          <w:p w14:paraId="4DBC685A" w14:textId="7B08222F" w:rsidR="006B13B1" w:rsidRPr="006F24B3" w:rsidRDefault="006B13B1" w:rsidP="006B13B1">
            <w:pPr>
              <w:spacing w:after="0" w:line="240" w:lineRule="auto"/>
              <w:ind w:firstLine="0"/>
              <w:jc w:val="center"/>
              <w:rPr>
                <w:sz w:val="28"/>
                <w:szCs w:val="28"/>
                <w:lang w:eastAsia="ru-RU"/>
              </w:rPr>
            </w:pPr>
            <w:r w:rsidRPr="006F24B3">
              <w:rPr>
                <w:sz w:val="28"/>
                <w:szCs w:val="28"/>
              </w:rPr>
              <w:t>9576</w:t>
            </w:r>
          </w:p>
        </w:tc>
        <w:tc>
          <w:tcPr>
            <w:tcW w:w="1557" w:type="dxa"/>
            <w:tcBorders>
              <w:top w:val="nil"/>
              <w:left w:val="nil"/>
              <w:bottom w:val="single" w:sz="8" w:space="0" w:color="000000"/>
              <w:right w:val="single" w:sz="8" w:space="0" w:color="000000"/>
            </w:tcBorders>
            <w:shd w:val="clear" w:color="auto" w:fill="auto"/>
            <w:vAlign w:val="center"/>
            <w:hideMark/>
          </w:tcPr>
          <w:p w14:paraId="4FFC262D" w14:textId="5FF78F25" w:rsidR="006B13B1" w:rsidRPr="006F24B3" w:rsidRDefault="006B13B1" w:rsidP="006B13B1">
            <w:pPr>
              <w:spacing w:after="0" w:line="240" w:lineRule="auto"/>
              <w:ind w:firstLine="0"/>
              <w:jc w:val="center"/>
              <w:rPr>
                <w:sz w:val="28"/>
                <w:szCs w:val="28"/>
                <w:lang w:eastAsia="ru-RU"/>
              </w:rPr>
            </w:pPr>
            <w:r w:rsidRPr="006F24B3">
              <w:rPr>
                <w:sz w:val="28"/>
                <w:szCs w:val="28"/>
              </w:rPr>
              <w:t>9518</w:t>
            </w:r>
          </w:p>
        </w:tc>
        <w:tc>
          <w:tcPr>
            <w:tcW w:w="1406" w:type="dxa"/>
            <w:tcBorders>
              <w:top w:val="nil"/>
              <w:left w:val="nil"/>
              <w:bottom w:val="single" w:sz="8" w:space="0" w:color="000000"/>
              <w:right w:val="single" w:sz="8" w:space="0" w:color="000000"/>
            </w:tcBorders>
            <w:shd w:val="clear" w:color="auto" w:fill="auto"/>
            <w:vAlign w:val="center"/>
            <w:hideMark/>
          </w:tcPr>
          <w:p w14:paraId="17517241" w14:textId="7FE3CF35" w:rsidR="006B13B1" w:rsidRPr="006F24B3" w:rsidRDefault="006B13B1" w:rsidP="006B13B1">
            <w:pPr>
              <w:spacing w:after="0" w:line="240" w:lineRule="auto"/>
              <w:ind w:firstLine="0"/>
              <w:jc w:val="center"/>
              <w:rPr>
                <w:sz w:val="28"/>
                <w:szCs w:val="28"/>
                <w:lang w:eastAsia="ru-RU"/>
              </w:rPr>
            </w:pPr>
            <w:r w:rsidRPr="006F24B3">
              <w:rPr>
                <w:sz w:val="28"/>
                <w:szCs w:val="28"/>
              </w:rPr>
              <w:t>9462</w:t>
            </w:r>
          </w:p>
        </w:tc>
        <w:tc>
          <w:tcPr>
            <w:tcW w:w="1406" w:type="dxa"/>
            <w:tcBorders>
              <w:top w:val="nil"/>
              <w:left w:val="nil"/>
              <w:bottom w:val="single" w:sz="8" w:space="0" w:color="000000"/>
              <w:right w:val="single" w:sz="8" w:space="0" w:color="000000"/>
            </w:tcBorders>
            <w:shd w:val="clear" w:color="auto" w:fill="auto"/>
            <w:vAlign w:val="center"/>
            <w:hideMark/>
          </w:tcPr>
          <w:p w14:paraId="2A98DC4A" w14:textId="19839EFE" w:rsidR="006B13B1" w:rsidRPr="006F24B3" w:rsidRDefault="006B13B1" w:rsidP="006B13B1">
            <w:pPr>
              <w:spacing w:after="0" w:line="240" w:lineRule="auto"/>
              <w:ind w:firstLine="0"/>
              <w:jc w:val="center"/>
              <w:rPr>
                <w:sz w:val="28"/>
                <w:szCs w:val="28"/>
                <w:lang w:eastAsia="ru-RU"/>
              </w:rPr>
            </w:pPr>
            <w:r w:rsidRPr="006F24B3">
              <w:rPr>
                <w:sz w:val="28"/>
                <w:szCs w:val="28"/>
              </w:rPr>
              <w:t>9405</w:t>
            </w:r>
          </w:p>
        </w:tc>
        <w:tc>
          <w:tcPr>
            <w:tcW w:w="1546" w:type="dxa"/>
            <w:tcBorders>
              <w:top w:val="nil"/>
              <w:left w:val="nil"/>
              <w:bottom w:val="single" w:sz="8" w:space="0" w:color="000000"/>
              <w:right w:val="single" w:sz="8" w:space="0" w:color="000000"/>
            </w:tcBorders>
            <w:shd w:val="clear" w:color="auto" w:fill="auto"/>
            <w:vAlign w:val="center"/>
            <w:hideMark/>
          </w:tcPr>
          <w:p w14:paraId="4547D0F5" w14:textId="1E60BBB4" w:rsidR="006B13B1" w:rsidRPr="006F24B3" w:rsidRDefault="006B13B1" w:rsidP="006B13B1">
            <w:pPr>
              <w:spacing w:after="0" w:line="240" w:lineRule="auto"/>
              <w:ind w:firstLine="0"/>
              <w:jc w:val="center"/>
              <w:rPr>
                <w:sz w:val="28"/>
                <w:szCs w:val="28"/>
                <w:lang w:eastAsia="ru-RU"/>
              </w:rPr>
            </w:pPr>
            <w:r w:rsidRPr="006F24B3">
              <w:rPr>
                <w:sz w:val="28"/>
                <w:szCs w:val="28"/>
              </w:rPr>
              <w:t>9348</w:t>
            </w:r>
          </w:p>
        </w:tc>
        <w:tc>
          <w:tcPr>
            <w:tcW w:w="1266" w:type="dxa"/>
            <w:tcBorders>
              <w:top w:val="nil"/>
              <w:left w:val="nil"/>
              <w:bottom w:val="single" w:sz="8" w:space="0" w:color="000000"/>
              <w:right w:val="single" w:sz="8" w:space="0" w:color="000000"/>
            </w:tcBorders>
            <w:shd w:val="clear" w:color="auto" w:fill="auto"/>
            <w:vAlign w:val="center"/>
            <w:hideMark/>
          </w:tcPr>
          <w:p w14:paraId="6F282B2E" w14:textId="29CA4FA7" w:rsidR="006B13B1" w:rsidRPr="006F24B3" w:rsidRDefault="006B13B1" w:rsidP="006B13B1">
            <w:pPr>
              <w:spacing w:after="0" w:line="240" w:lineRule="auto"/>
              <w:ind w:firstLine="0"/>
              <w:jc w:val="center"/>
              <w:rPr>
                <w:sz w:val="28"/>
                <w:szCs w:val="28"/>
                <w:lang w:eastAsia="ru-RU"/>
              </w:rPr>
            </w:pPr>
            <w:r w:rsidRPr="006F24B3">
              <w:rPr>
                <w:sz w:val="28"/>
                <w:szCs w:val="28"/>
              </w:rPr>
              <w:t>9292</w:t>
            </w:r>
          </w:p>
        </w:tc>
        <w:tc>
          <w:tcPr>
            <w:tcW w:w="1406" w:type="dxa"/>
            <w:tcBorders>
              <w:top w:val="nil"/>
              <w:left w:val="nil"/>
              <w:bottom w:val="single" w:sz="8" w:space="0" w:color="000000"/>
              <w:right w:val="single" w:sz="8" w:space="0" w:color="000000"/>
            </w:tcBorders>
            <w:shd w:val="clear" w:color="auto" w:fill="auto"/>
            <w:vAlign w:val="center"/>
            <w:hideMark/>
          </w:tcPr>
          <w:p w14:paraId="730D7E4A" w14:textId="30E6C8B9" w:rsidR="006B13B1" w:rsidRPr="006F24B3" w:rsidRDefault="006B13B1" w:rsidP="006B13B1">
            <w:pPr>
              <w:spacing w:after="0" w:line="240" w:lineRule="auto"/>
              <w:ind w:firstLine="0"/>
              <w:jc w:val="center"/>
              <w:rPr>
                <w:sz w:val="28"/>
                <w:szCs w:val="28"/>
                <w:lang w:eastAsia="ru-RU"/>
              </w:rPr>
            </w:pPr>
            <w:r w:rsidRPr="006F24B3">
              <w:rPr>
                <w:sz w:val="28"/>
                <w:szCs w:val="28"/>
              </w:rPr>
              <w:t>9236</w:t>
            </w:r>
          </w:p>
        </w:tc>
        <w:tc>
          <w:tcPr>
            <w:tcW w:w="1406" w:type="dxa"/>
            <w:tcBorders>
              <w:top w:val="nil"/>
              <w:left w:val="nil"/>
              <w:bottom w:val="single" w:sz="8" w:space="0" w:color="000000"/>
              <w:right w:val="single" w:sz="8" w:space="0" w:color="000000"/>
            </w:tcBorders>
            <w:shd w:val="clear" w:color="auto" w:fill="auto"/>
            <w:vAlign w:val="center"/>
            <w:hideMark/>
          </w:tcPr>
          <w:p w14:paraId="67B2E361" w14:textId="7B2607CC" w:rsidR="006B13B1" w:rsidRPr="006F24B3" w:rsidRDefault="006B13B1" w:rsidP="006B13B1">
            <w:pPr>
              <w:spacing w:after="0" w:line="240" w:lineRule="auto"/>
              <w:ind w:firstLine="0"/>
              <w:jc w:val="center"/>
              <w:rPr>
                <w:sz w:val="28"/>
                <w:szCs w:val="28"/>
                <w:lang w:eastAsia="ru-RU"/>
              </w:rPr>
            </w:pPr>
            <w:r w:rsidRPr="006F24B3">
              <w:rPr>
                <w:sz w:val="28"/>
                <w:szCs w:val="28"/>
              </w:rPr>
              <w:t>9181</w:t>
            </w:r>
          </w:p>
        </w:tc>
      </w:tr>
      <w:tr w:rsidR="006B13B1" w:rsidRPr="006F24B3" w14:paraId="24081789" w14:textId="77777777" w:rsidTr="00AB5813">
        <w:trPr>
          <w:trHeight w:val="765"/>
        </w:trPr>
        <w:tc>
          <w:tcPr>
            <w:tcW w:w="1008" w:type="dxa"/>
            <w:tcBorders>
              <w:top w:val="nil"/>
              <w:left w:val="single" w:sz="8" w:space="0" w:color="000000"/>
              <w:bottom w:val="single" w:sz="8" w:space="0" w:color="000000"/>
              <w:right w:val="single" w:sz="8" w:space="0" w:color="000000"/>
            </w:tcBorders>
            <w:shd w:val="clear" w:color="auto" w:fill="auto"/>
            <w:vAlign w:val="center"/>
            <w:hideMark/>
          </w:tcPr>
          <w:p w14:paraId="5F04FFD5" w14:textId="58AF225B"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3.2</w:t>
            </w:r>
          </w:p>
        </w:tc>
        <w:tc>
          <w:tcPr>
            <w:tcW w:w="2810" w:type="dxa"/>
            <w:tcBorders>
              <w:top w:val="nil"/>
              <w:left w:val="nil"/>
              <w:bottom w:val="single" w:sz="8" w:space="0" w:color="000000"/>
              <w:right w:val="single" w:sz="8" w:space="0" w:color="000000"/>
            </w:tcBorders>
            <w:shd w:val="clear" w:color="auto" w:fill="auto"/>
            <w:vAlign w:val="center"/>
            <w:hideMark/>
          </w:tcPr>
          <w:p w14:paraId="5DD777F4"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 xml:space="preserve">Бюджетные учреждения </w:t>
            </w:r>
          </w:p>
        </w:tc>
        <w:tc>
          <w:tcPr>
            <w:tcW w:w="1041" w:type="dxa"/>
            <w:tcBorders>
              <w:top w:val="nil"/>
              <w:left w:val="nil"/>
              <w:bottom w:val="single" w:sz="8" w:space="0" w:color="000000"/>
              <w:right w:val="single" w:sz="8" w:space="0" w:color="000000"/>
            </w:tcBorders>
            <w:shd w:val="clear" w:color="auto" w:fill="auto"/>
            <w:vAlign w:val="center"/>
            <w:hideMark/>
          </w:tcPr>
          <w:p w14:paraId="2E21A2DC"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тыс. м³/сут.</w:t>
            </w:r>
          </w:p>
        </w:tc>
        <w:tc>
          <w:tcPr>
            <w:tcW w:w="1905" w:type="dxa"/>
            <w:tcBorders>
              <w:top w:val="nil"/>
              <w:left w:val="nil"/>
              <w:bottom w:val="single" w:sz="8" w:space="0" w:color="000000"/>
              <w:right w:val="single" w:sz="8" w:space="0" w:color="000000"/>
            </w:tcBorders>
            <w:shd w:val="clear" w:color="auto" w:fill="auto"/>
            <w:vAlign w:val="center"/>
            <w:hideMark/>
          </w:tcPr>
          <w:p w14:paraId="5B7195E1" w14:textId="6FE9E902" w:rsidR="006B13B1" w:rsidRPr="006F24B3" w:rsidRDefault="006B13B1" w:rsidP="006B13B1">
            <w:pPr>
              <w:spacing w:after="0" w:line="240" w:lineRule="auto"/>
              <w:ind w:firstLine="0"/>
              <w:jc w:val="center"/>
              <w:rPr>
                <w:sz w:val="28"/>
                <w:szCs w:val="28"/>
                <w:lang w:eastAsia="ru-RU"/>
              </w:rPr>
            </w:pPr>
            <w:r w:rsidRPr="006F24B3">
              <w:rPr>
                <w:sz w:val="28"/>
                <w:szCs w:val="28"/>
              </w:rPr>
              <w:t>748</w:t>
            </w:r>
          </w:p>
        </w:tc>
        <w:tc>
          <w:tcPr>
            <w:tcW w:w="1433" w:type="dxa"/>
            <w:tcBorders>
              <w:top w:val="nil"/>
              <w:left w:val="nil"/>
              <w:bottom w:val="single" w:sz="8" w:space="0" w:color="000000"/>
              <w:right w:val="single" w:sz="8" w:space="0" w:color="000000"/>
            </w:tcBorders>
            <w:shd w:val="clear" w:color="auto" w:fill="auto"/>
            <w:vAlign w:val="center"/>
            <w:hideMark/>
          </w:tcPr>
          <w:p w14:paraId="2F8FCF47" w14:textId="4EFA0935" w:rsidR="006B13B1" w:rsidRPr="006F24B3" w:rsidRDefault="006B13B1" w:rsidP="006B13B1">
            <w:pPr>
              <w:spacing w:after="0" w:line="240" w:lineRule="auto"/>
              <w:ind w:firstLine="0"/>
              <w:jc w:val="center"/>
              <w:rPr>
                <w:sz w:val="28"/>
                <w:szCs w:val="28"/>
                <w:lang w:eastAsia="ru-RU"/>
              </w:rPr>
            </w:pPr>
            <w:r w:rsidRPr="006F24B3">
              <w:rPr>
                <w:sz w:val="28"/>
                <w:szCs w:val="28"/>
              </w:rPr>
              <w:t>734</w:t>
            </w:r>
          </w:p>
        </w:tc>
        <w:tc>
          <w:tcPr>
            <w:tcW w:w="1277" w:type="dxa"/>
            <w:tcBorders>
              <w:top w:val="nil"/>
              <w:left w:val="nil"/>
              <w:bottom w:val="single" w:sz="8" w:space="0" w:color="000000"/>
              <w:right w:val="single" w:sz="8" w:space="0" w:color="000000"/>
            </w:tcBorders>
            <w:shd w:val="clear" w:color="auto" w:fill="auto"/>
            <w:vAlign w:val="center"/>
            <w:hideMark/>
          </w:tcPr>
          <w:p w14:paraId="3B0F97E8" w14:textId="5AB32F02" w:rsidR="006B13B1" w:rsidRPr="006F24B3" w:rsidRDefault="006B13B1" w:rsidP="006B13B1">
            <w:pPr>
              <w:spacing w:after="0" w:line="240" w:lineRule="auto"/>
              <w:ind w:firstLine="0"/>
              <w:jc w:val="center"/>
              <w:rPr>
                <w:sz w:val="28"/>
                <w:szCs w:val="28"/>
                <w:lang w:eastAsia="ru-RU"/>
              </w:rPr>
            </w:pPr>
            <w:r w:rsidRPr="006F24B3">
              <w:rPr>
                <w:sz w:val="28"/>
                <w:szCs w:val="28"/>
              </w:rPr>
              <w:t>729</w:t>
            </w:r>
          </w:p>
        </w:tc>
        <w:tc>
          <w:tcPr>
            <w:tcW w:w="1406" w:type="dxa"/>
            <w:tcBorders>
              <w:top w:val="nil"/>
              <w:left w:val="nil"/>
              <w:bottom w:val="single" w:sz="8" w:space="0" w:color="000000"/>
              <w:right w:val="single" w:sz="8" w:space="0" w:color="000000"/>
            </w:tcBorders>
            <w:shd w:val="clear" w:color="auto" w:fill="auto"/>
            <w:vAlign w:val="center"/>
            <w:hideMark/>
          </w:tcPr>
          <w:p w14:paraId="60437333" w14:textId="7703DDE9" w:rsidR="006B13B1" w:rsidRPr="006F24B3" w:rsidRDefault="006B13B1" w:rsidP="006B13B1">
            <w:pPr>
              <w:spacing w:after="0" w:line="240" w:lineRule="auto"/>
              <w:ind w:firstLine="0"/>
              <w:jc w:val="center"/>
              <w:rPr>
                <w:sz w:val="28"/>
                <w:szCs w:val="28"/>
                <w:lang w:eastAsia="ru-RU"/>
              </w:rPr>
            </w:pPr>
            <w:r w:rsidRPr="006F24B3">
              <w:rPr>
                <w:sz w:val="28"/>
                <w:szCs w:val="28"/>
              </w:rPr>
              <w:t>725</w:t>
            </w:r>
          </w:p>
        </w:tc>
        <w:tc>
          <w:tcPr>
            <w:tcW w:w="1406" w:type="dxa"/>
            <w:tcBorders>
              <w:top w:val="nil"/>
              <w:left w:val="nil"/>
              <w:bottom w:val="single" w:sz="8" w:space="0" w:color="000000"/>
              <w:right w:val="single" w:sz="8" w:space="0" w:color="000000"/>
            </w:tcBorders>
            <w:shd w:val="clear" w:color="auto" w:fill="auto"/>
            <w:vAlign w:val="center"/>
            <w:hideMark/>
          </w:tcPr>
          <w:p w14:paraId="16A75627" w14:textId="44F37B11" w:rsidR="006B13B1" w:rsidRPr="006F24B3" w:rsidRDefault="006B13B1" w:rsidP="006B13B1">
            <w:pPr>
              <w:spacing w:after="0" w:line="240" w:lineRule="auto"/>
              <w:ind w:firstLine="0"/>
              <w:jc w:val="center"/>
              <w:rPr>
                <w:sz w:val="28"/>
                <w:szCs w:val="28"/>
                <w:lang w:eastAsia="ru-RU"/>
              </w:rPr>
            </w:pPr>
            <w:r w:rsidRPr="006F24B3">
              <w:rPr>
                <w:sz w:val="28"/>
                <w:szCs w:val="28"/>
              </w:rPr>
              <w:t>721</w:t>
            </w:r>
          </w:p>
        </w:tc>
        <w:tc>
          <w:tcPr>
            <w:tcW w:w="1557" w:type="dxa"/>
            <w:tcBorders>
              <w:top w:val="nil"/>
              <w:left w:val="nil"/>
              <w:bottom w:val="single" w:sz="8" w:space="0" w:color="000000"/>
              <w:right w:val="single" w:sz="8" w:space="0" w:color="000000"/>
            </w:tcBorders>
            <w:shd w:val="clear" w:color="auto" w:fill="auto"/>
            <w:vAlign w:val="center"/>
            <w:hideMark/>
          </w:tcPr>
          <w:p w14:paraId="2CA0DBDA" w14:textId="60D2C27F" w:rsidR="006B13B1" w:rsidRPr="006F24B3" w:rsidRDefault="006B13B1" w:rsidP="006B13B1">
            <w:pPr>
              <w:spacing w:after="0" w:line="240" w:lineRule="auto"/>
              <w:ind w:firstLine="0"/>
              <w:jc w:val="center"/>
              <w:rPr>
                <w:sz w:val="28"/>
                <w:szCs w:val="28"/>
                <w:lang w:eastAsia="ru-RU"/>
              </w:rPr>
            </w:pPr>
            <w:r w:rsidRPr="006F24B3">
              <w:rPr>
                <w:sz w:val="28"/>
                <w:szCs w:val="28"/>
              </w:rPr>
              <w:t>716</w:t>
            </w:r>
          </w:p>
        </w:tc>
        <w:tc>
          <w:tcPr>
            <w:tcW w:w="1406" w:type="dxa"/>
            <w:tcBorders>
              <w:top w:val="nil"/>
              <w:left w:val="nil"/>
              <w:bottom w:val="single" w:sz="8" w:space="0" w:color="000000"/>
              <w:right w:val="single" w:sz="8" w:space="0" w:color="000000"/>
            </w:tcBorders>
            <w:shd w:val="clear" w:color="auto" w:fill="auto"/>
            <w:vAlign w:val="center"/>
            <w:hideMark/>
          </w:tcPr>
          <w:p w14:paraId="321F1130" w14:textId="112B919A" w:rsidR="006B13B1" w:rsidRPr="006F24B3" w:rsidRDefault="006B13B1" w:rsidP="006B13B1">
            <w:pPr>
              <w:spacing w:after="0" w:line="240" w:lineRule="auto"/>
              <w:ind w:firstLine="0"/>
              <w:jc w:val="center"/>
              <w:rPr>
                <w:sz w:val="28"/>
                <w:szCs w:val="28"/>
                <w:lang w:eastAsia="ru-RU"/>
              </w:rPr>
            </w:pPr>
            <w:r w:rsidRPr="006F24B3">
              <w:rPr>
                <w:sz w:val="28"/>
                <w:szCs w:val="28"/>
              </w:rPr>
              <w:t>712</w:t>
            </w:r>
          </w:p>
        </w:tc>
        <w:tc>
          <w:tcPr>
            <w:tcW w:w="1406" w:type="dxa"/>
            <w:tcBorders>
              <w:top w:val="nil"/>
              <w:left w:val="nil"/>
              <w:bottom w:val="single" w:sz="8" w:space="0" w:color="000000"/>
              <w:right w:val="single" w:sz="8" w:space="0" w:color="000000"/>
            </w:tcBorders>
            <w:shd w:val="clear" w:color="auto" w:fill="auto"/>
            <w:vAlign w:val="center"/>
            <w:hideMark/>
          </w:tcPr>
          <w:p w14:paraId="6CE333DA" w14:textId="1DDC22E5" w:rsidR="006B13B1" w:rsidRPr="006F24B3" w:rsidRDefault="006B13B1" w:rsidP="006B13B1">
            <w:pPr>
              <w:spacing w:after="0" w:line="240" w:lineRule="auto"/>
              <w:ind w:firstLine="0"/>
              <w:jc w:val="center"/>
              <w:rPr>
                <w:sz w:val="28"/>
                <w:szCs w:val="28"/>
                <w:lang w:eastAsia="ru-RU"/>
              </w:rPr>
            </w:pPr>
            <w:r w:rsidRPr="006F24B3">
              <w:rPr>
                <w:sz w:val="28"/>
                <w:szCs w:val="28"/>
              </w:rPr>
              <w:t>708</w:t>
            </w:r>
          </w:p>
        </w:tc>
        <w:tc>
          <w:tcPr>
            <w:tcW w:w="1546" w:type="dxa"/>
            <w:tcBorders>
              <w:top w:val="nil"/>
              <w:left w:val="nil"/>
              <w:bottom w:val="single" w:sz="8" w:space="0" w:color="000000"/>
              <w:right w:val="single" w:sz="8" w:space="0" w:color="000000"/>
            </w:tcBorders>
            <w:shd w:val="clear" w:color="auto" w:fill="auto"/>
            <w:vAlign w:val="center"/>
            <w:hideMark/>
          </w:tcPr>
          <w:p w14:paraId="63493518" w14:textId="4EFF4709" w:rsidR="006B13B1" w:rsidRPr="006F24B3" w:rsidRDefault="006B13B1" w:rsidP="006B13B1">
            <w:pPr>
              <w:spacing w:after="0" w:line="240" w:lineRule="auto"/>
              <w:ind w:firstLine="0"/>
              <w:jc w:val="center"/>
              <w:rPr>
                <w:sz w:val="28"/>
                <w:szCs w:val="28"/>
                <w:lang w:eastAsia="ru-RU"/>
              </w:rPr>
            </w:pPr>
            <w:r w:rsidRPr="006F24B3">
              <w:rPr>
                <w:sz w:val="28"/>
                <w:szCs w:val="28"/>
              </w:rPr>
              <w:t>704</w:t>
            </w:r>
          </w:p>
        </w:tc>
        <w:tc>
          <w:tcPr>
            <w:tcW w:w="1266" w:type="dxa"/>
            <w:tcBorders>
              <w:top w:val="nil"/>
              <w:left w:val="nil"/>
              <w:bottom w:val="single" w:sz="8" w:space="0" w:color="000000"/>
              <w:right w:val="single" w:sz="8" w:space="0" w:color="000000"/>
            </w:tcBorders>
            <w:shd w:val="clear" w:color="auto" w:fill="auto"/>
            <w:vAlign w:val="center"/>
            <w:hideMark/>
          </w:tcPr>
          <w:p w14:paraId="0A86C026" w14:textId="0476C963" w:rsidR="006B13B1" w:rsidRPr="006F24B3" w:rsidRDefault="006B13B1" w:rsidP="006B13B1">
            <w:pPr>
              <w:spacing w:after="0" w:line="240" w:lineRule="auto"/>
              <w:ind w:firstLine="0"/>
              <w:jc w:val="center"/>
              <w:rPr>
                <w:sz w:val="28"/>
                <w:szCs w:val="28"/>
                <w:lang w:eastAsia="ru-RU"/>
              </w:rPr>
            </w:pPr>
            <w:r w:rsidRPr="006F24B3">
              <w:rPr>
                <w:sz w:val="28"/>
                <w:szCs w:val="28"/>
              </w:rPr>
              <w:t>699</w:t>
            </w:r>
          </w:p>
        </w:tc>
        <w:tc>
          <w:tcPr>
            <w:tcW w:w="1406" w:type="dxa"/>
            <w:tcBorders>
              <w:top w:val="nil"/>
              <w:left w:val="nil"/>
              <w:bottom w:val="single" w:sz="8" w:space="0" w:color="000000"/>
              <w:right w:val="single" w:sz="8" w:space="0" w:color="000000"/>
            </w:tcBorders>
            <w:shd w:val="clear" w:color="auto" w:fill="auto"/>
            <w:vAlign w:val="center"/>
            <w:hideMark/>
          </w:tcPr>
          <w:p w14:paraId="6E8630E4" w14:textId="3542B50B" w:rsidR="006B13B1" w:rsidRPr="006F24B3" w:rsidRDefault="006B13B1" w:rsidP="006B13B1">
            <w:pPr>
              <w:spacing w:after="0" w:line="240" w:lineRule="auto"/>
              <w:ind w:firstLine="0"/>
              <w:jc w:val="center"/>
              <w:rPr>
                <w:sz w:val="28"/>
                <w:szCs w:val="28"/>
                <w:lang w:eastAsia="ru-RU"/>
              </w:rPr>
            </w:pPr>
            <w:r w:rsidRPr="006F24B3">
              <w:rPr>
                <w:sz w:val="28"/>
                <w:szCs w:val="28"/>
              </w:rPr>
              <w:t>695</w:t>
            </w:r>
          </w:p>
        </w:tc>
        <w:tc>
          <w:tcPr>
            <w:tcW w:w="1406" w:type="dxa"/>
            <w:tcBorders>
              <w:top w:val="nil"/>
              <w:left w:val="nil"/>
              <w:bottom w:val="single" w:sz="8" w:space="0" w:color="000000"/>
              <w:right w:val="single" w:sz="8" w:space="0" w:color="000000"/>
            </w:tcBorders>
            <w:shd w:val="clear" w:color="auto" w:fill="auto"/>
            <w:vAlign w:val="center"/>
            <w:hideMark/>
          </w:tcPr>
          <w:p w14:paraId="2D0E98C9" w14:textId="2FF35E72" w:rsidR="006B13B1" w:rsidRPr="006F24B3" w:rsidRDefault="006B13B1" w:rsidP="006B13B1">
            <w:pPr>
              <w:spacing w:after="0" w:line="240" w:lineRule="auto"/>
              <w:ind w:firstLine="0"/>
              <w:jc w:val="center"/>
              <w:rPr>
                <w:sz w:val="28"/>
                <w:szCs w:val="28"/>
                <w:lang w:eastAsia="ru-RU"/>
              </w:rPr>
            </w:pPr>
            <w:r w:rsidRPr="006F24B3">
              <w:rPr>
                <w:sz w:val="28"/>
                <w:szCs w:val="28"/>
              </w:rPr>
              <w:t>691</w:t>
            </w:r>
          </w:p>
        </w:tc>
      </w:tr>
      <w:tr w:rsidR="006B13B1" w:rsidRPr="006F24B3" w14:paraId="3AFAA6E1" w14:textId="77777777" w:rsidTr="00AB5813">
        <w:trPr>
          <w:trHeight w:val="765"/>
        </w:trPr>
        <w:tc>
          <w:tcPr>
            <w:tcW w:w="1008" w:type="dxa"/>
            <w:tcBorders>
              <w:top w:val="nil"/>
              <w:left w:val="single" w:sz="8" w:space="0" w:color="000000"/>
              <w:bottom w:val="single" w:sz="8" w:space="0" w:color="000000"/>
              <w:right w:val="single" w:sz="8" w:space="0" w:color="000000"/>
            </w:tcBorders>
            <w:shd w:val="clear" w:color="auto" w:fill="auto"/>
            <w:vAlign w:val="center"/>
            <w:hideMark/>
          </w:tcPr>
          <w:p w14:paraId="657BA54E" w14:textId="127567E2"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3.3</w:t>
            </w:r>
          </w:p>
        </w:tc>
        <w:tc>
          <w:tcPr>
            <w:tcW w:w="2810" w:type="dxa"/>
            <w:tcBorders>
              <w:top w:val="nil"/>
              <w:left w:val="nil"/>
              <w:bottom w:val="single" w:sz="8" w:space="0" w:color="000000"/>
              <w:right w:val="single" w:sz="8" w:space="0" w:color="000000"/>
            </w:tcBorders>
            <w:shd w:val="clear" w:color="auto" w:fill="auto"/>
            <w:vAlign w:val="center"/>
            <w:hideMark/>
          </w:tcPr>
          <w:p w14:paraId="53818690"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Прочие</w:t>
            </w:r>
          </w:p>
        </w:tc>
        <w:tc>
          <w:tcPr>
            <w:tcW w:w="1041" w:type="dxa"/>
            <w:tcBorders>
              <w:top w:val="nil"/>
              <w:left w:val="nil"/>
              <w:bottom w:val="single" w:sz="8" w:space="0" w:color="000000"/>
              <w:right w:val="single" w:sz="8" w:space="0" w:color="000000"/>
            </w:tcBorders>
            <w:shd w:val="clear" w:color="auto" w:fill="auto"/>
            <w:vAlign w:val="center"/>
            <w:hideMark/>
          </w:tcPr>
          <w:p w14:paraId="2B142B5D"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тыс. м³/сут.</w:t>
            </w:r>
          </w:p>
        </w:tc>
        <w:tc>
          <w:tcPr>
            <w:tcW w:w="1905" w:type="dxa"/>
            <w:tcBorders>
              <w:top w:val="nil"/>
              <w:left w:val="nil"/>
              <w:bottom w:val="single" w:sz="8" w:space="0" w:color="000000"/>
              <w:right w:val="single" w:sz="8" w:space="0" w:color="000000"/>
            </w:tcBorders>
            <w:shd w:val="clear" w:color="auto" w:fill="auto"/>
            <w:vAlign w:val="center"/>
            <w:hideMark/>
          </w:tcPr>
          <w:p w14:paraId="3FD05B96" w14:textId="57B23567" w:rsidR="006B13B1" w:rsidRPr="006F24B3" w:rsidRDefault="006B13B1" w:rsidP="006B13B1">
            <w:pPr>
              <w:spacing w:after="0" w:line="240" w:lineRule="auto"/>
              <w:ind w:firstLine="0"/>
              <w:jc w:val="center"/>
              <w:rPr>
                <w:sz w:val="28"/>
                <w:szCs w:val="28"/>
                <w:lang w:eastAsia="ru-RU"/>
              </w:rPr>
            </w:pPr>
            <w:r w:rsidRPr="006F24B3">
              <w:rPr>
                <w:sz w:val="28"/>
                <w:szCs w:val="28"/>
              </w:rPr>
              <w:t>4438</w:t>
            </w:r>
          </w:p>
        </w:tc>
        <w:tc>
          <w:tcPr>
            <w:tcW w:w="1433" w:type="dxa"/>
            <w:tcBorders>
              <w:top w:val="nil"/>
              <w:left w:val="nil"/>
              <w:bottom w:val="single" w:sz="8" w:space="0" w:color="000000"/>
              <w:right w:val="single" w:sz="8" w:space="0" w:color="000000"/>
            </w:tcBorders>
            <w:shd w:val="clear" w:color="auto" w:fill="auto"/>
            <w:vAlign w:val="center"/>
            <w:hideMark/>
          </w:tcPr>
          <w:p w14:paraId="37566A4D" w14:textId="1D3483AE" w:rsidR="006B13B1" w:rsidRPr="006F24B3" w:rsidRDefault="006B13B1" w:rsidP="006B13B1">
            <w:pPr>
              <w:spacing w:after="0" w:line="240" w:lineRule="auto"/>
              <w:ind w:firstLine="0"/>
              <w:jc w:val="center"/>
              <w:rPr>
                <w:sz w:val="28"/>
                <w:szCs w:val="28"/>
                <w:lang w:eastAsia="ru-RU"/>
              </w:rPr>
            </w:pPr>
            <w:r w:rsidRPr="006F24B3">
              <w:rPr>
                <w:sz w:val="28"/>
                <w:szCs w:val="28"/>
              </w:rPr>
              <w:t>3669</w:t>
            </w:r>
          </w:p>
        </w:tc>
        <w:tc>
          <w:tcPr>
            <w:tcW w:w="1277" w:type="dxa"/>
            <w:tcBorders>
              <w:top w:val="nil"/>
              <w:left w:val="nil"/>
              <w:bottom w:val="single" w:sz="8" w:space="0" w:color="000000"/>
              <w:right w:val="single" w:sz="8" w:space="0" w:color="000000"/>
            </w:tcBorders>
            <w:shd w:val="clear" w:color="auto" w:fill="auto"/>
            <w:vAlign w:val="center"/>
            <w:hideMark/>
          </w:tcPr>
          <w:p w14:paraId="0938D987" w14:textId="29735C09" w:rsidR="006B13B1" w:rsidRPr="006F24B3" w:rsidRDefault="006B13B1" w:rsidP="006B13B1">
            <w:pPr>
              <w:spacing w:after="0" w:line="240" w:lineRule="auto"/>
              <w:ind w:firstLine="0"/>
              <w:jc w:val="center"/>
              <w:rPr>
                <w:sz w:val="28"/>
                <w:szCs w:val="28"/>
                <w:lang w:eastAsia="ru-RU"/>
              </w:rPr>
            </w:pPr>
            <w:r w:rsidRPr="006F24B3">
              <w:rPr>
                <w:sz w:val="28"/>
                <w:szCs w:val="28"/>
              </w:rPr>
              <w:t>3647</w:t>
            </w:r>
          </w:p>
        </w:tc>
        <w:tc>
          <w:tcPr>
            <w:tcW w:w="1406" w:type="dxa"/>
            <w:tcBorders>
              <w:top w:val="nil"/>
              <w:left w:val="nil"/>
              <w:bottom w:val="single" w:sz="8" w:space="0" w:color="000000"/>
              <w:right w:val="single" w:sz="8" w:space="0" w:color="000000"/>
            </w:tcBorders>
            <w:shd w:val="clear" w:color="auto" w:fill="auto"/>
            <w:vAlign w:val="center"/>
            <w:hideMark/>
          </w:tcPr>
          <w:p w14:paraId="64FDC371" w14:textId="608534CF" w:rsidR="006B13B1" w:rsidRPr="006F24B3" w:rsidRDefault="006B13B1" w:rsidP="006B13B1">
            <w:pPr>
              <w:spacing w:after="0" w:line="240" w:lineRule="auto"/>
              <w:ind w:firstLine="0"/>
              <w:jc w:val="center"/>
              <w:rPr>
                <w:sz w:val="28"/>
                <w:szCs w:val="28"/>
                <w:lang w:eastAsia="ru-RU"/>
              </w:rPr>
            </w:pPr>
            <w:r w:rsidRPr="006F24B3">
              <w:rPr>
                <w:sz w:val="28"/>
                <w:szCs w:val="28"/>
              </w:rPr>
              <w:t>3626</w:t>
            </w:r>
          </w:p>
        </w:tc>
        <w:tc>
          <w:tcPr>
            <w:tcW w:w="1406" w:type="dxa"/>
            <w:tcBorders>
              <w:top w:val="nil"/>
              <w:left w:val="nil"/>
              <w:bottom w:val="single" w:sz="8" w:space="0" w:color="000000"/>
              <w:right w:val="single" w:sz="8" w:space="0" w:color="000000"/>
            </w:tcBorders>
            <w:shd w:val="clear" w:color="auto" w:fill="auto"/>
            <w:vAlign w:val="center"/>
            <w:hideMark/>
          </w:tcPr>
          <w:p w14:paraId="763FB71D" w14:textId="6B680D67" w:rsidR="006B13B1" w:rsidRPr="006F24B3" w:rsidRDefault="006B13B1" w:rsidP="006B13B1">
            <w:pPr>
              <w:spacing w:after="0" w:line="240" w:lineRule="auto"/>
              <w:ind w:firstLine="0"/>
              <w:jc w:val="center"/>
              <w:rPr>
                <w:sz w:val="28"/>
                <w:szCs w:val="28"/>
                <w:lang w:eastAsia="ru-RU"/>
              </w:rPr>
            </w:pPr>
            <w:r w:rsidRPr="006F24B3">
              <w:rPr>
                <w:sz w:val="28"/>
                <w:szCs w:val="28"/>
              </w:rPr>
              <w:t>3604</w:t>
            </w:r>
          </w:p>
        </w:tc>
        <w:tc>
          <w:tcPr>
            <w:tcW w:w="1557" w:type="dxa"/>
            <w:tcBorders>
              <w:top w:val="nil"/>
              <w:left w:val="nil"/>
              <w:bottom w:val="single" w:sz="8" w:space="0" w:color="000000"/>
              <w:right w:val="single" w:sz="8" w:space="0" w:color="000000"/>
            </w:tcBorders>
            <w:shd w:val="clear" w:color="auto" w:fill="auto"/>
            <w:vAlign w:val="center"/>
            <w:hideMark/>
          </w:tcPr>
          <w:p w14:paraId="0560D76A" w14:textId="0438C4CB" w:rsidR="006B13B1" w:rsidRPr="006F24B3" w:rsidRDefault="006B13B1" w:rsidP="006B13B1">
            <w:pPr>
              <w:spacing w:after="0" w:line="240" w:lineRule="auto"/>
              <w:ind w:firstLine="0"/>
              <w:jc w:val="center"/>
              <w:rPr>
                <w:sz w:val="28"/>
                <w:szCs w:val="28"/>
                <w:lang w:eastAsia="ru-RU"/>
              </w:rPr>
            </w:pPr>
            <w:r w:rsidRPr="006F24B3">
              <w:rPr>
                <w:sz w:val="28"/>
                <w:szCs w:val="28"/>
              </w:rPr>
              <w:t>3582</w:t>
            </w:r>
          </w:p>
        </w:tc>
        <w:tc>
          <w:tcPr>
            <w:tcW w:w="1406" w:type="dxa"/>
            <w:tcBorders>
              <w:top w:val="nil"/>
              <w:left w:val="nil"/>
              <w:bottom w:val="single" w:sz="8" w:space="0" w:color="000000"/>
              <w:right w:val="single" w:sz="8" w:space="0" w:color="000000"/>
            </w:tcBorders>
            <w:shd w:val="clear" w:color="auto" w:fill="auto"/>
            <w:vAlign w:val="center"/>
            <w:hideMark/>
          </w:tcPr>
          <w:p w14:paraId="6F34A4FE" w14:textId="52C84419" w:rsidR="006B13B1" w:rsidRPr="006F24B3" w:rsidRDefault="006B13B1" w:rsidP="006B13B1">
            <w:pPr>
              <w:spacing w:after="0" w:line="240" w:lineRule="auto"/>
              <w:ind w:firstLine="0"/>
              <w:jc w:val="center"/>
              <w:rPr>
                <w:sz w:val="28"/>
                <w:szCs w:val="28"/>
                <w:lang w:eastAsia="ru-RU"/>
              </w:rPr>
            </w:pPr>
            <w:r w:rsidRPr="006F24B3">
              <w:rPr>
                <w:sz w:val="28"/>
                <w:szCs w:val="28"/>
              </w:rPr>
              <w:t>3561</w:t>
            </w:r>
          </w:p>
        </w:tc>
        <w:tc>
          <w:tcPr>
            <w:tcW w:w="1406" w:type="dxa"/>
            <w:tcBorders>
              <w:top w:val="nil"/>
              <w:left w:val="nil"/>
              <w:bottom w:val="single" w:sz="8" w:space="0" w:color="000000"/>
              <w:right w:val="single" w:sz="8" w:space="0" w:color="000000"/>
            </w:tcBorders>
            <w:shd w:val="clear" w:color="auto" w:fill="auto"/>
            <w:vAlign w:val="center"/>
            <w:hideMark/>
          </w:tcPr>
          <w:p w14:paraId="51AA99E9" w14:textId="7D2D2069" w:rsidR="006B13B1" w:rsidRPr="006F24B3" w:rsidRDefault="006B13B1" w:rsidP="006B13B1">
            <w:pPr>
              <w:spacing w:after="0" w:line="240" w:lineRule="auto"/>
              <w:ind w:firstLine="0"/>
              <w:jc w:val="center"/>
              <w:rPr>
                <w:sz w:val="28"/>
                <w:szCs w:val="28"/>
                <w:lang w:eastAsia="ru-RU"/>
              </w:rPr>
            </w:pPr>
            <w:r w:rsidRPr="006F24B3">
              <w:rPr>
                <w:sz w:val="28"/>
                <w:szCs w:val="28"/>
              </w:rPr>
              <w:t>3539</w:t>
            </w:r>
          </w:p>
        </w:tc>
        <w:tc>
          <w:tcPr>
            <w:tcW w:w="1546" w:type="dxa"/>
            <w:tcBorders>
              <w:top w:val="nil"/>
              <w:left w:val="nil"/>
              <w:bottom w:val="single" w:sz="8" w:space="0" w:color="000000"/>
              <w:right w:val="single" w:sz="8" w:space="0" w:color="000000"/>
            </w:tcBorders>
            <w:shd w:val="clear" w:color="auto" w:fill="auto"/>
            <w:vAlign w:val="center"/>
            <w:hideMark/>
          </w:tcPr>
          <w:p w14:paraId="18DF6061" w14:textId="30AEBD99" w:rsidR="006B13B1" w:rsidRPr="006F24B3" w:rsidRDefault="006B13B1" w:rsidP="006B13B1">
            <w:pPr>
              <w:spacing w:after="0" w:line="240" w:lineRule="auto"/>
              <w:ind w:firstLine="0"/>
              <w:jc w:val="center"/>
              <w:rPr>
                <w:sz w:val="28"/>
                <w:szCs w:val="28"/>
                <w:lang w:eastAsia="ru-RU"/>
              </w:rPr>
            </w:pPr>
            <w:r w:rsidRPr="006F24B3">
              <w:rPr>
                <w:sz w:val="28"/>
                <w:szCs w:val="28"/>
              </w:rPr>
              <w:t>3518</w:t>
            </w:r>
          </w:p>
        </w:tc>
        <w:tc>
          <w:tcPr>
            <w:tcW w:w="1266" w:type="dxa"/>
            <w:tcBorders>
              <w:top w:val="nil"/>
              <w:left w:val="nil"/>
              <w:bottom w:val="single" w:sz="8" w:space="0" w:color="000000"/>
              <w:right w:val="single" w:sz="8" w:space="0" w:color="000000"/>
            </w:tcBorders>
            <w:shd w:val="clear" w:color="auto" w:fill="auto"/>
            <w:vAlign w:val="center"/>
            <w:hideMark/>
          </w:tcPr>
          <w:p w14:paraId="4C812FD2" w14:textId="7FBE8650" w:rsidR="006B13B1" w:rsidRPr="006F24B3" w:rsidRDefault="006B13B1" w:rsidP="006B13B1">
            <w:pPr>
              <w:spacing w:after="0" w:line="240" w:lineRule="auto"/>
              <w:ind w:firstLine="0"/>
              <w:jc w:val="center"/>
              <w:rPr>
                <w:sz w:val="28"/>
                <w:szCs w:val="28"/>
                <w:lang w:eastAsia="ru-RU"/>
              </w:rPr>
            </w:pPr>
            <w:r w:rsidRPr="006F24B3">
              <w:rPr>
                <w:sz w:val="28"/>
                <w:szCs w:val="28"/>
              </w:rPr>
              <w:t>3497</w:t>
            </w:r>
          </w:p>
        </w:tc>
        <w:tc>
          <w:tcPr>
            <w:tcW w:w="1406" w:type="dxa"/>
            <w:tcBorders>
              <w:top w:val="nil"/>
              <w:left w:val="nil"/>
              <w:bottom w:val="single" w:sz="8" w:space="0" w:color="000000"/>
              <w:right w:val="single" w:sz="8" w:space="0" w:color="000000"/>
            </w:tcBorders>
            <w:shd w:val="clear" w:color="auto" w:fill="auto"/>
            <w:vAlign w:val="center"/>
            <w:hideMark/>
          </w:tcPr>
          <w:p w14:paraId="1314692D" w14:textId="1A4669F8" w:rsidR="006B13B1" w:rsidRPr="006F24B3" w:rsidRDefault="006B13B1" w:rsidP="006B13B1">
            <w:pPr>
              <w:spacing w:after="0" w:line="240" w:lineRule="auto"/>
              <w:ind w:firstLine="0"/>
              <w:jc w:val="center"/>
              <w:rPr>
                <w:sz w:val="28"/>
                <w:szCs w:val="28"/>
                <w:lang w:eastAsia="ru-RU"/>
              </w:rPr>
            </w:pPr>
            <w:r w:rsidRPr="006F24B3">
              <w:rPr>
                <w:sz w:val="28"/>
                <w:szCs w:val="28"/>
              </w:rPr>
              <w:t>3476</w:t>
            </w:r>
          </w:p>
        </w:tc>
        <w:tc>
          <w:tcPr>
            <w:tcW w:w="1406" w:type="dxa"/>
            <w:tcBorders>
              <w:top w:val="nil"/>
              <w:left w:val="nil"/>
              <w:bottom w:val="single" w:sz="8" w:space="0" w:color="000000"/>
              <w:right w:val="single" w:sz="8" w:space="0" w:color="000000"/>
            </w:tcBorders>
            <w:shd w:val="clear" w:color="auto" w:fill="auto"/>
            <w:vAlign w:val="center"/>
            <w:hideMark/>
          </w:tcPr>
          <w:p w14:paraId="1113ADAE" w14:textId="59FD68A1" w:rsidR="006B13B1" w:rsidRPr="006F24B3" w:rsidRDefault="006B13B1" w:rsidP="006B13B1">
            <w:pPr>
              <w:spacing w:after="0" w:line="240" w:lineRule="auto"/>
              <w:ind w:firstLine="0"/>
              <w:jc w:val="center"/>
              <w:rPr>
                <w:sz w:val="28"/>
                <w:szCs w:val="28"/>
                <w:lang w:eastAsia="ru-RU"/>
              </w:rPr>
            </w:pPr>
            <w:r w:rsidRPr="006F24B3">
              <w:rPr>
                <w:sz w:val="28"/>
                <w:szCs w:val="28"/>
              </w:rPr>
              <w:t>3455</w:t>
            </w:r>
          </w:p>
        </w:tc>
      </w:tr>
      <w:tr w:rsidR="006B13B1" w:rsidRPr="006F24B3" w14:paraId="096DCB93" w14:textId="77777777" w:rsidTr="00AB5813">
        <w:trPr>
          <w:trHeight w:val="765"/>
        </w:trPr>
        <w:tc>
          <w:tcPr>
            <w:tcW w:w="1008" w:type="dxa"/>
            <w:tcBorders>
              <w:top w:val="nil"/>
              <w:left w:val="single" w:sz="8" w:space="0" w:color="000000"/>
              <w:bottom w:val="single" w:sz="8" w:space="0" w:color="000000"/>
              <w:right w:val="single" w:sz="8" w:space="0" w:color="000000"/>
            </w:tcBorders>
            <w:shd w:val="clear" w:color="auto" w:fill="auto"/>
            <w:vAlign w:val="center"/>
            <w:hideMark/>
          </w:tcPr>
          <w:p w14:paraId="3CE0E832" w14:textId="77777777" w:rsidR="006B13B1" w:rsidRPr="006F24B3" w:rsidRDefault="006B13B1" w:rsidP="006B13B1">
            <w:pPr>
              <w:spacing w:after="0" w:line="240" w:lineRule="auto"/>
              <w:ind w:firstLine="0"/>
              <w:jc w:val="center"/>
              <w:rPr>
                <w:b/>
                <w:bCs/>
                <w:sz w:val="28"/>
                <w:szCs w:val="28"/>
                <w:lang w:eastAsia="ru-RU"/>
              </w:rPr>
            </w:pPr>
            <w:r w:rsidRPr="006F24B3">
              <w:rPr>
                <w:b/>
                <w:bCs/>
                <w:sz w:val="28"/>
                <w:szCs w:val="28"/>
                <w:lang w:eastAsia="ru-RU"/>
              </w:rPr>
              <w:t>4</w:t>
            </w:r>
          </w:p>
        </w:tc>
        <w:tc>
          <w:tcPr>
            <w:tcW w:w="2810" w:type="dxa"/>
            <w:tcBorders>
              <w:top w:val="nil"/>
              <w:left w:val="nil"/>
              <w:bottom w:val="single" w:sz="8" w:space="0" w:color="000000"/>
              <w:right w:val="single" w:sz="8" w:space="0" w:color="000000"/>
            </w:tcBorders>
            <w:shd w:val="clear" w:color="auto" w:fill="auto"/>
            <w:vAlign w:val="center"/>
            <w:hideMark/>
          </w:tcPr>
          <w:p w14:paraId="1B389391" w14:textId="77777777" w:rsidR="006B13B1" w:rsidRPr="006F24B3" w:rsidRDefault="006B13B1" w:rsidP="006B13B1">
            <w:pPr>
              <w:spacing w:after="0" w:line="240" w:lineRule="auto"/>
              <w:ind w:firstLine="0"/>
              <w:jc w:val="center"/>
              <w:rPr>
                <w:b/>
                <w:bCs/>
                <w:sz w:val="28"/>
                <w:szCs w:val="28"/>
                <w:lang w:eastAsia="ru-RU"/>
              </w:rPr>
            </w:pPr>
            <w:r w:rsidRPr="006F24B3">
              <w:rPr>
                <w:b/>
                <w:bCs/>
                <w:sz w:val="28"/>
                <w:szCs w:val="28"/>
                <w:lang w:eastAsia="ru-RU"/>
              </w:rPr>
              <w:t>Годовое водоотведение</w:t>
            </w:r>
          </w:p>
        </w:tc>
        <w:tc>
          <w:tcPr>
            <w:tcW w:w="1041" w:type="dxa"/>
            <w:tcBorders>
              <w:top w:val="nil"/>
              <w:left w:val="nil"/>
              <w:bottom w:val="single" w:sz="8" w:space="0" w:color="000000"/>
              <w:right w:val="single" w:sz="8" w:space="0" w:color="000000"/>
            </w:tcBorders>
            <w:shd w:val="clear" w:color="auto" w:fill="auto"/>
            <w:vAlign w:val="center"/>
            <w:hideMark/>
          </w:tcPr>
          <w:p w14:paraId="6481ED80" w14:textId="77777777" w:rsidR="006B13B1" w:rsidRPr="006F24B3" w:rsidRDefault="006B13B1" w:rsidP="006B13B1">
            <w:pPr>
              <w:spacing w:after="0" w:line="240" w:lineRule="auto"/>
              <w:ind w:firstLine="0"/>
              <w:jc w:val="center"/>
              <w:rPr>
                <w:b/>
                <w:bCs/>
                <w:sz w:val="28"/>
                <w:szCs w:val="28"/>
                <w:lang w:eastAsia="ru-RU"/>
              </w:rPr>
            </w:pPr>
            <w:r w:rsidRPr="006F24B3">
              <w:rPr>
                <w:b/>
                <w:bCs/>
                <w:sz w:val="28"/>
                <w:szCs w:val="28"/>
                <w:lang w:eastAsia="ru-RU"/>
              </w:rPr>
              <w:t>тыс. м³/год</w:t>
            </w:r>
          </w:p>
        </w:tc>
        <w:tc>
          <w:tcPr>
            <w:tcW w:w="1905" w:type="dxa"/>
            <w:tcBorders>
              <w:top w:val="nil"/>
              <w:left w:val="nil"/>
              <w:bottom w:val="single" w:sz="8" w:space="0" w:color="000000"/>
              <w:right w:val="single" w:sz="8" w:space="0" w:color="000000"/>
            </w:tcBorders>
            <w:shd w:val="clear" w:color="auto" w:fill="auto"/>
            <w:vAlign w:val="center"/>
            <w:hideMark/>
          </w:tcPr>
          <w:p w14:paraId="678140CF" w14:textId="4A7CC106" w:rsidR="006B13B1" w:rsidRPr="006F24B3" w:rsidRDefault="006B13B1" w:rsidP="006B13B1">
            <w:pPr>
              <w:spacing w:after="0" w:line="240" w:lineRule="auto"/>
              <w:ind w:firstLine="0"/>
              <w:jc w:val="center"/>
              <w:rPr>
                <w:sz w:val="28"/>
                <w:szCs w:val="28"/>
                <w:lang w:eastAsia="ru-RU"/>
              </w:rPr>
            </w:pPr>
            <w:r w:rsidRPr="006F24B3">
              <w:rPr>
                <w:sz w:val="28"/>
                <w:szCs w:val="28"/>
              </w:rPr>
              <w:t>4017441</w:t>
            </w:r>
          </w:p>
        </w:tc>
        <w:tc>
          <w:tcPr>
            <w:tcW w:w="1433" w:type="dxa"/>
            <w:tcBorders>
              <w:top w:val="nil"/>
              <w:left w:val="nil"/>
              <w:bottom w:val="single" w:sz="8" w:space="0" w:color="000000"/>
              <w:right w:val="single" w:sz="8" w:space="0" w:color="000000"/>
            </w:tcBorders>
            <w:shd w:val="clear" w:color="auto" w:fill="auto"/>
            <w:vAlign w:val="center"/>
            <w:hideMark/>
          </w:tcPr>
          <w:p w14:paraId="64A021F5" w14:textId="0F1C7912" w:rsidR="006B13B1" w:rsidRPr="006F24B3" w:rsidRDefault="006B13B1" w:rsidP="006B13B1">
            <w:pPr>
              <w:spacing w:after="0" w:line="240" w:lineRule="auto"/>
              <w:ind w:firstLine="0"/>
              <w:jc w:val="center"/>
              <w:rPr>
                <w:sz w:val="28"/>
                <w:szCs w:val="28"/>
                <w:lang w:eastAsia="ru-RU"/>
              </w:rPr>
            </w:pPr>
            <w:r w:rsidRPr="006F24B3">
              <w:rPr>
                <w:sz w:val="28"/>
                <w:szCs w:val="28"/>
              </w:rPr>
              <w:t>3973851</w:t>
            </w:r>
          </w:p>
        </w:tc>
        <w:tc>
          <w:tcPr>
            <w:tcW w:w="1277" w:type="dxa"/>
            <w:tcBorders>
              <w:top w:val="nil"/>
              <w:left w:val="nil"/>
              <w:bottom w:val="single" w:sz="8" w:space="0" w:color="000000"/>
              <w:right w:val="single" w:sz="8" w:space="0" w:color="000000"/>
            </w:tcBorders>
            <w:shd w:val="clear" w:color="auto" w:fill="auto"/>
            <w:vAlign w:val="center"/>
            <w:hideMark/>
          </w:tcPr>
          <w:p w14:paraId="6E43AF42" w14:textId="615CE6ED" w:rsidR="006B13B1" w:rsidRPr="006F24B3" w:rsidRDefault="006B13B1" w:rsidP="006B13B1">
            <w:pPr>
              <w:spacing w:after="0" w:line="240" w:lineRule="auto"/>
              <w:ind w:firstLine="0"/>
              <w:jc w:val="center"/>
              <w:rPr>
                <w:sz w:val="28"/>
                <w:szCs w:val="28"/>
                <w:lang w:eastAsia="ru-RU"/>
              </w:rPr>
            </w:pPr>
            <w:r w:rsidRPr="006F24B3">
              <w:rPr>
                <w:sz w:val="28"/>
                <w:szCs w:val="28"/>
              </w:rPr>
              <w:t>3950042</w:t>
            </w:r>
          </w:p>
        </w:tc>
        <w:tc>
          <w:tcPr>
            <w:tcW w:w="1406" w:type="dxa"/>
            <w:tcBorders>
              <w:top w:val="nil"/>
              <w:left w:val="nil"/>
              <w:bottom w:val="single" w:sz="8" w:space="0" w:color="000000"/>
              <w:right w:val="single" w:sz="8" w:space="0" w:color="000000"/>
            </w:tcBorders>
            <w:shd w:val="clear" w:color="auto" w:fill="auto"/>
            <w:vAlign w:val="center"/>
            <w:hideMark/>
          </w:tcPr>
          <w:p w14:paraId="35A76F76" w14:textId="4EE41E9B" w:rsidR="006B13B1" w:rsidRPr="006F24B3" w:rsidRDefault="006B13B1" w:rsidP="006B13B1">
            <w:pPr>
              <w:spacing w:after="0" w:line="240" w:lineRule="auto"/>
              <w:ind w:firstLine="0"/>
              <w:jc w:val="center"/>
              <w:rPr>
                <w:sz w:val="28"/>
                <w:szCs w:val="28"/>
                <w:lang w:eastAsia="ru-RU"/>
              </w:rPr>
            </w:pPr>
            <w:r w:rsidRPr="006F24B3">
              <w:rPr>
                <w:sz w:val="28"/>
                <w:szCs w:val="28"/>
              </w:rPr>
              <w:t>3926390</w:t>
            </w:r>
          </w:p>
        </w:tc>
        <w:tc>
          <w:tcPr>
            <w:tcW w:w="1406" w:type="dxa"/>
            <w:tcBorders>
              <w:top w:val="nil"/>
              <w:left w:val="nil"/>
              <w:bottom w:val="single" w:sz="8" w:space="0" w:color="000000"/>
              <w:right w:val="single" w:sz="8" w:space="0" w:color="000000"/>
            </w:tcBorders>
            <w:shd w:val="clear" w:color="auto" w:fill="auto"/>
            <w:vAlign w:val="center"/>
            <w:hideMark/>
          </w:tcPr>
          <w:p w14:paraId="736BDEB3" w14:textId="0DCC47F9" w:rsidR="006B13B1" w:rsidRPr="006F24B3" w:rsidRDefault="006B13B1" w:rsidP="006B13B1">
            <w:pPr>
              <w:spacing w:after="0" w:line="240" w:lineRule="auto"/>
              <w:ind w:firstLine="0"/>
              <w:jc w:val="center"/>
              <w:rPr>
                <w:sz w:val="28"/>
                <w:szCs w:val="28"/>
                <w:lang w:eastAsia="ru-RU"/>
              </w:rPr>
            </w:pPr>
            <w:r w:rsidRPr="006F24B3">
              <w:rPr>
                <w:sz w:val="28"/>
                <w:szCs w:val="28"/>
              </w:rPr>
              <w:t>3902817</w:t>
            </w:r>
          </w:p>
        </w:tc>
        <w:tc>
          <w:tcPr>
            <w:tcW w:w="1557" w:type="dxa"/>
            <w:tcBorders>
              <w:top w:val="nil"/>
              <w:left w:val="nil"/>
              <w:bottom w:val="single" w:sz="8" w:space="0" w:color="000000"/>
              <w:right w:val="single" w:sz="8" w:space="0" w:color="000000"/>
            </w:tcBorders>
            <w:shd w:val="clear" w:color="auto" w:fill="auto"/>
            <w:vAlign w:val="center"/>
            <w:hideMark/>
          </w:tcPr>
          <w:p w14:paraId="0C4B7B42" w14:textId="099F015A" w:rsidR="006B13B1" w:rsidRPr="006F24B3" w:rsidRDefault="006B13B1" w:rsidP="006B13B1">
            <w:pPr>
              <w:spacing w:after="0" w:line="240" w:lineRule="auto"/>
              <w:ind w:firstLine="0"/>
              <w:jc w:val="center"/>
              <w:rPr>
                <w:sz w:val="28"/>
                <w:szCs w:val="28"/>
                <w:lang w:eastAsia="ru-RU"/>
              </w:rPr>
            </w:pPr>
            <w:r w:rsidRPr="006F24B3">
              <w:rPr>
                <w:sz w:val="28"/>
                <w:szCs w:val="28"/>
              </w:rPr>
              <w:t>3879401</w:t>
            </w:r>
          </w:p>
        </w:tc>
        <w:tc>
          <w:tcPr>
            <w:tcW w:w="1406" w:type="dxa"/>
            <w:tcBorders>
              <w:top w:val="nil"/>
              <w:left w:val="nil"/>
              <w:bottom w:val="single" w:sz="8" w:space="0" w:color="000000"/>
              <w:right w:val="single" w:sz="8" w:space="0" w:color="000000"/>
            </w:tcBorders>
            <w:shd w:val="clear" w:color="auto" w:fill="auto"/>
            <w:vAlign w:val="center"/>
            <w:hideMark/>
          </w:tcPr>
          <w:p w14:paraId="46C43AC3" w14:textId="05ECF270" w:rsidR="006B13B1" w:rsidRPr="006F24B3" w:rsidRDefault="006B13B1" w:rsidP="006B13B1">
            <w:pPr>
              <w:spacing w:after="0" w:line="240" w:lineRule="auto"/>
              <w:ind w:firstLine="0"/>
              <w:jc w:val="center"/>
              <w:rPr>
                <w:sz w:val="28"/>
                <w:szCs w:val="28"/>
                <w:lang w:eastAsia="ru-RU"/>
              </w:rPr>
            </w:pPr>
            <w:r w:rsidRPr="006F24B3">
              <w:rPr>
                <w:sz w:val="28"/>
                <w:szCs w:val="28"/>
              </w:rPr>
              <w:t>3856222</w:t>
            </w:r>
          </w:p>
        </w:tc>
        <w:tc>
          <w:tcPr>
            <w:tcW w:w="1406" w:type="dxa"/>
            <w:tcBorders>
              <w:top w:val="nil"/>
              <w:left w:val="nil"/>
              <w:bottom w:val="single" w:sz="8" w:space="0" w:color="000000"/>
              <w:right w:val="single" w:sz="8" w:space="0" w:color="000000"/>
            </w:tcBorders>
            <w:shd w:val="clear" w:color="auto" w:fill="auto"/>
            <w:vAlign w:val="center"/>
            <w:hideMark/>
          </w:tcPr>
          <w:p w14:paraId="710F35FC" w14:textId="796F24B8" w:rsidR="006B13B1" w:rsidRPr="006F24B3" w:rsidRDefault="006B13B1" w:rsidP="006B13B1">
            <w:pPr>
              <w:spacing w:after="0" w:line="240" w:lineRule="auto"/>
              <w:ind w:firstLine="0"/>
              <w:jc w:val="center"/>
              <w:rPr>
                <w:sz w:val="28"/>
                <w:szCs w:val="28"/>
                <w:lang w:eastAsia="ru-RU"/>
              </w:rPr>
            </w:pPr>
            <w:r w:rsidRPr="006F24B3">
              <w:rPr>
                <w:sz w:val="28"/>
                <w:szCs w:val="28"/>
              </w:rPr>
              <w:t>3833122</w:t>
            </w:r>
          </w:p>
        </w:tc>
        <w:tc>
          <w:tcPr>
            <w:tcW w:w="1546" w:type="dxa"/>
            <w:tcBorders>
              <w:top w:val="nil"/>
              <w:left w:val="nil"/>
              <w:bottom w:val="single" w:sz="8" w:space="0" w:color="000000"/>
              <w:right w:val="single" w:sz="8" w:space="0" w:color="000000"/>
            </w:tcBorders>
            <w:shd w:val="clear" w:color="auto" w:fill="auto"/>
            <w:vAlign w:val="center"/>
            <w:hideMark/>
          </w:tcPr>
          <w:p w14:paraId="6F96FB02" w14:textId="3F83D3F8" w:rsidR="006B13B1" w:rsidRPr="006F24B3" w:rsidRDefault="006B13B1" w:rsidP="006B13B1">
            <w:pPr>
              <w:spacing w:after="0" w:line="240" w:lineRule="auto"/>
              <w:ind w:firstLine="0"/>
              <w:jc w:val="center"/>
              <w:rPr>
                <w:sz w:val="28"/>
                <w:szCs w:val="28"/>
                <w:lang w:eastAsia="ru-RU"/>
              </w:rPr>
            </w:pPr>
            <w:r w:rsidRPr="006F24B3">
              <w:rPr>
                <w:sz w:val="28"/>
                <w:szCs w:val="28"/>
              </w:rPr>
              <w:t>3810022</w:t>
            </w:r>
          </w:p>
        </w:tc>
        <w:tc>
          <w:tcPr>
            <w:tcW w:w="1266" w:type="dxa"/>
            <w:tcBorders>
              <w:top w:val="nil"/>
              <w:left w:val="nil"/>
              <w:bottom w:val="single" w:sz="8" w:space="0" w:color="000000"/>
              <w:right w:val="single" w:sz="8" w:space="0" w:color="000000"/>
            </w:tcBorders>
            <w:shd w:val="clear" w:color="auto" w:fill="auto"/>
            <w:vAlign w:val="center"/>
            <w:hideMark/>
          </w:tcPr>
          <w:p w14:paraId="0E285C50" w14:textId="0831F7B2" w:rsidR="006B13B1" w:rsidRPr="006F24B3" w:rsidRDefault="006B13B1" w:rsidP="006B13B1">
            <w:pPr>
              <w:spacing w:after="0" w:line="240" w:lineRule="auto"/>
              <w:ind w:firstLine="0"/>
              <w:jc w:val="center"/>
              <w:rPr>
                <w:sz w:val="28"/>
                <w:szCs w:val="28"/>
                <w:lang w:eastAsia="ru-RU"/>
              </w:rPr>
            </w:pPr>
            <w:r w:rsidRPr="006F24B3">
              <w:rPr>
                <w:sz w:val="28"/>
                <w:szCs w:val="28"/>
              </w:rPr>
              <w:t>3787158</w:t>
            </w:r>
          </w:p>
        </w:tc>
        <w:tc>
          <w:tcPr>
            <w:tcW w:w="1406" w:type="dxa"/>
            <w:tcBorders>
              <w:top w:val="nil"/>
              <w:left w:val="nil"/>
              <w:bottom w:val="single" w:sz="8" w:space="0" w:color="000000"/>
              <w:right w:val="single" w:sz="8" w:space="0" w:color="000000"/>
            </w:tcBorders>
            <w:shd w:val="clear" w:color="auto" w:fill="auto"/>
            <w:vAlign w:val="center"/>
            <w:hideMark/>
          </w:tcPr>
          <w:p w14:paraId="3D6A21C9" w14:textId="6E3E4E57" w:rsidR="006B13B1" w:rsidRPr="006F24B3" w:rsidRDefault="006B13B1" w:rsidP="006B13B1">
            <w:pPr>
              <w:spacing w:after="0" w:line="240" w:lineRule="auto"/>
              <w:ind w:firstLine="0"/>
              <w:jc w:val="center"/>
              <w:rPr>
                <w:sz w:val="28"/>
                <w:szCs w:val="28"/>
                <w:lang w:eastAsia="ru-RU"/>
              </w:rPr>
            </w:pPr>
            <w:r w:rsidRPr="006F24B3">
              <w:rPr>
                <w:sz w:val="28"/>
                <w:szCs w:val="28"/>
              </w:rPr>
              <w:t>3764452</w:t>
            </w:r>
          </w:p>
        </w:tc>
        <w:tc>
          <w:tcPr>
            <w:tcW w:w="1406" w:type="dxa"/>
            <w:tcBorders>
              <w:top w:val="nil"/>
              <w:left w:val="nil"/>
              <w:bottom w:val="single" w:sz="8" w:space="0" w:color="000000"/>
              <w:right w:val="single" w:sz="8" w:space="0" w:color="000000"/>
            </w:tcBorders>
            <w:shd w:val="clear" w:color="auto" w:fill="auto"/>
            <w:vAlign w:val="center"/>
            <w:hideMark/>
          </w:tcPr>
          <w:p w14:paraId="2B9EE2C1" w14:textId="0EDD77F4" w:rsidR="006B13B1" w:rsidRPr="006F24B3" w:rsidRDefault="006B13B1" w:rsidP="006B13B1">
            <w:pPr>
              <w:spacing w:after="0" w:line="240" w:lineRule="auto"/>
              <w:ind w:firstLine="0"/>
              <w:jc w:val="center"/>
              <w:rPr>
                <w:sz w:val="28"/>
                <w:szCs w:val="28"/>
                <w:lang w:eastAsia="ru-RU"/>
              </w:rPr>
            </w:pPr>
            <w:r w:rsidRPr="006F24B3">
              <w:rPr>
                <w:sz w:val="28"/>
                <w:szCs w:val="28"/>
              </w:rPr>
              <w:t>3741825</w:t>
            </w:r>
          </w:p>
        </w:tc>
      </w:tr>
      <w:tr w:rsidR="006B13B1" w:rsidRPr="006F24B3" w14:paraId="7EE4BA6E" w14:textId="77777777" w:rsidTr="00AB5813">
        <w:trPr>
          <w:trHeight w:val="765"/>
        </w:trPr>
        <w:tc>
          <w:tcPr>
            <w:tcW w:w="1008" w:type="dxa"/>
            <w:tcBorders>
              <w:top w:val="nil"/>
              <w:left w:val="single" w:sz="8" w:space="0" w:color="000000"/>
              <w:bottom w:val="single" w:sz="8" w:space="0" w:color="000000"/>
              <w:right w:val="single" w:sz="8" w:space="0" w:color="000000"/>
            </w:tcBorders>
            <w:shd w:val="clear" w:color="auto" w:fill="auto"/>
            <w:vAlign w:val="center"/>
            <w:hideMark/>
          </w:tcPr>
          <w:p w14:paraId="5427887D" w14:textId="75EF4B81"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4</w:t>
            </w:r>
            <w:r w:rsidRPr="006F24B3">
              <w:rPr>
                <w:lang w:eastAsia="ru-RU"/>
              </w:rPr>
              <w:t>.1</w:t>
            </w:r>
          </w:p>
        </w:tc>
        <w:tc>
          <w:tcPr>
            <w:tcW w:w="2810" w:type="dxa"/>
            <w:tcBorders>
              <w:top w:val="nil"/>
              <w:left w:val="nil"/>
              <w:bottom w:val="single" w:sz="8" w:space="0" w:color="000000"/>
              <w:right w:val="single" w:sz="8" w:space="0" w:color="000000"/>
            </w:tcBorders>
            <w:shd w:val="clear" w:color="auto" w:fill="auto"/>
            <w:vAlign w:val="center"/>
            <w:hideMark/>
          </w:tcPr>
          <w:p w14:paraId="0BAC0532"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Население</w:t>
            </w:r>
          </w:p>
        </w:tc>
        <w:tc>
          <w:tcPr>
            <w:tcW w:w="1041" w:type="dxa"/>
            <w:tcBorders>
              <w:top w:val="nil"/>
              <w:left w:val="nil"/>
              <w:bottom w:val="single" w:sz="8" w:space="0" w:color="000000"/>
              <w:right w:val="single" w:sz="8" w:space="0" w:color="000000"/>
            </w:tcBorders>
            <w:shd w:val="clear" w:color="auto" w:fill="auto"/>
            <w:vAlign w:val="center"/>
            <w:hideMark/>
          </w:tcPr>
          <w:p w14:paraId="61500436"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тыс. м³/год</w:t>
            </w:r>
          </w:p>
        </w:tc>
        <w:tc>
          <w:tcPr>
            <w:tcW w:w="1905" w:type="dxa"/>
            <w:tcBorders>
              <w:top w:val="nil"/>
              <w:left w:val="nil"/>
              <w:bottom w:val="single" w:sz="8" w:space="0" w:color="000000"/>
              <w:right w:val="single" w:sz="8" w:space="0" w:color="000000"/>
            </w:tcBorders>
            <w:shd w:val="clear" w:color="auto" w:fill="auto"/>
            <w:vAlign w:val="center"/>
            <w:hideMark/>
          </w:tcPr>
          <w:p w14:paraId="55BE7C88" w14:textId="42538D7E" w:rsidR="006B13B1" w:rsidRPr="006F24B3" w:rsidRDefault="006B13B1" w:rsidP="006B13B1">
            <w:pPr>
              <w:spacing w:after="0" w:line="240" w:lineRule="auto"/>
              <w:ind w:firstLine="0"/>
              <w:jc w:val="center"/>
              <w:rPr>
                <w:sz w:val="28"/>
                <w:szCs w:val="28"/>
                <w:lang w:eastAsia="ru-RU"/>
              </w:rPr>
            </w:pPr>
            <w:r w:rsidRPr="006F24B3">
              <w:rPr>
                <w:sz w:val="28"/>
                <w:szCs w:val="28"/>
              </w:rPr>
              <w:t>2561173</w:t>
            </w:r>
          </w:p>
        </w:tc>
        <w:tc>
          <w:tcPr>
            <w:tcW w:w="1433" w:type="dxa"/>
            <w:tcBorders>
              <w:top w:val="nil"/>
              <w:left w:val="nil"/>
              <w:bottom w:val="single" w:sz="8" w:space="0" w:color="000000"/>
              <w:right w:val="single" w:sz="8" w:space="0" w:color="000000"/>
            </w:tcBorders>
            <w:shd w:val="clear" w:color="auto" w:fill="auto"/>
            <w:vAlign w:val="center"/>
            <w:hideMark/>
          </w:tcPr>
          <w:p w14:paraId="07BC6359" w14:textId="20C6E0B8" w:rsidR="006B13B1" w:rsidRPr="006F24B3" w:rsidRDefault="006B13B1" w:rsidP="006B13B1">
            <w:pPr>
              <w:spacing w:after="0" w:line="240" w:lineRule="auto"/>
              <w:ind w:firstLine="0"/>
              <w:jc w:val="center"/>
              <w:rPr>
                <w:sz w:val="28"/>
                <w:szCs w:val="28"/>
                <w:lang w:eastAsia="ru-RU"/>
              </w:rPr>
            </w:pPr>
            <w:r w:rsidRPr="006F24B3">
              <w:rPr>
                <w:sz w:val="28"/>
                <w:szCs w:val="28"/>
              </w:rPr>
              <w:t>2737542</w:t>
            </w:r>
          </w:p>
        </w:tc>
        <w:tc>
          <w:tcPr>
            <w:tcW w:w="1277" w:type="dxa"/>
            <w:tcBorders>
              <w:top w:val="nil"/>
              <w:left w:val="nil"/>
              <w:bottom w:val="single" w:sz="8" w:space="0" w:color="000000"/>
              <w:right w:val="single" w:sz="8" w:space="0" w:color="000000"/>
            </w:tcBorders>
            <w:shd w:val="clear" w:color="auto" w:fill="auto"/>
            <w:vAlign w:val="center"/>
            <w:hideMark/>
          </w:tcPr>
          <w:p w14:paraId="613BFD0F" w14:textId="2478F462" w:rsidR="006B13B1" w:rsidRPr="006F24B3" w:rsidRDefault="006B13B1" w:rsidP="006B13B1">
            <w:pPr>
              <w:spacing w:after="0" w:line="240" w:lineRule="auto"/>
              <w:ind w:firstLine="0"/>
              <w:jc w:val="center"/>
              <w:rPr>
                <w:sz w:val="28"/>
                <w:szCs w:val="28"/>
                <w:lang w:eastAsia="ru-RU"/>
              </w:rPr>
            </w:pPr>
            <w:r w:rsidRPr="006F24B3">
              <w:rPr>
                <w:sz w:val="28"/>
                <w:szCs w:val="28"/>
              </w:rPr>
              <w:t>2721140</w:t>
            </w:r>
          </w:p>
        </w:tc>
        <w:tc>
          <w:tcPr>
            <w:tcW w:w="1406" w:type="dxa"/>
            <w:tcBorders>
              <w:top w:val="nil"/>
              <w:left w:val="nil"/>
              <w:bottom w:val="single" w:sz="8" w:space="0" w:color="000000"/>
              <w:right w:val="single" w:sz="8" w:space="0" w:color="000000"/>
            </w:tcBorders>
            <w:shd w:val="clear" w:color="auto" w:fill="auto"/>
            <w:vAlign w:val="center"/>
            <w:hideMark/>
          </w:tcPr>
          <w:p w14:paraId="55681D56" w14:textId="02909C42" w:rsidR="006B13B1" w:rsidRPr="006F24B3" w:rsidRDefault="006B13B1" w:rsidP="006B13B1">
            <w:pPr>
              <w:spacing w:after="0" w:line="240" w:lineRule="auto"/>
              <w:ind w:firstLine="0"/>
              <w:jc w:val="center"/>
              <w:rPr>
                <w:sz w:val="28"/>
                <w:szCs w:val="28"/>
                <w:lang w:eastAsia="ru-RU"/>
              </w:rPr>
            </w:pPr>
            <w:r w:rsidRPr="006F24B3">
              <w:rPr>
                <w:sz w:val="28"/>
                <w:szCs w:val="28"/>
              </w:rPr>
              <w:t>2704846</w:t>
            </w:r>
          </w:p>
        </w:tc>
        <w:tc>
          <w:tcPr>
            <w:tcW w:w="1406" w:type="dxa"/>
            <w:tcBorders>
              <w:top w:val="nil"/>
              <w:left w:val="nil"/>
              <w:bottom w:val="single" w:sz="8" w:space="0" w:color="000000"/>
              <w:right w:val="single" w:sz="8" w:space="0" w:color="000000"/>
            </w:tcBorders>
            <w:shd w:val="clear" w:color="auto" w:fill="auto"/>
            <w:vAlign w:val="center"/>
            <w:hideMark/>
          </w:tcPr>
          <w:p w14:paraId="163A53DF" w14:textId="758DC0AB" w:rsidR="006B13B1" w:rsidRPr="006F24B3" w:rsidRDefault="006B13B1" w:rsidP="006B13B1">
            <w:pPr>
              <w:spacing w:after="0" w:line="240" w:lineRule="auto"/>
              <w:ind w:firstLine="0"/>
              <w:jc w:val="center"/>
              <w:rPr>
                <w:sz w:val="28"/>
                <w:szCs w:val="28"/>
                <w:lang w:eastAsia="ru-RU"/>
              </w:rPr>
            </w:pPr>
            <w:r w:rsidRPr="006F24B3">
              <w:rPr>
                <w:sz w:val="28"/>
                <w:szCs w:val="28"/>
              </w:rPr>
              <w:t>2688607</w:t>
            </w:r>
          </w:p>
        </w:tc>
        <w:tc>
          <w:tcPr>
            <w:tcW w:w="1557" w:type="dxa"/>
            <w:tcBorders>
              <w:top w:val="nil"/>
              <w:left w:val="nil"/>
              <w:bottom w:val="single" w:sz="8" w:space="0" w:color="000000"/>
              <w:right w:val="single" w:sz="8" w:space="0" w:color="000000"/>
            </w:tcBorders>
            <w:shd w:val="clear" w:color="auto" w:fill="auto"/>
            <w:vAlign w:val="center"/>
            <w:hideMark/>
          </w:tcPr>
          <w:p w14:paraId="56B04D81" w14:textId="6571796C" w:rsidR="006B13B1" w:rsidRPr="006F24B3" w:rsidRDefault="006B13B1" w:rsidP="006B13B1">
            <w:pPr>
              <w:spacing w:after="0" w:line="240" w:lineRule="auto"/>
              <w:ind w:firstLine="0"/>
              <w:jc w:val="center"/>
              <w:rPr>
                <w:sz w:val="28"/>
                <w:szCs w:val="28"/>
                <w:lang w:eastAsia="ru-RU"/>
              </w:rPr>
            </w:pPr>
            <w:r w:rsidRPr="006F24B3">
              <w:rPr>
                <w:sz w:val="28"/>
                <w:szCs w:val="28"/>
              </w:rPr>
              <w:t>2672476</w:t>
            </w:r>
          </w:p>
        </w:tc>
        <w:tc>
          <w:tcPr>
            <w:tcW w:w="1406" w:type="dxa"/>
            <w:tcBorders>
              <w:top w:val="nil"/>
              <w:left w:val="nil"/>
              <w:bottom w:val="single" w:sz="8" w:space="0" w:color="000000"/>
              <w:right w:val="single" w:sz="8" w:space="0" w:color="000000"/>
            </w:tcBorders>
            <w:shd w:val="clear" w:color="auto" w:fill="auto"/>
            <w:vAlign w:val="center"/>
            <w:hideMark/>
          </w:tcPr>
          <w:p w14:paraId="449A303F" w14:textId="7C415850" w:rsidR="006B13B1" w:rsidRPr="006F24B3" w:rsidRDefault="006B13B1" w:rsidP="006B13B1">
            <w:pPr>
              <w:spacing w:after="0" w:line="240" w:lineRule="auto"/>
              <w:ind w:firstLine="0"/>
              <w:jc w:val="center"/>
              <w:rPr>
                <w:sz w:val="28"/>
                <w:szCs w:val="28"/>
                <w:lang w:eastAsia="ru-RU"/>
              </w:rPr>
            </w:pPr>
            <w:r w:rsidRPr="006F24B3">
              <w:rPr>
                <w:sz w:val="28"/>
                <w:szCs w:val="28"/>
              </w:rPr>
              <w:t>2656509</w:t>
            </w:r>
          </w:p>
        </w:tc>
        <w:tc>
          <w:tcPr>
            <w:tcW w:w="1406" w:type="dxa"/>
            <w:tcBorders>
              <w:top w:val="nil"/>
              <w:left w:val="nil"/>
              <w:bottom w:val="single" w:sz="8" w:space="0" w:color="000000"/>
              <w:right w:val="single" w:sz="8" w:space="0" w:color="000000"/>
            </w:tcBorders>
            <w:shd w:val="clear" w:color="auto" w:fill="auto"/>
            <w:vAlign w:val="center"/>
            <w:hideMark/>
          </w:tcPr>
          <w:p w14:paraId="6A39A751" w14:textId="1F7D522D" w:rsidR="006B13B1" w:rsidRPr="006F24B3" w:rsidRDefault="006B13B1" w:rsidP="006B13B1">
            <w:pPr>
              <w:spacing w:after="0" w:line="240" w:lineRule="auto"/>
              <w:ind w:firstLine="0"/>
              <w:jc w:val="center"/>
              <w:rPr>
                <w:sz w:val="28"/>
                <w:szCs w:val="28"/>
                <w:lang w:eastAsia="ru-RU"/>
              </w:rPr>
            </w:pPr>
            <w:r w:rsidRPr="006F24B3">
              <w:rPr>
                <w:sz w:val="28"/>
                <w:szCs w:val="28"/>
              </w:rPr>
              <w:t>2640595</w:t>
            </w:r>
          </w:p>
        </w:tc>
        <w:tc>
          <w:tcPr>
            <w:tcW w:w="1546" w:type="dxa"/>
            <w:tcBorders>
              <w:top w:val="nil"/>
              <w:left w:val="nil"/>
              <w:bottom w:val="single" w:sz="8" w:space="0" w:color="000000"/>
              <w:right w:val="single" w:sz="8" w:space="0" w:color="000000"/>
            </w:tcBorders>
            <w:shd w:val="clear" w:color="auto" w:fill="auto"/>
            <w:vAlign w:val="center"/>
            <w:hideMark/>
          </w:tcPr>
          <w:p w14:paraId="40D4C4BD" w14:textId="44FCB0C4" w:rsidR="006B13B1" w:rsidRPr="006F24B3" w:rsidRDefault="006B13B1" w:rsidP="006B13B1">
            <w:pPr>
              <w:spacing w:after="0" w:line="240" w:lineRule="auto"/>
              <w:ind w:firstLine="0"/>
              <w:jc w:val="center"/>
              <w:rPr>
                <w:sz w:val="28"/>
                <w:szCs w:val="28"/>
                <w:lang w:eastAsia="ru-RU"/>
              </w:rPr>
            </w:pPr>
            <w:r w:rsidRPr="006F24B3">
              <w:rPr>
                <w:sz w:val="28"/>
                <w:szCs w:val="28"/>
              </w:rPr>
              <w:t>2624682</w:t>
            </w:r>
          </w:p>
        </w:tc>
        <w:tc>
          <w:tcPr>
            <w:tcW w:w="1266" w:type="dxa"/>
            <w:tcBorders>
              <w:top w:val="nil"/>
              <w:left w:val="nil"/>
              <w:bottom w:val="single" w:sz="8" w:space="0" w:color="000000"/>
              <w:right w:val="single" w:sz="8" w:space="0" w:color="000000"/>
            </w:tcBorders>
            <w:shd w:val="clear" w:color="auto" w:fill="auto"/>
            <w:vAlign w:val="center"/>
            <w:hideMark/>
          </w:tcPr>
          <w:p w14:paraId="3D8C593B" w14:textId="480307B8" w:rsidR="006B13B1" w:rsidRPr="006F24B3" w:rsidRDefault="006B13B1" w:rsidP="006B13B1">
            <w:pPr>
              <w:spacing w:after="0" w:line="240" w:lineRule="auto"/>
              <w:ind w:firstLine="0"/>
              <w:jc w:val="center"/>
              <w:rPr>
                <w:sz w:val="28"/>
                <w:szCs w:val="28"/>
                <w:lang w:eastAsia="ru-RU"/>
              </w:rPr>
            </w:pPr>
            <w:r w:rsidRPr="006F24B3">
              <w:rPr>
                <w:sz w:val="28"/>
                <w:szCs w:val="28"/>
              </w:rPr>
              <w:t>2608931</w:t>
            </w:r>
          </w:p>
        </w:tc>
        <w:tc>
          <w:tcPr>
            <w:tcW w:w="1406" w:type="dxa"/>
            <w:tcBorders>
              <w:top w:val="nil"/>
              <w:left w:val="nil"/>
              <w:bottom w:val="single" w:sz="8" w:space="0" w:color="000000"/>
              <w:right w:val="single" w:sz="8" w:space="0" w:color="000000"/>
            </w:tcBorders>
            <w:shd w:val="clear" w:color="auto" w:fill="auto"/>
            <w:vAlign w:val="center"/>
            <w:hideMark/>
          </w:tcPr>
          <w:p w14:paraId="4C480CB7" w14:textId="760861A9" w:rsidR="006B13B1" w:rsidRPr="006F24B3" w:rsidRDefault="006B13B1" w:rsidP="006B13B1">
            <w:pPr>
              <w:spacing w:after="0" w:line="240" w:lineRule="auto"/>
              <w:ind w:firstLine="0"/>
              <w:jc w:val="center"/>
              <w:rPr>
                <w:sz w:val="28"/>
                <w:szCs w:val="28"/>
                <w:lang w:eastAsia="ru-RU"/>
              </w:rPr>
            </w:pPr>
            <w:r w:rsidRPr="006F24B3">
              <w:rPr>
                <w:sz w:val="28"/>
                <w:szCs w:val="28"/>
              </w:rPr>
              <w:t>2593289</w:t>
            </w:r>
          </w:p>
        </w:tc>
        <w:tc>
          <w:tcPr>
            <w:tcW w:w="1406" w:type="dxa"/>
            <w:tcBorders>
              <w:top w:val="nil"/>
              <w:left w:val="nil"/>
              <w:bottom w:val="single" w:sz="8" w:space="0" w:color="000000"/>
              <w:right w:val="single" w:sz="8" w:space="0" w:color="000000"/>
            </w:tcBorders>
            <w:shd w:val="clear" w:color="auto" w:fill="auto"/>
            <w:vAlign w:val="center"/>
            <w:hideMark/>
          </w:tcPr>
          <w:p w14:paraId="031CB1FC" w14:textId="62345F1B" w:rsidR="006B13B1" w:rsidRPr="006F24B3" w:rsidRDefault="006B13B1" w:rsidP="006B13B1">
            <w:pPr>
              <w:spacing w:after="0" w:line="240" w:lineRule="auto"/>
              <w:ind w:firstLine="0"/>
              <w:jc w:val="center"/>
              <w:rPr>
                <w:sz w:val="28"/>
                <w:szCs w:val="28"/>
                <w:lang w:eastAsia="ru-RU"/>
              </w:rPr>
            </w:pPr>
            <w:r w:rsidRPr="006F24B3">
              <w:rPr>
                <w:sz w:val="28"/>
                <w:szCs w:val="28"/>
              </w:rPr>
              <w:t>2577702</w:t>
            </w:r>
          </w:p>
        </w:tc>
      </w:tr>
      <w:tr w:rsidR="006B13B1" w:rsidRPr="006F24B3" w14:paraId="4D77894C" w14:textId="77777777" w:rsidTr="00AB5813">
        <w:trPr>
          <w:trHeight w:val="765"/>
        </w:trPr>
        <w:tc>
          <w:tcPr>
            <w:tcW w:w="1008" w:type="dxa"/>
            <w:tcBorders>
              <w:top w:val="nil"/>
              <w:left w:val="single" w:sz="8" w:space="0" w:color="000000"/>
              <w:bottom w:val="single" w:sz="8" w:space="0" w:color="000000"/>
              <w:right w:val="single" w:sz="8" w:space="0" w:color="000000"/>
            </w:tcBorders>
            <w:shd w:val="clear" w:color="auto" w:fill="auto"/>
            <w:vAlign w:val="center"/>
            <w:hideMark/>
          </w:tcPr>
          <w:p w14:paraId="27D0FC69" w14:textId="7EFFBE7A"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4</w:t>
            </w:r>
            <w:r w:rsidRPr="006F24B3">
              <w:rPr>
                <w:lang w:eastAsia="ru-RU"/>
              </w:rPr>
              <w:t>.2</w:t>
            </w:r>
          </w:p>
        </w:tc>
        <w:tc>
          <w:tcPr>
            <w:tcW w:w="2810" w:type="dxa"/>
            <w:tcBorders>
              <w:top w:val="nil"/>
              <w:left w:val="nil"/>
              <w:bottom w:val="single" w:sz="8" w:space="0" w:color="000000"/>
              <w:right w:val="single" w:sz="8" w:space="0" w:color="000000"/>
            </w:tcBorders>
            <w:shd w:val="clear" w:color="auto" w:fill="auto"/>
            <w:vAlign w:val="center"/>
            <w:hideMark/>
          </w:tcPr>
          <w:p w14:paraId="177008A9"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Бюджетные учреждения</w:t>
            </w:r>
          </w:p>
        </w:tc>
        <w:tc>
          <w:tcPr>
            <w:tcW w:w="1041" w:type="dxa"/>
            <w:tcBorders>
              <w:top w:val="nil"/>
              <w:left w:val="nil"/>
              <w:bottom w:val="single" w:sz="8" w:space="0" w:color="000000"/>
              <w:right w:val="single" w:sz="8" w:space="0" w:color="000000"/>
            </w:tcBorders>
            <w:shd w:val="clear" w:color="auto" w:fill="auto"/>
            <w:vAlign w:val="center"/>
            <w:hideMark/>
          </w:tcPr>
          <w:p w14:paraId="4008FDEE"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тыс. м³/год</w:t>
            </w:r>
          </w:p>
        </w:tc>
        <w:tc>
          <w:tcPr>
            <w:tcW w:w="1905" w:type="dxa"/>
            <w:tcBorders>
              <w:top w:val="nil"/>
              <w:left w:val="nil"/>
              <w:bottom w:val="single" w:sz="8" w:space="0" w:color="000000"/>
              <w:right w:val="single" w:sz="8" w:space="0" w:color="000000"/>
            </w:tcBorders>
            <w:shd w:val="clear" w:color="auto" w:fill="auto"/>
            <w:vAlign w:val="center"/>
            <w:hideMark/>
          </w:tcPr>
          <w:p w14:paraId="340278B1" w14:textId="1A1DC7BF" w:rsidR="006B13B1" w:rsidRPr="006F24B3" w:rsidRDefault="006B13B1" w:rsidP="006B13B1">
            <w:pPr>
              <w:spacing w:after="0" w:line="240" w:lineRule="auto"/>
              <w:ind w:firstLine="0"/>
              <w:jc w:val="center"/>
              <w:rPr>
                <w:sz w:val="28"/>
                <w:szCs w:val="28"/>
                <w:lang w:eastAsia="ru-RU"/>
              </w:rPr>
            </w:pPr>
            <w:r w:rsidRPr="006F24B3">
              <w:rPr>
                <w:sz w:val="28"/>
                <w:szCs w:val="28"/>
              </w:rPr>
              <w:t>210127</w:t>
            </w:r>
          </w:p>
        </w:tc>
        <w:tc>
          <w:tcPr>
            <w:tcW w:w="1433" w:type="dxa"/>
            <w:tcBorders>
              <w:top w:val="nil"/>
              <w:left w:val="nil"/>
              <w:bottom w:val="single" w:sz="8" w:space="0" w:color="000000"/>
              <w:right w:val="single" w:sz="8" w:space="0" w:color="000000"/>
            </w:tcBorders>
            <w:shd w:val="clear" w:color="auto" w:fill="auto"/>
            <w:vAlign w:val="center"/>
            <w:hideMark/>
          </w:tcPr>
          <w:p w14:paraId="5DDCE0FC" w14:textId="10C02370" w:rsidR="006B13B1" w:rsidRPr="006F24B3" w:rsidRDefault="006B13B1" w:rsidP="006B13B1">
            <w:pPr>
              <w:spacing w:after="0" w:line="240" w:lineRule="auto"/>
              <w:ind w:firstLine="0"/>
              <w:jc w:val="center"/>
              <w:rPr>
                <w:sz w:val="28"/>
                <w:szCs w:val="28"/>
                <w:lang w:eastAsia="ru-RU"/>
              </w:rPr>
            </w:pPr>
            <w:r w:rsidRPr="006F24B3">
              <w:rPr>
                <w:sz w:val="28"/>
                <w:szCs w:val="28"/>
              </w:rPr>
              <w:t>206052</w:t>
            </w:r>
          </w:p>
        </w:tc>
        <w:tc>
          <w:tcPr>
            <w:tcW w:w="1277" w:type="dxa"/>
            <w:tcBorders>
              <w:top w:val="nil"/>
              <w:left w:val="nil"/>
              <w:bottom w:val="single" w:sz="8" w:space="0" w:color="000000"/>
              <w:right w:val="single" w:sz="8" w:space="0" w:color="000000"/>
            </w:tcBorders>
            <w:shd w:val="clear" w:color="auto" w:fill="auto"/>
            <w:vAlign w:val="center"/>
            <w:hideMark/>
          </w:tcPr>
          <w:p w14:paraId="7DB016B5" w14:textId="711A987D" w:rsidR="006B13B1" w:rsidRPr="006F24B3" w:rsidRDefault="006B13B1" w:rsidP="006B13B1">
            <w:pPr>
              <w:spacing w:after="0" w:line="240" w:lineRule="auto"/>
              <w:ind w:firstLine="0"/>
              <w:jc w:val="center"/>
              <w:rPr>
                <w:sz w:val="28"/>
                <w:szCs w:val="28"/>
                <w:lang w:eastAsia="ru-RU"/>
              </w:rPr>
            </w:pPr>
            <w:r w:rsidRPr="006F24B3">
              <w:rPr>
                <w:sz w:val="28"/>
                <w:szCs w:val="28"/>
              </w:rPr>
              <w:t>204817</w:t>
            </w:r>
          </w:p>
        </w:tc>
        <w:tc>
          <w:tcPr>
            <w:tcW w:w="1406" w:type="dxa"/>
            <w:tcBorders>
              <w:top w:val="nil"/>
              <w:left w:val="nil"/>
              <w:bottom w:val="single" w:sz="8" w:space="0" w:color="000000"/>
              <w:right w:val="single" w:sz="8" w:space="0" w:color="000000"/>
            </w:tcBorders>
            <w:shd w:val="clear" w:color="auto" w:fill="auto"/>
            <w:vAlign w:val="center"/>
            <w:hideMark/>
          </w:tcPr>
          <w:p w14:paraId="676424EC" w14:textId="03EB3B56" w:rsidR="006B13B1" w:rsidRPr="006F24B3" w:rsidRDefault="006B13B1" w:rsidP="006B13B1">
            <w:pPr>
              <w:spacing w:after="0" w:line="240" w:lineRule="auto"/>
              <w:ind w:firstLine="0"/>
              <w:jc w:val="center"/>
              <w:rPr>
                <w:sz w:val="28"/>
                <w:szCs w:val="28"/>
                <w:lang w:eastAsia="ru-RU"/>
              </w:rPr>
            </w:pPr>
            <w:r w:rsidRPr="006F24B3">
              <w:rPr>
                <w:sz w:val="28"/>
                <w:szCs w:val="28"/>
              </w:rPr>
              <w:t>203591</w:t>
            </w:r>
          </w:p>
        </w:tc>
        <w:tc>
          <w:tcPr>
            <w:tcW w:w="1406" w:type="dxa"/>
            <w:tcBorders>
              <w:top w:val="nil"/>
              <w:left w:val="nil"/>
              <w:bottom w:val="single" w:sz="8" w:space="0" w:color="000000"/>
              <w:right w:val="single" w:sz="8" w:space="0" w:color="000000"/>
            </w:tcBorders>
            <w:shd w:val="clear" w:color="auto" w:fill="auto"/>
            <w:vAlign w:val="center"/>
            <w:hideMark/>
          </w:tcPr>
          <w:p w14:paraId="07E965A7" w14:textId="009F708D" w:rsidR="006B13B1" w:rsidRPr="006F24B3" w:rsidRDefault="006B13B1" w:rsidP="006B13B1">
            <w:pPr>
              <w:spacing w:after="0" w:line="240" w:lineRule="auto"/>
              <w:ind w:firstLine="0"/>
              <w:jc w:val="center"/>
              <w:rPr>
                <w:sz w:val="28"/>
                <w:szCs w:val="28"/>
                <w:lang w:eastAsia="ru-RU"/>
              </w:rPr>
            </w:pPr>
            <w:r w:rsidRPr="006F24B3">
              <w:rPr>
                <w:sz w:val="28"/>
                <w:szCs w:val="28"/>
              </w:rPr>
              <w:t>202368</w:t>
            </w:r>
          </w:p>
        </w:tc>
        <w:tc>
          <w:tcPr>
            <w:tcW w:w="1557" w:type="dxa"/>
            <w:tcBorders>
              <w:top w:val="nil"/>
              <w:left w:val="nil"/>
              <w:bottom w:val="single" w:sz="8" w:space="0" w:color="000000"/>
              <w:right w:val="single" w:sz="8" w:space="0" w:color="000000"/>
            </w:tcBorders>
            <w:shd w:val="clear" w:color="auto" w:fill="auto"/>
            <w:vAlign w:val="center"/>
            <w:hideMark/>
          </w:tcPr>
          <w:p w14:paraId="1FED6B12" w14:textId="3B927DB0" w:rsidR="006B13B1" w:rsidRPr="006F24B3" w:rsidRDefault="006B13B1" w:rsidP="006B13B1">
            <w:pPr>
              <w:spacing w:after="0" w:line="240" w:lineRule="auto"/>
              <w:ind w:firstLine="0"/>
              <w:jc w:val="center"/>
              <w:rPr>
                <w:sz w:val="28"/>
                <w:szCs w:val="28"/>
                <w:lang w:eastAsia="ru-RU"/>
              </w:rPr>
            </w:pPr>
            <w:r w:rsidRPr="006F24B3">
              <w:rPr>
                <w:sz w:val="28"/>
                <w:szCs w:val="28"/>
              </w:rPr>
              <w:t>201154</w:t>
            </w:r>
          </w:p>
        </w:tc>
        <w:tc>
          <w:tcPr>
            <w:tcW w:w="1406" w:type="dxa"/>
            <w:tcBorders>
              <w:top w:val="nil"/>
              <w:left w:val="nil"/>
              <w:bottom w:val="single" w:sz="8" w:space="0" w:color="000000"/>
              <w:right w:val="single" w:sz="8" w:space="0" w:color="000000"/>
            </w:tcBorders>
            <w:shd w:val="clear" w:color="auto" w:fill="auto"/>
            <w:vAlign w:val="center"/>
            <w:hideMark/>
          </w:tcPr>
          <w:p w14:paraId="72315C3D" w14:textId="7A3EBD30" w:rsidR="006B13B1" w:rsidRPr="006F24B3" w:rsidRDefault="006B13B1" w:rsidP="006B13B1">
            <w:pPr>
              <w:spacing w:after="0" w:line="240" w:lineRule="auto"/>
              <w:ind w:firstLine="0"/>
              <w:jc w:val="center"/>
              <w:rPr>
                <w:sz w:val="28"/>
                <w:szCs w:val="28"/>
                <w:lang w:eastAsia="ru-RU"/>
              </w:rPr>
            </w:pPr>
            <w:r w:rsidRPr="006F24B3">
              <w:rPr>
                <w:sz w:val="28"/>
                <w:szCs w:val="28"/>
              </w:rPr>
              <w:t>199952</w:t>
            </w:r>
          </w:p>
        </w:tc>
        <w:tc>
          <w:tcPr>
            <w:tcW w:w="1406" w:type="dxa"/>
            <w:tcBorders>
              <w:top w:val="nil"/>
              <w:left w:val="nil"/>
              <w:bottom w:val="single" w:sz="8" w:space="0" w:color="000000"/>
              <w:right w:val="single" w:sz="8" w:space="0" w:color="000000"/>
            </w:tcBorders>
            <w:shd w:val="clear" w:color="auto" w:fill="auto"/>
            <w:vAlign w:val="center"/>
            <w:hideMark/>
          </w:tcPr>
          <w:p w14:paraId="6AAC9408" w14:textId="3CC6C2C7" w:rsidR="006B13B1" w:rsidRPr="006F24B3" w:rsidRDefault="006B13B1" w:rsidP="006B13B1">
            <w:pPr>
              <w:spacing w:after="0" w:line="240" w:lineRule="auto"/>
              <w:ind w:firstLine="0"/>
              <w:jc w:val="center"/>
              <w:rPr>
                <w:sz w:val="28"/>
                <w:szCs w:val="28"/>
                <w:lang w:eastAsia="ru-RU"/>
              </w:rPr>
            </w:pPr>
            <w:r w:rsidRPr="006F24B3">
              <w:rPr>
                <w:sz w:val="28"/>
                <w:szCs w:val="28"/>
              </w:rPr>
              <w:t>198754</w:t>
            </w:r>
          </w:p>
        </w:tc>
        <w:tc>
          <w:tcPr>
            <w:tcW w:w="1546" w:type="dxa"/>
            <w:tcBorders>
              <w:top w:val="nil"/>
              <w:left w:val="nil"/>
              <w:bottom w:val="single" w:sz="8" w:space="0" w:color="000000"/>
              <w:right w:val="single" w:sz="8" w:space="0" w:color="000000"/>
            </w:tcBorders>
            <w:shd w:val="clear" w:color="auto" w:fill="auto"/>
            <w:vAlign w:val="center"/>
            <w:hideMark/>
          </w:tcPr>
          <w:p w14:paraId="79B7EB1E" w14:textId="03E6C692" w:rsidR="006B13B1" w:rsidRPr="006F24B3" w:rsidRDefault="006B13B1" w:rsidP="006B13B1">
            <w:pPr>
              <w:spacing w:after="0" w:line="240" w:lineRule="auto"/>
              <w:ind w:firstLine="0"/>
              <w:jc w:val="center"/>
              <w:rPr>
                <w:sz w:val="28"/>
                <w:szCs w:val="28"/>
                <w:lang w:eastAsia="ru-RU"/>
              </w:rPr>
            </w:pPr>
            <w:r w:rsidRPr="006F24B3">
              <w:rPr>
                <w:sz w:val="28"/>
                <w:szCs w:val="28"/>
              </w:rPr>
              <w:t>197557</w:t>
            </w:r>
          </w:p>
        </w:tc>
        <w:tc>
          <w:tcPr>
            <w:tcW w:w="1266" w:type="dxa"/>
            <w:tcBorders>
              <w:top w:val="nil"/>
              <w:left w:val="nil"/>
              <w:bottom w:val="single" w:sz="8" w:space="0" w:color="000000"/>
              <w:right w:val="single" w:sz="8" w:space="0" w:color="000000"/>
            </w:tcBorders>
            <w:shd w:val="clear" w:color="auto" w:fill="auto"/>
            <w:vAlign w:val="center"/>
            <w:hideMark/>
          </w:tcPr>
          <w:p w14:paraId="1FC3D38A" w14:textId="4013D5A3" w:rsidR="006B13B1" w:rsidRPr="006F24B3" w:rsidRDefault="006B13B1" w:rsidP="006B13B1">
            <w:pPr>
              <w:spacing w:after="0" w:line="240" w:lineRule="auto"/>
              <w:ind w:firstLine="0"/>
              <w:jc w:val="center"/>
              <w:rPr>
                <w:sz w:val="28"/>
                <w:szCs w:val="28"/>
                <w:lang w:eastAsia="ru-RU"/>
              </w:rPr>
            </w:pPr>
            <w:r w:rsidRPr="006F24B3">
              <w:rPr>
                <w:sz w:val="28"/>
                <w:szCs w:val="28"/>
              </w:rPr>
              <w:t>196371</w:t>
            </w:r>
          </w:p>
        </w:tc>
        <w:tc>
          <w:tcPr>
            <w:tcW w:w="1406" w:type="dxa"/>
            <w:tcBorders>
              <w:top w:val="nil"/>
              <w:left w:val="nil"/>
              <w:bottom w:val="single" w:sz="8" w:space="0" w:color="000000"/>
              <w:right w:val="single" w:sz="8" w:space="0" w:color="000000"/>
            </w:tcBorders>
            <w:shd w:val="clear" w:color="auto" w:fill="auto"/>
            <w:vAlign w:val="center"/>
            <w:hideMark/>
          </w:tcPr>
          <w:p w14:paraId="36970F81" w14:textId="605882D9" w:rsidR="006B13B1" w:rsidRPr="006F24B3" w:rsidRDefault="006B13B1" w:rsidP="006B13B1">
            <w:pPr>
              <w:spacing w:after="0" w:line="240" w:lineRule="auto"/>
              <w:ind w:firstLine="0"/>
              <w:jc w:val="center"/>
              <w:rPr>
                <w:sz w:val="28"/>
                <w:szCs w:val="28"/>
                <w:lang w:eastAsia="ru-RU"/>
              </w:rPr>
            </w:pPr>
            <w:r w:rsidRPr="006F24B3">
              <w:rPr>
                <w:sz w:val="28"/>
                <w:szCs w:val="28"/>
              </w:rPr>
              <w:t>195194</w:t>
            </w:r>
          </w:p>
        </w:tc>
        <w:tc>
          <w:tcPr>
            <w:tcW w:w="1406" w:type="dxa"/>
            <w:tcBorders>
              <w:top w:val="nil"/>
              <w:left w:val="nil"/>
              <w:bottom w:val="single" w:sz="8" w:space="0" w:color="000000"/>
              <w:right w:val="single" w:sz="8" w:space="0" w:color="000000"/>
            </w:tcBorders>
            <w:shd w:val="clear" w:color="auto" w:fill="auto"/>
            <w:vAlign w:val="center"/>
            <w:hideMark/>
          </w:tcPr>
          <w:p w14:paraId="5C3A8E72" w14:textId="3682FCD1" w:rsidR="006B13B1" w:rsidRPr="006F24B3" w:rsidRDefault="006B13B1" w:rsidP="006B13B1">
            <w:pPr>
              <w:spacing w:after="0" w:line="240" w:lineRule="auto"/>
              <w:ind w:firstLine="0"/>
              <w:jc w:val="center"/>
              <w:rPr>
                <w:sz w:val="28"/>
                <w:szCs w:val="28"/>
                <w:lang w:eastAsia="ru-RU"/>
              </w:rPr>
            </w:pPr>
            <w:r w:rsidRPr="006F24B3">
              <w:rPr>
                <w:sz w:val="28"/>
                <w:szCs w:val="28"/>
              </w:rPr>
              <w:t>194021</w:t>
            </w:r>
          </w:p>
        </w:tc>
      </w:tr>
      <w:tr w:rsidR="006B13B1" w:rsidRPr="006F24B3" w14:paraId="23466C0F" w14:textId="77777777" w:rsidTr="00AB5813">
        <w:trPr>
          <w:trHeight w:val="765"/>
        </w:trPr>
        <w:tc>
          <w:tcPr>
            <w:tcW w:w="1008" w:type="dxa"/>
            <w:tcBorders>
              <w:top w:val="nil"/>
              <w:left w:val="single" w:sz="8" w:space="0" w:color="000000"/>
              <w:bottom w:val="single" w:sz="8" w:space="0" w:color="000000"/>
              <w:right w:val="single" w:sz="8" w:space="0" w:color="000000"/>
            </w:tcBorders>
            <w:shd w:val="clear" w:color="auto" w:fill="auto"/>
            <w:vAlign w:val="center"/>
            <w:hideMark/>
          </w:tcPr>
          <w:p w14:paraId="7DDB194C" w14:textId="07E0182B"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4</w:t>
            </w:r>
            <w:r w:rsidRPr="006F24B3">
              <w:rPr>
                <w:lang w:eastAsia="ru-RU"/>
              </w:rPr>
              <w:t>.3</w:t>
            </w:r>
          </w:p>
        </w:tc>
        <w:tc>
          <w:tcPr>
            <w:tcW w:w="2810" w:type="dxa"/>
            <w:tcBorders>
              <w:top w:val="nil"/>
              <w:left w:val="nil"/>
              <w:bottom w:val="single" w:sz="8" w:space="0" w:color="000000"/>
              <w:right w:val="single" w:sz="8" w:space="0" w:color="000000"/>
            </w:tcBorders>
            <w:shd w:val="clear" w:color="auto" w:fill="auto"/>
            <w:vAlign w:val="center"/>
            <w:hideMark/>
          </w:tcPr>
          <w:p w14:paraId="59668001"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Прочие</w:t>
            </w:r>
          </w:p>
        </w:tc>
        <w:tc>
          <w:tcPr>
            <w:tcW w:w="1041" w:type="dxa"/>
            <w:tcBorders>
              <w:top w:val="nil"/>
              <w:left w:val="nil"/>
              <w:bottom w:val="single" w:sz="8" w:space="0" w:color="000000"/>
              <w:right w:val="single" w:sz="8" w:space="0" w:color="000000"/>
            </w:tcBorders>
            <w:shd w:val="clear" w:color="auto" w:fill="auto"/>
            <w:vAlign w:val="center"/>
            <w:hideMark/>
          </w:tcPr>
          <w:p w14:paraId="4C4988E5"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тыс. м³/год</w:t>
            </w:r>
          </w:p>
        </w:tc>
        <w:tc>
          <w:tcPr>
            <w:tcW w:w="1905" w:type="dxa"/>
            <w:tcBorders>
              <w:top w:val="nil"/>
              <w:left w:val="nil"/>
              <w:bottom w:val="single" w:sz="8" w:space="0" w:color="000000"/>
              <w:right w:val="single" w:sz="8" w:space="0" w:color="000000"/>
            </w:tcBorders>
            <w:shd w:val="clear" w:color="auto" w:fill="auto"/>
            <w:vAlign w:val="center"/>
            <w:hideMark/>
          </w:tcPr>
          <w:p w14:paraId="3C158D90" w14:textId="09B2F776" w:rsidR="006B13B1" w:rsidRPr="006F24B3" w:rsidRDefault="006B13B1" w:rsidP="006B13B1">
            <w:pPr>
              <w:spacing w:after="0" w:line="240" w:lineRule="auto"/>
              <w:ind w:firstLine="0"/>
              <w:jc w:val="center"/>
              <w:rPr>
                <w:sz w:val="28"/>
                <w:szCs w:val="28"/>
                <w:lang w:eastAsia="ru-RU"/>
              </w:rPr>
            </w:pPr>
            <w:r w:rsidRPr="006F24B3">
              <w:rPr>
                <w:sz w:val="28"/>
                <w:szCs w:val="28"/>
              </w:rPr>
              <w:t>1246141</w:t>
            </w:r>
          </w:p>
        </w:tc>
        <w:tc>
          <w:tcPr>
            <w:tcW w:w="1433" w:type="dxa"/>
            <w:tcBorders>
              <w:top w:val="nil"/>
              <w:left w:val="nil"/>
              <w:bottom w:val="single" w:sz="8" w:space="0" w:color="000000"/>
              <w:right w:val="single" w:sz="8" w:space="0" w:color="000000"/>
            </w:tcBorders>
            <w:shd w:val="clear" w:color="auto" w:fill="auto"/>
            <w:vAlign w:val="center"/>
            <w:hideMark/>
          </w:tcPr>
          <w:p w14:paraId="21E49505" w14:textId="7FA55E18" w:rsidR="006B13B1" w:rsidRPr="006F24B3" w:rsidRDefault="006B13B1" w:rsidP="006B13B1">
            <w:pPr>
              <w:spacing w:after="0" w:line="240" w:lineRule="auto"/>
              <w:ind w:firstLine="0"/>
              <w:jc w:val="center"/>
              <w:rPr>
                <w:sz w:val="28"/>
                <w:szCs w:val="28"/>
                <w:lang w:eastAsia="ru-RU"/>
              </w:rPr>
            </w:pPr>
            <w:r w:rsidRPr="006F24B3">
              <w:rPr>
                <w:sz w:val="28"/>
                <w:szCs w:val="28"/>
              </w:rPr>
              <w:t>1030258</w:t>
            </w:r>
          </w:p>
        </w:tc>
        <w:tc>
          <w:tcPr>
            <w:tcW w:w="1277" w:type="dxa"/>
            <w:tcBorders>
              <w:top w:val="nil"/>
              <w:left w:val="nil"/>
              <w:bottom w:val="single" w:sz="8" w:space="0" w:color="000000"/>
              <w:right w:val="single" w:sz="8" w:space="0" w:color="000000"/>
            </w:tcBorders>
            <w:shd w:val="clear" w:color="auto" w:fill="auto"/>
            <w:vAlign w:val="center"/>
            <w:hideMark/>
          </w:tcPr>
          <w:p w14:paraId="5935B423" w14:textId="5588F223" w:rsidR="006B13B1" w:rsidRPr="006F24B3" w:rsidRDefault="006B13B1" w:rsidP="006B13B1">
            <w:pPr>
              <w:spacing w:after="0" w:line="240" w:lineRule="auto"/>
              <w:ind w:firstLine="0"/>
              <w:jc w:val="center"/>
              <w:rPr>
                <w:sz w:val="28"/>
                <w:szCs w:val="28"/>
                <w:lang w:eastAsia="ru-RU"/>
              </w:rPr>
            </w:pPr>
            <w:r w:rsidRPr="006F24B3">
              <w:rPr>
                <w:sz w:val="28"/>
                <w:szCs w:val="28"/>
              </w:rPr>
              <w:t>1024085</w:t>
            </w:r>
          </w:p>
        </w:tc>
        <w:tc>
          <w:tcPr>
            <w:tcW w:w="1406" w:type="dxa"/>
            <w:tcBorders>
              <w:top w:val="nil"/>
              <w:left w:val="nil"/>
              <w:bottom w:val="single" w:sz="8" w:space="0" w:color="000000"/>
              <w:right w:val="single" w:sz="8" w:space="0" w:color="000000"/>
            </w:tcBorders>
            <w:shd w:val="clear" w:color="auto" w:fill="auto"/>
            <w:vAlign w:val="center"/>
            <w:hideMark/>
          </w:tcPr>
          <w:p w14:paraId="7C4C7BF3" w14:textId="71FBED2D" w:rsidR="006B13B1" w:rsidRPr="006F24B3" w:rsidRDefault="006B13B1" w:rsidP="006B13B1">
            <w:pPr>
              <w:spacing w:after="0" w:line="240" w:lineRule="auto"/>
              <w:ind w:firstLine="0"/>
              <w:jc w:val="center"/>
              <w:rPr>
                <w:sz w:val="28"/>
                <w:szCs w:val="28"/>
                <w:lang w:eastAsia="ru-RU"/>
              </w:rPr>
            </w:pPr>
            <w:r w:rsidRPr="006F24B3">
              <w:rPr>
                <w:sz w:val="28"/>
                <w:szCs w:val="28"/>
              </w:rPr>
              <w:t>1017953</w:t>
            </w:r>
          </w:p>
        </w:tc>
        <w:tc>
          <w:tcPr>
            <w:tcW w:w="1406" w:type="dxa"/>
            <w:tcBorders>
              <w:top w:val="nil"/>
              <w:left w:val="nil"/>
              <w:bottom w:val="single" w:sz="8" w:space="0" w:color="000000"/>
              <w:right w:val="single" w:sz="8" w:space="0" w:color="000000"/>
            </w:tcBorders>
            <w:shd w:val="clear" w:color="auto" w:fill="auto"/>
            <w:vAlign w:val="center"/>
            <w:hideMark/>
          </w:tcPr>
          <w:p w14:paraId="1D3C264B" w14:textId="2EEF08FC" w:rsidR="006B13B1" w:rsidRPr="006F24B3" w:rsidRDefault="006B13B1" w:rsidP="006B13B1">
            <w:pPr>
              <w:spacing w:after="0" w:line="240" w:lineRule="auto"/>
              <w:ind w:firstLine="0"/>
              <w:jc w:val="center"/>
              <w:rPr>
                <w:sz w:val="28"/>
                <w:szCs w:val="28"/>
                <w:lang w:eastAsia="ru-RU"/>
              </w:rPr>
            </w:pPr>
            <w:r w:rsidRPr="006F24B3">
              <w:rPr>
                <w:sz w:val="28"/>
                <w:szCs w:val="28"/>
              </w:rPr>
              <w:t>1011841</w:t>
            </w:r>
          </w:p>
        </w:tc>
        <w:tc>
          <w:tcPr>
            <w:tcW w:w="1557" w:type="dxa"/>
            <w:tcBorders>
              <w:top w:val="nil"/>
              <w:left w:val="nil"/>
              <w:bottom w:val="single" w:sz="8" w:space="0" w:color="000000"/>
              <w:right w:val="single" w:sz="8" w:space="0" w:color="000000"/>
            </w:tcBorders>
            <w:shd w:val="clear" w:color="auto" w:fill="auto"/>
            <w:vAlign w:val="center"/>
            <w:hideMark/>
          </w:tcPr>
          <w:p w14:paraId="2795DF64" w14:textId="46264964" w:rsidR="006B13B1" w:rsidRPr="006F24B3" w:rsidRDefault="006B13B1" w:rsidP="006B13B1">
            <w:pPr>
              <w:spacing w:after="0" w:line="240" w:lineRule="auto"/>
              <w:ind w:firstLine="0"/>
              <w:jc w:val="center"/>
              <w:rPr>
                <w:sz w:val="28"/>
                <w:szCs w:val="28"/>
                <w:lang w:eastAsia="ru-RU"/>
              </w:rPr>
            </w:pPr>
            <w:r w:rsidRPr="006F24B3">
              <w:rPr>
                <w:sz w:val="28"/>
                <w:szCs w:val="28"/>
              </w:rPr>
              <w:t>1005771</w:t>
            </w:r>
          </w:p>
        </w:tc>
        <w:tc>
          <w:tcPr>
            <w:tcW w:w="1406" w:type="dxa"/>
            <w:tcBorders>
              <w:top w:val="nil"/>
              <w:left w:val="nil"/>
              <w:bottom w:val="single" w:sz="8" w:space="0" w:color="000000"/>
              <w:right w:val="single" w:sz="8" w:space="0" w:color="000000"/>
            </w:tcBorders>
            <w:shd w:val="clear" w:color="auto" w:fill="auto"/>
            <w:vAlign w:val="center"/>
            <w:hideMark/>
          </w:tcPr>
          <w:p w14:paraId="3BA7D87E" w14:textId="67B41217" w:rsidR="006B13B1" w:rsidRPr="006F24B3" w:rsidRDefault="006B13B1" w:rsidP="006B13B1">
            <w:pPr>
              <w:spacing w:after="0" w:line="240" w:lineRule="auto"/>
              <w:ind w:firstLine="0"/>
              <w:jc w:val="center"/>
              <w:rPr>
                <w:sz w:val="28"/>
                <w:szCs w:val="28"/>
                <w:lang w:eastAsia="ru-RU"/>
              </w:rPr>
            </w:pPr>
            <w:r w:rsidRPr="006F24B3">
              <w:rPr>
                <w:sz w:val="28"/>
                <w:szCs w:val="28"/>
              </w:rPr>
              <w:t>999761</w:t>
            </w:r>
          </w:p>
        </w:tc>
        <w:tc>
          <w:tcPr>
            <w:tcW w:w="1406" w:type="dxa"/>
            <w:tcBorders>
              <w:top w:val="nil"/>
              <w:left w:val="nil"/>
              <w:bottom w:val="single" w:sz="8" w:space="0" w:color="000000"/>
              <w:right w:val="single" w:sz="8" w:space="0" w:color="000000"/>
            </w:tcBorders>
            <w:shd w:val="clear" w:color="auto" w:fill="auto"/>
            <w:vAlign w:val="center"/>
            <w:hideMark/>
          </w:tcPr>
          <w:p w14:paraId="31293975" w14:textId="28559DEE" w:rsidR="006B13B1" w:rsidRPr="006F24B3" w:rsidRDefault="006B13B1" w:rsidP="006B13B1">
            <w:pPr>
              <w:spacing w:after="0" w:line="240" w:lineRule="auto"/>
              <w:ind w:firstLine="0"/>
              <w:jc w:val="center"/>
              <w:rPr>
                <w:sz w:val="28"/>
                <w:szCs w:val="28"/>
                <w:lang w:eastAsia="ru-RU"/>
              </w:rPr>
            </w:pPr>
            <w:r w:rsidRPr="006F24B3">
              <w:rPr>
                <w:sz w:val="28"/>
                <w:szCs w:val="28"/>
              </w:rPr>
              <w:t>993772</w:t>
            </w:r>
          </w:p>
        </w:tc>
        <w:tc>
          <w:tcPr>
            <w:tcW w:w="1546" w:type="dxa"/>
            <w:tcBorders>
              <w:top w:val="nil"/>
              <w:left w:val="nil"/>
              <w:bottom w:val="single" w:sz="8" w:space="0" w:color="000000"/>
              <w:right w:val="single" w:sz="8" w:space="0" w:color="000000"/>
            </w:tcBorders>
            <w:shd w:val="clear" w:color="auto" w:fill="auto"/>
            <w:vAlign w:val="center"/>
            <w:hideMark/>
          </w:tcPr>
          <w:p w14:paraId="158E159F" w14:textId="31271A85" w:rsidR="006B13B1" w:rsidRPr="006F24B3" w:rsidRDefault="006B13B1" w:rsidP="006B13B1">
            <w:pPr>
              <w:spacing w:after="0" w:line="240" w:lineRule="auto"/>
              <w:ind w:firstLine="0"/>
              <w:jc w:val="center"/>
              <w:rPr>
                <w:sz w:val="28"/>
                <w:szCs w:val="28"/>
                <w:lang w:eastAsia="ru-RU"/>
              </w:rPr>
            </w:pPr>
            <w:r w:rsidRPr="006F24B3">
              <w:rPr>
                <w:sz w:val="28"/>
                <w:szCs w:val="28"/>
              </w:rPr>
              <w:t>987783</w:t>
            </w:r>
          </w:p>
        </w:tc>
        <w:tc>
          <w:tcPr>
            <w:tcW w:w="1266" w:type="dxa"/>
            <w:tcBorders>
              <w:top w:val="nil"/>
              <w:left w:val="nil"/>
              <w:bottom w:val="single" w:sz="8" w:space="0" w:color="000000"/>
              <w:right w:val="single" w:sz="8" w:space="0" w:color="000000"/>
            </w:tcBorders>
            <w:shd w:val="clear" w:color="auto" w:fill="auto"/>
            <w:vAlign w:val="center"/>
            <w:hideMark/>
          </w:tcPr>
          <w:p w14:paraId="06E03F9E" w14:textId="3031DAF6" w:rsidR="006B13B1" w:rsidRPr="006F24B3" w:rsidRDefault="006B13B1" w:rsidP="006B13B1">
            <w:pPr>
              <w:spacing w:after="0" w:line="240" w:lineRule="auto"/>
              <w:ind w:firstLine="0"/>
              <w:jc w:val="center"/>
              <w:rPr>
                <w:sz w:val="28"/>
                <w:szCs w:val="28"/>
                <w:lang w:eastAsia="ru-RU"/>
              </w:rPr>
            </w:pPr>
            <w:r w:rsidRPr="006F24B3">
              <w:rPr>
                <w:sz w:val="28"/>
                <w:szCs w:val="28"/>
              </w:rPr>
              <w:t>981856</w:t>
            </w:r>
          </w:p>
        </w:tc>
        <w:tc>
          <w:tcPr>
            <w:tcW w:w="1406" w:type="dxa"/>
            <w:tcBorders>
              <w:top w:val="nil"/>
              <w:left w:val="nil"/>
              <w:bottom w:val="single" w:sz="8" w:space="0" w:color="000000"/>
              <w:right w:val="single" w:sz="8" w:space="0" w:color="000000"/>
            </w:tcBorders>
            <w:shd w:val="clear" w:color="auto" w:fill="auto"/>
            <w:vAlign w:val="center"/>
            <w:hideMark/>
          </w:tcPr>
          <w:p w14:paraId="63F5557B" w14:textId="283C29BD" w:rsidR="006B13B1" w:rsidRPr="006F24B3" w:rsidRDefault="006B13B1" w:rsidP="006B13B1">
            <w:pPr>
              <w:spacing w:after="0" w:line="240" w:lineRule="auto"/>
              <w:ind w:firstLine="0"/>
              <w:jc w:val="center"/>
              <w:rPr>
                <w:sz w:val="28"/>
                <w:szCs w:val="28"/>
                <w:lang w:eastAsia="ru-RU"/>
              </w:rPr>
            </w:pPr>
            <w:r w:rsidRPr="006F24B3">
              <w:rPr>
                <w:sz w:val="28"/>
                <w:szCs w:val="28"/>
              </w:rPr>
              <w:t>975969</w:t>
            </w:r>
          </w:p>
        </w:tc>
        <w:tc>
          <w:tcPr>
            <w:tcW w:w="1406" w:type="dxa"/>
            <w:tcBorders>
              <w:top w:val="nil"/>
              <w:left w:val="nil"/>
              <w:bottom w:val="single" w:sz="8" w:space="0" w:color="000000"/>
              <w:right w:val="single" w:sz="8" w:space="0" w:color="000000"/>
            </w:tcBorders>
            <w:shd w:val="clear" w:color="auto" w:fill="auto"/>
            <w:vAlign w:val="center"/>
            <w:hideMark/>
          </w:tcPr>
          <w:p w14:paraId="55DD3BA7" w14:textId="2B32CECC" w:rsidR="006B13B1" w:rsidRPr="006F24B3" w:rsidRDefault="006B13B1" w:rsidP="006B13B1">
            <w:pPr>
              <w:spacing w:after="0" w:line="240" w:lineRule="auto"/>
              <w:ind w:firstLine="0"/>
              <w:jc w:val="center"/>
              <w:rPr>
                <w:sz w:val="28"/>
                <w:szCs w:val="28"/>
                <w:lang w:eastAsia="ru-RU"/>
              </w:rPr>
            </w:pPr>
            <w:r w:rsidRPr="006F24B3">
              <w:rPr>
                <w:sz w:val="28"/>
                <w:szCs w:val="28"/>
              </w:rPr>
              <w:t>970103</w:t>
            </w:r>
          </w:p>
        </w:tc>
      </w:tr>
    </w:tbl>
    <w:p w14:paraId="2AB5B2FA" w14:textId="7703973F" w:rsidR="00AD0A8F" w:rsidRPr="006F24B3" w:rsidRDefault="00897D37" w:rsidP="00B217EA">
      <w:pPr>
        <w:spacing w:before="120" w:after="0"/>
        <w:rPr>
          <w:sz w:val="28"/>
          <w:szCs w:val="28"/>
        </w:rPr>
      </w:pPr>
      <w:r w:rsidRPr="006F24B3">
        <w:rPr>
          <w:sz w:val="28"/>
          <w:szCs w:val="28"/>
        </w:rPr>
        <w:t>Расчетные расходы сточных вод, как и расходы воды, определены исходя из степени благоустройства жилой застройки и сохраняемого жилого фонда, а также с учетом изменением численности населения на расчетный период.</w:t>
      </w:r>
    </w:p>
    <w:p w14:paraId="6B7D63D0" w14:textId="77777777" w:rsidR="00AD0A8F" w:rsidRPr="006F24B3" w:rsidRDefault="00AD0A8F" w:rsidP="00B217EA">
      <w:pPr>
        <w:spacing w:before="120" w:after="0"/>
        <w:rPr>
          <w:sz w:val="28"/>
          <w:szCs w:val="28"/>
        </w:rPr>
      </w:pPr>
    </w:p>
    <w:p w14:paraId="0DB87BC5" w14:textId="77777777" w:rsidR="00AD0A8F" w:rsidRPr="006F24B3" w:rsidRDefault="00AD0A8F" w:rsidP="00B217EA">
      <w:pPr>
        <w:spacing w:before="120" w:after="0"/>
        <w:rPr>
          <w:sz w:val="28"/>
          <w:szCs w:val="28"/>
        </w:rPr>
        <w:sectPr w:rsidR="00AD0A8F" w:rsidRPr="006F24B3" w:rsidSect="00897D37">
          <w:pgSz w:w="23811" w:h="16838" w:orient="landscape" w:code="8"/>
          <w:pgMar w:top="1134" w:right="567" w:bottom="851" w:left="709" w:header="709" w:footer="261" w:gutter="0"/>
          <w:cols w:space="708"/>
          <w:titlePg/>
          <w:docGrid w:linePitch="360"/>
        </w:sectPr>
      </w:pPr>
    </w:p>
    <w:p w14:paraId="145169FC" w14:textId="255B6F77" w:rsidR="00BC61E4" w:rsidRPr="006F24B3" w:rsidRDefault="00E74455" w:rsidP="0024468C">
      <w:pPr>
        <w:spacing w:before="120" w:after="0"/>
        <w:rPr>
          <w:rFonts w:eastAsia="Calibri"/>
          <w:b/>
          <w:bCs/>
          <w:sz w:val="28"/>
          <w:szCs w:val="28"/>
        </w:rPr>
      </w:pPr>
      <w:r w:rsidRPr="006F24B3">
        <w:rPr>
          <w:rFonts w:eastAsia="Calibri"/>
          <w:b/>
          <w:bCs/>
          <w:sz w:val="28"/>
          <w:szCs w:val="28"/>
        </w:rPr>
        <w:lastRenderedPageBreak/>
        <w:t>2.3</w:t>
      </w:r>
      <w:r w:rsidR="00456A2D" w:rsidRPr="006F24B3">
        <w:rPr>
          <w:rFonts w:eastAsia="Calibri"/>
          <w:b/>
          <w:bCs/>
          <w:sz w:val="28"/>
          <w:szCs w:val="28"/>
        </w:rPr>
        <w:t>.</w:t>
      </w:r>
      <w:r w:rsidR="00F81EAD" w:rsidRPr="006F24B3">
        <w:rPr>
          <w:rFonts w:eastAsia="Calibri"/>
          <w:b/>
          <w:bCs/>
          <w:sz w:val="28"/>
          <w:szCs w:val="28"/>
        </w:rPr>
        <w:t> </w:t>
      </w:r>
      <w:r w:rsidRPr="006F24B3">
        <w:rPr>
          <w:rFonts w:eastAsia="Calibri"/>
          <w:b/>
          <w:bCs/>
          <w:sz w:val="28"/>
          <w:szCs w:val="28"/>
        </w:rPr>
        <w:t>Прогноз объема сточных вод</w:t>
      </w:r>
    </w:p>
    <w:p w14:paraId="125BAFA8" w14:textId="3100D4E3" w:rsidR="00BC61E4" w:rsidRPr="006F24B3" w:rsidRDefault="00E74455" w:rsidP="00125E5C">
      <w:pPr>
        <w:spacing w:after="0"/>
        <w:rPr>
          <w:rFonts w:eastAsia="Calibri"/>
          <w:b/>
          <w:bCs/>
          <w:sz w:val="28"/>
          <w:szCs w:val="28"/>
        </w:rPr>
      </w:pPr>
      <w:r w:rsidRPr="006F24B3">
        <w:rPr>
          <w:rFonts w:eastAsia="Calibri"/>
          <w:b/>
          <w:bCs/>
          <w:sz w:val="28"/>
          <w:szCs w:val="28"/>
        </w:rPr>
        <w:t>2.</w:t>
      </w:r>
      <w:r w:rsidR="006B3F99" w:rsidRPr="006F24B3">
        <w:rPr>
          <w:rFonts w:eastAsia="Calibri"/>
          <w:b/>
          <w:bCs/>
          <w:sz w:val="28"/>
          <w:szCs w:val="28"/>
        </w:rPr>
        <w:t>3.1</w:t>
      </w:r>
      <w:r w:rsidR="00456A2D" w:rsidRPr="006F24B3">
        <w:rPr>
          <w:rFonts w:eastAsia="Calibri"/>
          <w:b/>
          <w:bCs/>
          <w:sz w:val="28"/>
          <w:szCs w:val="28"/>
        </w:rPr>
        <w:t>.</w:t>
      </w:r>
      <w:r w:rsidR="00F81EAD" w:rsidRPr="006F24B3">
        <w:rPr>
          <w:rFonts w:eastAsia="Calibri"/>
          <w:b/>
          <w:bCs/>
          <w:sz w:val="28"/>
          <w:szCs w:val="28"/>
        </w:rPr>
        <w:t> </w:t>
      </w:r>
      <w:r w:rsidR="006B3F99" w:rsidRPr="006F24B3">
        <w:rPr>
          <w:rFonts w:eastAsia="Calibri"/>
          <w:b/>
          <w:bCs/>
          <w:sz w:val="28"/>
          <w:szCs w:val="28"/>
        </w:rPr>
        <w:t>Сведения о фактическом и ожидаемом поступлении сточных вод в централизованную систему водоотведения</w:t>
      </w:r>
    </w:p>
    <w:p w14:paraId="626E81F7" w14:textId="62EC18F1" w:rsidR="00BC61E4" w:rsidRPr="006F24B3" w:rsidRDefault="009F1D32" w:rsidP="00125E5C">
      <w:pPr>
        <w:spacing w:after="0"/>
        <w:rPr>
          <w:bCs/>
          <w:sz w:val="28"/>
          <w:szCs w:val="28"/>
        </w:rPr>
      </w:pPr>
      <w:r w:rsidRPr="006F24B3">
        <w:rPr>
          <w:bCs/>
          <w:sz w:val="28"/>
          <w:szCs w:val="28"/>
        </w:rPr>
        <w:t xml:space="preserve">Сведения о фактическом и ожидаемом поступлении сточных вод в централизованную систему водоотведения </w:t>
      </w:r>
      <w:r w:rsidR="0023428D" w:rsidRPr="006F24B3">
        <w:rPr>
          <w:bCs/>
          <w:sz w:val="28"/>
          <w:szCs w:val="28"/>
        </w:rPr>
        <w:t xml:space="preserve">в муниципальном образовании г. Саяногорск </w:t>
      </w:r>
      <w:r w:rsidRPr="006F24B3">
        <w:rPr>
          <w:bCs/>
          <w:sz w:val="28"/>
          <w:szCs w:val="28"/>
        </w:rPr>
        <w:t xml:space="preserve">приведены в </w:t>
      </w:r>
      <w:r w:rsidR="00AF32F2" w:rsidRPr="006F24B3">
        <w:rPr>
          <w:bCs/>
          <w:sz w:val="28"/>
          <w:szCs w:val="28"/>
        </w:rPr>
        <w:t>Таблица</w:t>
      </w:r>
      <w:r w:rsidRPr="006F24B3">
        <w:rPr>
          <w:bCs/>
          <w:sz w:val="28"/>
          <w:szCs w:val="28"/>
        </w:rPr>
        <w:t xml:space="preserve"> </w:t>
      </w:r>
      <w:r w:rsidR="00456A2D" w:rsidRPr="006F24B3">
        <w:rPr>
          <w:bCs/>
          <w:sz w:val="28"/>
          <w:szCs w:val="28"/>
        </w:rPr>
        <w:t>2.3.1</w:t>
      </w:r>
      <w:r w:rsidRPr="006F24B3">
        <w:rPr>
          <w:bCs/>
          <w:sz w:val="28"/>
          <w:szCs w:val="28"/>
        </w:rPr>
        <w:t xml:space="preserve">. </w:t>
      </w:r>
    </w:p>
    <w:p w14:paraId="34DD83C6" w14:textId="77777777" w:rsidR="00090E74" w:rsidRPr="006F24B3" w:rsidRDefault="00090E74" w:rsidP="00C24B66">
      <w:pPr>
        <w:spacing w:after="0"/>
        <w:jc w:val="right"/>
        <w:rPr>
          <w:bCs/>
          <w:sz w:val="28"/>
          <w:szCs w:val="28"/>
        </w:rPr>
        <w:sectPr w:rsidR="00090E74" w:rsidRPr="006F24B3" w:rsidSect="006974A1">
          <w:pgSz w:w="11906" w:h="16838" w:code="9"/>
          <w:pgMar w:top="567" w:right="851" w:bottom="709" w:left="1134" w:header="709" w:footer="261" w:gutter="0"/>
          <w:cols w:space="708"/>
          <w:titlePg/>
          <w:docGrid w:linePitch="360"/>
        </w:sectPr>
      </w:pPr>
    </w:p>
    <w:p w14:paraId="1F2AD5BD" w14:textId="441D1ED7" w:rsidR="00090E74" w:rsidRPr="006F24B3" w:rsidRDefault="00CC3B9A" w:rsidP="00C24B66">
      <w:pPr>
        <w:spacing w:after="0"/>
        <w:jc w:val="right"/>
        <w:rPr>
          <w:bCs/>
          <w:sz w:val="28"/>
          <w:szCs w:val="28"/>
        </w:rPr>
      </w:pPr>
      <w:r w:rsidRPr="006F24B3">
        <w:rPr>
          <w:bCs/>
          <w:sz w:val="28"/>
          <w:szCs w:val="28"/>
        </w:rPr>
        <w:lastRenderedPageBreak/>
        <w:t>Таблица 2.3.1 - Сведения о фактическом и ожидаемом поступлении сточных вод в централизованную систему водоотведения</w:t>
      </w:r>
    </w:p>
    <w:p w14:paraId="72249FC3" w14:textId="77777777" w:rsidR="00CC3B9A" w:rsidRPr="006F24B3" w:rsidRDefault="00CC3B9A" w:rsidP="00C24B66">
      <w:pPr>
        <w:spacing w:after="0"/>
        <w:jc w:val="right"/>
        <w:rPr>
          <w:bCs/>
        </w:rPr>
      </w:pPr>
    </w:p>
    <w:tbl>
      <w:tblPr>
        <w:tblW w:w="22600" w:type="dxa"/>
        <w:tblInd w:w="118" w:type="dxa"/>
        <w:tblLook w:val="04A0" w:firstRow="1" w:lastRow="0" w:firstColumn="1" w:lastColumn="0" w:noHBand="0" w:noVBand="1"/>
      </w:tblPr>
      <w:tblGrid>
        <w:gridCol w:w="858"/>
        <w:gridCol w:w="3436"/>
        <w:gridCol w:w="1157"/>
        <w:gridCol w:w="1781"/>
        <w:gridCol w:w="1266"/>
        <w:gridCol w:w="1413"/>
        <w:gridCol w:w="1413"/>
        <w:gridCol w:w="1406"/>
        <w:gridCol w:w="1413"/>
        <w:gridCol w:w="1406"/>
        <w:gridCol w:w="1546"/>
        <w:gridCol w:w="1406"/>
        <w:gridCol w:w="1287"/>
        <w:gridCol w:w="1266"/>
        <w:gridCol w:w="1546"/>
      </w:tblGrid>
      <w:tr w:rsidR="003861EE" w:rsidRPr="006F24B3" w14:paraId="0A0AC84B" w14:textId="77777777" w:rsidTr="006B13B1">
        <w:trPr>
          <w:trHeight w:val="600"/>
        </w:trPr>
        <w:tc>
          <w:tcPr>
            <w:tcW w:w="85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C1C4157" w14:textId="77777777" w:rsidR="003861EE" w:rsidRPr="006F24B3" w:rsidRDefault="003861EE" w:rsidP="003861EE">
            <w:pPr>
              <w:spacing w:after="0" w:line="240" w:lineRule="auto"/>
              <w:ind w:firstLine="0"/>
              <w:jc w:val="center"/>
              <w:rPr>
                <w:b/>
                <w:bCs/>
                <w:sz w:val="28"/>
                <w:szCs w:val="28"/>
                <w:lang w:eastAsia="ru-RU"/>
              </w:rPr>
            </w:pPr>
            <w:r w:rsidRPr="006F24B3">
              <w:rPr>
                <w:b/>
                <w:bCs/>
                <w:sz w:val="28"/>
                <w:szCs w:val="28"/>
                <w:lang w:val="en-US" w:eastAsia="ru-RU"/>
              </w:rPr>
              <w:t>№ п/п</w:t>
            </w:r>
          </w:p>
        </w:tc>
        <w:tc>
          <w:tcPr>
            <w:tcW w:w="343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303762E" w14:textId="77777777" w:rsidR="003861EE" w:rsidRPr="006F24B3" w:rsidRDefault="003861EE" w:rsidP="003861EE">
            <w:pPr>
              <w:spacing w:after="0" w:line="240" w:lineRule="auto"/>
              <w:ind w:firstLine="0"/>
              <w:jc w:val="center"/>
              <w:rPr>
                <w:b/>
                <w:bCs/>
                <w:sz w:val="28"/>
                <w:szCs w:val="28"/>
                <w:lang w:eastAsia="ru-RU"/>
              </w:rPr>
            </w:pPr>
            <w:r w:rsidRPr="006F24B3">
              <w:rPr>
                <w:b/>
                <w:bCs/>
                <w:sz w:val="28"/>
                <w:szCs w:val="28"/>
                <w:lang w:eastAsia="ru-RU"/>
              </w:rPr>
              <w:t>Наименование</w:t>
            </w:r>
          </w:p>
        </w:tc>
        <w:tc>
          <w:tcPr>
            <w:tcW w:w="115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6D998CD" w14:textId="77777777" w:rsidR="003861EE" w:rsidRPr="006F24B3" w:rsidRDefault="003861EE" w:rsidP="003861EE">
            <w:pPr>
              <w:spacing w:after="0" w:line="240" w:lineRule="auto"/>
              <w:ind w:firstLine="0"/>
              <w:jc w:val="center"/>
              <w:rPr>
                <w:b/>
                <w:bCs/>
                <w:sz w:val="28"/>
                <w:szCs w:val="28"/>
                <w:lang w:eastAsia="ru-RU"/>
              </w:rPr>
            </w:pPr>
            <w:proofErr w:type="spellStart"/>
            <w:r w:rsidRPr="006F24B3">
              <w:rPr>
                <w:b/>
                <w:bCs/>
                <w:sz w:val="28"/>
                <w:szCs w:val="28"/>
                <w:lang w:val="en-US" w:eastAsia="ru-RU"/>
              </w:rPr>
              <w:t>Ед</w:t>
            </w:r>
            <w:proofErr w:type="spellEnd"/>
            <w:r w:rsidRPr="006F24B3">
              <w:rPr>
                <w:b/>
                <w:bCs/>
                <w:sz w:val="28"/>
                <w:szCs w:val="28"/>
                <w:lang w:val="en-US" w:eastAsia="ru-RU"/>
              </w:rPr>
              <w:t xml:space="preserve">. </w:t>
            </w:r>
            <w:proofErr w:type="spellStart"/>
            <w:r w:rsidRPr="006F24B3">
              <w:rPr>
                <w:b/>
                <w:bCs/>
                <w:sz w:val="28"/>
                <w:szCs w:val="28"/>
                <w:lang w:val="en-US" w:eastAsia="ru-RU"/>
              </w:rPr>
              <w:t>изм</w:t>
            </w:r>
            <w:proofErr w:type="spellEnd"/>
            <w:r w:rsidRPr="006F24B3">
              <w:rPr>
                <w:b/>
                <w:bCs/>
                <w:sz w:val="28"/>
                <w:szCs w:val="28"/>
                <w:lang w:val="en-US" w:eastAsia="ru-RU"/>
              </w:rPr>
              <w:t>.</w:t>
            </w:r>
          </w:p>
        </w:tc>
        <w:tc>
          <w:tcPr>
            <w:tcW w:w="178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4C7E55C" w14:textId="77777777" w:rsidR="003861EE" w:rsidRPr="006F24B3" w:rsidRDefault="003861EE" w:rsidP="003861EE">
            <w:pPr>
              <w:spacing w:after="0" w:line="240" w:lineRule="auto"/>
              <w:ind w:firstLine="0"/>
              <w:jc w:val="center"/>
              <w:rPr>
                <w:b/>
                <w:bCs/>
                <w:sz w:val="26"/>
                <w:szCs w:val="26"/>
                <w:lang w:eastAsia="ru-RU"/>
              </w:rPr>
            </w:pPr>
            <w:r w:rsidRPr="006F24B3">
              <w:rPr>
                <w:b/>
                <w:bCs/>
                <w:sz w:val="26"/>
                <w:szCs w:val="26"/>
                <w:lang w:eastAsia="ru-RU"/>
              </w:rPr>
              <w:t>2023 фактический</w:t>
            </w:r>
          </w:p>
        </w:tc>
        <w:tc>
          <w:tcPr>
            <w:tcW w:w="15368" w:type="dxa"/>
            <w:gridSpan w:val="11"/>
            <w:tcBorders>
              <w:top w:val="single" w:sz="8" w:space="0" w:color="auto"/>
              <w:left w:val="nil"/>
              <w:bottom w:val="single" w:sz="8" w:space="0" w:color="auto"/>
              <w:right w:val="single" w:sz="8" w:space="0" w:color="000000"/>
            </w:tcBorders>
            <w:shd w:val="clear" w:color="auto" w:fill="auto"/>
            <w:vAlign w:val="center"/>
            <w:hideMark/>
          </w:tcPr>
          <w:p w14:paraId="33B6E20C" w14:textId="77777777" w:rsidR="003861EE" w:rsidRPr="006F24B3" w:rsidRDefault="003861EE" w:rsidP="003861EE">
            <w:pPr>
              <w:spacing w:after="0" w:line="240" w:lineRule="auto"/>
              <w:ind w:firstLine="0"/>
              <w:jc w:val="center"/>
              <w:rPr>
                <w:b/>
                <w:bCs/>
                <w:sz w:val="28"/>
                <w:szCs w:val="28"/>
                <w:lang w:eastAsia="ru-RU"/>
              </w:rPr>
            </w:pPr>
            <w:r w:rsidRPr="006F24B3">
              <w:rPr>
                <w:b/>
                <w:bCs/>
                <w:sz w:val="28"/>
                <w:szCs w:val="28"/>
                <w:lang w:eastAsia="ru-RU"/>
              </w:rPr>
              <w:t>Прогноз</w:t>
            </w:r>
          </w:p>
        </w:tc>
      </w:tr>
      <w:tr w:rsidR="003861EE" w:rsidRPr="006F24B3" w14:paraId="15FB3693" w14:textId="77777777" w:rsidTr="006B13B1">
        <w:trPr>
          <w:trHeight w:val="390"/>
        </w:trPr>
        <w:tc>
          <w:tcPr>
            <w:tcW w:w="858" w:type="dxa"/>
            <w:vMerge/>
            <w:tcBorders>
              <w:top w:val="single" w:sz="8" w:space="0" w:color="auto"/>
              <w:left w:val="single" w:sz="8" w:space="0" w:color="auto"/>
              <w:bottom w:val="single" w:sz="8" w:space="0" w:color="000000"/>
              <w:right w:val="single" w:sz="8" w:space="0" w:color="auto"/>
            </w:tcBorders>
            <w:vAlign w:val="center"/>
            <w:hideMark/>
          </w:tcPr>
          <w:p w14:paraId="5AB2A83B" w14:textId="77777777" w:rsidR="003861EE" w:rsidRPr="006F24B3" w:rsidRDefault="003861EE" w:rsidP="003861EE">
            <w:pPr>
              <w:spacing w:after="0" w:line="240" w:lineRule="auto"/>
              <w:ind w:firstLine="0"/>
              <w:jc w:val="left"/>
              <w:rPr>
                <w:b/>
                <w:bCs/>
                <w:sz w:val="28"/>
                <w:szCs w:val="28"/>
                <w:lang w:eastAsia="ru-RU"/>
              </w:rPr>
            </w:pPr>
          </w:p>
        </w:tc>
        <w:tc>
          <w:tcPr>
            <w:tcW w:w="3436" w:type="dxa"/>
            <w:vMerge/>
            <w:tcBorders>
              <w:top w:val="single" w:sz="8" w:space="0" w:color="auto"/>
              <w:left w:val="single" w:sz="8" w:space="0" w:color="auto"/>
              <w:bottom w:val="single" w:sz="8" w:space="0" w:color="000000"/>
              <w:right w:val="single" w:sz="8" w:space="0" w:color="auto"/>
            </w:tcBorders>
            <w:vAlign w:val="center"/>
            <w:hideMark/>
          </w:tcPr>
          <w:p w14:paraId="12ECC81D" w14:textId="77777777" w:rsidR="003861EE" w:rsidRPr="006F24B3" w:rsidRDefault="003861EE" w:rsidP="003861EE">
            <w:pPr>
              <w:spacing w:after="0" w:line="240" w:lineRule="auto"/>
              <w:ind w:firstLine="0"/>
              <w:jc w:val="left"/>
              <w:rPr>
                <w:b/>
                <w:bCs/>
                <w:sz w:val="28"/>
                <w:szCs w:val="28"/>
                <w:lang w:eastAsia="ru-RU"/>
              </w:rPr>
            </w:pPr>
          </w:p>
        </w:tc>
        <w:tc>
          <w:tcPr>
            <w:tcW w:w="1157" w:type="dxa"/>
            <w:vMerge/>
            <w:tcBorders>
              <w:top w:val="single" w:sz="8" w:space="0" w:color="auto"/>
              <w:left w:val="single" w:sz="8" w:space="0" w:color="auto"/>
              <w:bottom w:val="single" w:sz="8" w:space="0" w:color="000000"/>
              <w:right w:val="single" w:sz="8" w:space="0" w:color="auto"/>
            </w:tcBorders>
            <w:vAlign w:val="center"/>
            <w:hideMark/>
          </w:tcPr>
          <w:p w14:paraId="20C5AA7F" w14:textId="77777777" w:rsidR="003861EE" w:rsidRPr="006F24B3" w:rsidRDefault="003861EE" w:rsidP="003861EE">
            <w:pPr>
              <w:spacing w:after="0" w:line="240" w:lineRule="auto"/>
              <w:ind w:firstLine="0"/>
              <w:jc w:val="left"/>
              <w:rPr>
                <w:b/>
                <w:bCs/>
                <w:sz w:val="28"/>
                <w:szCs w:val="28"/>
                <w:lang w:eastAsia="ru-RU"/>
              </w:rPr>
            </w:pPr>
          </w:p>
        </w:tc>
        <w:tc>
          <w:tcPr>
            <w:tcW w:w="1781" w:type="dxa"/>
            <w:vMerge/>
            <w:tcBorders>
              <w:top w:val="single" w:sz="8" w:space="0" w:color="auto"/>
              <w:left w:val="single" w:sz="8" w:space="0" w:color="auto"/>
              <w:bottom w:val="single" w:sz="8" w:space="0" w:color="000000"/>
              <w:right w:val="single" w:sz="8" w:space="0" w:color="auto"/>
            </w:tcBorders>
            <w:vAlign w:val="center"/>
            <w:hideMark/>
          </w:tcPr>
          <w:p w14:paraId="5A2A992F" w14:textId="77777777" w:rsidR="003861EE" w:rsidRPr="006F24B3" w:rsidRDefault="003861EE" w:rsidP="003861EE">
            <w:pPr>
              <w:spacing w:after="0" w:line="240" w:lineRule="auto"/>
              <w:ind w:firstLine="0"/>
              <w:jc w:val="left"/>
              <w:rPr>
                <w:b/>
                <w:bCs/>
                <w:sz w:val="26"/>
                <w:szCs w:val="26"/>
                <w:lang w:eastAsia="ru-RU"/>
              </w:rPr>
            </w:pPr>
          </w:p>
        </w:tc>
        <w:tc>
          <w:tcPr>
            <w:tcW w:w="1266" w:type="dxa"/>
            <w:tcBorders>
              <w:top w:val="nil"/>
              <w:left w:val="nil"/>
              <w:bottom w:val="single" w:sz="8" w:space="0" w:color="auto"/>
              <w:right w:val="single" w:sz="8" w:space="0" w:color="auto"/>
            </w:tcBorders>
            <w:shd w:val="clear" w:color="auto" w:fill="auto"/>
            <w:vAlign w:val="center"/>
            <w:hideMark/>
          </w:tcPr>
          <w:p w14:paraId="2F43921E" w14:textId="77777777" w:rsidR="003861EE" w:rsidRPr="006F24B3" w:rsidRDefault="003861EE" w:rsidP="003861EE">
            <w:pPr>
              <w:spacing w:after="0" w:line="240" w:lineRule="auto"/>
              <w:ind w:firstLine="0"/>
              <w:jc w:val="center"/>
              <w:rPr>
                <w:b/>
                <w:bCs/>
                <w:sz w:val="28"/>
                <w:szCs w:val="28"/>
                <w:lang w:eastAsia="ru-RU"/>
              </w:rPr>
            </w:pPr>
            <w:r w:rsidRPr="006F24B3">
              <w:rPr>
                <w:b/>
                <w:bCs/>
                <w:sz w:val="28"/>
                <w:szCs w:val="28"/>
                <w:lang w:eastAsia="ru-RU"/>
              </w:rPr>
              <w:t>2024</w:t>
            </w:r>
          </w:p>
        </w:tc>
        <w:tc>
          <w:tcPr>
            <w:tcW w:w="1413" w:type="dxa"/>
            <w:tcBorders>
              <w:top w:val="nil"/>
              <w:left w:val="nil"/>
              <w:bottom w:val="single" w:sz="8" w:space="0" w:color="auto"/>
              <w:right w:val="single" w:sz="8" w:space="0" w:color="auto"/>
            </w:tcBorders>
            <w:shd w:val="clear" w:color="auto" w:fill="auto"/>
            <w:vAlign w:val="center"/>
            <w:hideMark/>
          </w:tcPr>
          <w:p w14:paraId="4E494DE8" w14:textId="77777777" w:rsidR="003861EE" w:rsidRPr="006F24B3" w:rsidRDefault="003861EE" w:rsidP="003861EE">
            <w:pPr>
              <w:spacing w:after="0" w:line="240" w:lineRule="auto"/>
              <w:ind w:firstLine="0"/>
              <w:jc w:val="center"/>
              <w:rPr>
                <w:b/>
                <w:bCs/>
                <w:sz w:val="28"/>
                <w:szCs w:val="28"/>
                <w:lang w:eastAsia="ru-RU"/>
              </w:rPr>
            </w:pPr>
            <w:r w:rsidRPr="006F24B3">
              <w:rPr>
                <w:b/>
                <w:bCs/>
                <w:sz w:val="28"/>
                <w:szCs w:val="28"/>
                <w:lang w:eastAsia="ru-RU"/>
              </w:rPr>
              <w:t>2025</w:t>
            </w:r>
          </w:p>
        </w:tc>
        <w:tc>
          <w:tcPr>
            <w:tcW w:w="1413" w:type="dxa"/>
            <w:tcBorders>
              <w:top w:val="nil"/>
              <w:left w:val="nil"/>
              <w:bottom w:val="single" w:sz="8" w:space="0" w:color="auto"/>
              <w:right w:val="single" w:sz="8" w:space="0" w:color="auto"/>
            </w:tcBorders>
            <w:shd w:val="clear" w:color="auto" w:fill="auto"/>
            <w:vAlign w:val="center"/>
            <w:hideMark/>
          </w:tcPr>
          <w:p w14:paraId="6D3EA248" w14:textId="77777777" w:rsidR="003861EE" w:rsidRPr="006F24B3" w:rsidRDefault="003861EE" w:rsidP="003861EE">
            <w:pPr>
              <w:spacing w:after="0" w:line="240" w:lineRule="auto"/>
              <w:ind w:firstLine="0"/>
              <w:jc w:val="center"/>
              <w:rPr>
                <w:b/>
                <w:bCs/>
                <w:sz w:val="28"/>
                <w:szCs w:val="28"/>
                <w:lang w:eastAsia="ru-RU"/>
              </w:rPr>
            </w:pPr>
            <w:r w:rsidRPr="006F24B3">
              <w:rPr>
                <w:b/>
                <w:bCs/>
                <w:sz w:val="28"/>
                <w:szCs w:val="28"/>
                <w:lang w:eastAsia="ru-RU"/>
              </w:rPr>
              <w:t>2026</w:t>
            </w:r>
          </w:p>
        </w:tc>
        <w:tc>
          <w:tcPr>
            <w:tcW w:w="1406" w:type="dxa"/>
            <w:tcBorders>
              <w:top w:val="nil"/>
              <w:left w:val="nil"/>
              <w:bottom w:val="single" w:sz="8" w:space="0" w:color="auto"/>
              <w:right w:val="single" w:sz="8" w:space="0" w:color="auto"/>
            </w:tcBorders>
            <w:shd w:val="clear" w:color="auto" w:fill="auto"/>
            <w:vAlign w:val="center"/>
            <w:hideMark/>
          </w:tcPr>
          <w:p w14:paraId="16E49EAB" w14:textId="77777777" w:rsidR="003861EE" w:rsidRPr="006F24B3" w:rsidRDefault="003861EE" w:rsidP="003861EE">
            <w:pPr>
              <w:spacing w:after="0" w:line="240" w:lineRule="auto"/>
              <w:ind w:firstLine="0"/>
              <w:jc w:val="center"/>
              <w:rPr>
                <w:b/>
                <w:bCs/>
                <w:sz w:val="28"/>
                <w:szCs w:val="28"/>
                <w:lang w:eastAsia="ru-RU"/>
              </w:rPr>
            </w:pPr>
            <w:r w:rsidRPr="006F24B3">
              <w:rPr>
                <w:b/>
                <w:bCs/>
                <w:sz w:val="28"/>
                <w:szCs w:val="28"/>
                <w:lang w:eastAsia="ru-RU"/>
              </w:rPr>
              <w:t>2027</w:t>
            </w:r>
          </w:p>
        </w:tc>
        <w:tc>
          <w:tcPr>
            <w:tcW w:w="1413" w:type="dxa"/>
            <w:tcBorders>
              <w:top w:val="nil"/>
              <w:left w:val="nil"/>
              <w:bottom w:val="single" w:sz="8" w:space="0" w:color="auto"/>
              <w:right w:val="single" w:sz="8" w:space="0" w:color="auto"/>
            </w:tcBorders>
            <w:shd w:val="clear" w:color="auto" w:fill="auto"/>
            <w:vAlign w:val="center"/>
            <w:hideMark/>
          </w:tcPr>
          <w:p w14:paraId="5BA7B8FF" w14:textId="77777777" w:rsidR="003861EE" w:rsidRPr="006F24B3" w:rsidRDefault="003861EE" w:rsidP="003861EE">
            <w:pPr>
              <w:spacing w:after="0" w:line="240" w:lineRule="auto"/>
              <w:ind w:firstLine="0"/>
              <w:jc w:val="center"/>
              <w:rPr>
                <w:b/>
                <w:bCs/>
                <w:sz w:val="28"/>
                <w:szCs w:val="28"/>
                <w:lang w:eastAsia="ru-RU"/>
              </w:rPr>
            </w:pPr>
            <w:r w:rsidRPr="006F24B3">
              <w:rPr>
                <w:b/>
                <w:bCs/>
                <w:sz w:val="28"/>
                <w:szCs w:val="28"/>
                <w:lang w:eastAsia="ru-RU"/>
              </w:rPr>
              <w:t>2028</w:t>
            </w:r>
          </w:p>
        </w:tc>
        <w:tc>
          <w:tcPr>
            <w:tcW w:w="1406" w:type="dxa"/>
            <w:tcBorders>
              <w:top w:val="nil"/>
              <w:left w:val="nil"/>
              <w:bottom w:val="single" w:sz="8" w:space="0" w:color="auto"/>
              <w:right w:val="single" w:sz="8" w:space="0" w:color="auto"/>
            </w:tcBorders>
            <w:shd w:val="clear" w:color="auto" w:fill="auto"/>
            <w:vAlign w:val="center"/>
            <w:hideMark/>
          </w:tcPr>
          <w:p w14:paraId="4C70F54A" w14:textId="77777777" w:rsidR="003861EE" w:rsidRPr="006F24B3" w:rsidRDefault="003861EE" w:rsidP="003861EE">
            <w:pPr>
              <w:spacing w:after="0" w:line="240" w:lineRule="auto"/>
              <w:ind w:firstLine="0"/>
              <w:jc w:val="center"/>
              <w:rPr>
                <w:b/>
                <w:bCs/>
                <w:sz w:val="28"/>
                <w:szCs w:val="28"/>
                <w:lang w:eastAsia="ru-RU"/>
              </w:rPr>
            </w:pPr>
            <w:r w:rsidRPr="006F24B3">
              <w:rPr>
                <w:b/>
                <w:bCs/>
                <w:sz w:val="28"/>
                <w:szCs w:val="28"/>
                <w:lang w:eastAsia="ru-RU"/>
              </w:rPr>
              <w:t>2029</w:t>
            </w:r>
          </w:p>
        </w:tc>
        <w:tc>
          <w:tcPr>
            <w:tcW w:w="1546" w:type="dxa"/>
            <w:tcBorders>
              <w:top w:val="nil"/>
              <w:left w:val="nil"/>
              <w:bottom w:val="single" w:sz="8" w:space="0" w:color="auto"/>
              <w:right w:val="single" w:sz="8" w:space="0" w:color="auto"/>
            </w:tcBorders>
            <w:shd w:val="clear" w:color="auto" w:fill="auto"/>
            <w:vAlign w:val="center"/>
            <w:hideMark/>
          </w:tcPr>
          <w:p w14:paraId="247EEBE1" w14:textId="77777777" w:rsidR="003861EE" w:rsidRPr="006F24B3" w:rsidRDefault="003861EE" w:rsidP="003861EE">
            <w:pPr>
              <w:spacing w:after="0" w:line="240" w:lineRule="auto"/>
              <w:ind w:firstLine="0"/>
              <w:jc w:val="center"/>
              <w:rPr>
                <w:b/>
                <w:bCs/>
                <w:sz w:val="28"/>
                <w:szCs w:val="28"/>
                <w:lang w:eastAsia="ru-RU"/>
              </w:rPr>
            </w:pPr>
            <w:r w:rsidRPr="006F24B3">
              <w:rPr>
                <w:b/>
                <w:bCs/>
                <w:sz w:val="28"/>
                <w:szCs w:val="28"/>
                <w:lang w:eastAsia="ru-RU"/>
              </w:rPr>
              <w:t>2030</w:t>
            </w:r>
          </w:p>
        </w:tc>
        <w:tc>
          <w:tcPr>
            <w:tcW w:w="1406" w:type="dxa"/>
            <w:tcBorders>
              <w:top w:val="nil"/>
              <w:left w:val="nil"/>
              <w:bottom w:val="single" w:sz="8" w:space="0" w:color="auto"/>
              <w:right w:val="single" w:sz="8" w:space="0" w:color="auto"/>
            </w:tcBorders>
            <w:shd w:val="clear" w:color="auto" w:fill="auto"/>
            <w:vAlign w:val="center"/>
            <w:hideMark/>
          </w:tcPr>
          <w:p w14:paraId="342BE1F8" w14:textId="77777777" w:rsidR="003861EE" w:rsidRPr="006F24B3" w:rsidRDefault="003861EE" w:rsidP="003861EE">
            <w:pPr>
              <w:spacing w:after="0" w:line="240" w:lineRule="auto"/>
              <w:ind w:firstLine="0"/>
              <w:jc w:val="center"/>
              <w:rPr>
                <w:b/>
                <w:bCs/>
                <w:sz w:val="28"/>
                <w:szCs w:val="28"/>
                <w:lang w:eastAsia="ru-RU"/>
              </w:rPr>
            </w:pPr>
            <w:r w:rsidRPr="006F24B3">
              <w:rPr>
                <w:b/>
                <w:bCs/>
                <w:sz w:val="28"/>
                <w:szCs w:val="28"/>
                <w:lang w:eastAsia="ru-RU"/>
              </w:rPr>
              <w:t>2031</w:t>
            </w:r>
          </w:p>
        </w:tc>
        <w:tc>
          <w:tcPr>
            <w:tcW w:w="1287" w:type="dxa"/>
            <w:tcBorders>
              <w:top w:val="nil"/>
              <w:left w:val="nil"/>
              <w:bottom w:val="single" w:sz="8" w:space="0" w:color="auto"/>
              <w:right w:val="single" w:sz="8" w:space="0" w:color="auto"/>
            </w:tcBorders>
            <w:shd w:val="clear" w:color="auto" w:fill="auto"/>
            <w:vAlign w:val="center"/>
            <w:hideMark/>
          </w:tcPr>
          <w:p w14:paraId="1288A8A9" w14:textId="77777777" w:rsidR="003861EE" w:rsidRPr="006F24B3" w:rsidRDefault="003861EE" w:rsidP="003861EE">
            <w:pPr>
              <w:spacing w:after="0" w:line="240" w:lineRule="auto"/>
              <w:ind w:firstLine="0"/>
              <w:jc w:val="center"/>
              <w:rPr>
                <w:b/>
                <w:bCs/>
                <w:sz w:val="28"/>
                <w:szCs w:val="28"/>
                <w:lang w:eastAsia="ru-RU"/>
              </w:rPr>
            </w:pPr>
            <w:r w:rsidRPr="006F24B3">
              <w:rPr>
                <w:b/>
                <w:bCs/>
                <w:sz w:val="28"/>
                <w:szCs w:val="28"/>
                <w:lang w:eastAsia="ru-RU"/>
              </w:rPr>
              <w:t>2032</w:t>
            </w:r>
          </w:p>
        </w:tc>
        <w:tc>
          <w:tcPr>
            <w:tcW w:w="1266" w:type="dxa"/>
            <w:tcBorders>
              <w:top w:val="nil"/>
              <w:left w:val="nil"/>
              <w:bottom w:val="single" w:sz="8" w:space="0" w:color="auto"/>
              <w:right w:val="single" w:sz="8" w:space="0" w:color="auto"/>
            </w:tcBorders>
            <w:shd w:val="clear" w:color="auto" w:fill="auto"/>
            <w:vAlign w:val="center"/>
            <w:hideMark/>
          </w:tcPr>
          <w:p w14:paraId="1FBB0C66" w14:textId="77777777" w:rsidR="003861EE" w:rsidRPr="006F24B3" w:rsidRDefault="003861EE" w:rsidP="003861EE">
            <w:pPr>
              <w:spacing w:after="0" w:line="240" w:lineRule="auto"/>
              <w:ind w:firstLine="0"/>
              <w:jc w:val="center"/>
              <w:rPr>
                <w:b/>
                <w:bCs/>
                <w:sz w:val="28"/>
                <w:szCs w:val="28"/>
                <w:lang w:eastAsia="ru-RU"/>
              </w:rPr>
            </w:pPr>
            <w:r w:rsidRPr="006F24B3">
              <w:rPr>
                <w:b/>
                <w:bCs/>
                <w:sz w:val="28"/>
                <w:szCs w:val="28"/>
                <w:lang w:eastAsia="ru-RU"/>
              </w:rPr>
              <w:t>2033</w:t>
            </w:r>
          </w:p>
        </w:tc>
        <w:tc>
          <w:tcPr>
            <w:tcW w:w="1546" w:type="dxa"/>
            <w:tcBorders>
              <w:top w:val="nil"/>
              <w:left w:val="nil"/>
              <w:bottom w:val="single" w:sz="8" w:space="0" w:color="auto"/>
              <w:right w:val="single" w:sz="8" w:space="0" w:color="auto"/>
            </w:tcBorders>
            <w:shd w:val="clear" w:color="auto" w:fill="auto"/>
            <w:vAlign w:val="center"/>
            <w:hideMark/>
          </w:tcPr>
          <w:p w14:paraId="65D776F3" w14:textId="77777777" w:rsidR="003861EE" w:rsidRPr="006F24B3" w:rsidRDefault="003861EE" w:rsidP="003861EE">
            <w:pPr>
              <w:spacing w:after="0" w:line="240" w:lineRule="auto"/>
              <w:ind w:firstLine="0"/>
              <w:jc w:val="center"/>
              <w:rPr>
                <w:b/>
                <w:bCs/>
                <w:sz w:val="28"/>
                <w:szCs w:val="28"/>
                <w:lang w:eastAsia="ru-RU"/>
              </w:rPr>
            </w:pPr>
            <w:r w:rsidRPr="006F24B3">
              <w:rPr>
                <w:b/>
                <w:bCs/>
                <w:sz w:val="28"/>
                <w:szCs w:val="28"/>
                <w:lang w:eastAsia="ru-RU"/>
              </w:rPr>
              <w:t>2034</w:t>
            </w:r>
          </w:p>
        </w:tc>
      </w:tr>
      <w:tr w:rsidR="003861EE" w:rsidRPr="006F24B3" w14:paraId="01D7DD8C" w14:textId="77777777" w:rsidTr="006B13B1">
        <w:trPr>
          <w:trHeight w:val="390"/>
        </w:trPr>
        <w:tc>
          <w:tcPr>
            <w:tcW w:w="858" w:type="dxa"/>
            <w:tcBorders>
              <w:top w:val="nil"/>
              <w:left w:val="single" w:sz="8" w:space="0" w:color="auto"/>
              <w:bottom w:val="single" w:sz="8" w:space="0" w:color="auto"/>
              <w:right w:val="single" w:sz="8" w:space="0" w:color="auto"/>
            </w:tcBorders>
            <w:shd w:val="clear" w:color="auto" w:fill="auto"/>
            <w:vAlign w:val="center"/>
            <w:hideMark/>
          </w:tcPr>
          <w:p w14:paraId="61696743" w14:textId="77777777" w:rsidR="003861EE" w:rsidRPr="006F24B3" w:rsidRDefault="003861EE" w:rsidP="003861EE">
            <w:pPr>
              <w:spacing w:after="0" w:line="240" w:lineRule="auto"/>
              <w:ind w:firstLine="0"/>
              <w:jc w:val="center"/>
              <w:rPr>
                <w:b/>
                <w:bCs/>
                <w:sz w:val="28"/>
                <w:szCs w:val="28"/>
                <w:lang w:eastAsia="ru-RU"/>
              </w:rPr>
            </w:pPr>
            <w:r w:rsidRPr="006F24B3">
              <w:rPr>
                <w:b/>
                <w:bCs/>
                <w:sz w:val="28"/>
                <w:szCs w:val="28"/>
                <w:lang w:eastAsia="ru-RU"/>
              </w:rPr>
              <w:t>1</w:t>
            </w:r>
          </w:p>
        </w:tc>
        <w:tc>
          <w:tcPr>
            <w:tcW w:w="21742" w:type="dxa"/>
            <w:gridSpan w:val="14"/>
            <w:tcBorders>
              <w:top w:val="single" w:sz="8" w:space="0" w:color="auto"/>
              <w:left w:val="nil"/>
              <w:bottom w:val="single" w:sz="8" w:space="0" w:color="auto"/>
              <w:right w:val="single" w:sz="8" w:space="0" w:color="000000"/>
            </w:tcBorders>
            <w:shd w:val="clear" w:color="auto" w:fill="auto"/>
            <w:vAlign w:val="center"/>
            <w:hideMark/>
          </w:tcPr>
          <w:p w14:paraId="23AB6895" w14:textId="77777777" w:rsidR="003861EE" w:rsidRPr="006F24B3" w:rsidRDefault="003861EE" w:rsidP="003861EE">
            <w:pPr>
              <w:spacing w:after="0" w:line="240" w:lineRule="auto"/>
              <w:ind w:firstLine="0"/>
              <w:jc w:val="center"/>
              <w:rPr>
                <w:b/>
                <w:bCs/>
                <w:sz w:val="28"/>
                <w:szCs w:val="28"/>
                <w:lang w:eastAsia="ru-RU"/>
              </w:rPr>
            </w:pPr>
            <w:r w:rsidRPr="006F24B3">
              <w:rPr>
                <w:b/>
                <w:bCs/>
                <w:sz w:val="28"/>
                <w:szCs w:val="28"/>
                <w:lang w:eastAsia="ru-RU"/>
              </w:rPr>
              <w:t>Баланс централизованной системы водоотведения (годовой)</w:t>
            </w:r>
          </w:p>
        </w:tc>
      </w:tr>
      <w:tr w:rsidR="006B13B1" w:rsidRPr="006F24B3" w14:paraId="0DB2BBF5" w14:textId="77777777" w:rsidTr="006B13B1">
        <w:trPr>
          <w:trHeight w:val="765"/>
        </w:trPr>
        <w:tc>
          <w:tcPr>
            <w:tcW w:w="858" w:type="dxa"/>
            <w:tcBorders>
              <w:top w:val="nil"/>
              <w:left w:val="single" w:sz="8" w:space="0" w:color="auto"/>
              <w:bottom w:val="single" w:sz="8" w:space="0" w:color="auto"/>
              <w:right w:val="single" w:sz="8" w:space="0" w:color="auto"/>
            </w:tcBorders>
            <w:shd w:val="clear" w:color="auto" w:fill="auto"/>
            <w:vAlign w:val="center"/>
            <w:hideMark/>
          </w:tcPr>
          <w:p w14:paraId="515AE6ED"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1.1</w:t>
            </w:r>
          </w:p>
        </w:tc>
        <w:tc>
          <w:tcPr>
            <w:tcW w:w="3436" w:type="dxa"/>
            <w:tcBorders>
              <w:top w:val="nil"/>
              <w:left w:val="nil"/>
              <w:bottom w:val="single" w:sz="8" w:space="0" w:color="auto"/>
              <w:right w:val="single" w:sz="8" w:space="0" w:color="auto"/>
            </w:tcBorders>
            <w:shd w:val="clear" w:color="auto" w:fill="auto"/>
            <w:vAlign w:val="center"/>
            <w:hideMark/>
          </w:tcPr>
          <w:p w14:paraId="2759EC3E"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Поступление сточных вод на КОС, в том числе:</w:t>
            </w:r>
          </w:p>
        </w:tc>
        <w:tc>
          <w:tcPr>
            <w:tcW w:w="1157" w:type="dxa"/>
            <w:tcBorders>
              <w:top w:val="nil"/>
              <w:left w:val="nil"/>
              <w:bottom w:val="single" w:sz="8" w:space="0" w:color="auto"/>
              <w:right w:val="single" w:sz="8" w:space="0" w:color="auto"/>
            </w:tcBorders>
            <w:shd w:val="clear" w:color="auto" w:fill="auto"/>
            <w:vAlign w:val="center"/>
            <w:hideMark/>
          </w:tcPr>
          <w:p w14:paraId="3FC8BE58"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тыс.</w:t>
            </w:r>
          </w:p>
        </w:tc>
        <w:tc>
          <w:tcPr>
            <w:tcW w:w="1781" w:type="dxa"/>
            <w:tcBorders>
              <w:top w:val="nil"/>
              <w:left w:val="nil"/>
              <w:bottom w:val="single" w:sz="8" w:space="0" w:color="auto"/>
              <w:right w:val="single" w:sz="8" w:space="0" w:color="auto"/>
            </w:tcBorders>
            <w:shd w:val="clear" w:color="auto" w:fill="auto"/>
            <w:vAlign w:val="center"/>
            <w:hideMark/>
          </w:tcPr>
          <w:p w14:paraId="133B1C2D"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val="en-US" w:eastAsia="ru-RU"/>
              </w:rPr>
              <w:t>4017441</w:t>
            </w:r>
          </w:p>
        </w:tc>
        <w:tc>
          <w:tcPr>
            <w:tcW w:w="1266" w:type="dxa"/>
            <w:tcBorders>
              <w:top w:val="nil"/>
              <w:left w:val="nil"/>
              <w:bottom w:val="single" w:sz="8" w:space="0" w:color="auto"/>
              <w:right w:val="single" w:sz="8" w:space="0" w:color="auto"/>
            </w:tcBorders>
            <w:shd w:val="clear" w:color="auto" w:fill="auto"/>
            <w:vAlign w:val="center"/>
            <w:hideMark/>
          </w:tcPr>
          <w:p w14:paraId="5DB49488" w14:textId="1011FCC4" w:rsidR="006B13B1" w:rsidRPr="006F24B3" w:rsidRDefault="006B13B1" w:rsidP="006B13B1">
            <w:pPr>
              <w:spacing w:after="0" w:line="240" w:lineRule="auto"/>
              <w:ind w:firstLine="0"/>
              <w:jc w:val="center"/>
              <w:rPr>
                <w:sz w:val="28"/>
                <w:szCs w:val="28"/>
                <w:lang w:eastAsia="ru-RU"/>
              </w:rPr>
            </w:pPr>
            <w:r w:rsidRPr="006F24B3">
              <w:rPr>
                <w:sz w:val="28"/>
                <w:szCs w:val="28"/>
                <w:lang w:val="en-US"/>
              </w:rPr>
              <w:t>3973851</w:t>
            </w:r>
          </w:p>
        </w:tc>
        <w:tc>
          <w:tcPr>
            <w:tcW w:w="1413" w:type="dxa"/>
            <w:tcBorders>
              <w:top w:val="nil"/>
              <w:left w:val="nil"/>
              <w:bottom w:val="single" w:sz="8" w:space="0" w:color="auto"/>
              <w:right w:val="single" w:sz="8" w:space="0" w:color="auto"/>
            </w:tcBorders>
            <w:shd w:val="clear" w:color="auto" w:fill="auto"/>
            <w:vAlign w:val="center"/>
            <w:hideMark/>
          </w:tcPr>
          <w:p w14:paraId="73B3095C" w14:textId="22EFB7BF" w:rsidR="006B13B1" w:rsidRPr="006F24B3" w:rsidRDefault="006B13B1" w:rsidP="006B13B1">
            <w:pPr>
              <w:spacing w:after="0" w:line="240" w:lineRule="auto"/>
              <w:ind w:firstLine="0"/>
              <w:jc w:val="center"/>
              <w:rPr>
                <w:sz w:val="28"/>
                <w:szCs w:val="28"/>
                <w:lang w:eastAsia="ru-RU"/>
              </w:rPr>
            </w:pPr>
            <w:r w:rsidRPr="006F24B3">
              <w:rPr>
                <w:sz w:val="28"/>
                <w:szCs w:val="28"/>
                <w:lang w:val="en-US"/>
              </w:rPr>
              <w:t>3950042</w:t>
            </w:r>
          </w:p>
        </w:tc>
        <w:tc>
          <w:tcPr>
            <w:tcW w:w="1413" w:type="dxa"/>
            <w:tcBorders>
              <w:top w:val="nil"/>
              <w:left w:val="nil"/>
              <w:bottom w:val="single" w:sz="8" w:space="0" w:color="auto"/>
              <w:right w:val="single" w:sz="8" w:space="0" w:color="auto"/>
            </w:tcBorders>
            <w:shd w:val="clear" w:color="auto" w:fill="auto"/>
            <w:vAlign w:val="center"/>
            <w:hideMark/>
          </w:tcPr>
          <w:p w14:paraId="367AF41A" w14:textId="0D32A303" w:rsidR="006B13B1" w:rsidRPr="006F24B3" w:rsidRDefault="006B13B1" w:rsidP="006B13B1">
            <w:pPr>
              <w:spacing w:after="0" w:line="240" w:lineRule="auto"/>
              <w:ind w:firstLine="0"/>
              <w:jc w:val="center"/>
              <w:rPr>
                <w:sz w:val="28"/>
                <w:szCs w:val="28"/>
                <w:lang w:eastAsia="ru-RU"/>
              </w:rPr>
            </w:pPr>
            <w:r w:rsidRPr="006F24B3">
              <w:rPr>
                <w:sz w:val="28"/>
                <w:szCs w:val="28"/>
                <w:lang w:val="en-US"/>
              </w:rPr>
              <w:t>3926390</w:t>
            </w:r>
          </w:p>
        </w:tc>
        <w:tc>
          <w:tcPr>
            <w:tcW w:w="1406" w:type="dxa"/>
            <w:tcBorders>
              <w:top w:val="nil"/>
              <w:left w:val="nil"/>
              <w:bottom w:val="single" w:sz="8" w:space="0" w:color="auto"/>
              <w:right w:val="single" w:sz="8" w:space="0" w:color="auto"/>
            </w:tcBorders>
            <w:shd w:val="clear" w:color="auto" w:fill="auto"/>
            <w:vAlign w:val="center"/>
            <w:hideMark/>
          </w:tcPr>
          <w:p w14:paraId="25F34FA8" w14:textId="3EEB523F" w:rsidR="006B13B1" w:rsidRPr="006F24B3" w:rsidRDefault="006B13B1" w:rsidP="006B13B1">
            <w:pPr>
              <w:spacing w:after="0" w:line="240" w:lineRule="auto"/>
              <w:ind w:firstLine="0"/>
              <w:jc w:val="center"/>
              <w:rPr>
                <w:sz w:val="28"/>
                <w:szCs w:val="28"/>
                <w:lang w:eastAsia="ru-RU"/>
              </w:rPr>
            </w:pPr>
            <w:r w:rsidRPr="006F24B3">
              <w:rPr>
                <w:sz w:val="28"/>
                <w:szCs w:val="28"/>
                <w:lang w:val="en-US"/>
              </w:rPr>
              <w:t>3902817</w:t>
            </w:r>
          </w:p>
        </w:tc>
        <w:tc>
          <w:tcPr>
            <w:tcW w:w="1413" w:type="dxa"/>
            <w:tcBorders>
              <w:top w:val="nil"/>
              <w:left w:val="nil"/>
              <w:bottom w:val="single" w:sz="8" w:space="0" w:color="auto"/>
              <w:right w:val="single" w:sz="8" w:space="0" w:color="auto"/>
            </w:tcBorders>
            <w:shd w:val="clear" w:color="auto" w:fill="auto"/>
            <w:vAlign w:val="center"/>
            <w:hideMark/>
          </w:tcPr>
          <w:p w14:paraId="02439B14" w14:textId="0E26DC4D" w:rsidR="006B13B1" w:rsidRPr="006F24B3" w:rsidRDefault="006B13B1" w:rsidP="006B13B1">
            <w:pPr>
              <w:spacing w:after="0" w:line="240" w:lineRule="auto"/>
              <w:ind w:firstLine="0"/>
              <w:jc w:val="center"/>
              <w:rPr>
                <w:sz w:val="28"/>
                <w:szCs w:val="28"/>
                <w:lang w:eastAsia="ru-RU"/>
              </w:rPr>
            </w:pPr>
            <w:r w:rsidRPr="006F24B3">
              <w:rPr>
                <w:sz w:val="28"/>
                <w:szCs w:val="28"/>
                <w:lang w:val="en-US"/>
              </w:rPr>
              <w:t>3879401</w:t>
            </w:r>
          </w:p>
        </w:tc>
        <w:tc>
          <w:tcPr>
            <w:tcW w:w="1406" w:type="dxa"/>
            <w:tcBorders>
              <w:top w:val="nil"/>
              <w:left w:val="nil"/>
              <w:bottom w:val="single" w:sz="8" w:space="0" w:color="auto"/>
              <w:right w:val="single" w:sz="8" w:space="0" w:color="auto"/>
            </w:tcBorders>
            <w:shd w:val="clear" w:color="auto" w:fill="auto"/>
            <w:vAlign w:val="center"/>
            <w:hideMark/>
          </w:tcPr>
          <w:p w14:paraId="76A106D5" w14:textId="7F6155FE" w:rsidR="006B13B1" w:rsidRPr="006F24B3" w:rsidRDefault="006B13B1" w:rsidP="006B13B1">
            <w:pPr>
              <w:spacing w:after="0" w:line="240" w:lineRule="auto"/>
              <w:ind w:firstLine="0"/>
              <w:jc w:val="center"/>
              <w:rPr>
                <w:sz w:val="28"/>
                <w:szCs w:val="28"/>
                <w:lang w:eastAsia="ru-RU"/>
              </w:rPr>
            </w:pPr>
            <w:r w:rsidRPr="006F24B3">
              <w:rPr>
                <w:sz w:val="28"/>
                <w:szCs w:val="28"/>
                <w:lang w:val="en-US"/>
              </w:rPr>
              <w:t>3856222</w:t>
            </w:r>
          </w:p>
        </w:tc>
        <w:tc>
          <w:tcPr>
            <w:tcW w:w="1546" w:type="dxa"/>
            <w:tcBorders>
              <w:top w:val="nil"/>
              <w:left w:val="nil"/>
              <w:bottom w:val="single" w:sz="8" w:space="0" w:color="auto"/>
              <w:right w:val="single" w:sz="8" w:space="0" w:color="auto"/>
            </w:tcBorders>
            <w:shd w:val="clear" w:color="auto" w:fill="auto"/>
            <w:vAlign w:val="center"/>
            <w:hideMark/>
          </w:tcPr>
          <w:p w14:paraId="1A901EE8" w14:textId="5D43CF87" w:rsidR="006B13B1" w:rsidRPr="006F24B3" w:rsidRDefault="006B13B1" w:rsidP="006B13B1">
            <w:pPr>
              <w:spacing w:after="0" w:line="240" w:lineRule="auto"/>
              <w:ind w:firstLine="0"/>
              <w:jc w:val="center"/>
              <w:rPr>
                <w:sz w:val="28"/>
                <w:szCs w:val="28"/>
                <w:lang w:eastAsia="ru-RU"/>
              </w:rPr>
            </w:pPr>
            <w:r w:rsidRPr="006F24B3">
              <w:rPr>
                <w:sz w:val="28"/>
                <w:szCs w:val="28"/>
                <w:lang w:val="en-US"/>
              </w:rPr>
              <w:t>3833122</w:t>
            </w:r>
          </w:p>
        </w:tc>
        <w:tc>
          <w:tcPr>
            <w:tcW w:w="1406" w:type="dxa"/>
            <w:tcBorders>
              <w:top w:val="nil"/>
              <w:left w:val="nil"/>
              <w:bottom w:val="single" w:sz="8" w:space="0" w:color="auto"/>
              <w:right w:val="single" w:sz="8" w:space="0" w:color="auto"/>
            </w:tcBorders>
            <w:shd w:val="clear" w:color="auto" w:fill="auto"/>
            <w:vAlign w:val="center"/>
            <w:hideMark/>
          </w:tcPr>
          <w:p w14:paraId="25FE68B3" w14:textId="1DCAB1C8" w:rsidR="006B13B1" w:rsidRPr="006F24B3" w:rsidRDefault="006B13B1" w:rsidP="006B13B1">
            <w:pPr>
              <w:spacing w:after="0" w:line="240" w:lineRule="auto"/>
              <w:ind w:firstLine="0"/>
              <w:jc w:val="center"/>
              <w:rPr>
                <w:sz w:val="28"/>
                <w:szCs w:val="28"/>
                <w:lang w:eastAsia="ru-RU"/>
              </w:rPr>
            </w:pPr>
            <w:r w:rsidRPr="006F24B3">
              <w:rPr>
                <w:sz w:val="28"/>
                <w:szCs w:val="28"/>
                <w:lang w:val="en-US"/>
              </w:rPr>
              <w:t>3810022</w:t>
            </w:r>
          </w:p>
        </w:tc>
        <w:tc>
          <w:tcPr>
            <w:tcW w:w="1287" w:type="dxa"/>
            <w:tcBorders>
              <w:top w:val="nil"/>
              <w:left w:val="nil"/>
              <w:bottom w:val="single" w:sz="8" w:space="0" w:color="auto"/>
              <w:right w:val="single" w:sz="8" w:space="0" w:color="auto"/>
            </w:tcBorders>
            <w:shd w:val="clear" w:color="auto" w:fill="auto"/>
            <w:vAlign w:val="center"/>
            <w:hideMark/>
          </w:tcPr>
          <w:p w14:paraId="2C035A45" w14:textId="668D834A" w:rsidR="006B13B1" w:rsidRPr="006F24B3" w:rsidRDefault="006B13B1" w:rsidP="006B13B1">
            <w:pPr>
              <w:spacing w:after="0" w:line="240" w:lineRule="auto"/>
              <w:ind w:firstLine="0"/>
              <w:jc w:val="center"/>
              <w:rPr>
                <w:sz w:val="28"/>
                <w:szCs w:val="28"/>
                <w:lang w:eastAsia="ru-RU"/>
              </w:rPr>
            </w:pPr>
            <w:r w:rsidRPr="006F24B3">
              <w:rPr>
                <w:sz w:val="28"/>
                <w:szCs w:val="28"/>
                <w:lang w:val="en-US"/>
              </w:rPr>
              <w:t>3787158</w:t>
            </w:r>
          </w:p>
        </w:tc>
        <w:tc>
          <w:tcPr>
            <w:tcW w:w="1266" w:type="dxa"/>
            <w:tcBorders>
              <w:top w:val="nil"/>
              <w:left w:val="nil"/>
              <w:bottom w:val="single" w:sz="8" w:space="0" w:color="auto"/>
              <w:right w:val="single" w:sz="8" w:space="0" w:color="auto"/>
            </w:tcBorders>
            <w:shd w:val="clear" w:color="auto" w:fill="auto"/>
            <w:vAlign w:val="center"/>
            <w:hideMark/>
          </w:tcPr>
          <w:p w14:paraId="17AAC83C" w14:textId="3F5E5293" w:rsidR="006B13B1" w:rsidRPr="006F24B3" w:rsidRDefault="006B13B1" w:rsidP="006B13B1">
            <w:pPr>
              <w:spacing w:after="0" w:line="240" w:lineRule="auto"/>
              <w:ind w:firstLine="0"/>
              <w:jc w:val="center"/>
              <w:rPr>
                <w:sz w:val="28"/>
                <w:szCs w:val="28"/>
                <w:lang w:eastAsia="ru-RU"/>
              </w:rPr>
            </w:pPr>
            <w:r w:rsidRPr="006F24B3">
              <w:rPr>
                <w:sz w:val="28"/>
                <w:szCs w:val="28"/>
                <w:lang w:val="en-US"/>
              </w:rPr>
              <w:t>3764452</w:t>
            </w:r>
          </w:p>
        </w:tc>
        <w:tc>
          <w:tcPr>
            <w:tcW w:w="1546" w:type="dxa"/>
            <w:tcBorders>
              <w:top w:val="nil"/>
              <w:left w:val="nil"/>
              <w:bottom w:val="single" w:sz="8" w:space="0" w:color="auto"/>
              <w:right w:val="single" w:sz="8" w:space="0" w:color="auto"/>
            </w:tcBorders>
            <w:shd w:val="clear" w:color="auto" w:fill="auto"/>
            <w:vAlign w:val="center"/>
            <w:hideMark/>
          </w:tcPr>
          <w:p w14:paraId="0DD05DFF" w14:textId="33CEF192" w:rsidR="006B13B1" w:rsidRPr="006F24B3" w:rsidRDefault="006B13B1" w:rsidP="006B13B1">
            <w:pPr>
              <w:spacing w:after="0" w:line="240" w:lineRule="auto"/>
              <w:ind w:firstLine="0"/>
              <w:jc w:val="center"/>
              <w:rPr>
                <w:sz w:val="28"/>
                <w:szCs w:val="28"/>
                <w:lang w:eastAsia="ru-RU"/>
              </w:rPr>
            </w:pPr>
            <w:r w:rsidRPr="006F24B3">
              <w:rPr>
                <w:sz w:val="28"/>
                <w:szCs w:val="28"/>
                <w:lang w:val="en-US"/>
              </w:rPr>
              <w:t>3741825</w:t>
            </w:r>
          </w:p>
        </w:tc>
      </w:tr>
      <w:tr w:rsidR="006B13B1" w:rsidRPr="006F24B3" w14:paraId="19C9E4E9" w14:textId="77777777" w:rsidTr="006B13B1">
        <w:trPr>
          <w:trHeight w:val="765"/>
        </w:trPr>
        <w:tc>
          <w:tcPr>
            <w:tcW w:w="858" w:type="dxa"/>
            <w:tcBorders>
              <w:top w:val="nil"/>
              <w:left w:val="single" w:sz="8" w:space="0" w:color="auto"/>
              <w:bottom w:val="single" w:sz="8" w:space="0" w:color="auto"/>
              <w:right w:val="single" w:sz="8" w:space="0" w:color="auto"/>
            </w:tcBorders>
            <w:shd w:val="clear" w:color="auto" w:fill="auto"/>
            <w:vAlign w:val="center"/>
            <w:hideMark/>
          </w:tcPr>
          <w:p w14:paraId="1CE161F3"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1.2</w:t>
            </w:r>
          </w:p>
        </w:tc>
        <w:tc>
          <w:tcPr>
            <w:tcW w:w="3436" w:type="dxa"/>
            <w:tcBorders>
              <w:top w:val="nil"/>
              <w:left w:val="nil"/>
              <w:bottom w:val="single" w:sz="8" w:space="0" w:color="auto"/>
              <w:right w:val="single" w:sz="8" w:space="0" w:color="auto"/>
            </w:tcBorders>
            <w:shd w:val="clear" w:color="auto" w:fill="auto"/>
            <w:vAlign w:val="center"/>
            <w:hideMark/>
          </w:tcPr>
          <w:p w14:paraId="0D7766BF" w14:textId="77777777" w:rsidR="006B13B1" w:rsidRPr="006F24B3" w:rsidRDefault="006B13B1" w:rsidP="006B13B1">
            <w:pPr>
              <w:spacing w:after="0" w:line="240" w:lineRule="auto"/>
              <w:ind w:firstLine="0"/>
              <w:jc w:val="center"/>
              <w:rPr>
                <w:sz w:val="28"/>
                <w:szCs w:val="28"/>
                <w:lang w:eastAsia="ru-RU"/>
              </w:rPr>
            </w:pPr>
            <w:proofErr w:type="spellStart"/>
            <w:r w:rsidRPr="006F24B3">
              <w:rPr>
                <w:sz w:val="28"/>
                <w:szCs w:val="28"/>
                <w:lang w:val="en-US" w:eastAsia="ru-RU"/>
              </w:rPr>
              <w:t>Население</w:t>
            </w:r>
            <w:proofErr w:type="spellEnd"/>
          </w:p>
        </w:tc>
        <w:tc>
          <w:tcPr>
            <w:tcW w:w="1157" w:type="dxa"/>
            <w:tcBorders>
              <w:top w:val="nil"/>
              <w:left w:val="nil"/>
              <w:bottom w:val="single" w:sz="8" w:space="0" w:color="auto"/>
              <w:right w:val="single" w:sz="8" w:space="0" w:color="auto"/>
            </w:tcBorders>
            <w:shd w:val="clear" w:color="auto" w:fill="auto"/>
            <w:vAlign w:val="center"/>
            <w:hideMark/>
          </w:tcPr>
          <w:p w14:paraId="38AD5B18"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тыс. м³/год</w:t>
            </w:r>
          </w:p>
        </w:tc>
        <w:tc>
          <w:tcPr>
            <w:tcW w:w="1781" w:type="dxa"/>
            <w:tcBorders>
              <w:top w:val="nil"/>
              <w:left w:val="nil"/>
              <w:bottom w:val="single" w:sz="8" w:space="0" w:color="auto"/>
              <w:right w:val="single" w:sz="8" w:space="0" w:color="auto"/>
            </w:tcBorders>
            <w:shd w:val="clear" w:color="auto" w:fill="auto"/>
            <w:vAlign w:val="center"/>
            <w:hideMark/>
          </w:tcPr>
          <w:p w14:paraId="6D8C79EA"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val="en-US" w:eastAsia="ru-RU"/>
              </w:rPr>
              <w:t>2561173</w:t>
            </w:r>
          </w:p>
        </w:tc>
        <w:tc>
          <w:tcPr>
            <w:tcW w:w="1266" w:type="dxa"/>
            <w:tcBorders>
              <w:top w:val="nil"/>
              <w:left w:val="nil"/>
              <w:bottom w:val="single" w:sz="8" w:space="0" w:color="auto"/>
              <w:right w:val="single" w:sz="8" w:space="0" w:color="auto"/>
            </w:tcBorders>
            <w:shd w:val="clear" w:color="auto" w:fill="auto"/>
            <w:vAlign w:val="center"/>
            <w:hideMark/>
          </w:tcPr>
          <w:p w14:paraId="412DE9D0" w14:textId="605AD0BB" w:rsidR="006B13B1" w:rsidRPr="006F24B3" w:rsidRDefault="006B13B1" w:rsidP="006B13B1">
            <w:pPr>
              <w:spacing w:after="0" w:line="240" w:lineRule="auto"/>
              <w:ind w:firstLine="0"/>
              <w:jc w:val="center"/>
              <w:rPr>
                <w:sz w:val="28"/>
                <w:szCs w:val="28"/>
                <w:lang w:eastAsia="ru-RU"/>
              </w:rPr>
            </w:pPr>
            <w:r w:rsidRPr="006F24B3">
              <w:rPr>
                <w:sz w:val="28"/>
                <w:szCs w:val="28"/>
                <w:lang w:val="en-US"/>
              </w:rPr>
              <w:t>2737542</w:t>
            </w:r>
          </w:p>
        </w:tc>
        <w:tc>
          <w:tcPr>
            <w:tcW w:w="1413" w:type="dxa"/>
            <w:tcBorders>
              <w:top w:val="nil"/>
              <w:left w:val="nil"/>
              <w:bottom w:val="single" w:sz="8" w:space="0" w:color="auto"/>
              <w:right w:val="single" w:sz="8" w:space="0" w:color="auto"/>
            </w:tcBorders>
            <w:shd w:val="clear" w:color="auto" w:fill="auto"/>
            <w:vAlign w:val="center"/>
            <w:hideMark/>
          </w:tcPr>
          <w:p w14:paraId="196FA84E" w14:textId="6FEECE96" w:rsidR="006B13B1" w:rsidRPr="006F24B3" w:rsidRDefault="006B13B1" w:rsidP="006B13B1">
            <w:pPr>
              <w:spacing w:after="0" w:line="240" w:lineRule="auto"/>
              <w:ind w:firstLine="0"/>
              <w:jc w:val="center"/>
              <w:rPr>
                <w:sz w:val="28"/>
                <w:szCs w:val="28"/>
                <w:lang w:eastAsia="ru-RU"/>
              </w:rPr>
            </w:pPr>
            <w:r w:rsidRPr="006F24B3">
              <w:rPr>
                <w:sz w:val="28"/>
                <w:szCs w:val="28"/>
                <w:lang w:val="en-US"/>
              </w:rPr>
              <w:t>2721140</w:t>
            </w:r>
          </w:p>
        </w:tc>
        <w:tc>
          <w:tcPr>
            <w:tcW w:w="1413" w:type="dxa"/>
            <w:tcBorders>
              <w:top w:val="nil"/>
              <w:left w:val="nil"/>
              <w:bottom w:val="single" w:sz="8" w:space="0" w:color="auto"/>
              <w:right w:val="single" w:sz="8" w:space="0" w:color="auto"/>
            </w:tcBorders>
            <w:shd w:val="clear" w:color="auto" w:fill="auto"/>
            <w:vAlign w:val="center"/>
            <w:hideMark/>
          </w:tcPr>
          <w:p w14:paraId="6B9886B5" w14:textId="1C387FCC" w:rsidR="006B13B1" w:rsidRPr="006F24B3" w:rsidRDefault="006B13B1" w:rsidP="006B13B1">
            <w:pPr>
              <w:spacing w:after="0" w:line="240" w:lineRule="auto"/>
              <w:ind w:firstLine="0"/>
              <w:jc w:val="center"/>
              <w:rPr>
                <w:sz w:val="28"/>
                <w:szCs w:val="28"/>
                <w:lang w:eastAsia="ru-RU"/>
              </w:rPr>
            </w:pPr>
            <w:r w:rsidRPr="006F24B3">
              <w:rPr>
                <w:sz w:val="28"/>
                <w:szCs w:val="28"/>
                <w:lang w:val="en-US"/>
              </w:rPr>
              <w:t>2704846</w:t>
            </w:r>
          </w:p>
        </w:tc>
        <w:tc>
          <w:tcPr>
            <w:tcW w:w="1406" w:type="dxa"/>
            <w:tcBorders>
              <w:top w:val="nil"/>
              <w:left w:val="nil"/>
              <w:bottom w:val="single" w:sz="8" w:space="0" w:color="auto"/>
              <w:right w:val="single" w:sz="8" w:space="0" w:color="auto"/>
            </w:tcBorders>
            <w:shd w:val="clear" w:color="auto" w:fill="auto"/>
            <w:vAlign w:val="center"/>
            <w:hideMark/>
          </w:tcPr>
          <w:p w14:paraId="5574CDCE" w14:textId="080993B5" w:rsidR="006B13B1" w:rsidRPr="006F24B3" w:rsidRDefault="006B13B1" w:rsidP="006B13B1">
            <w:pPr>
              <w:spacing w:after="0" w:line="240" w:lineRule="auto"/>
              <w:ind w:firstLine="0"/>
              <w:jc w:val="center"/>
              <w:rPr>
                <w:sz w:val="28"/>
                <w:szCs w:val="28"/>
                <w:lang w:eastAsia="ru-RU"/>
              </w:rPr>
            </w:pPr>
            <w:r w:rsidRPr="006F24B3">
              <w:rPr>
                <w:sz w:val="28"/>
                <w:szCs w:val="28"/>
                <w:lang w:val="en-US"/>
              </w:rPr>
              <w:t>2688607</w:t>
            </w:r>
          </w:p>
        </w:tc>
        <w:tc>
          <w:tcPr>
            <w:tcW w:w="1413" w:type="dxa"/>
            <w:tcBorders>
              <w:top w:val="nil"/>
              <w:left w:val="nil"/>
              <w:bottom w:val="single" w:sz="8" w:space="0" w:color="auto"/>
              <w:right w:val="single" w:sz="8" w:space="0" w:color="auto"/>
            </w:tcBorders>
            <w:shd w:val="clear" w:color="auto" w:fill="auto"/>
            <w:vAlign w:val="center"/>
            <w:hideMark/>
          </w:tcPr>
          <w:p w14:paraId="7D084202" w14:textId="7010196C" w:rsidR="006B13B1" w:rsidRPr="006F24B3" w:rsidRDefault="006B13B1" w:rsidP="006B13B1">
            <w:pPr>
              <w:spacing w:after="0" w:line="240" w:lineRule="auto"/>
              <w:ind w:firstLine="0"/>
              <w:jc w:val="center"/>
              <w:rPr>
                <w:sz w:val="28"/>
                <w:szCs w:val="28"/>
                <w:lang w:eastAsia="ru-RU"/>
              </w:rPr>
            </w:pPr>
            <w:r w:rsidRPr="006F24B3">
              <w:rPr>
                <w:sz w:val="28"/>
                <w:szCs w:val="28"/>
                <w:lang w:val="en-US"/>
              </w:rPr>
              <w:t>2672476</w:t>
            </w:r>
          </w:p>
        </w:tc>
        <w:tc>
          <w:tcPr>
            <w:tcW w:w="1406" w:type="dxa"/>
            <w:tcBorders>
              <w:top w:val="nil"/>
              <w:left w:val="nil"/>
              <w:bottom w:val="single" w:sz="8" w:space="0" w:color="auto"/>
              <w:right w:val="single" w:sz="8" w:space="0" w:color="auto"/>
            </w:tcBorders>
            <w:shd w:val="clear" w:color="auto" w:fill="auto"/>
            <w:vAlign w:val="center"/>
            <w:hideMark/>
          </w:tcPr>
          <w:p w14:paraId="40D92F54" w14:textId="4D746955" w:rsidR="006B13B1" w:rsidRPr="006F24B3" w:rsidRDefault="006B13B1" w:rsidP="006B13B1">
            <w:pPr>
              <w:spacing w:after="0" w:line="240" w:lineRule="auto"/>
              <w:ind w:firstLine="0"/>
              <w:jc w:val="center"/>
              <w:rPr>
                <w:sz w:val="28"/>
                <w:szCs w:val="28"/>
                <w:lang w:eastAsia="ru-RU"/>
              </w:rPr>
            </w:pPr>
            <w:r w:rsidRPr="006F24B3">
              <w:rPr>
                <w:sz w:val="28"/>
                <w:szCs w:val="28"/>
                <w:lang w:val="en-US"/>
              </w:rPr>
              <w:t>2656509</w:t>
            </w:r>
          </w:p>
        </w:tc>
        <w:tc>
          <w:tcPr>
            <w:tcW w:w="1546" w:type="dxa"/>
            <w:tcBorders>
              <w:top w:val="nil"/>
              <w:left w:val="nil"/>
              <w:bottom w:val="single" w:sz="8" w:space="0" w:color="auto"/>
              <w:right w:val="single" w:sz="8" w:space="0" w:color="auto"/>
            </w:tcBorders>
            <w:shd w:val="clear" w:color="auto" w:fill="auto"/>
            <w:vAlign w:val="center"/>
            <w:hideMark/>
          </w:tcPr>
          <w:p w14:paraId="66F972DE" w14:textId="5B975180" w:rsidR="006B13B1" w:rsidRPr="006F24B3" w:rsidRDefault="006B13B1" w:rsidP="006B13B1">
            <w:pPr>
              <w:spacing w:after="0" w:line="240" w:lineRule="auto"/>
              <w:ind w:firstLine="0"/>
              <w:jc w:val="center"/>
              <w:rPr>
                <w:sz w:val="28"/>
                <w:szCs w:val="28"/>
                <w:lang w:eastAsia="ru-RU"/>
              </w:rPr>
            </w:pPr>
            <w:r w:rsidRPr="006F24B3">
              <w:rPr>
                <w:sz w:val="28"/>
                <w:szCs w:val="28"/>
                <w:lang w:val="en-US"/>
              </w:rPr>
              <w:t>2640595</w:t>
            </w:r>
          </w:p>
        </w:tc>
        <w:tc>
          <w:tcPr>
            <w:tcW w:w="1406" w:type="dxa"/>
            <w:tcBorders>
              <w:top w:val="nil"/>
              <w:left w:val="nil"/>
              <w:bottom w:val="single" w:sz="8" w:space="0" w:color="auto"/>
              <w:right w:val="single" w:sz="8" w:space="0" w:color="auto"/>
            </w:tcBorders>
            <w:shd w:val="clear" w:color="auto" w:fill="auto"/>
            <w:vAlign w:val="center"/>
            <w:hideMark/>
          </w:tcPr>
          <w:p w14:paraId="0AB8A830" w14:textId="4AC40B85" w:rsidR="006B13B1" w:rsidRPr="006F24B3" w:rsidRDefault="006B13B1" w:rsidP="006B13B1">
            <w:pPr>
              <w:spacing w:after="0" w:line="240" w:lineRule="auto"/>
              <w:ind w:firstLine="0"/>
              <w:jc w:val="center"/>
              <w:rPr>
                <w:sz w:val="28"/>
                <w:szCs w:val="28"/>
                <w:lang w:eastAsia="ru-RU"/>
              </w:rPr>
            </w:pPr>
            <w:r w:rsidRPr="006F24B3">
              <w:rPr>
                <w:sz w:val="28"/>
                <w:szCs w:val="28"/>
                <w:lang w:val="en-US"/>
              </w:rPr>
              <w:t>2624682</w:t>
            </w:r>
          </w:p>
        </w:tc>
        <w:tc>
          <w:tcPr>
            <w:tcW w:w="1287" w:type="dxa"/>
            <w:tcBorders>
              <w:top w:val="nil"/>
              <w:left w:val="nil"/>
              <w:bottom w:val="single" w:sz="8" w:space="0" w:color="auto"/>
              <w:right w:val="single" w:sz="8" w:space="0" w:color="auto"/>
            </w:tcBorders>
            <w:shd w:val="clear" w:color="auto" w:fill="auto"/>
            <w:vAlign w:val="center"/>
            <w:hideMark/>
          </w:tcPr>
          <w:p w14:paraId="6918DE60" w14:textId="7B889ABD" w:rsidR="006B13B1" w:rsidRPr="006F24B3" w:rsidRDefault="006B13B1" w:rsidP="006B13B1">
            <w:pPr>
              <w:spacing w:after="0" w:line="240" w:lineRule="auto"/>
              <w:ind w:firstLine="0"/>
              <w:jc w:val="center"/>
              <w:rPr>
                <w:sz w:val="28"/>
                <w:szCs w:val="28"/>
                <w:lang w:eastAsia="ru-RU"/>
              </w:rPr>
            </w:pPr>
            <w:r w:rsidRPr="006F24B3">
              <w:rPr>
                <w:sz w:val="28"/>
                <w:szCs w:val="28"/>
                <w:lang w:val="en-US"/>
              </w:rPr>
              <w:t>2608931</w:t>
            </w:r>
          </w:p>
        </w:tc>
        <w:tc>
          <w:tcPr>
            <w:tcW w:w="1266" w:type="dxa"/>
            <w:tcBorders>
              <w:top w:val="nil"/>
              <w:left w:val="nil"/>
              <w:bottom w:val="single" w:sz="8" w:space="0" w:color="auto"/>
              <w:right w:val="single" w:sz="8" w:space="0" w:color="auto"/>
            </w:tcBorders>
            <w:shd w:val="clear" w:color="auto" w:fill="auto"/>
            <w:vAlign w:val="center"/>
            <w:hideMark/>
          </w:tcPr>
          <w:p w14:paraId="7A17F7C4" w14:textId="59750246" w:rsidR="006B13B1" w:rsidRPr="006F24B3" w:rsidRDefault="006B13B1" w:rsidP="006B13B1">
            <w:pPr>
              <w:spacing w:after="0" w:line="240" w:lineRule="auto"/>
              <w:ind w:firstLine="0"/>
              <w:jc w:val="center"/>
              <w:rPr>
                <w:sz w:val="28"/>
                <w:szCs w:val="28"/>
                <w:lang w:eastAsia="ru-RU"/>
              </w:rPr>
            </w:pPr>
            <w:r w:rsidRPr="006F24B3">
              <w:rPr>
                <w:sz w:val="28"/>
                <w:szCs w:val="28"/>
                <w:lang w:val="en-US"/>
              </w:rPr>
              <w:t>2593289</w:t>
            </w:r>
          </w:p>
        </w:tc>
        <w:tc>
          <w:tcPr>
            <w:tcW w:w="1546" w:type="dxa"/>
            <w:tcBorders>
              <w:top w:val="nil"/>
              <w:left w:val="nil"/>
              <w:bottom w:val="single" w:sz="8" w:space="0" w:color="auto"/>
              <w:right w:val="single" w:sz="8" w:space="0" w:color="auto"/>
            </w:tcBorders>
            <w:shd w:val="clear" w:color="auto" w:fill="auto"/>
            <w:vAlign w:val="center"/>
            <w:hideMark/>
          </w:tcPr>
          <w:p w14:paraId="048913D1" w14:textId="0A3B4E8E" w:rsidR="006B13B1" w:rsidRPr="006F24B3" w:rsidRDefault="006B13B1" w:rsidP="006B13B1">
            <w:pPr>
              <w:spacing w:after="0" w:line="240" w:lineRule="auto"/>
              <w:ind w:firstLine="0"/>
              <w:jc w:val="center"/>
              <w:rPr>
                <w:sz w:val="28"/>
                <w:szCs w:val="28"/>
                <w:lang w:eastAsia="ru-RU"/>
              </w:rPr>
            </w:pPr>
            <w:r w:rsidRPr="006F24B3">
              <w:rPr>
                <w:sz w:val="28"/>
                <w:szCs w:val="28"/>
                <w:lang w:val="en-US"/>
              </w:rPr>
              <w:t>2577702</w:t>
            </w:r>
          </w:p>
        </w:tc>
      </w:tr>
      <w:tr w:rsidR="006B13B1" w:rsidRPr="006F24B3" w14:paraId="0C6B66D1" w14:textId="77777777" w:rsidTr="006B13B1">
        <w:trPr>
          <w:trHeight w:val="765"/>
        </w:trPr>
        <w:tc>
          <w:tcPr>
            <w:tcW w:w="858" w:type="dxa"/>
            <w:tcBorders>
              <w:top w:val="nil"/>
              <w:left w:val="single" w:sz="8" w:space="0" w:color="auto"/>
              <w:bottom w:val="single" w:sz="8" w:space="0" w:color="auto"/>
              <w:right w:val="single" w:sz="8" w:space="0" w:color="auto"/>
            </w:tcBorders>
            <w:shd w:val="clear" w:color="auto" w:fill="auto"/>
            <w:vAlign w:val="center"/>
            <w:hideMark/>
          </w:tcPr>
          <w:p w14:paraId="715F8A05"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1.3</w:t>
            </w:r>
          </w:p>
        </w:tc>
        <w:tc>
          <w:tcPr>
            <w:tcW w:w="3436" w:type="dxa"/>
            <w:tcBorders>
              <w:top w:val="nil"/>
              <w:left w:val="nil"/>
              <w:bottom w:val="single" w:sz="8" w:space="0" w:color="auto"/>
              <w:right w:val="single" w:sz="8" w:space="0" w:color="auto"/>
            </w:tcBorders>
            <w:shd w:val="clear" w:color="auto" w:fill="auto"/>
            <w:vAlign w:val="center"/>
            <w:hideMark/>
          </w:tcPr>
          <w:p w14:paraId="793ED7AD" w14:textId="1D830E3C" w:rsidR="006B13B1" w:rsidRPr="006F24B3" w:rsidRDefault="001F4278" w:rsidP="006B13B1">
            <w:pPr>
              <w:spacing w:after="0" w:line="240" w:lineRule="auto"/>
              <w:ind w:firstLine="0"/>
              <w:jc w:val="center"/>
              <w:rPr>
                <w:sz w:val="28"/>
                <w:szCs w:val="28"/>
                <w:lang w:eastAsia="ru-RU"/>
              </w:rPr>
            </w:pPr>
            <w:proofErr w:type="spellStart"/>
            <w:r w:rsidRPr="006F24B3">
              <w:rPr>
                <w:sz w:val="28"/>
                <w:szCs w:val="28"/>
                <w:lang w:val="en-US" w:eastAsia="ru-RU"/>
              </w:rPr>
              <w:t>Бюджетные</w:t>
            </w:r>
            <w:proofErr w:type="spellEnd"/>
            <w:r w:rsidRPr="006F24B3">
              <w:rPr>
                <w:sz w:val="28"/>
                <w:szCs w:val="28"/>
                <w:lang w:val="en-US" w:eastAsia="ru-RU"/>
              </w:rPr>
              <w:t xml:space="preserve"> </w:t>
            </w:r>
            <w:proofErr w:type="spellStart"/>
            <w:r w:rsidR="006B13B1" w:rsidRPr="006F24B3">
              <w:rPr>
                <w:sz w:val="28"/>
                <w:szCs w:val="28"/>
                <w:lang w:val="en-US" w:eastAsia="ru-RU"/>
              </w:rPr>
              <w:t>учреждения</w:t>
            </w:r>
            <w:proofErr w:type="spellEnd"/>
            <w:r w:rsidR="006B13B1" w:rsidRPr="006F24B3">
              <w:rPr>
                <w:sz w:val="28"/>
                <w:szCs w:val="28"/>
                <w:lang w:val="en-US" w:eastAsia="ru-RU"/>
              </w:rPr>
              <w:t xml:space="preserve"> </w:t>
            </w:r>
          </w:p>
        </w:tc>
        <w:tc>
          <w:tcPr>
            <w:tcW w:w="1157" w:type="dxa"/>
            <w:tcBorders>
              <w:top w:val="nil"/>
              <w:left w:val="nil"/>
              <w:bottom w:val="single" w:sz="8" w:space="0" w:color="auto"/>
              <w:right w:val="single" w:sz="8" w:space="0" w:color="auto"/>
            </w:tcBorders>
            <w:shd w:val="clear" w:color="auto" w:fill="auto"/>
            <w:vAlign w:val="center"/>
            <w:hideMark/>
          </w:tcPr>
          <w:p w14:paraId="7AE4FD68"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тыс. м³/год</w:t>
            </w:r>
          </w:p>
        </w:tc>
        <w:tc>
          <w:tcPr>
            <w:tcW w:w="1781" w:type="dxa"/>
            <w:tcBorders>
              <w:top w:val="nil"/>
              <w:left w:val="nil"/>
              <w:bottom w:val="single" w:sz="8" w:space="0" w:color="auto"/>
              <w:right w:val="single" w:sz="8" w:space="0" w:color="auto"/>
            </w:tcBorders>
            <w:shd w:val="clear" w:color="auto" w:fill="auto"/>
            <w:vAlign w:val="center"/>
            <w:hideMark/>
          </w:tcPr>
          <w:p w14:paraId="3DDA7ED6"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val="en-US" w:eastAsia="ru-RU"/>
              </w:rPr>
              <w:t>210127</w:t>
            </w:r>
          </w:p>
        </w:tc>
        <w:tc>
          <w:tcPr>
            <w:tcW w:w="1266" w:type="dxa"/>
            <w:tcBorders>
              <w:top w:val="nil"/>
              <w:left w:val="nil"/>
              <w:bottom w:val="single" w:sz="8" w:space="0" w:color="auto"/>
              <w:right w:val="single" w:sz="8" w:space="0" w:color="auto"/>
            </w:tcBorders>
            <w:shd w:val="clear" w:color="auto" w:fill="auto"/>
            <w:vAlign w:val="center"/>
            <w:hideMark/>
          </w:tcPr>
          <w:p w14:paraId="02409B8E" w14:textId="07594743" w:rsidR="006B13B1" w:rsidRPr="006F24B3" w:rsidRDefault="006B13B1" w:rsidP="006B13B1">
            <w:pPr>
              <w:spacing w:after="0" w:line="240" w:lineRule="auto"/>
              <w:ind w:firstLine="0"/>
              <w:jc w:val="center"/>
              <w:rPr>
                <w:sz w:val="28"/>
                <w:szCs w:val="28"/>
                <w:lang w:eastAsia="ru-RU"/>
              </w:rPr>
            </w:pPr>
            <w:r w:rsidRPr="006F24B3">
              <w:rPr>
                <w:sz w:val="28"/>
                <w:szCs w:val="28"/>
                <w:lang w:val="en-US"/>
              </w:rPr>
              <w:t>206052</w:t>
            </w:r>
          </w:p>
        </w:tc>
        <w:tc>
          <w:tcPr>
            <w:tcW w:w="1413" w:type="dxa"/>
            <w:tcBorders>
              <w:top w:val="nil"/>
              <w:left w:val="nil"/>
              <w:bottom w:val="single" w:sz="8" w:space="0" w:color="auto"/>
              <w:right w:val="single" w:sz="8" w:space="0" w:color="auto"/>
            </w:tcBorders>
            <w:shd w:val="clear" w:color="auto" w:fill="auto"/>
            <w:vAlign w:val="center"/>
            <w:hideMark/>
          </w:tcPr>
          <w:p w14:paraId="039C58D4" w14:textId="78571EBC" w:rsidR="006B13B1" w:rsidRPr="006F24B3" w:rsidRDefault="006B13B1" w:rsidP="006B13B1">
            <w:pPr>
              <w:spacing w:after="0" w:line="240" w:lineRule="auto"/>
              <w:ind w:firstLine="0"/>
              <w:jc w:val="center"/>
              <w:rPr>
                <w:sz w:val="28"/>
                <w:szCs w:val="28"/>
                <w:lang w:eastAsia="ru-RU"/>
              </w:rPr>
            </w:pPr>
            <w:r w:rsidRPr="006F24B3">
              <w:rPr>
                <w:sz w:val="28"/>
                <w:szCs w:val="28"/>
                <w:lang w:val="en-US"/>
              </w:rPr>
              <w:t>204817</w:t>
            </w:r>
          </w:p>
        </w:tc>
        <w:tc>
          <w:tcPr>
            <w:tcW w:w="1413" w:type="dxa"/>
            <w:tcBorders>
              <w:top w:val="nil"/>
              <w:left w:val="nil"/>
              <w:bottom w:val="single" w:sz="8" w:space="0" w:color="auto"/>
              <w:right w:val="single" w:sz="8" w:space="0" w:color="auto"/>
            </w:tcBorders>
            <w:shd w:val="clear" w:color="auto" w:fill="auto"/>
            <w:vAlign w:val="center"/>
            <w:hideMark/>
          </w:tcPr>
          <w:p w14:paraId="20086003" w14:textId="4482D1BF" w:rsidR="006B13B1" w:rsidRPr="006F24B3" w:rsidRDefault="006B13B1" w:rsidP="006B13B1">
            <w:pPr>
              <w:spacing w:after="0" w:line="240" w:lineRule="auto"/>
              <w:ind w:firstLine="0"/>
              <w:jc w:val="center"/>
              <w:rPr>
                <w:sz w:val="28"/>
                <w:szCs w:val="28"/>
                <w:lang w:eastAsia="ru-RU"/>
              </w:rPr>
            </w:pPr>
            <w:r w:rsidRPr="006F24B3">
              <w:rPr>
                <w:sz w:val="28"/>
                <w:szCs w:val="28"/>
                <w:lang w:val="en-US"/>
              </w:rPr>
              <w:t>203591</w:t>
            </w:r>
          </w:p>
        </w:tc>
        <w:tc>
          <w:tcPr>
            <w:tcW w:w="1406" w:type="dxa"/>
            <w:tcBorders>
              <w:top w:val="nil"/>
              <w:left w:val="nil"/>
              <w:bottom w:val="single" w:sz="8" w:space="0" w:color="auto"/>
              <w:right w:val="single" w:sz="8" w:space="0" w:color="auto"/>
            </w:tcBorders>
            <w:shd w:val="clear" w:color="auto" w:fill="auto"/>
            <w:vAlign w:val="center"/>
            <w:hideMark/>
          </w:tcPr>
          <w:p w14:paraId="7C5816E3" w14:textId="716CD63A" w:rsidR="006B13B1" w:rsidRPr="006F24B3" w:rsidRDefault="006B13B1" w:rsidP="006B13B1">
            <w:pPr>
              <w:spacing w:after="0" w:line="240" w:lineRule="auto"/>
              <w:ind w:firstLine="0"/>
              <w:jc w:val="center"/>
              <w:rPr>
                <w:sz w:val="28"/>
                <w:szCs w:val="28"/>
                <w:lang w:eastAsia="ru-RU"/>
              </w:rPr>
            </w:pPr>
            <w:r w:rsidRPr="006F24B3">
              <w:rPr>
                <w:sz w:val="28"/>
                <w:szCs w:val="28"/>
                <w:lang w:val="en-US"/>
              </w:rPr>
              <w:t>202368</w:t>
            </w:r>
          </w:p>
        </w:tc>
        <w:tc>
          <w:tcPr>
            <w:tcW w:w="1413" w:type="dxa"/>
            <w:tcBorders>
              <w:top w:val="nil"/>
              <w:left w:val="nil"/>
              <w:bottom w:val="single" w:sz="8" w:space="0" w:color="auto"/>
              <w:right w:val="single" w:sz="8" w:space="0" w:color="auto"/>
            </w:tcBorders>
            <w:shd w:val="clear" w:color="auto" w:fill="auto"/>
            <w:vAlign w:val="center"/>
            <w:hideMark/>
          </w:tcPr>
          <w:p w14:paraId="5A73022E" w14:textId="3C7FC473" w:rsidR="006B13B1" w:rsidRPr="006F24B3" w:rsidRDefault="006B13B1" w:rsidP="006B13B1">
            <w:pPr>
              <w:spacing w:after="0" w:line="240" w:lineRule="auto"/>
              <w:ind w:firstLine="0"/>
              <w:jc w:val="center"/>
              <w:rPr>
                <w:sz w:val="28"/>
                <w:szCs w:val="28"/>
                <w:lang w:eastAsia="ru-RU"/>
              </w:rPr>
            </w:pPr>
            <w:r w:rsidRPr="006F24B3">
              <w:rPr>
                <w:sz w:val="28"/>
                <w:szCs w:val="28"/>
                <w:lang w:val="en-US"/>
              </w:rPr>
              <w:t>201154</w:t>
            </w:r>
          </w:p>
        </w:tc>
        <w:tc>
          <w:tcPr>
            <w:tcW w:w="1406" w:type="dxa"/>
            <w:tcBorders>
              <w:top w:val="nil"/>
              <w:left w:val="nil"/>
              <w:bottom w:val="single" w:sz="8" w:space="0" w:color="auto"/>
              <w:right w:val="single" w:sz="8" w:space="0" w:color="auto"/>
            </w:tcBorders>
            <w:shd w:val="clear" w:color="auto" w:fill="auto"/>
            <w:vAlign w:val="center"/>
            <w:hideMark/>
          </w:tcPr>
          <w:p w14:paraId="09277CC0" w14:textId="7D3D782B" w:rsidR="006B13B1" w:rsidRPr="006F24B3" w:rsidRDefault="006B13B1" w:rsidP="006B13B1">
            <w:pPr>
              <w:spacing w:after="0" w:line="240" w:lineRule="auto"/>
              <w:ind w:firstLine="0"/>
              <w:jc w:val="center"/>
              <w:rPr>
                <w:sz w:val="28"/>
                <w:szCs w:val="28"/>
                <w:lang w:eastAsia="ru-RU"/>
              </w:rPr>
            </w:pPr>
            <w:r w:rsidRPr="006F24B3">
              <w:rPr>
                <w:sz w:val="28"/>
                <w:szCs w:val="28"/>
                <w:lang w:val="en-US"/>
              </w:rPr>
              <w:t>199952</w:t>
            </w:r>
          </w:p>
        </w:tc>
        <w:tc>
          <w:tcPr>
            <w:tcW w:w="1546" w:type="dxa"/>
            <w:tcBorders>
              <w:top w:val="nil"/>
              <w:left w:val="nil"/>
              <w:bottom w:val="single" w:sz="8" w:space="0" w:color="auto"/>
              <w:right w:val="single" w:sz="8" w:space="0" w:color="auto"/>
            </w:tcBorders>
            <w:shd w:val="clear" w:color="auto" w:fill="auto"/>
            <w:vAlign w:val="center"/>
            <w:hideMark/>
          </w:tcPr>
          <w:p w14:paraId="4AE983A7" w14:textId="1378EE6B" w:rsidR="006B13B1" w:rsidRPr="006F24B3" w:rsidRDefault="006B13B1" w:rsidP="006B13B1">
            <w:pPr>
              <w:spacing w:after="0" w:line="240" w:lineRule="auto"/>
              <w:ind w:firstLine="0"/>
              <w:jc w:val="center"/>
              <w:rPr>
                <w:sz w:val="28"/>
                <w:szCs w:val="28"/>
                <w:lang w:eastAsia="ru-RU"/>
              </w:rPr>
            </w:pPr>
            <w:r w:rsidRPr="006F24B3">
              <w:rPr>
                <w:sz w:val="28"/>
                <w:szCs w:val="28"/>
                <w:lang w:val="en-US"/>
              </w:rPr>
              <w:t>198754</w:t>
            </w:r>
          </w:p>
        </w:tc>
        <w:tc>
          <w:tcPr>
            <w:tcW w:w="1406" w:type="dxa"/>
            <w:tcBorders>
              <w:top w:val="nil"/>
              <w:left w:val="nil"/>
              <w:bottom w:val="single" w:sz="8" w:space="0" w:color="auto"/>
              <w:right w:val="single" w:sz="8" w:space="0" w:color="auto"/>
            </w:tcBorders>
            <w:shd w:val="clear" w:color="auto" w:fill="auto"/>
            <w:vAlign w:val="center"/>
            <w:hideMark/>
          </w:tcPr>
          <w:p w14:paraId="7B6C7674" w14:textId="5E3A998F" w:rsidR="006B13B1" w:rsidRPr="006F24B3" w:rsidRDefault="006B13B1" w:rsidP="006B13B1">
            <w:pPr>
              <w:spacing w:after="0" w:line="240" w:lineRule="auto"/>
              <w:ind w:firstLine="0"/>
              <w:jc w:val="center"/>
              <w:rPr>
                <w:sz w:val="28"/>
                <w:szCs w:val="28"/>
                <w:lang w:eastAsia="ru-RU"/>
              </w:rPr>
            </w:pPr>
            <w:r w:rsidRPr="006F24B3">
              <w:rPr>
                <w:sz w:val="28"/>
                <w:szCs w:val="28"/>
                <w:lang w:val="en-US"/>
              </w:rPr>
              <w:t>197557</w:t>
            </w:r>
          </w:p>
        </w:tc>
        <w:tc>
          <w:tcPr>
            <w:tcW w:w="1287" w:type="dxa"/>
            <w:tcBorders>
              <w:top w:val="nil"/>
              <w:left w:val="nil"/>
              <w:bottom w:val="single" w:sz="8" w:space="0" w:color="auto"/>
              <w:right w:val="single" w:sz="8" w:space="0" w:color="auto"/>
            </w:tcBorders>
            <w:shd w:val="clear" w:color="auto" w:fill="auto"/>
            <w:vAlign w:val="center"/>
            <w:hideMark/>
          </w:tcPr>
          <w:p w14:paraId="0B0949B6" w14:textId="7710F5A9" w:rsidR="006B13B1" w:rsidRPr="006F24B3" w:rsidRDefault="006B13B1" w:rsidP="006B13B1">
            <w:pPr>
              <w:spacing w:after="0" w:line="240" w:lineRule="auto"/>
              <w:ind w:firstLine="0"/>
              <w:jc w:val="center"/>
              <w:rPr>
                <w:sz w:val="28"/>
                <w:szCs w:val="28"/>
                <w:lang w:eastAsia="ru-RU"/>
              </w:rPr>
            </w:pPr>
            <w:r w:rsidRPr="006F24B3">
              <w:rPr>
                <w:sz w:val="28"/>
                <w:szCs w:val="28"/>
                <w:lang w:val="en-US"/>
              </w:rPr>
              <w:t>196371</w:t>
            </w:r>
          </w:p>
        </w:tc>
        <w:tc>
          <w:tcPr>
            <w:tcW w:w="1266" w:type="dxa"/>
            <w:tcBorders>
              <w:top w:val="nil"/>
              <w:left w:val="nil"/>
              <w:bottom w:val="single" w:sz="8" w:space="0" w:color="auto"/>
              <w:right w:val="single" w:sz="8" w:space="0" w:color="auto"/>
            </w:tcBorders>
            <w:shd w:val="clear" w:color="auto" w:fill="auto"/>
            <w:vAlign w:val="center"/>
            <w:hideMark/>
          </w:tcPr>
          <w:p w14:paraId="7E5D9179" w14:textId="707452B7" w:rsidR="006B13B1" w:rsidRPr="006F24B3" w:rsidRDefault="006B13B1" w:rsidP="006B13B1">
            <w:pPr>
              <w:spacing w:after="0" w:line="240" w:lineRule="auto"/>
              <w:ind w:firstLine="0"/>
              <w:jc w:val="center"/>
              <w:rPr>
                <w:sz w:val="28"/>
                <w:szCs w:val="28"/>
                <w:lang w:eastAsia="ru-RU"/>
              </w:rPr>
            </w:pPr>
            <w:r w:rsidRPr="006F24B3">
              <w:rPr>
                <w:sz w:val="28"/>
                <w:szCs w:val="28"/>
                <w:lang w:val="en-US"/>
              </w:rPr>
              <w:t>195194</w:t>
            </w:r>
          </w:p>
        </w:tc>
        <w:tc>
          <w:tcPr>
            <w:tcW w:w="1546" w:type="dxa"/>
            <w:tcBorders>
              <w:top w:val="nil"/>
              <w:left w:val="nil"/>
              <w:bottom w:val="single" w:sz="8" w:space="0" w:color="auto"/>
              <w:right w:val="single" w:sz="8" w:space="0" w:color="auto"/>
            </w:tcBorders>
            <w:shd w:val="clear" w:color="auto" w:fill="auto"/>
            <w:vAlign w:val="center"/>
            <w:hideMark/>
          </w:tcPr>
          <w:p w14:paraId="66A2BE4C" w14:textId="4F5B7053" w:rsidR="006B13B1" w:rsidRPr="006F24B3" w:rsidRDefault="006B13B1" w:rsidP="006B13B1">
            <w:pPr>
              <w:spacing w:after="0" w:line="240" w:lineRule="auto"/>
              <w:ind w:firstLine="0"/>
              <w:jc w:val="center"/>
              <w:rPr>
                <w:sz w:val="28"/>
                <w:szCs w:val="28"/>
                <w:lang w:eastAsia="ru-RU"/>
              </w:rPr>
            </w:pPr>
            <w:r w:rsidRPr="006F24B3">
              <w:rPr>
                <w:sz w:val="28"/>
                <w:szCs w:val="28"/>
                <w:lang w:val="en-US"/>
              </w:rPr>
              <w:t>194021</w:t>
            </w:r>
          </w:p>
        </w:tc>
      </w:tr>
      <w:tr w:rsidR="006B13B1" w:rsidRPr="006F24B3" w14:paraId="1FE1D739" w14:textId="77777777" w:rsidTr="006B13B1">
        <w:trPr>
          <w:trHeight w:val="765"/>
        </w:trPr>
        <w:tc>
          <w:tcPr>
            <w:tcW w:w="858" w:type="dxa"/>
            <w:tcBorders>
              <w:top w:val="nil"/>
              <w:left w:val="single" w:sz="8" w:space="0" w:color="auto"/>
              <w:bottom w:val="single" w:sz="8" w:space="0" w:color="auto"/>
              <w:right w:val="single" w:sz="8" w:space="0" w:color="auto"/>
            </w:tcBorders>
            <w:shd w:val="clear" w:color="auto" w:fill="auto"/>
            <w:vAlign w:val="center"/>
            <w:hideMark/>
          </w:tcPr>
          <w:p w14:paraId="0F542769"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1.4</w:t>
            </w:r>
          </w:p>
        </w:tc>
        <w:tc>
          <w:tcPr>
            <w:tcW w:w="3436" w:type="dxa"/>
            <w:tcBorders>
              <w:top w:val="nil"/>
              <w:left w:val="nil"/>
              <w:bottom w:val="single" w:sz="8" w:space="0" w:color="auto"/>
              <w:right w:val="single" w:sz="8" w:space="0" w:color="auto"/>
            </w:tcBorders>
            <w:shd w:val="clear" w:color="auto" w:fill="auto"/>
            <w:vAlign w:val="center"/>
            <w:hideMark/>
          </w:tcPr>
          <w:p w14:paraId="2A78A590"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Прочие</w:t>
            </w:r>
          </w:p>
        </w:tc>
        <w:tc>
          <w:tcPr>
            <w:tcW w:w="1157" w:type="dxa"/>
            <w:tcBorders>
              <w:top w:val="nil"/>
              <w:left w:val="nil"/>
              <w:bottom w:val="single" w:sz="8" w:space="0" w:color="auto"/>
              <w:right w:val="single" w:sz="8" w:space="0" w:color="auto"/>
            </w:tcBorders>
            <w:shd w:val="clear" w:color="auto" w:fill="auto"/>
            <w:vAlign w:val="center"/>
            <w:hideMark/>
          </w:tcPr>
          <w:p w14:paraId="7174448D"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тыс. м³/год</w:t>
            </w:r>
          </w:p>
        </w:tc>
        <w:tc>
          <w:tcPr>
            <w:tcW w:w="1781" w:type="dxa"/>
            <w:tcBorders>
              <w:top w:val="nil"/>
              <w:left w:val="nil"/>
              <w:bottom w:val="single" w:sz="8" w:space="0" w:color="auto"/>
              <w:right w:val="single" w:sz="8" w:space="0" w:color="auto"/>
            </w:tcBorders>
            <w:shd w:val="clear" w:color="auto" w:fill="auto"/>
            <w:vAlign w:val="center"/>
            <w:hideMark/>
          </w:tcPr>
          <w:p w14:paraId="1476BAC1"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val="en-US" w:eastAsia="ru-RU"/>
              </w:rPr>
              <w:t>1246141</w:t>
            </w:r>
          </w:p>
        </w:tc>
        <w:tc>
          <w:tcPr>
            <w:tcW w:w="1266" w:type="dxa"/>
            <w:tcBorders>
              <w:top w:val="nil"/>
              <w:left w:val="nil"/>
              <w:bottom w:val="single" w:sz="8" w:space="0" w:color="auto"/>
              <w:right w:val="single" w:sz="8" w:space="0" w:color="auto"/>
            </w:tcBorders>
            <w:shd w:val="clear" w:color="auto" w:fill="auto"/>
            <w:vAlign w:val="center"/>
            <w:hideMark/>
          </w:tcPr>
          <w:p w14:paraId="29E73663" w14:textId="12E48BC5" w:rsidR="006B13B1" w:rsidRPr="006F24B3" w:rsidRDefault="006B13B1" w:rsidP="006B13B1">
            <w:pPr>
              <w:spacing w:after="0" w:line="240" w:lineRule="auto"/>
              <w:ind w:firstLine="0"/>
              <w:jc w:val="center"/>
              <w:rPr>
                <w:sz w:val="28"/>
                <w:szCs w:val="28"/>
                <w:lang w:eastAsia="ru-RU"/>
              </w:rPr>
            </w:pPr>
            <w:r w:rsidRPr="006F24B3">
              <w:rPr>
                <w:sz w:val="28"/>
                <w:szCs w:val="28"/>
                <w:lang w:val="en-US"/>
              </w:rPr>
              <w:t>1030258</w:t>
            </w:r>
          </w:p>
        </w:tc>
        <w:tc>
          <w:tcPr>
            <w:tcW w:w="1413" w:type="dxa"/>
            <w:tcBorders>
              <w:top w:val="nil"/>
              <w:left w:val="nil"/>
              <w:bottom w:val="single" w:sz="8" w:space="0" w:color="auto"/>
              <w:right w:val="single" w:sz="8" w:space="0" w:color="auto"/>
            </w:tcBorders>
            <w:shd w:val="clear" w:color="auto" w:fill="auto"/>
            <w:vAlign w:val="center"/>
            <w:hideMark/>
          </w:tcPr>
          <w:p w14:paraId="261E3741" w14:textId="048C33EC" w:rsidR="006B13B1" w:rsidRPr="006F24B3" w:rsidRDefault="006B13B1" w:rsidP="006B13B1">
            <w:pPr>
              <w:spacing w:after="0" w:line="240" w:lineRule="auto"/>
              <w:ind w:firstLine="0"/>
              <w:jc w:val="center"/>
              <w:rPr>
                <w:sz w:val="28"/>
                <w:szCs w:val="28"/>
                <w:lang w:eastAsia="ru-RU"/>
              </w:rPr>
            </w:pPr>
            <w:r w:rsidRPr="006F24B3">
              <w:rPr>
                <w:sz w:val="28"/>
                <w:szCs w:val="28"/>
                <w:lang w:val="en-US"/>
              </w:rPr>
              <w:t>1024085</w:t>
            </w:r>
          </w:p>
        </w:tc>
        <w:tc>
          <w:tcPr>
            <w:tcW w:w="1413" w:type="dxa"/>
            <w:tcBorders>
              <w:top w:val="nil"/>
              <w:left w:val="nil"/>
              <w:bottom w:val="single" w:sz="8" w:space="0" w:color="auto"/>
              <w:right w:val="single" w:sz="8" w:space="0" w:color="auto"/>
            </w:tcBorders>
            <w:shd w:val="clear" w:color="auto" w:fill="auto"/>
            <w:vAlign w:val="center"/>
            <w:hideMark/>
          </w:tcPr>
          <w:p w14:paraId="703A706F" w14:textId="3FCED5A6" w:rsidR="006B13B1" w:rsidRPr="006F24B3" w:rsidRDefault="006B13B1" w:rsidP="006B13B1">
            <w:pPr>
              <w:spacing w:after="0" w:line="240" w:lineRule="auto"/>
              <w:ind w:firstLine="0"/>
              <w:jc w:val="center"/>
              <w:rPr>
                <w:sz w:val="28"/>
                <w:szCs w:val="28"/>
                <w:lang w:eastAsia="ru-RU"/>
              </w:rPr>
            </w:pPr>
            <w:r w:rsidRPr="006F24B3">
              <w:rPr>
                <w:sz w:val="28"/>
                <w:szCs w:val="28"/>
                <w:lang w:val="en-US"/>
              </w:rPr>
              <w:t>1017953</w:t>
            </w:r>
          </w:p>
        </w:tc>
        <w:tc>
          <w:tcPr>
            <w:tcW w:w="1406" w:type="dxa"/>
            <w:tcBorders>
              <w:top w:val="nil"/>
              <w:left w:val="nil"/>
              <w:bottom w:val="single" w:sz="8" w:space="0" w:color="auto"/>
              <w:right w:val="single" w:sz="8" w:space="0" w:color="auto"/>
            </w:tcBorders>
            <w:shd w:val="clear" w:color="auto" w:fill="auto"/>
            <w:vAlign w:val="center"/>
            <w:hideMark/>
          </w:tcPr>
          <w:p w14:paraId="0CF83888" w14:textId="4AE096E7" w:rsidR="006B13B1" w:rsidRPr="006F24B3" w:rsidRDefault="006B13B1" w:rsidP="006B13B1">
            <w:pPr>
              <w:spacing w:after="0" w:line="240" w:lineRule="auto"/>
              <w:ind w:firstLine="0"/>
              <w:jc w:val="center"/>
              <w:rPr>
                <w:sz w:val="28"/>
                <w:szCs w:val="28"/>
                <w:lang w:eastAsia="ru-RU"/>
              </w:rPr>
            </w:pPr>
            <w:r w:rsidRPr="006F24B3">
              <w:rPr>
                <w:sz w:val="28"/>
                <w:szCs w:val="28"/>
                <w:lang w:val="en-US"/>
              </w:rPr>
              <w:t>1011841</w:t>
            </w:r>
          </w:p>
        </w:tc>
        <w:tc>
          <w:tcPr>
            <w:tcW w:w="1413" w:type="dxa"/>
            <w:tcBorders>
              <w:top w:val="nil"/>
              <w:left w:val="nil"/>
              <w:bottom w:val="single" w:sz="8" w:space="0" w:color="auto"/>
              <w:right w:val="single" w:sz="8" w:space="0" w:color="auto"/>
            </w:tcBorders>
            <w:shd w:val="clear" w:color="auto" w:fill="auto"/>
            <w:vAlign w:val="center"/>
            <w:hideMark/>
          </w:tcPr>
          <w:p w14:paraId="299D6398" w14:textId="0C4DCC52" w:rsidR="006B13B1" w:rsidRPr="006F24B3" w:rsidRDefault="006B13B1" w:rsidP="006B13B1">
            <w:pPr>
              <w:spacing w:after="0" w:line="240" w:lineRule="auto"/>
              <w:ind w:firstLine="0"/>
              <w:jc w:val="center"/>
              <w:rPr>
                <w:sz w:val="28"/>
                <w:szCs w:val="28"/>
                <w:lang w:eastAsia="ru-RU"/>
              </w:rPr>
            </w:pPr>
            <w:r w:rsidRPr="006F24B3">
              <w:rPr>
                <w:sz w:val="28"/>
                <w:szCs w:val="28"/>
                <w:lang w:val="en-US"/>
              </w:rPr>
              <w:t>1005771</w:t>
            </w:r>
          </w:p>
        </w:tc>
        <w:tc>
          <w:tcPr>
            <w:tcW w:w="1406" w:type="dxa"/>
            <w:tcBorders>
              <w:top w:val="nil"/>
              <w:left w:val="nil"/>
              <w:bottom w:val="single" w:sz="8" w:space="0" w:color="auto"/>
              <w:right w:val="single" w:sz="8" w:space="0" w:color="auto"/>
            </w:tcBorders>
            <w:shd w:val="clear" w:color="auto" w:fill="auto"/>
            <w:vAlign w:val="center"/>
            <w:hideMark/>
          </w:tcPr>
          <w:p w14:paraId="16027BD0" w14:textId="7780BF51" w:rsidR="006B13B1" w:rsidRPr="006F24B3" w:rsidRDefault="006B13B1" w:rsidP="006B13B1">
            <w:pPr>
              <w:spacing w:after="0" w:line="240" w:lineRule="auto"/>
              <w:ind w:firstLine="0"/>
              <w:jc w:val="center"/>
              <w:rPr>
                <w:sz w:val="28"/>
                <w:szCs w:val="28"/>
                <w:lang w:eastAsia="ru-RU"/>
              </w:rPr>
            </w:pPr>
            <w:r w:rsidRPr="006F24B3">
              <w:rPr>
                <w:sz w:val="28"/>
                <w:szCs w:val="28"/>
                <w:lang w:val="en-US"/>
              </w:rPr>
              <w:t>999761</w:t>
            </w:r>
          </w:p>
        </w:tc>
        <w:tc>
          <w:tcPr>
            <w:tcW w:w="1546" w:type="dxa"/>
            <w:tcBorders>
              <w:top w:val="nil"/>
              <w:left w:val="nil"/>
              <w:bottom w:val="single" w:sz="8" w:space="0" w:color="auto"/>
              <w:right w:val="single" w:sz="8" w:space="0" w:color="auto"/>
            </w:tcBorders>
            <w:shd w:val="clear" w:color="auto" w:fill="auto"/>
            <w:vAlign w:val="center"/>
            <w:hideMark/>
          </w:tcPr>
          <w:p w14:paraId="785499E0" w14:textId="109D1FB9" w:rsidR="006B13B1" w:rsidRPr="006F24B3" w:rsidRDefault="006B13B1" w:rsidP="006B13B1">
            <w:pPr>
              <w:spacing w:after="0" w:line="240" w:lineRule="auto"/>
              <w:ind w:firstLine="0"/>
              <w:jc w:val="center"/>
              <w:rPr>
                <w:sz w:val="28"/>
                <w:szCs w:val="28"/>
                <w:lang w:eastAsia="ru-RU"/>
              </w:rPr>
            </w:pPr>
            <w:r w:rsidRPr="006F24B3">
              <w:rPr>
                <w:sz w:val="28"/>
                <w:szCs w:val="28"/>
                <w:lang w:val="en-US"/>
              </w:rPr>
              <w:t>993772</w:t>
            </w:r>
          </w:p>
        </w:tc>
        <w:tc>
          <w:tcPr>
            <w:tcW w:w="1406" w:type="dxa"/>
            <w:tcBorders>
              <w:top w:val="nil"/>
              <w:left w:val="nil"/>
              <w:bottom w:val="single" w:sz="8" w:space="0" w:color="auto"/>
              <w:right w:val="single" w:sz="8" w:space="0" w:color="auto"/>
            </w:tcBorders>
            <w:shd w:val="clear" w:color="auto" w:fill="auto"/>
            <w:vAlign w:val="center"/>
            <w:hideMark/>
          </w:tcPr>
          <w:p w14:paraId="60A012DF" w14:textId="23A04F73" w:rsidR="006B13B1" w:rsidRPr="006F24B3" w:rsidRDefault="006B13B1" w:rsidP="006B13B1">
            <w:pPr>
              <w:spacing w:after="0" w:line="240" w:lineRule="auto"/>
              <w:ind w:firstLine="0"/>
              <w:jc w:val="center"/>
              <w:rPr>
                <w:sz w:val="28"/>
                <w:szCs w:val="28"/>
                <w:lang w:eastAsia="ru-RU"/>
              </w:rPr>
            </w:pPr>
            <w:r w:rsidRPr="006F24B3">
              <w:rPr>
                <w:sz w:val="28"/>
                <w:szCs w:val="28"/>
                <w:lang w:val="en-US"/>
              </w:rPr>
              <w:t>987783</w:t>
            </w:r>
          </w:p>
        </w:tc>
        <w:tc>
          <w:tcPr>
            <w:tcW w:w="1287" w:type="dxa"/>
            <w:tcBorders>
              <w:top w:val="nil"/>
              <w:left w:val="nil"/>
              <w:bottom w:val="single" w:sz="8" w:space="0" w:color="auto"/>
              <w:right w:val="single" w:sz="8" w:space="0" w:color="auto"/>
            </w:tcBorders>
            <w:shd w:val="clear" w:color="auto" w:fill="auto"/>
            <w:vAlign w:val="center"/>
            <w:hideMark/>
          </w:tcPr>
          <w:p w14:paraId="7800CF72" w14:textId="2C3996EC" w:rsidR="006B13B1" w:rsidRPr="006F24B3" w:rsidRDefault="006B13B1" w:rsidP="006B13B1">
            <w:pPr>
              <w:spacing w:after="0" w:line="240" w:lineRule="auto"/>
              <w:ind w:firstLine="0"/>
              <w:jc w:val="center"/>
              <w:rPr>
                <w:sz w:val="28"/>
                <w:szCs w:val="28"/>
                <w:lang w:eastAsia="ru-RU"/>
              </w:rPr>
            </w:pPr>
            <w:r w:rsidRPr="006F24B3">
              <w:rPr>
                <w:sz w:val="28"/>
                <w:szCs w:val="28"/>
                <w:lang w:val="en-US"/>
              </w:rPr>
              <w:t>981856</w:t>
            </w:r>
          </w:p>
        </w:tc>
        <w:tc>
          <w:tcPr>
            <w:tcW w:w="1266" w:type="dxa"/>
            <w:tcBorders>
              <w:top w:val="nil"/>
              <w:left w:val="nil"/>
              <w:bottom w:val="single" w:sz="8" w:space="0" w:color="auto"/>
              <w:right w:val="single" w:sz="8" w:space="0" w:color="auto"/>
            </w:tcBorders>
            <w:shd w:val="clear" w:color="auto" w:fill="auto"/>
            <w:vAlign w:val="center"/>
            <w:hideMark/>
          </w:tcPr>
          <w:p w14:paraId="522351D5" w14:textId="493EABAA" w:rsidR="006B13B1" w:rsidRPr="006F24B3" w:rsidRDefault="006B13B1" w:rsidP="006B13B1">
            <w:pPr>
              <w:spacing w:after="0" w:line="240" w:lineRule="auto"/>
              <w:ind w:firstLine="0"/>
              <w:jc w:val="center"/>
              <w:rPr>
                <w:sz w:val="28"/>
                <w:szCs w:val="28"/>
                <w:lang w:eastAsia="ru-RU"/>
              </w:rPr>
            </w:pPr>
            <w:r w:rsidRPr="006F24B3">
              <w:rPr>
                <w:sz w:val="28"/>
                <w:szCs w:val="28"/>
                <w:lang w:val="en-US"/>
              </w:rPr>
              <w:t>975969</w:t>
            </w:r>
          </w:p>
        </w:tc>
        <w:tc>
          <w:tcPr>
            <w:tcW w:w="1546" w:type="dxa"/>
            <w:tcBorders>
              <w:top w:val="nil"/>
              <w:left w:val="nil"/>
              <w:bottom w:val="single" w:sz="8" w:space="0" w:color="auto"/>
              <w:right w:val="single" w:sz="8" w:space="0" w:color="auto"/>
            </w:tcBorders>
            <w:shd w:val="clear" w:color="auto" w:fill="auto"/>
            <w:vAlign w:val="center"/>
            <w:hideMark/>
          </w:tcPr>
          <w:p w14:paraId="30073750" w14:textId="018503E6" w:rsidR="006B13B1" w:rsidRPr="006F24B3" w:rsidRDefault="006B13B1" w:rsidP="006B13B1">
            <w:pPr>
              <w:spacing w:after="0" w:line="240" w:lineRule="auto"/>
              <w:ind w:firstLine="0"/>
              <w:jc w:val="center"/>
              <w:rPr>
                <w:sz w:val="28"/>
                <w:szCs w:val="28"/>
                <w:lang w:eastAsia="ru-RU"/>
              </w:rPr>
            </w:pPr>
            <w:r w:rsidRPr="006F24B3">
              <w:rPr>
                <w:sz w:val="28"/>
                <w:szCs w:val="28"/>
                <w:lang w:val="en-US"/>
              </w:rPr>
              <w:t>970103</w:t>
            </w:r>
          </w:p>
        </w:tc>
      </w:tr>
      <w:tr w:rsidR="006B13B1" w:rsidRPr="006F24B3" w14:paraId="512C003B" w14:textId="77777777" w:rsidTr="006B13B1">
        <w:trPr>
          <w:trHeight w:val="765"/>
        </w:trPr>
        <w:tc>
          <w:tcPr>
            <w:tcW w:w="858" w:type="dxa"/>
            <w:tcBorders>
              <w:top w:val="nil"/>
              <w:left w:val="single" w:sz="8" w:space="0" w:color="auto"/>
              <w:bottom w:val="single" w:sz="8" w:space="0" w:color="auto"/>
              <w:right w:val="single" w:sz="8" w:space="0" w:color="auto"/>
            </w:tcBorders>
            <w:shd w:val="clear" w:color="auto" w:fill="auto"/>
            <w:vAlign w:val="center"/>
            <w:hideMark/>
          </w:tcPr>
          <w:p w14:paraId="360A7369"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1.5</w:t>
            </w:r>
          </w:p>
        </w:tc>
        <w:tc>
          <w:tcPr>
            <w:tcW w:w="3436" w:type="dxa"/>
            <w:tcBorders>
              <w:top w:val="nil"/>
              <w:left w:val="nil"/>
              <w:bottom w:val="nil"/>
              <w:right w:val="single" w:sz="8" w:space="0" w:color="auto"/>
            </w:tcBorders>
            <w:shd w:val="clear" w:color="auto" w:fill="auto"/>
            <w:vAlign w:val="center"/>
            <w:hideMark/>
          </w:tcPr>
          <w:p w14:paraId="49FA447B"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Неорганизованные стоки</w:t>
            </w:r>
          </w:p>
        </w:tc>
        <w:tc>
          <w:tcPr>
            <w:tcW w:w="1157" w:type="dxa"/>
            <w:tcBorders>
              <w:top w:val="nil"/>
              <w:left w:val="nil"/>
              <w:bottom w:val="single" w:sz="8" w:space="0" w:color="auto"/>
              <w:right w:val="single" w:sz="8" w:space="0" w:color="auto"/>
            </w:tcBorders>
            <w:shd w:val="clear" w:color="auto" w:fill="auto"/>
            <w:vAlign w:val="center"/>
            <w:hideMark/>
          </w:tcPr>
          <w:p w14:paraId="21220B83"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тыс. м³/год</w:t>
            </w:r>
          </w:p>
        </w:tc>
        <w:tc>
          <w:tcPr>
            <w:tcW w:w="1781" w:type="dxa"/>
            <w:tcBorders>
              <w:top w:val="nil"/>
              <w:left w:val="nil"/>
              <w:bottom w:val="single" w:sz="8" w:space="0" w:color="auto"/>
              <w:right w:val="single" w:sz="8" w:space="0" w:color="auto"/>
            </w:tcBorders>
            <w:shd w:val="clear" w:color="auto" w:fill="auto"/>
            <w:vAlign w:val="center"/>
            <w:hideMark/>
          </w:tcPr>
          <w:p w14:paraId="3220587D" w14:textId="64030114"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w:t>
            </w:r>
          </w:p>
        </w:tc>
        <w:tc>
          <w:tcPr>
            <w:tcW w:w="1266" w:type="dxa"/>
            <w:tcBorders>
              <w:top w:val="nil"/>
              <w:left w:val="nil"/>
              <w:bottom w:val="single" w:sz="8" w:space="0" w:color="auto"/>
              <w:right w:val="single" w:sz="8" w:space="0" w:color="auto"/>
            </w:tcBorders>
            <w:shd w:val="clear" w:color="auto" w:fill="auto"/>
            <w:vAlign w:val="center"/>
            <w:hideMark/>
          </w:tcPr>
          <w:p w14:paraId="1DEF7A38" w14:textId="1DE576D2" w:rsidR="006B13B1" w:rsidRPr="006F24B3" w:rsidRDefault="006B13B1" w:rsidP="006B13B1">
            <w:pPr>
              <w:spacing w:after="0" w:line="240" w:lineRule="auto"/>
              <w:ind w:firstLine="0"/>
              <w:jc w:val="center"/>
              <w:rPr>
                <w:sz w:val="28"/>
                <w:szCs w:val="28"/>
                <w:lang w:eastAsia="ru-RU"/>
              </w:rPr>
            </w:pPr>
            <w:r w:rsidRPr="006F24B3">
              <w:rPr>
                <w:sz w:val="28"/>
                <w:szCs w:val="28"/>
              </w:rPr>
              <w:t>357647</w:t>
            </w:r>
          </w:p>
        </w:tc>
        <w:tc>
          <w:tcPr>
            <w:tcW w:w="1413" w:type="dxa"/>
            <w:tcBorders>
              <w:top w:val="nil"/>
              <w:left w:val="nil"/>
              <w:bottom w:val="single" w:sz="8" w:space="0" w:color="auto"/>
              <w:right w:val="single" w:sz="8" w:space="0" w:color="auto"/>
            </w:tcBorders>
            <w:shd w:val="clear" w:color="auto" w:fill="auto"/>
            <w:vAlign w:val="center"/>
            <w:hideMark/>
          </w:tcPr>
          <w:p w14:paraId="073082C6" w14:textId="78B65E22" w:rsidR="006B13B1" w:rsidRPr="006F24B3" w:rsidRDefault="006B13B1" w:rsidP="006B13B1">
            <w:pPr>
              <w:spacing w:after="0" w:line="240" w:lineRule="auto"/>
              <w:ind w:firstLine="0"/>
              <w:jc w:val="center"/>
              <w:rPr>
                <w:sz w:val="28"/>
                <w:szCs w:val="28"/>
                <w:lang w:eastAsia="ru-RU"/>
              </w:rPr>
            </w:pPr>
            <w:r w:rsidRPr="006F24B3">
              <w:rPr>
                <w:sz w:val="28"/>
                <w:szCs w:val="28"/>
              </w:rPr>
              <w:t>355504</w:t>
            </w:r>
          </w:p>
        </w:tc>
        <w:tc>
          <w:tcPr>
            <w:tcW w:w="1413" w:type="dxa"/>
            <w:tcBorders>
              <w:top w:val="nil"/>
              <w:left w:val="nil"/>
              <w:bottom w:val="single" w:sz="8" w:space="0" w:color="auto"/>
              <w:right w:val="single" w:sz="8" w:space="0" w:color="auto"/>
            </w:tcBorders>
            <w:shd w:val="clear" w:color="auto" w:fill="auto"/>
            <w:vAlign w:val="center"/>
            <w:hideMark/>
          </w:tcPr>
          <w:p w14:paraId="6B15A3E5" w14:textId="2B1193D2" w:rsidR="006B13B1" w:rsidRPr="006F24B3" w:rsidRDefault="006B13B1" w:rsidP="006B13B1">
            <w:pPr>
              <w:spacing w:after="0" w:line="240" w:lineRule="auto"/>
              <w:ind w:firstLine="0"/>
              <w:jc w:val="center"/>
              <w:rPr>
                <w:sz w:val="28"/>
                <w:szCs w:val="28"/>
                <w:lang w:eastAsia="ru-RU"/>
              </w:rPr>
            </w:pPr>
            <w:r w:rsidRPr="006F24B3">
              <w:rPr>
                <w:sz w:val="28"/>
                <w:szCs w:val="28"/>
              </w:rPr>
              <w:t>353375</w:t>
            </w:r>
          </w:p>
        </w:tc>
        <w:tc>
          <w:tcPr>
            <w:tcW w:w="1406" w:type="dxa"/>
            <w:tcBorders>
              <w:top w:val="nil"/>
              <w:left w:val="nil"/>
              <w:bottom w:val="single" w:sz="8" w:space="0" w:color="auto"/>
              <w:right w:val="single" w:sz="8" w:space="0" w:color="auto"/>
            </w:tcBorders>
            <w:shd w:val="clear" w:color="auto" w:fill="auto"/>
            <w:vAlign w:val="center"/>
            <w:hideMark/>
          </w:tcPr>
          <w:p w14:paraId="383D6A59" w14:textId="060F9423" w:rsidR="006B13B1" w:rsidRPr="006F24B3" w:rsidRDefault="006B13B1" w:rsidP="006B13B1">
            <w:pPr>
              <w:spacing w:after="0" w:line="240" w:lineRule="auto"/>
              <w:ind w:firstLine="0"/>
              <w:jc w:val="center"/>
              <w:rPr>
                <w:sz w:val="28"/>
                <w:szCs w:val="28"/>
                <w:lang w:eastAsia="ru-RU"/>
              </w:rPr>
            </w:pPr>
            <w:r w:rsidRPr="006F24B3">
              <w:rPr>
                <w:sz w:val="28"/>
                <w:szCs w:val="28"/>
              </w:rPr>
              <w:t>351253</w:t>
            </w:r>
          </w:p>
        </w:tc>
        <w:tc>
          <w:tcPr>
            <w:tcW w:w="1413" w:type="dxa"/>
            <w:tcBorders>
              <w:top w:val="nil"/>
              <w:left w:val="nil"/>
              <w:bottom w:val="single" w:sz="8" w:space="0" w:color="auto"/>
              <w:right w:val="single" w:sz="8" w:space="0" w:color="auto"/>
            </w:tcBorders>
            <w:shd w:val="clear" w:color="auto" w:fill="auto"/>
            <w:vAlign w:val="center"/>
            <w:hideMark/>
          </w:tcPr>
          <w:p w14:paraId="2725B060" w14:textId="4A549857" w:rsidR="006B13B1" w:rsidRPr="006F24B3" w:rsidRDefault="006B13B1" w:rsidP="006B13B1">
            <w:pPr>
              <w:spacing w:after="0" w:line="240" w:lineRule="auto"/>
              <w:ind w:firstLine="0"/>
              <w:jc w:val="center"/>
              <w:rPr>
                <w:sz w:val="28"/>
                <w:szCs w:val="28"/>
                <w:lang w:eastAsia="ru-RU"/>
              </w:rPr>
            </w:pPr>
            <w:r w:rsidRPr="006F24B3">
              <w:rPr>
                <w:sz w:val="28"/>
                <w:szCs w:val="28"/>
              </w:rPr>
              <w:t>349146</w:t>
            </w:r>
          </w:p>
        </w:tc>
        <w:tc>
          <w:tcPr>
            <w:tcW w:w="1406" w:type="dxa"/>
            <w:tcBorders>
              <w:top w:val="nil"/>
              <w:left w:val="nil"/>
              <w:bottom w:val="single" w:sz="8" w:space="0" w:color="auto"/>
              <w:right w:val="single" w:sz="8" w:space="0" w:color="auto"/>
            </w:tcBorders>
            <w:shd w:val="clear" w:color="auto" w:fill="auto"/>
            <w:vAlign w:val="center"/>
            <w:hideMark/>
          </w:tcPr>
          <w:p w14:paraId="6BEC16C2" w14:textId="0644BA49" w:rsidR="006B13B1" w:rsidRPr="006F24B3" w:rsidRDefault="006B13B1" w:rsidP="006B13B1">
            <w:pPr>
              <w:spacing w:after="0" w:line="240" w:lineRule="auto"/>
              <w:ind w:firstLine="0"/>
              <w:jc w:val="center"/>
              <w:rPr>
                <w:sz w:val="28"/>
                <w:szCs w:val="28"/>
                <w:lang w:eastAsia="ru-RU"/>
              </w:rPr>
            </w:pPr>
            <w:r w:rsidRPr="006F24B3">
              <w:rPr>
                <w:sz w:val="28"/>
                <w:szCs w:val="28"/>
              </w:rPr>
              <w:t>347060</w:t>
            </w:r>
          </w:p>
        </w:tc>
        <w:tc>
          <w:tcPr>
            <w:tcW w:w="1546" w:type="dxa"/>
            <w:tcBorders>
              <w:top w:val="nil"/>
              <w:left w:val="nil"/>
              <w:bottom w:val="single" w:sz="8" w:space="0" w:color="auto"/>
              <w:right w:val="single" w:sz="8" w:space="0" w:color="auto"/>
            </w:tcBorders>
            <w:shd w:val="clear" w:color="auto" w:fill="auto"/>
            <w:vAlign w:val="center"/>
            <w:hideMark/>
          </w:tcPr>
          <w:p w14:paraId="5B32000B" w14:textId="63A5306B" w:rsidR="006B13B1" w:rsidRPr="006F24B3" w:rsidRDefault="006B13B1" w:rsidP="006B13B1">
            <w:pPr>
              <w:spacing w:after="0" w:line="240" w:lineRule="auto"/>
              <w:ind w:firstLine="0"/>
              <w:jc w:val="center"/>
              <w:rPr>
                <w:sz w:val="28"/>
                <w:szCs w:val="28"/>
                <w:lang w:eastAsia="ru-RU"/>
              </w:rPr>
            </w:pPr>
            <w:r w:rsidRPr="006F24B3">
              <w:rPr>
                <w:sz w:val="28"/>
                <w:szCs w:val="28"/>
              </w:rPr>
              <w:t>344981</w:t>
            </w:r>
          </w:p>
        </w:tc>
        <w:tc>
          <w:tcPr>
            <w:tcW w:w="1406" w:type="dxa"/>
            <w:tcBorders>
              <w:top w:val="nil"/>
              <w:left w:val="nil"/>
              <w:bottom w:val="single" w:sz="8" w:space="0" w:color="auto"/>
              <w:right w:val="single" w:sz="8" w:space="0" w:color="auto"/>
            </w:tcBorders>
            <w:shd w:val="clear" w:color="auto" w:fill="auto"/>
            <w:vAlign w:val="center"/>
            <w:hideMark/>
          </w:tcPr>
          <w:p w14:paraId="283891AB" w14:textId="447C466E" w:rsidR="006B13B1" w:rsidRPr="006F24B3" w:rsidRDefault="006B13B1" w:rsidP="006B13B1">
            <w:pPr>
              <w:spacing w:after="0" w:line="240" w:lineRule="auto"/>
              <w:ind w:firstLine="0"/>
              <w:jc w:val="center"/>
              <w:rPr>
                <w:sz w:val="28"/>
                <w:szCs w:val="28"/>
                <w:lang w:eastAsia="ru-RU"/>
              </w:rPr>
            </w:pPr>
            <w:r w:rsidRPr="006F24B3">
              <w:rPr>
                <w:sz w:val="28"/>
                <w:szCs w:val="28"/>
              </w:rPr>
              <w:t>342902</w:t>
            </w:r>
          </w:p>
        </w:tc>
        <w:tc>
          <w:tcPr>
            <w:tcW w:w="1287" w:type="dxa"/>
            <w:tcBorders>
              <w:top w:val="nil"/>
              <w:left w:val="nil"/>
              <w:bottom w:val="single" w:sz="8" w:space="0" w:color="auto"/>
              <w:right w:val="single" w:sz="8" w:space="0" w:color="auto"/>
            </w:tcBorders>
            <w:shd w:val="clear" w:color="auto" w:fill="auto"/>
            <w:vAlign w:val="center"/>
            <w:hideMark/>
          </w:tcPr>
          <w:p w14:paraId="1D3927A3" w14:textId="0CDDD63A" w:rsidR="006B13B1" w:rsidRPr="006F24B3" w:rsidRDefault="006B13B1" w:rsidP="006B13B1">
            <w:pPr>
              <w:spacing w:after="0" w:line="240" w:lineRule="auto"/>
              <w:ind w:firstLine="0"/>
              <w:jc w:val="center"/>
              <w:rPr>
                <w:sz w:val="28"/>
                <w:szCs w:val="28"/>
                <w:lang w:eastAsia="ru-RU"/>
              </w:rPr>
            </w:pPr>
            <w:r w:rsidRPr="006F24B3">
              <w:rPr>
                <w:sz w:val="28"/>
                <w:szCs w:val="28"/>
              </w:rPr>
              <w:t>340844</w:t>
            </w:r>
          </w:p>
        </w:tc>
        <w:tc>
          <w:tcPr>
            <w:tcW w:w="1266" w:type="dxa"/>
            <w:tcBorders>
              <w:top w:val="nil"/>
              <w:left w:val="nil"/>
              <w:bottom w:val="single" w:sz="8" w:space="0" w:color="auto"/>
              <w:right w:val="single" w:sz="8" w:space="0" w:color="auto"/>
            </w:tcBorders>
            <w:shd w:val="clear" w:color="auto" w:fill="auto"/>
            <w:vAlign w:val="center"/>
            <w:hideMark/>
          </w:tcPr>
          <w:p w14:paraId="34B25BE0" w14:textId="2CCA056D" w:rsidR="006B13B1" w:rsidRPr="006F24B3" w:rsidRDefault="006B13B1" w:rsidP="006B13B1">
            <w:pPr>
              <w:spacing w:after="0" w:line="240" w:lineRule="auto"/>
              <w:ind w:firstLine="0"/>
              <w:jc w:val="center"/>
              <w:rPr>
                <w:sz w:val="28"/>
                <w:szCs w:val="28"/>
                <w:lang w:eastAsia="ru-RU"/>
              </w:rPr>
            </w:pPr>
            <w:r w:rsidRPr="006F24B3">
              <w:rPr>
                <w:sz w:val="28"/>
                <w:szCs w:val="28"/>
              </w:rPr>
              <w:t>338801</w:t>
            </w:r>
          </w:p>
        </w:tc>
        <w:tc>
          <w:tcPr>
            <w:tcW w:w="1546" w:type="dxa"/>
            <w:tcBorders>
              <w:top w:val="nil"/>
              <w:left w:val="nil"/>
              <w:bottom w:val="single" w:sz="8" w:space="0" w:color="auto"/>
              <w:right w:val="single" w:sz="8" w:space="0" w:color="auto"/>
            </w:tcBorders>
            <w:shd w:val="clear" w:color="auto" w:fill="auto"/>
            <w:vAlign w:val="center"/>
            <w:hideMark/>
          </w:tcPr>
          <w:p w14:paraId="397B7B0A" w14:textId="520F7C3E" w:rsidR="006B13B1" w:rsidRPr="006F24B3" w:rsidRDefault="006B13B1" w:rsidP="006B13B1">
            <w:pPr>
              <w:spacing w:after="0" w:line="240" w:lineRule="auto"/>
              <w:ind w:firstLine="0"/>
              <w:jc w:val="center"/>
              <w:rPr>
                <w:sz w:val="28"/>
                <w:szCs w:val="28"/>
                <w:lang w:eastAsia="ru-RU"/>
              </w:rPr>
            </w:pPr>
            <w:r w:rsidRPr="006F24B3">
              <w:rPr>
                <w:sz w:val="28"/>
                <w:szCs w:val="28"/>
              </w:rPr>
              <w:t>336764</w:t>
            </w:r>
          </w:p>
        </w:tc>
      </w:tr>
      <w:tr w:rsidR="003861EE" w:rsidRPr="006F24B3" w14:paraId="0F9877AA" w14:textId="77777777" w:rsidTr="006B13B1">
        <w:trPr>
          <w:trHeight w:val="390"/>
        </w:trPr>
        <w:tc>
          <w:tcPr>
            <w:tcW w:w="858" w:type="dxa"/>
            <w:tcBorders>
              <w:top w:val="nil"/>
              <w:left w:val="single" w:sz="8" w:space="0" w:color="auto"/>
              <w:bottom w:val="single" w:sz="8" w:space="0" w:color="auto"/>
              <w:right w:val="single" w:sz="8" w:space="0" w:color="auto"/>
            </w:tcBorders>
            <w:shd w:val="clear" w:color="auto" w:fill="auto"/>
            <w:vAlign w:val="center"/>
            <w:hideMark/>
          </w:tcPr>
          <w:p w14:paraId="2011A9DB" w14:textId="77777777" w:rsidR="003861EE" w:rsidRPr="006F24B3" w:rsidRDefault="003861EE" w:rsidP="003861EE">
            <w:pPr>
              <w:spacing w:after="0" w:line="240" w:lineRule="auto"/>
              <w:ind w:firstLine="0"/>
              <w:jc w:val="center"/>
              <w:rPr>
                <w:b/>
                <w:bCs/>
                <w:sz w:val="28"/>
                <w:szCs w:val="28"/>
                <w:lang w:eastAsia="ru-RU"/>
              </w:rPr>
            </w:pPr>
            <w:r w:rsidRPr="006F24B3">
              <w:rPr>
                <w:b/>
                <w:bCs/>
                <w:sz w:val="28"/>
                <w:szCs w:val="28"/>
                <w:lang w:eastAsia="ru-RU"/>
              </w:rPr>
              <w:t>2</w:t>
            </w:r>
          </w:p>
        </w:tc>
        <w:tc>
          <w:tcPr>
            <w:tcW w:w="21742" w:type="dxa"/>
            <w:gridSpan w:val="14"/>
            <w:tcBorders>
              <w:top w:val="single" w:sz="8" w:space="0" w:color="auto"/>
              <w:left w:val="nil"/>
              <w:bottom w:val="single" w:sz="8" w:space="0" w:color="auto"/>
              <w:right w:val="single" w:sz="8" w:space="0" w:color="000000"/>
            </w:tcBorders>
            <w:shd w:val="clear" w:color="auto" w:fill="auto"/>
            <w:vAlign w:val="center"/>
            <w:hideMark/>
          </w:tcPr>
          <w:p w14:paraId="60AE08E7" w14:textId="77777777" w:rsidR="003861EE" w:rsidRPr="006F24B3" w:rsidRDefault="003861EE" w:rsidP="003861EE">
            <w:pPr>
              <w:spacing w:after="0" w:line="240" w:lineRule="auto"/>
              <w:ind w:firstLine="0"/>
              <w:jc w:val="center"/>
              <w:rPr>
                <w:b/>
                <w:bCs/>
                <w:sz w:val="28"/>
                <w:szCs w:val="28"/>
                <w:lang w:eastAsia="ru-RU"/>
              </w:rPr>
            </w:pPr>
            <w:r w:rsidRPr="006F24B3">
              <w:rPr>
                <w:b/>
                <w:bCs/>
                <w:sz w:val="28"/>
                <w:szCs w:val="28"/>
                <w:lang w:eastAsia="ru-RU"/>
              </w:rPr>
              <w:t>Баланс централизованной системы водоотведения (среднесуточный)</w:t>
            </w:r>
          </w:p>
        </w:tc>
      </w:tr>
      <w:tr w:rsidR="006B13B1" w:rsidRPr="006F24B3" w14:paraId="4C527DA8" w14:textId="77777777" w:rsidTr="006B13B1">
        <w:trPr>
          <w:trHeight w:val="765"/>
        </w:trPr>
        <w:tc>
          <w:tcPr>
            <w:tcW w:w="858" w:type="dxa"/>
            <w:tcBorders>
              <w:top w:val="nil"/>
              <w:left w:val="single" w:sz="8" w:space="0" w:color="auto"/>
              <w:bottom w:val="single" w:sz="8" w:space="0" w:color="auto"/>
              <w:right w:val="single" w:sz="8" w:space="0" w:color="auto"/>
            </w:tcBorders>
            <w:shd w:val="clear" w:color="auto" w:fill="auto"/>
            <w:vAlign w:val="center"/>
            <w:hideMark/>
          </w:tcPr>
          <w:p w14:paraId="67335DE4"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2.1</w:t>
            </w:r>
          </w:p>
        </w:tc>
        <w:tc>
          <w:tcPr>
            <w:tcW w:w="3436" w:type="dxa"/>
            <w:tcBorders>
              <w:top w:val="nil"/>
              <w:left w:val="nil"/>
              <w:bottom w:val="single" w:sz="8" w:space="0" w:color="auto"/>
              <w:right w:val="single" w:sz="8" w:space="0" w:color="auto"/>
            </w:tcBorders>
            <w:shd w:val="clear" w:color="auto" w:fill="auto"/>
            <w:vAlign w:val="center"/>
            <w:hideMark/>
          </w:tcPr>
          <w:p w14:paraId="38A5E951"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Поступление сточных вод на КОС, в том числе:</w:t>
            </w:r>
          </w:p>
        </w:tc>
        <w:tc>
          <w:tcPr>
            <w:tcW w:w="1157" w:type="dxa"/>
            <w:tcBorders>
              <w:top w:val="nil"/>
              <w:left w:val="nil"/>
              <w:bottom w:val="single" w:sz="8" w:space="0" w:color="auto"/>
              <w:right w:val="single" w:sz="8" w:space="0" w:color="auto"/>
            </w:tcBorders>
            <w:shd w:val="clear" w:color="auto" w:fill="auto"/>
            <w:vAlign w:val="center"/>
            <w:hideMark/>
          </w:tcPr>
          <w:p w14:paraId="4FF49B12"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тыс. м³/сут.</w:t>
            </w:r>
          </w:p>
        </w:tc>
        <w:tc>
          <w:tcPr>
            <w:tcW w:w="1781" w:type="dxa"/>
            <w:tcBorders>
              <w:top w:val="nil"/>
              <w:left w:val="nil"/>
              <w:bottom w:val="single" w:sz="8" w:space="0" w:color="auto"/>
              <w:right w:val="single" w:sz="8" w:space="0" w:color="auto"/>
            </w:tcBorders>
            <w:shd w:val="clear" w:color="auto" w:fill="auto"/>
            <w:vAlign w:val="center"/>
            <w:hideMark/>
          </w:tcPr>
          <w:p w14:paraId="75EDE8CA"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11006,688</w:t>
            </w:r>
          </w:p>
        </w:tc>
        <w:tc>
          <w:tcPr>
            <w:tcW w:w="1266" w:type="dxa"/>
            <w:tcBorders>
              <w:top w:val="nil"/>
              <w:left w:val="nil"/>
              <w:bottom w:val="single" w:sz="8" w:space="0" w:color="auto"/>
              <w:right w:val="single" w:sz="8" w:space="0" w:color="auto"/>
            </w:tcBorders>
            <w:shd w:val="clear" w:color="auto" w:fill="auto"/>
            <w:vAlign w:val="center"/>
            <w:hideMark/>
          </w:tcPr>
          <w:p w14:paraId="430872C3" w14:textId="057DE307" w:rsidR="006B13B1" w:rsidRPr="006F24B3" w:rsidRDefault="006B13B1" w:rsidP="006B13B1">
            <w:pPr>
              <w:spacing w:after="0" w:line="240" w:lineRule="auto"/>
              <w:ind w:firstLine="0"/>
              <w:jc w:val="center"/>
              <w:rPr>
                <w:sz w:val="28"/>
                <w:szCs w:val="28"/>
                <w:lang w:eastAsia="ru-RU"/>
              </w:rPr>
            </w:pPr>
            <w:r w:rsidRPr="006F24B3">
              <w:rPr>
                <w:sz w:val="28"/>
                <w:szCs w:val="28"/>
              </w:rPr>
              <w:t>10887</w:t>
            </w:r>
          </w:p>
        </w:tc>
        <w:tc>
          <w:tcPr>
            <w:tcW w:w="1413" w:type="dxa"/>
            <w:tcBorders>
              <w:top w:val="nil"/>
              <w:left w:val="nil"/>
              <w:bottom w:val="single" w:sz="8" w:space="0" w:color="auto"/>
              <w:right w:val="single" w:sz="8" w:space="0" w:color="auto"/>
            </w:tcBorders>
            <w:shd w:val="clear" w:color="auto" w:fill="auto"/>
            <w:vAlign w:val="center"/>
            <w:hideMark/>
          </w:tcPr>
          <w:p w14:paraId="3627738A" w14:textId="18FA3579" w:rsidR="006B13B1" w:rsidRPr="006F24B3" w:rsidRDefault="006B13B1" w:rsidP="006B13B1">
            <w:pPr>
              <w:spacing w:after="0" w:line="240" w:lineRule="auto"/>
              <w:ind w:firstLine="0"/>
              <w:jc w:val="center"/>
              <w:rPr>
                <w:sz w:val="28"/>
                <w:szCs w:val="28"/>
                <w:lang w:eastAsia="ru-RU"/>
              </w:rPr>
            </w:pPr>
            <w:r w:rsidRPr="006F24B3">
              <w:rPr>
                <w:sz w:val="28"/>
                <w:szCs w:val="28"/>
              </w:rPr>
              <w:t>10822</w:t>
            </w:r>
          </w:p>
        </w:tc>
        <w:tc>
          <w:tcPr>
            <w:tcW w:w="1413" w:type="dxa"/>
            <w:tcBorders>
              <w:top w:val="nil"/>
              <w:left w:val="nil"/>
              <w:bottom w:val="single" w:sz="8" w:space="0" w:color="auto"/>
              <w:right w:val="single" w:sz="8" w:space="0" w:color="auto"/>
            </w:tcBorders>
            <w:shd w:val="clear" w:color="auto" w:fill="auto"/>
            <w:vAlign w:val="center"/>
            <w:hideMark/>
          </w:tcPr>
          <w:p w14:paraId="228840AA" w14:textId="68BFFACA" w:rsidR="006B13B1" w:rsidRPr="006F24B3" w:rsidRDefault="006B13B1" w:rsidP="006B13B1">
            <w:pPr>
              <w:spacing w:after="0" w:line="240" w:lineRule="auto"/>
              <w:ind w:firstLine="0"/>
              <w:jc w:val="center"/>
              <w:rPr>
                <w:sz w:val="28"/>
                <w:szCs w:val="28"/>
                <w:lang w:eastAsia="ru-RU"/>
              </w:rPr>
            </w:pPr>
            <w:r w:rsidRPr="006F24B3">
              <w:rPr>
                <w:sz w:val="28"/>
                <w:szCs w:val="28"/>
              </w:rPr>
              <w:t>10757</w:t>
            </w:r>
          </w:p>
        </w:tc>
        <w:tc>
          <w:tcPr>
            <w:tcW w:w="1406" w:type="dxa"/>
            <w:tcBorders>
              <w:top w:val="nil"/>
              <w:left w:val="nil"/>
              <w:bottom w:val="single" w:sz="8" w:space="0" w:color="auto"/>
              <w:right w:val="single" w:sz="8" w:space="0" w:color="auto"/>
            </w:tcBorders>
            <w:shd w:val="clear" w:color="auto" w:fill="auto"/>
            <w:vAlign w:val="center"/>
            <w:hideMark/>
          </w:tcPr>
          <w:p w14:paraId="602570D4" w14:textId="625615FA" w:rsidR="006B13B1" w:rsidRPr="006F24B3" w:rsidRDefault="006B13B1" w:rsidP="006B13B1">
            <w:pPr>
              <w:spacing w:after="0" w:line="240" w:lineRule="auto"/>
              <w:ind w:firstLine="0"/>
              <w:jc w:val="center"/>
              <w:rPr>
                <w:sz w:val="28"/>
                <w:szCs w:val="28"/>
                <w:lang w:eastAsia="ru-RU"/>
              </w:rPr>
            </w:pPr>
            <w:r w:rsidRPr="006F24B3">
              <w:rPr>
                <w:sz w:val="28"/>
                <w:szCs w:val="28"/>
              </w:rPr>
              <w:t>10693</w:t>
            </w:r>
          </w:p>
        </w:tc>
        <w:tc>
          <w:tcPr>
            <w:tcW w:w="1413" w:type="dxa"/>
            <w:tcBorders>
              <w:top w:val="nil"/>
              <w:left w:val="nil"/>
              <w:bottom w:val="single" w:sz="8" w:space="0" w:color="auto"/>
              <w:right w:val="single" w:sz="8" w:space="0" w:color="auto"/>
            </w:tcBorders>
            <w:shd w:val="clear" w:color="auto" w:fill="auto"/>
            <w:vAlign w:val="center"/>
            <w:hideMark/>
          </w:tcPr>
          <w:p w14:paraId="17666244" w14:textId="676C7820" w:rsidR="006B13B1" w:rsidRPr="006F24B3" w:rsidRDefault="006B13B1" w:rsidP="006B13B1">
            <w:pPr>
              <w:spacing w:after="0" w:line="240" w:lineRule="auto"/>
              <w:ind w:firstLine="0"/>
              <w:jc w:val="center"/>
              <w:rPr>
                <w:sz w:val="28"/>
                <w:szCs w:val="28"/>
                <w:lang w:eastAsia="ru-RU"/>
              </w:rPr>
            </w:pPr>
            <w:r w:rsidRPr="006F24B3">
              <w:rPr>
                <w:sz w:val="28"/>
                <w:szCs w:val="28"/>
              </w:rPr>
              <w:t>10628</w:t>
            </w:r>
          </w:p>
        </w:tc>
        <w:tc>
          <w:tcPr>
            <w:tcW w:w="1406" w:type="dxa"/>
            <w:tcBorders>
              <w:top w:val="nil"/>
              <w:left w:val="nil"/>
              <w:bottom w:val="single" w:sz="8" w:space="0" w:color="auto"/>
              <w:right w:val="single" w:sz="8" w:space="0" w:color="auto"/>
            </w:tcBorders>
            <w:shd w:val="clear" w:color="auto" w:fill="auto"/>
            <w:vAlign w:val="center"/>
            <w:hideMark/>
          </w:tcPr>
          <w:p w14:paraId="4DD477BC" w14:textId="64BE56BD" w:rsidR="006B13B1" w:rsidRPr="006F24B3" w:rsidRDefault="006B13B1" w:rsidP="006B13B1">
            <w:pPr>
              <w:spacing w:after="0" w:line="240" w:lineRule="auto"/>
              <w:ind w:firstLine="0"/>
              <w:jc w:val="center"/>
              <w:rPr>
                <w:sz w:val="28"/>
                <w:szCs w:val="28"/>
                <w:lang w:eastAsia="ru-RU"/>
              </w:rPr>
            </w:pPr>
            <w:r w:rsidRPr="006F24B3">
              <w:rPr>
                <w:sz w:val="28"/>
                <w:szCs w:val="28"/>
              </w:rPr>
              <w:t>10565</w:t>
            </w:r>
          </w:p>
        </w:tc>
        <w:tc>
          <w:tcPr>
            <w:tcW w:w="1546" w:type="dxa"/>
            <w:tcBorders>
              <w:top w:val="nil"/>
              <w:left w:val="nil"/>
              <w:bottom w:val="single" w:sz="8" w:space="0" w:color="auto"/>
              <w:right w:val="single" w:sz="8" w:space="0" w:color="auto"/>
            </w:tcBorders>
            <w:shd w:val="clear" w:color="auto" w:fill="auto"/>
            <w:vAlign w:val="center"/>
            <w:hideMark/>
          </w:tcPr>
          <w:p w14:paraId="6B024781" w14:textId="6177E08C" w:rsidR="006B13B1" w:rsidRPr="006F24B3" w:rsidRDefault="006B13B1" w:rsidP="006B13B1">
            <w:pPr>
              <w:spacing w:after="0" w:line="240" w:lineRule="auto"/>
              <w:ind w:firstLine="0"/>
              <w:jc w:val="center"/>
              <w:rPr>
                <w:sz w:val="28"/>
                <w:szCs w:val="28"/>
                <w:lang w:eastAsia="ru-RU"/>
              </w:rPr>
            </w:pPr>
            <w:r w:rsidRPr="006F24B3">
              <w:rPr>
                <w:sz w:val="28"/>
                <w:szCs w:val="28"/>
              </w:rPr>
              <w:t>10502</w:t>
            </w:r>
          </w:p>
        </w:tc>
        <w:tc>
          <w:tcPr>
            <w:tcW w:w="1406" w:type="dxa"/>
            <w:tcBorders>
              <w:top w:val="nil"/>
              <w:left w:val="nil"/>
              <w:bottom w:val="single" w:sz="8" w:space="0" w:color="auto"/>
              <w:right w:val="single" w:sz="8" w:space="0" w:color="auto"/>
            </w:tcBorders>
            <w:shd w:val="clear" w:color="auto" w:fill="auto"/>
            <w:vAlign w:val="center"/>
            <w:hideMark/>
          </w:tcPr>
          <w:p w14:paraId="517E0265" w14:textId="23C48490" w:rsidR="006B13B1" w:rsidRPr="006F24B3" w:rsidRDefault="006B13B1" w:rsidP="006B13B1">
            <w:pPr>
              <w:spacing w:after="0" w:line="240" w:lineRule="auto"/>
              <w:ind w:firstLine="0"/>
              <w:jc w:val="center"/>
              <w:rPr>
                <w:sz w:val="28"/>
                <w:szCs w:val="28"/>
                <w:lang w:eastAsia="ru-RU"/>
              </w:rPr>
            </w:pPr>
            <w:r w:rsidRPr="006F24B3">
              <w:rPr>
                <w:sz w:val="28"/>
                <w:szCs w:val="28"/>
              </w:rPr>
              <w:t>10438</w:t>
            </w:r>
          </w:p>
        </w:tc>
        <w:tc>
          <w:tcPr>
            <w:tcW w:w="1287" w:type="dxa"/>
            <w:tcBorders>
              <w:top w:val="nil"/>
              <w:left w:val="nil"/>
              <w:bottom w:val="single" w:sz="8" w:space="0" w:color="auto"/>
              <w:right w:val="single" w:sz="8" w:space="0" w:color="auto"/>
            </w:tcBorders>
            <w:shd w:val="clear" w:color="auto" w:fill="auto"/>
            <w:vAlign w:val="center"/>
            <w:hideMark/>
          </w:tcPr>
          <w:p w14:paraId="6A2EB122" w14:textId="37132196" w:rsidR="006B13B1" w:rsidRPr="006F24B3" w:rsidRDefault="006B13B1" w:rsidP="006B13B1">
            <w:pPr>
              <w:spacing w:after="0" w:line="240" w:lineRule="auto"/>
              <w:ind w:firstLine="0"/>
              <w:jc w:val="center"/>
              <w:rPr>
                <w:sz w:val="28"/>
                <w:szCs w:val="28"/>
                <w:lang w:eastAsia="ru-RU"/>
              </w:rPr>
            </w:pPr>
            <w:r w:rsidRPr="006F24B3">
              <w:rPr>
                <w:sz w:val="28"/>
                <w:szCs w:val="28"/>
              </w:rPr>
              <w:t>10376</w:t>
            </w:r>
          </w:p>
        </w:tc>
        <w:tc>
          <w:tcPr>
            <w:tcW w:w="1266" w:type="dxa"/>
            <w:tcBorders>
              <w:top w:val="nil"/>
              <w:left w:val="nil"/>
              <w:bottom w:val="single" w:sz="8" w:space="0" w:color="auto"/>
              <w:right w:val="single" w:sz="8" w:space="0" w:color="auto"/>
            </w:tcBorders>
            <w:shd w:val="clear" w:color="auto" w:fill="auto"/>
            <w:vAlign w:val="center"/>
            <w:hideMark/>
          </w:tcPr>
          <w:p w14:paraId="1C4E5A64" w14:textId="30088FBA" w:rsidR="006B13B1" w:rsidRPr="006F24B3" w:rsidRDefault="006B13B1" w:rsidP="006B13B1">
            <w:pPr>
              <w:spacing w:after="0" w:line="240" w:lineRule="auto"/>
              <w:ind w:firstLine="0"/>
              <w:jc w:val="center"/>
              <w:rPr>
                <w:sz w:val="28"/>
                <w:szCs w:val="28"/>
                <w:lang w:eastAsia="ru-RU"/>
              </w:rPr>
            </w:pPr>
            <w:r w:rsidRPr="006F24B3">
              <w:rPr>
                <w:sz w:val="28"/>
                <w:szCs w:val="28"/>
              </w:rPr>
              <w:t>10314</w:t>
            </w:r>
          </w:p>
        </w:tc>
        <w:tc>
          <w:tcPr>
            <w:tcW w:w="1546" w:type="dxa"/>
            <w:tcBorders>
              <w:top w:val="nil"/>
              <w:left w:val="nil"/>
              <w:bottom w:val="single" w:sz="8" w:space="0" w:color="auto"/>
              <w:right w:val="single" w:sz="8" w:space="0" w:color="auto"/>
            </w:tcBorders>
            <w:shd w:val="clear" w:color="auto" w:fill="auto"/>
            <w:vAlign w:val="center"/>
            <w:hideMark/>
          </w:tcPr>
          <w:p w14:paraId="04EE7D88" w14:textId="3C391A5F" w:rsidR="006B13B1" w:rsidRPr="006F24B3" w:rsidRDefault="006B13B1" w:rsidP="006B13B1">
            <w:pPr>
              <w:spacing w:after="0" w:line="240" w:lineRule="auto"/>
              <w:ind w:firstLine="0"/>
              <w:jc w:val="center"/>
              <w:rPr>
                <w:sz w:val="28"/>
                <w:szCs w:val="28"/>
                <w:lang w:eastAsia="ru-RU"/>
              </w:rPr>
            </w:pPr>
            <w:r w:rsidRPr="006F24B3">
              <w:rPr>
                <w:sz w:val="28"/>
                <w:szCs w:val="28"/>
              </w:rPr>
              <w:t>10252</w:t>
            </w:r>
          </w:p>
        </w:tc>
      </w:tr>
      <w:tr w:rsidR="006B13B1" w:rsidRPr="006F24B3" w14:paraId="2131801D" w14:textId="77777777" w:rsidTr="006B13B1">
        <w:trPr>
          <w:trHeight w:val="765"/>
        </w:trPr>
        <w:tc>
          <w:tcPr>
            <w:tcW w:w="858" w:type="dxa"/>
            <w:tcBorders>
              <w:top w:val="nil"/>
              <w:left w:val="single" w:sz="8" w:space="0" w:color="auto"/>
              <w:bottom w:val="single" w:sz="8" w:space="0" w:color="auto"/>
              <w:right w:val="single" w:sz="8" w:space="0" w:color="auto"/>
            </w:tcBorders>
            <w:shd w:val="clear" w:color="auto" w:fill="auto"/>
            <w:vAlign w:val="center"/>
            <w:hideMark/>
          </w:tcPr>
          <w:p w14:paraId="13AB792A"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2.2</w:t>
            </w:r>
          </w:p>
        </w:tc>
        <w:tc>
          <w:tcPr>
            <w:tcW w:w="3436" w:type="dxa"/>
            <w:tcBorders>
              <w:top w:val="nil"/>
              <w:left w:val="nil"/>
              <w:bottom w:val="single" w:sz="8" w:space="0" w:color="auto"/>
              <w:right w:val="single" w:sz="8" w:space="0" w:color="auto"/>
            </w:tcBorders>
            <w:shd w:val="clear" w:color="auto" w:fill="auto"/>
            <w:vAlign w:val="center"/>
            <w:hideMark/>
          </w:tcPr>
          <w:p w14:paraId="3453FFA6"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Население</w:t>
            </w:r>
          </w:p>
        </w:tc>
        <w:tc>
          <w:tcPr>
            <w:tcW w:w="1157" w:type="dxa"/>
            <w:tcBorders>
              <w:top w:val="nil"/>
              <w:left w:val="nil"/>
              <w:bottom w:val="single" w:sz="8" w:space="0" w:color="auto"/>
              <w:right w:val="single" w:sz="8" w:space="0" w:color="auto"/>
            </w:tcBorders>
            <w:shd w:val="clear" w:color="auto" w:fill="auto"/>
            <w:vAlign w:val="center"/>
            <w:hideMark/>
          </w:tcPr>
          <w:p w14:paraId="15835069"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тыс. м³/сут.</w:t>
            </w:r>
          </w:p>
        </w:tc>
        <w:tc>
          <w:tcPr>
            <w:tcW w:w="1781" w:type="dxa"/>
            <w:tcBorders>
              <w:top w:val="nil"/>
              <w:left w:val="nil"/>
              <w:bottom w:val="single" w:sz="8" w:space="0" w:color="auto"/>
              <w:right w:val="single" w:sz="8" w:space="0" w:color="auto"/>
            </w:tcBorders>
            <w:shd w:val="clear" w:color="auto" w:fill="auto"/>
            <w:vAlign w:val="center"/>
            <w:hideMark/>
          </w:tcPr>
          <w:p w14:paraId="69B07C19"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7016,912</w:t>
            </w:r>
          </w:p>
        </w:tc>
        <w:tc>
          <w:tcPr>
            <w:tcW w:w="1266" w:type="dxa"/>
            <w:tcBorders>
              <w:top w:val="nil"/>
              <w:left w:val="nil"/>
              <w:bottom w:val="single" w:sz="8" w:space="0" w:color="auto"/>
              <w:right w:val="single" w:sz="8" w:space="0" w:color="auto"/>
            </w:tcBorders>
            <w:shd w:val="clear" w:color="auto" w:fill="auto"/>
            <w:vAlign w:val="center"/>
            <w:hideMark/>
          </w:tcPr>
          <w:p w14:paraId="3295AE83" w14:textId="4EBB87B2" w:rsidR="006B13B1" w:rsidRPr="006F24B3" w:rsidRDefault="006B13B1" w:rsidP="006B13B1">
            <w:pPr>
              <w:spacing w:after="0" w:line="240" w:lineRule="auto"/>
              <w:ind w:firstLine="0"/>
              <w:jc w:val="center"/>
              <w:rPr>
                <w:sz w:val="28"/>
                <w:szCs w:val="28"/>
                <w:lang w:eastAsia="ru-RU"/>
              </w:rPr>
            </w:pPr>
            <w:r w:rsidRPr="006F24B3">
              <w:rPr>
                <w:sz w:val="28"/>
                <w:szCs w:val="28"/>
              </w:rPr>
              <w:t>7500</w:t>
            </w:r>
          </w:p>
        </w:tc>
        <w:tc>
          <w:tcPr>
            <w:tcW w:w="1413" w:type="dxa"/>
            <w:tcBorders>
              <w:top w:val="nil"/>
              <w:left w:val="nil"/>
              <w:bottom w:val="single" w:sz="8" w:space="0" w:color="auto"/>
              <w:right w:val="single" w:sz="8" w:space="0" w:color="auto"/>
            </w:tcBorders>
            <w:shd w:val="clear" w:color="auto" w:fill="auto"/>
            <w:vAlign w:val="center"/>
            <w:hideMark/>
          </w:tcPr>
          <w:p w14:paraId="3354B2DB" w14:textId="557B3A30" w:rsidR="006B13B1" w:rsidRPr="006F24B3" w:rsidRDefault="006B13B1" w:rsidP="006B13B1">
            <w:pPr>
              <w:spacing w:after="0" w:line="240" w:lineRule="auto"/>
              <w:ind w:firstLine="0"/>
              <w:jc w:val="center"/>
              <w:rPr>
                <w:sz w:val="28"/>
                <w:szCs w:val="28"/>
                <w:lang w:eastAsia="ru-RU"/>
              </w:rPr>
            </w:pPr>
            <w:r w:rsidRPr="006F24B3">
              <w:rPr>
                <w:sz w:val="28"/>
                <w:szCs w:val="28"/>
              </w:rPr>
              <w:t>7455</w:t>
            </w:r>
          </w:p>
        </w:tc>
        <w:tc>
          <w:tcPr>
            <w:tcW w:w="1413" w:type="dxa"/>
            <w:tcBorders>
              <w:top w:val="nil"/>
              <w:left w:val="nil"/>
              <w:bottom w:val="single" w:sz="8" w:space="0" w:color="auto"/>
              <w:right w:val="single" w:sz="8" w:space="0" w:color="auto"/>
            </w:tcBorders>
            <w:shd w:val="clear" w:color="auto" w:fill="auto"/>
            <w:vAlign w:val="center"/>
            <w:hideMark/>
          </w:tcPr>
          <w:p w14:paraId="535E382D" w14:textId="483242DD" w:rsidR="006B13B1" w:rsidRPr="006F24B3" w:rsidRDefault="006B13B1" w:rsidP="006B13B1">
            <w:pPr>
              <w:spacing w:after="0" w:line="240" w:lineRule="auto"/>
              <w:ind w:firstLine="0"/>
              <w:jc w:val="center"/>
              <w:rPr>
                <w:sz w:val="28"/>
                <w:szCs w:val="28"/>
                <w:lang w:eastAsia="ru-RU"/>
              </w:rPr>
            </w:pPr>
            <w:r w:rsidRPr="006F24B3">
              <w:rPr>
                <w:sz w:val="28"/>
                <w:szCs w:val="28"/>
              </w:rPr>
              <w:t>7411</w:t>
            </w:r>
          </w:p>
        </w:tc>
        <w:tc>
          <w:tcPr>
            <w:tcW w:w="1406" w:type="dxa"/>
            <w:tcBorders>
              <w:top w:val="nil"/>
              <w:left w:val="nil"/>
              <w:bottom w:val="single" w:sz="8" w:space="0" w:color="auto"/>
              <w:right w:val="single" w:sz="8" w:space="0" w:color="auto"/>
            </w:tcBorders>
            <w:shd w:val="clear" w:color="auto" w:fill="auto"/>
            <w:vAlign w:val="center"/>
            <w:hideMark/>
          </w:tcPr>
          <w:p w14:paraId="609DEE29" w14:textId="53B39F18" w:rsidR="006B13B1" w:rsidRPr="006F24B3" w:rsidRDefault="006B13B1" w:rsidP="006B13B1">
            <w:pPr>
              <w:spacing w:after="0" w:line="240" w:lineRule="auto"/>
              <w:ind w:firstLine="0"/>
              <w:jc w:val="center"/>
              <w:rPr>
                <w:sz w:val="28"/>
                <w:szCs w:val="28"/>
                <w:lang w:eastAsia="ru-RU"/>
              </w:rPr>
            </w:pPr>
            <w:r w:rsidRPr="006F24B3">
              <w:rPr>
                <w:sz w:val="28"/>
                <w:szCs w:val="28"/>
              </w:rPr>
              <w:t>7366</w:t>
            </w:r>
          </w:p>
        </w:tc>
        <w:tc>
          <w:tcPr>
            <w:tcW w:w="1413" w:type="dxa"/>
            <w:tcBorders>
              <w:top w:val="nil"/>
              <w:left w:val="nil"/>
              <w:bottom w:val="single" w:sz="8" w:space="0" w:color="auto"/>
              <w:right w:val="single" w:sz="8" w:space="0" w:color="auto"/>
            </w:tcBorders>
            <w:shd w:val="clear" w:color="auto" w:fill="auto"/>
            <w:vAlign w:val="center"/>
            <w:hideMark/>
          </w:tcPr>
          <w:p w14:paraId="25C6969A" w14:textId="550850EA" w:rsidR="006B13B1" w:rsidRPr="006F24B3" w:rsidRDefault="006B13B1" w:rsidP="006B13B1">
            <w:pPr>
              <w:spacing w:after="0" w:line="240" w:lineRule="auto"/>
              <w:ind w:firstLine="0"/>
              <w:jc w:val="center"/>
              <w:rPr>
                <w:sz w:val="28"/>
                <w:szCs w:val="28"/>
                <w:lang w:eastAsia="ru-RU"/>
              </w:rPr>
            </w:pPr>
            <w:r w:rsidRPr="006F24B3">
              <w:rPr>
                <w:sz w:val="28"/>
                <w:szCs w:val="28"/>
              </w:rPr>
              <w:t>7322</w:t>
            </w:r>
          </w:p>
        </w:tc>
        <w:tc>
          <w:tcPr>
            <w:tcW w:w="1406" w:type="dxa"/>
            <w:tcBorders>
              <w:top w:val="nil"/>
              <w:left w:val="nil"/>
              <w:bottom w:val="single" w:sz="8" w:space="0" w:color="auto"/>
              <w:right w:val="single" w:sz="8" w:space="0" w:color="auto"/>
            </w:tcBorders>
            <w:shd w:val="clear" w:color="auto" w:fill="auto"/>
            <w:vAlign w:val="center"/>
            <w:hideMark/>
          </w:tcPr>
          <w:p w14:paraId="4E8C6783" w14:textId="31EA85D9" w:rsidR="006B13B1" w:rsidRPr="006F24B3" w:rsidRDefault="006B13B1" w:rsidP="006B13B1">
            <w:pPr>
              <w:spacing w:after="0" w:line="240" w:lineRule="auto"/>
              <w:ind w:firstLine="0"/>
              <w:jc w:val="center"/>
              <w:rPr>
                <w:sz w:val="28"/>
                <w:szCs w:val="28"/>
                <w:lang w:eastAsia="ru-RU"/>
              </w:rPr>
            </w:pPr>
            <w:r w:rsidRPr="006F24B3">
              <w:rPr>
                <w:sz w:val="28"/>
                <w:szCs w:val="28"/>
              </w:rPr>
              <w:t>7278</w:t>
            </w:r>
          </w:p>
        </w:tc>
        <w:tc>
          <w:tcPr>
            <w:tcW w:w="1546" w:type="dxa"/>
            <w:tcBorders>
              <w:top w:val="nil"/>
              <w:left w:val="nil"/>
              <w:bottom w:val="single" w:sz="8" w:space="0" w:color="auto"/>
              <w:right w:val="single" w:sz="8" w:space="0" w:color="auto"/>
            </w:tcBorders>
            <w:shd w:val="clear" w:color="auto" w:fill="auto"/>
            <w:vAlign w:val="center"/>
            <w:hideMark/>
          </w:tcPr>
          <w:p w14:paraId="7B6BF70F" w14:textId="424EA02E" w:rsidR="006B13B1" w:rsidRPr="006F24B3" w:rsidRDefault="006B13B1" w:rsidP="006B13B1">
            <w:pPr>
              <w:spacing w:after="0" w:line="240" w:lineRule="auto"/>
              <w:ind w:firstLine="0"/>
              <w:jc w:val="center"/>
              <w:rPr>
                <w:sz w:val="28"/>
                <w:szCs w:val="28"/>
                <w:lang w:eastAsia="ru-RU"/>
              </w:rPr>
            </w:pPr>
            <w:r w:rsidRPr="006F24B3">
              <w:rPr>
                <w:sz w:val="28"/>
                <w:szCs w:val="28"/>
              </w:rPr>
              <w:t>7235</w:t>
            </w:r>
          </w:p>
        </w:tc>
        <w:tc>
          <w:tcPr>
            <w:tcW w:w="1406" w:type="dxa"/>
            <w:tcBorders>
              <w:top w:val="nil"/>
              <w:left w:val="nil"/>
              <w:bottom w:val="single" w:sz="8" w:space="0" w:color="auto"/>
              <w:right w:val="single" w:sz="8" w:space="0" w:color="auto"/>
            </w:tcBorders>
            <w:shd w:val="clear" w:color="auto" w:fill="auto"/>
            <w:vAlign w:val="center"/>
            <w:hideMark/>
          </w:tcPr>
          <w:p w14:paraId="77F1FEEB" w14:textId="5B8B96D3" w:rsidR="006B13B1" w:rsidRPr="006F24B3" w:rsidRDefault="006B13B1" w:rsidP="006B13B1">
            <w:pPr>
              <w:spacing w:after="0" w:line="240" w:lineRule="auto"/>
              <w:ind w:firstLine="0"/>
              <w:jc w:val="center"/>
              <w:rPr>
                <w:sz w:val="28"/>
                <w:szCs w:val="28"/>
                <w:lang w:eastAsia="ru-RU"/>
              </w:rPr>
            </w:pPr>
            <w:r w:rsidRPr="006F24B3">
              <w:rPr>
                <w:sz w:val="28"/>
                <w:szCs w:val="28"/>
              </w:rPr>
              <w:t>7191</w:t>
            </w:r>
          </w:p>
        </w:tc>
        <w:tc>
          <w:tcPr>
            <w:tcW w:w="1287" w:type="dxa"/>
            <w:tcBorders>
              <w:top w:val="nil"/>
              <w:left w:val="nil"/>
              <w:bottom w:val="single" w:sz="8" w:space="0" w:color="auto"/>
              <w:right w:val="single" w:sz="8" w:space="0" w:color="auto"/>
            </w:tcBorders>
            <w:shd w:val="clear" w:color="auto" w:fill="auto"/>
            <w:vAlign w:val="center"/>
            <w:hideMark/>
          </w:tcPr>
          <w:p w14:paraId="19CD82F9" w14:textId="6DFABF99" w:rsidR="006B13B1" w:rsidRPr="006F24B3" w:rsidRDefault="006B13B1" w:rsidP="006B13B1">
            <w:pPr>
              <w:spacing w:after="0" w:line="240" w:lineRule="auto"/>
              <w:ind w:firstLine="0"/>
              <w:jc w:val="center"/>
              <w:rPr>
                <w:sz w:val="28"/>
                <w:szCs w:val="28"/>
                <w:lang w:eastAsia="ru-RU"/>
              </w:rPr>
            </w:pPr>
            <w:r w:rsidRPr="006F24B3">
              <w:rPr>
                <w:sz w:val="28"/>
                <w:szCs w:val="28"/>
              </w:rPr>
              <w:t>7148</w:t>
            </w:r>
          </w:p>
        </w:tc>
        <w:tc>
          <w:tcPr>
            <w:tcW w:w="1266" w:type="dxa"/>
            <w:tcBorders>
              <w:top w:val="nil"/>
              <w:left w:val="nil"/>
              <w:bottom w:val="single" w:sz="8" w:space="0" w:color="auto"/>
              <w:right w:val="single" w:sz="8" w:space="0" w:color="auto"/>
            </w:tcBorders>
            <w:shd w:val="clear" w:color="auto" w:fill="auto"/>
            <w:vAlign w:val="center"/>
            <w:hideMark/>
          </w:tcPr>
          <w:p w14:paraId="7C2638D6" w14:textId="417AB81E" w:rsidR="006B13B1" w:rsidRPr="006F24B3" w:rsidRDefault="006B13B1" w:rsidP="006B13B1">
            <w:pPr>
              <w:spacing w:after="0" w:line="240" w:lineRule="auto"/>
              <w:ind w:firstLine="0"/>
              <w:jc w:val="center"/>
              <w:rPr>
                <w:sz w:val="28"/>
                <w:szCs w:val="28"/>
                <w:lang w:eastAsia="ru-RU"/>
              </w:rPr>
            </w:pPr>
            <w:r w:rsidRPr="006F24B3">
              <w:rPr>
                <w:sz w:val="28"/>
                <w:szCs w:val="28"/>
              </w:rPr>
              <w:t>7105</w:t>
            </w:r>
          </w:p>
        </w:tc>
        <w:tc>
          <w:tcPr>
            <w:tcW w:w="1546" w:type="dxa"/>
            <w:tcBorders>
              <w:top w:val="nil"/>
              <w:left w:val="nil"/>
              <w:bottom w:val="single" w:sz="8" w:space="0" w:color="auto"/>
              <w:right w:val="single" w:sz="8" w:space="0" w:color="auto"/>
            </w:tcBorders>
            <w:shd w:val="clear" w:color="auto" w:fill="auto"/>
            <w:vAlign w:val="center"/>
            <w:hideMark/>
          </w:tcPr>
          <w:p w14:paraId="615F544A" w14:textId="4F902AA2" w:rsidR="006B13B1" w:rsidRPr="006F24B3" w:rsidRDefault="006B13B1" w:rsidP="006B13B1">
            <w:pPr>
              <w:spacing w:after="0" w:line="240" w:lineRule="auto"/>
              <w:ind w:firstLine="0"/>
              <w:jc w:val="center"/>
              <w:rPr>
                <w:sz w:val="28"/>
                <w:szCs w:val="28"/>
                <w:lang w:eastAsia="ru-RU"/>
              </w:rPr>
            </w:pPr>
            <w:r w:rsidRPr="006F24B3">
              <w:rPr>
                <w:sz w:val="28"/>
                <w:szCs w:val="28"/>
              </w:rPr>
              <w:t>7062</w:t>
            </w:r>
          </w:p>
        </w:tc>
      </w:tr>
      <w:tr w:rsidR="006B13B1" w:rsidRPr="006F24B3" w14:paraId="65670E6F" w14:textId="77777777" w:rsidTr="006B13B1">
        <w:trPr>
          <w:trHeight w:val="765"/>
        </w:trPr>
        <w:tc>
          <w:tcPr>
            <w:tcW w:w="858" w:type="dxa"/>
            <w:tcBorders>
              <w:top w:val="nil"/>
              <w:left w:val="single" w:sz="8" w:space="0" w:color="auto"/>
              <w:bottom w:val="single" w:sz="8" w:space="0" w:color="auto"/>
              <w:right w:val="single" w:sz="8" w:space="0" w:color="auto"/>
            </w:tcBorders>
            <w:shd w:val="clear" w:color="auto" w:fill="auto"/>
            <w:vAlign w:val="center"/>
            <w:hideMark/>
          </w:tcPr>
          <w:p w14:paraId="030C9B3A"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2.3</w:t>
            </w:r>
          </w:p>
        </w:tc>
        <w:tc>
          <w:tcPr>
            <w:tcW w:w="3436" w:type="dxa"/>
            <w:tcBorders>
              <w:top w:val="nil"/>
              <w:left w:val="nil"/>
              <w:bottom w:val="single" w:sz="8" w:space="0" w:color="auto"/>
              <w:right w:val="single" w:sz="8" w:space="0" w:color="auto"/>
            </w:tcBorders>
            <w:shd w:val="clear" w:color="auto" w:fill="auto"/>
            <w:vAlign w:val="center"/>
            <w:hideMark/>
          </w:tcPr>
          <w:p w14:paraId="15ABA683" w14:textId="77777777" w:rsidR="006B13B1" w:rsidRPr="006F24B3" w:rsidRDefault="006B13B1" w:rsidP="006B13B1">
            <w:pPr>
              <w:spacing w:after="0" w:line="240" w:lineRule="auto"/>
              <w:ind w:firstLine="0"/>
              <w:jc w:val="center"/>
              <w:rPr>
                <w:sz w:val="28"/>
                <w:szCs w:val="28"/>
                <w:lang w:eastAsia="ru-RU"/>
              </w:rPr>
            </w:pPr>
            <w:proofErr w:type="spellStart"/>
            <w:r w:rsidRPr="006F24B3">
              <w:rPr>
                <w:sz w:val="28"/>
                <w:szCs w:val="28"/>
                <w:lang w:val="en-US" w:eastAsia="ru-RU"/>
              </w:rPr>
              <w:t>Бюджетные</w:t>
            </w:r>
            <w:proofErr w:type="spellEnd"/>
            <w:r w:rsidRPr="006F24B3">
              <w:rPr>
                <w:sz w:val="28"/>
                <w:szCs w:val="28"/>
                <w:lang w:val="en-US" w:eastAsia="ru-RU"/>
              </w:rPr>
              <w:t xml:space="preserve"> </w:t>
            </w:r>
            <w:proofErr w:type="spellStart"/>
            <w:r w:rsidRPr="006F24B3">
              <w:rPr>
                <w:sz w:val="28"/>
                <w:szCs w:val="28"/>
                <w:lang w:val="en-US" w:eastAsia="ru-RU"/>
              </w:rPr>
              <w:t>учреждения</w:t>
            </w:r>
            <w:proofErr w:type="spellEnd"/>
          </w:p>
        </w:tc>
        <w:tc>
          <w:tcPr>
            <w:tcW w:w="1157" w:type="dxa"/>
            <w:tcBorders>
              <w:top w:val="nil"/>
              <w:left w:val="nil"/>
              <w:bottom w:val="single" w:sz="8" w:space="0" w:color="auto"/>
              <w:right w:val="single" w:sz="8" w:space="0" w:color="auto"/>
            </w:tcBorders>
            <w:shd w:val="clear" w:color="auto" w:fill="auto"/>
            <w:vAlign w:val="center"/>
            <w:hideMark/>
          </w:tcPr>
          <w:p w14:paraId="751FAA09"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тыс. м³/сут.</w:t>
            </w:r>
          </w:p>
        </w:tc>
        <w:tc>
          <w:tcPr>
            <w:tcW w:w="1781" w:type="dxa"/>
            <w:tcBorders>
              <w:top w:val="nil"/>
              <w:left w:val="nil"/>
              <w:bottom w:val="single" w:sz="8" w:space="0" w:color="auto"/>
              <w:right w:val="single" w:sz="8" w:space="0" w:color="auto"/>
            </w:tcBorders>
            <w:shd w:val="clear" w:color="auto" w:fill="auto"/>
            <w:vAlign w:val="center"/>
            <w:hideMark/>
          </w:tcPr>
          <w:p w14:paraId="5ACAFFD2"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575,69</w:t>
            </w:r>
          </w:p>
        </w:tc>
        <w:tc>
          <w:tcPr>
            <w:tcW w:w="1266" w:type="dxa"/>
            <w:tcBorders>
              <w:top w:val="nil"/>
              <w:left w:val="nil"/>
              <w:bottom w:val="single" w:sz="8" w:space="0" w:color="auto"/>
              <w:right w:val="single" w:sz="8" w:space="0" w:color="auto"/>
            </w:tcBorders>
            <w:shd w:val="clear" w:color="auto" w:fill="auto"/>
            <w:vAlign w:val="center"/>
            <w:hideMark/>
          </w:tcPr>
          <w:p w14:paraId="38C51280" w14:textId="37325680" w:rsidR="006B13B1" w:rsidRPr="006F24B3" w:rsidRDefault="006B13B1" w:rsidP="006B13B1">
            <w:pPr>
              <w:spacing w:after="0" w:line="240" w:lineRule="auto"/>
              <w:ind w:firstLine="0"/>
              <w:jc w:val="center"/>
              <w:rPr>
                <w:sz w:val="28"/>
                <w:szCs w:val="28"/>
                <w:lang w:eastAsia="ru-RU"/>
              </w:rPr>
            </w:pPr>
            <w:r w:rsidRPr="006F24B3">
              <w:rPr>
                <w:sz w:val="28"/>
                <w:szCs w:val="28"/>
              </w:rPr>
              <w:t>565</w:t>
            </w:r>
          </w:p>
        </w:tc>
        <w:tc>
          <w:tcPr>
            <w:tcW w:w="1413" w:type="dxa"/>
            <w:tcBorders>
              <w:top w:val="nil"/>
              <w:left w:val="nil"/>
              <w:bottom w:val="single" w:sz="8" w:space="0" w:color="auto"/>
              <w:right w:val="single" w:sz="8" w:space="0" w:color="auto"/>
            </w:tcBorders>
            <w:shd w:val="clear" w:color="auto" w:fill="auto"/>
            <w:vAlign w:val="center"/>
            <w:hideMark/>
          </w:tcPr>
          <w:p w14:paraId="7B6391F6" w14:textId="5F7D79F5" w:rsidR="006B13B1" w:rsidRPr="006F24B3" w:rsidRDefault="006B13B1" w:rsidP="006B13B1">
            <w:pPr>
              <w:spacing w:after="0" w:line="240" w:lineRule="auto"/>
              <w:ind w:firstLine="0"/>
              <w:jc w:val="center"/>
              <w:rPr>
                <w:sz w:val="28"/>
                <w:szCs w:val="28"/>
                <w:lang w:eastAsia="ru-RU"/>
              </w:rPr>
            </w:pPr>
            <w:r w:rsidRPr="006F24B3">
              <w:rPr>
                <w:sz w:val="28"/>
                <w:szCs w:val="28"/>
              </w:rPr>
              <w:t>561</w:t>
            </w:r>
          </w:p>
        </w:tc>
        <w:tc>
          <w:tcPr>
            <w:tcW w:w="1413" w:type="dxa"/>
            <w:tcBorders>
              <w:top w:val="nil"/>
              <w:left w:val="nil"/>
              <w:bottom w:val="single" w:sz="8" w:space="0" w:color="auto"/>
              <w:right w:val="single" w:sz="8" w:space="0" w:color="auto"/>
            </w:tcBorders>
            <w:shd w:val="clear" w:color="auto" w:fill="auto"/>
            <w:vAlign w:val="center"/>
            <w:hideMark/>
          </w:tcPr>
          <w:p w14:paraId="35E385ED" w14:textId="3F442925" w:rsidR="006B13B1" w:rsidRPr="006F24B3" w:rsidRDefault="006B13B1" w:rsidP="006B13B1">
            <w:pPr>
              <w:spacing w:after="0" w:line="240" w:lineRule="auto"/>
              <w:ind w:firstLine="0"/>
              <w:jc w:val="center"/>
              <w:rPr>
                <w:sz w:val="28"/>
                <w:szCs w:val="28"/>
                <w:lang w:eastAsia="ru-RU"/>
              </w:rPr>
            </w:pPr>
            <w:r w:rsidRPr="006F24B3">
              <w:rPr>
                <w:sz w:val="28"/>
                <w:szCs w:val="28"/>
              </w:rPr>
              <w:t>558</w:t>
            </w:r>
          </w:p>
        </w:tc>
        <w:tc>
          <w:tcPr>
            <w:tcW w:w="1406" w:type="dxa"/>
            <w:tcBorders>
              <w:top w:val="nil"/>
              <w:left w:val="nil"/>
              <w:bottom w:val="single" w:sz="8" w:space="0" w:color="auto"/>
              <w:right w:val="single" w:sz="8" w:space="0" w:color="auto"/>
            </w:tcBorders>
            <w:shd w:val="clear" w:color="auto" w:fill="auto"/>
            <w:vAlign w:val="center"/>
            <w:hideMark/>
          </w:tcPr>
          <w:p w14:paraId="74959CCD" w14:textId="3E8B207D" w:rsidR="006B13B1" w:rsidRPr="006F24B3" w:rsidRDefault="006B13B1" w:rsidP="006B13B1">
            <w:pPr>
              <w:spacing w:after="0" w:line="240" w:lineRule="auto"/>
              <w:ind w:firstLine="0"/>
              <w:jc w:val="center"/>
              <w:rPr>
                <w:sz w:val="28"/>
                <w:szCs w:val="28"/>
                <w:lang w:eastAsia="ru-RU"/>
              </w:rPr>
            </w:pPr>
            <w:r w:rsidRPr="006F24B3">
              <w:rPr>
                <w:sz w:val="28"/>
                <w:szCs w:val="28"/>
              </w:rPr>
              <w:t>554</w:t>
            </w:r>
          </w:p>
        </w:tc>
        <w:tc>
          <w:tcPr>
            <w:tcW w:w="1413" w:type="dxa"/>
            <w:tcBorders>
              <w:top w:val="nil"/>
              <w:left w:val="nil"/>
              <w:bottom w:val="single" w:sz="8" w:space="0" w:color="auto"/>
              <w:right w:val="single" w:sz="8" w:space="0" w:color="auto"/>
            </w:tcBorders>
            <w:shd w:val="clear" w:color="auto" w:fill="auto"/>
            <w:vAlign w:val="center"/>
            <w:hideMark/>
          </w:tcPr>
          <w:p w14:paraId="2AAD5E28" w14:textId="5641F8AA" w:rsidR="006B13B1" w:rsidRPr="006F24B3" w:rsidRDefault="006B13B1" w:rsidP="006B13B1">
            <w:pPr>
              <w:spacing w:after="0" w:line="240" w:lineRule="auto"/>
              <w:ind w:firstLine="0"/>
              <w:jc w:val="center"/>
              <w:rPr>
                <w:sz w:val="28"/>
                <w:szCs w:val="28"/>
                <w:lang w:eastAsia="ru-RU"/>
              </w:rPr>
            </w:pPr>
            <w:r w:rsidRPr="006F24B3">
              <w:rPr>
                <w:sz w:val="28"/>
                <w:szCs w:val="28"/>
              </w:rPr>
              <w:t>551</w:t>
            </w:r>
          </w:p>
        </w:tc>
        <w:tc>
          <w:tcPr>
            <w:tcW w:w="1406" w:type="dxa"/>
            <w:tcBorders>
              <w:top w:val="nil"/>
              <w:left w:val="nil"/>
              <w:bottom w:val="single" w:sz="8" w:space="0" w:color="auto"/>
              <w:right w:val="single" w:sz="8" w:space="0" w:color="auto"/>
            </w:tcBorders>
            <w:shd w:val="clear" w:color="auto" w:fill="auto"/>
            <w:vAlign w:val="center"/>
            <w:hideMark/>
          </w:tcPr>
          <w:p w14:paraId="5801FDC5" w14:textId="1F9E8EBD" w:rsidR="006B13B1" w:rsidRPr="006F24B3" w:rsidRDefault="006B13B1" w:rsidP="006B13B1">
            <w:pPr>
              <w:spacing w:after="0" w:line="240" w:lineRule="auto"/>
              <w:ind w:firstLine="0"/>
              <w:jc w:val="center"/>
              <w:rPr>
                <w:sz w:val="28"/>
                <w:szCs w:val="28"/>
                <w:lang w:eastAsia="ru-RU"/>
              </w:rPr>
            </w:pPr>
            <w:r w:rsidRPr="006F24B3">
              <w:rPr>
                <w:sz w:val="28"/>
                <w:szCs w:val="28"/>
              </w:rPr>
              <w:t>548</w:t>
            </w:r>
          </w:p>
        </w:tc>
        <w:tc>
          <w:tcPr>
            <w:tcW w:w="1546" w:type="dxa"/>
            <w:tcBorders>
              <w:top w:val="nil"/>
              <w:left w:val="nil"/>
              <w:bottom w:val="single" w:sz="8" w:space="0" w:color="auto"/>
              <w:right w:val="single" w:sz="8" w:space="0" w:color="auto"/>
            </w:tcBorders>
            <w:shd w:val="clear" w:color="auto" w:fill="auto"/>
            <w:vAlign w:val="center"/>
            <w:hideMark/>
          </w:tcPr>
          <w:p w14:paraId="5F715537" w14:textId="64C075EB" w:rsidR="006B13B1" w:rsidRPr="006F24B3" w:rsidRDefault="006B13B1" w:rsidP="006B13B1">
            <w:pPr>
              <w:spacing w:after="0" w:line="240" w:lineRule="auto"/>
              <w:ind w:firstLine="0"/>
              <w:jc w:val="center"/>
              <w:rPr>
                <w:sz w:val="28"/>
                <w:szCs w:val="28"/>
                <w:lang w:eastAsia="ru-RU"/>
              </w:rPr>
            </w:pPr>
            <w:r w:rsidRPr="006F24B3">
              <w:rPr>
                <w:sz w:val="28"/>
                <w:szCs w:val="28"/>
              </w:rPr>
              <w:t>545</w:t>
            </w:r>
          </w:p>
        </w:tc>
        <w:tc>
          <w:tcPr>
            <w:tcW w:w="1406" w:type="dxa"/>
            <w:tcBorders>
              <w:top w:val="nil"/>
              <w:left w:val="nil"/>
              <w:bottom w:val="single" w:sz="8" w:space="0" w:color="auto"/>
              <w:right w:val="single" w:sz="8" w:space="0" w:color="auto"/>
            </w:tcBorders>
            <w:shd w:val="clear" w:color="auto" w:fill="auto"/>
            <w:vAlign w:val="center"/>
            <w:hideMark/>
          </w:tcPr>
          <w:p w14:paraId="19DF1957" w14:textId="1E1A4A6D" w:rsidR="006B13B1" w:rsidRPr="006F24B3" w:rsidRDefault="006B13B1" w:rsidP="006B13B1">
            <w:pPr>
              <w:spacing w:after="0" w:line="240" w:lineRule="auto"/>
              <w:ind w:firstLine="0"/>
              <w:jc w:val="center"/>
              <w:rPr>
                <w:sz w:val="28"/>
                <w:szCs w:val="28"/>
                <w:lang w:eastAsia="ru-RU"/>
              </w:rPr>
            </w:pPr>
            <w:r w:rsidRPr="006F24B3">
              <w:rPr>
                <w:sz w:val="28"/>
                <w:szCs w:val="28"/>
              </w:rPr>
              <w:t>541</w:t>
            </w:r>
          </w:p>
        </w:tc>
        <w:tc>
          <w:tcPr>
            <w:tcW w:w="1287" w:type="dxa"/>
            <w:tcBorders>
              <w:top w:val="nil"/>
              <w:left w:val="nil"/>
              <w:bottom w:val="single" w:sz="8" w:space="0" w:color="auto"/>
              <w:right w:val="single" w:sz="8" w:space="0" w:color="auto"/>
            </w:tcBorders>
            <w:shd w:val="clear" w:color="auto" w:fill="auto"/>
            <w:vAlign w:val="center"/>
            <w:hideMark/>
          </w:tcPr>
          <w:p w14:paraId="1EDBE9D6" w14:textId="057746BC" w:rsidR="006B13B1" w:rsidRPr="006F24B3" w:rsidRDefault="006B13B1" w:rsidP="006B13B1">
            <w:pPr>
              <w:spacing w:after="0" w:line="240" w:lineRule="auto"/>
              <w:ind w:firstLine="0"/>
              <w:jc w:val="center"/>
              <w:rPr>
                <w:sz w:val="28"/>
                <w:szCs w:val="28"/>
                <w:lang w:eastAsia="ru-RU"/>
              </w:rPr>
            </w:pPr>
            <w:r w:rsidRPr="006F24B3">
              <w:rPr>
                <w:sz w:val="28"/>
                <w:szCs w:val="28"/>
              </w:rPr>
              <w:t>538</w:t>
            </w:r>
          </w:p>
        </w:tc>
        <w:tc>
          <w:tcPr>
            <w:tcW w:w="1266" w:type="dxa"/>
            <w:tcBorders>
              <w:top w:val="nil"/>
              <w:left w:val="nil"/>
              <w:bottom w:val="single" w:sz="8" w:space="0" w:color="auto"/>
              <w:right w:val="single" w:sz="8" w:space="0" w:color="auto"/>
            </w:tcBorders>
            <w:shd w:val="clear" w:color="auto" w:fill="auto"/>
            <w:vAlign w:val="center"/>
            <w:hideMark/>
          </w:tcPr>
          <w:p w14:paraId="75A6784D" w14:textId="1B498F6F" w:rsidR="006B13B1" w:rsidRPr="006F24B3" w:rsidRDefault="006B13B1" w:rsidP="006B13B1">
            <w:pPr>
              <w:spacing w:after="0" w:line="240" w:lineRule="auto"/>
              <w:ind w:firstLine="0"/>
              <w:jc w:val="center"/>
              <w:rPr>
                <w:sz w:val="28"/>
                <w:szCs w:val="28"/>
                <w:lang w:eastAsia="ru-RU"/>
              </w:rPr>
            </w:pPr>
            <w:r w:rsidRPr="006F24B3">
              <w:rPr>
                <w:sz w:val="28"/>
                <w:szCs w:val="28"/>
              </w:rPr>
              <w:t>535</w:t>
            </w:r>
          </w:p>
        </w:tc>
        <w:tc>
          <w:tcPr>
            <w:tcW w:w="1546" w:type="dxa"/>
            <w:tcBorders>
              <w:top w:val="nil"/>
              <w:left w:val="nil"/>
              <w:bottom w:val="single" w:sz="8" w:space="0" w:color="auto"/>
              <w:right w:val="single" w:sz="8" w:space="0" w:color="auto"/>
            </w:tcBorders>
            <w:shd w:val="clear" w:color="auto" w:fill="auto"/>
            <w:vAlign w:val="center"/>
            <w:hideMark/>
          </w:tcPr>
          <w:p w14:paraId="0E621FB5" w14:textId="3F4C4989" w:rsidR="006B13B1" w:rsidRPr="006F24B3" w:rsidRDefault="006B13B1" w:rsidP="006B13B1">
            <w:pPr>
              <w:spacing w:after="0" w:line="240" w:lineRule="auto"/>
              <w:ind w:firstLine="0"/>
              <w:jc w:val="center"/>
              <w:rPr>
                <w:sz w:val="28"/>
                <w:szCs w:val="28"/>
                <w:lang w:eastAsia="ru-RU"/>
              </w:rPr>
            </w:pPr>
            <w:r w:rsidRPr="006F24B3">
              <w:rPr>
                <w:sz w:val="28"/>
                <w:szCs w:val="28"/>
              </w:rPr>
              <w:t>532</w:t>
            </w:r>
          </w:p>
        </w:tc>
      </w:tr>
      <w:tr w:rsidR="006B13B1" w:rsidRPr="006F24B3" w14:paraId="419AE881" w14:textId="77777777" w:rsidTr="006B13B1">
        <w:trPr>
          <w:trHeight w:val="765"/>
        </w:trPr>
        <w:tc>
          <w:tcPr>
            <w:tcW w:w="858" w:type="dxa"/>
            <w:tcBorders>
              <w:top w:val="nil"/>
              <w:left w:val="single" w:sz="8" w:space="0" w:color="auto"/>
              <w:bottom w:val="single" w:sz="8" w:space="0" w:color="auto"/>
              <w:right w:val="single" w:sz="8" w:space="0" w:color="auto"/>
            </w:tcBorders>
            <w:shd w:val="clear" w:color="auto" w:fill="auto"/>
            <w:vAlign w:val="center"/>
            <w:hideMark/>
          </w:tcPr>
          <w:p w14:paraId="3DA1B48E"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2.4</w:t>
            </w:r>
          </w:p>
        </w:tc>
        <w:tc>
          <w:tcPr>
            <w:tcW w:w="3436" w:type="dxa"/>
            <w:tcBorders>
              <w:top w:val="nil"/>
              <w:left w:val="nil"/>
              <w:bottom w:val="single" w:sz="8" w:space="0" w:color="auto"/>
              <w:right w:val="single" w:sz="8" w:space="0" w:color="auto"/>
            </w:tcBorders>
            <w:shd w:val="clear" w:color="auto" w:fill="auto"/>
            <w:vAlign w:val="center"/>
            <w:hideMark/>
          </w:tcPr>
          <w:p w14:paraId="7F988B91"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Прочие</w:t>
            </w:r>
          </w:p>
        </w:tc>
        <w:tc>
          <w:tcPr>
            <w:tcW w:w="1157" w:type="dxa"/>
            <w:tcBorders>
              <w:top w:val="nil"/>
              <w:left w:val="nil"/>
              <w:bottom w:val="single" w:sz="8" w:space="0" w:color="auto"/>
              <w:right w:val="single" w:sz="8" w:space="0" w:color="auto"/>
            </w:tcBorders>
            <w:shd w:val="clear" w:color="auto" w:fill="auto"/>
            <w:vAlign w:val="center"/>
            <w:hideMark/>
          </w:tcPr>
          <w:p w14:paraId="1A2F2DAB"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тыс. м³/сут.</w:t>
            </w:r>
          </w:p>
        </w:tc>
        <w:tc>
          <w:tcPr>
            <w:tcW w:w="1781" w:type="dxa"/>
            <w:tcBorders>
              <w:top w:val="nil"/>
              <w:left w:val="nil"/>
              <w:bottom w:val="single" w:sz="8" w:space="0" w:color="auto"/>
              <w:right w:val="single" w:sz="8" w:space="0" w:color="auto"/>
            </w:tcBorders>
            <w:shd w:val="clear" w:color="auto" w:fill="auto"/>
            <w:vAlign w:val="center"/>
            <w:hideMark/>
          </w:tcPr>
          <w:p w14:paraId="1EF7B37E"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3414,085</w:t>
            </w:r>
          </w:p>
        </w:tc>
        <w:tc>
          <w:tcPr>
            <w:tcW w:w="1266" w:type="dxa"/>
            <w:tcBorders>
              <w:top w:val="nil"/>
              <w:left w:val="nil"/>
              <w:bottom w:val="single" w:sz="8" w:space="0" w:color="auto"/>
              <w:right w:val="single" w:sz="8" w:space="0" w:color="auto"/>
            </w:tcBorders>
            <w:shd w:val="clear" w:color="auto" w:fill="auto"/>
            <w:vAlign w:val="center"/>
            <w:hideMark/>
          </w:tcPr>
          <w:p w14:paraId="1FADAF5C" w14:textId="67F02F45" w:rsidR="006B13B1" w:rsidRPr="006F24B3" w:rsidRDefault="006B13B1" w:rsidP="006B13B1">
            <w:pPr>
              <w:spacing w:after="0" w:line="240" w:lineRule="auto"/>
              <w:ind w:firstLine="0"/>
              <w:jc w:val="center"/>
              <w:rPr>
                <w:sz w:val="28"/>
                <w:szCs w:val="28"/>
                <w:lang w:eastAsia="ru-RU"/>
              </w:rPr>
            </w:pPr>
            <w:r w:rsidRPr="006F24B3">
              <w:rPr>
                <w:sz w:val="28"/>
                <w:szCs w:val="28"/>
              </w:rPr>
              <w:t>2823</w:t>
            </w:r>
          </w:p>
        </w:tc>
        <w:tc>
          <w:tcPr>
            <w:tcW w:w="1413" w:type="dxa"/>
            <w:tcBorders>
              <w:top w:val="nil"/>
              <w:left w:val="nil"/>
              <w:bottom w:val="single" w:sz="8" w:space="0" w:color="auto"/>
              <w:right w:val="single" w:sz="8" w:space="0" w:color="auto"/>
            </w:tcBorders>
            <w:shd w:val="clear" w:color="auto" w:fill="auto"/>
            <w:vAlign w:val="center"/>
            <w:hideMark/>
          </w:tcPr>
          <w:p w14:paraId="652D13F1" w14:textId="67AFB727" w:rsidR="006B13B1" w:rsidRPr="006F24B3" w:rsidRDefault="006B13B1" w:rsidP="006B13B1">
            <w:pPr>
              <w:spacing w:after="0" w:line="240" w:lineRule="auto"/>
              <w:ind w:firstLine="0"/>
              <w:jc w:val="center"/>
              <w:rPr>
                <w:sz w:val="28"/>
                <w:szCs w:val="28"/>
                <w:lang w:eastAsia="ru-RU"/>
              </w:rPr>
            </w:pPr>
            <w:r w:rsidRPr="006F24B3">
              <w:rPr>
                <w:sz w:val="28"/>
                <w:szCs w:val="28"/>
              </w:rPr>
              <w:t>2806</w:t>
            </w:r>
          </w:p>
        </w:tc>
        <w:tc>
          <w:tcPr>
            <w:tcW w:w="1413" w:type="dxa"/>
            <w:tcBorders>
              <w:top w:val="nil"/>
              <w:left w:val="nil"/>
              <w:bottom w:val="single" w:sz="8" w:space="0" w:color="auto"/>
              <w:right w:val="single" w:sz="8" w:space="0" w:color="auto"/>
            </w:tcBorders>
            <w:shd w:val="clear" w:color="auto" w:fill="auto"/>
            <w:vAlign w:val="center"/>
            <w:hideMark/>
          </w:tcPr>
          <w:p w14:paraId="0D62F53F" w14:textId="6510237B" w:rsidR="006B13B1" w:rsidRPr="006F24B3" w:rsidRDefault="006B13B1" w:rsidP="006B13B1">
            <w:pPr>
              <w:spacing w:after="0" w:line="240" w:lineRule="auto"/>
              <w:ind w:firstLine="0"/>
              <w:jc w:val="center"/>
              <w:rPr>
                <w:sz w:val="28"/>
                <w:szCs w:val="28"/>
                <w:lang w:eastAsia="ru-RU"/>
              </w:rPr>
            </w:pPr>
            <w:r w:rsidRPr="006F24B3">
              <w:rPr>
                <w:sz w:val="28"/>
                <w:szCs w:val="28"/>
              </w:rPr>
              <w:t>2789</w:t>
            </w:r>
          </w:p>
        </w:tc>
        <w:tc>
          <w:tcPr>
            <w:tcW w:w="1406" w:type="dxa"/>
            <w:tcBorders>
              <w:top w:val="nil"/>
              <w:left w:val="nil"/>
              <w:bottom w:val="single" w:sz="8" w:space="0" w:color="auto"/>
              <w:right w:val="single" w:sz="8" w:space="0" w:color="auto"/>
            </w:tcBorders>
            <w:shd w:val="clear" w:color="auto" w:fill="auto"/>
            <w:vAlign w:val="center"/>
            <w:hideMark/>
          </w:tcPr>
          <w:p w14:paraId="28672C8F" w14:textId="7D3FEBDD" w:rsidR="006B13B1" w:rsidRPr="006F24B3" w:rsidRDefault="006B13B1" w:rsidP="006B13B1">
            <w:pPr>
              <w:spacing w:after="0" w:line="240" w:lineRule="auto"/>
              <w:ind w:firstLine="0"/>
              <w:jc w:val="center"/>
              <w:rPr>
                <w:sz w:val="28"/>
                <w:szCs w:val="28"/>
                <w:lang w:eastAsia="ru-RU"/>
              </w:rPr>
            </w:pPr>
            <w:r w:rsidRPr="006F24B3">
              <w:rPr>
                <w:sz w:val="28"/>
                <w:szCs w:val="28"/>
              </w:rPr>
              <w:t>2772</w:t>
            </w:r>
          </w:p>
        </w:tc>
        <w:tc>
          <w:tcPr>
            <w:tcW w:w="1413" w:type="dxa"/>
            <w:tcBorders>
              <w:top w:val="nil"/>
              <w:left w:val="nil"/>
              <w:bottom w:val="single" w:sz="8" w:space="0" w:color="auto"/>
              <w:right w:val="single" w:sz="8" w:space="0" w:color="auto"/>
            </w:tcBorders>
            <w:shd w:val="clear" w:color="auto" w:fill="auto"/>
            <w:vAlign w:val="center"/>
            <w:hideMark/>
          </w:tcPr>
          <w:p w14:paraId="1925260B" w14:textId="2D1D5786" w:rsidR="006B13B1" w:rsidRPr="006F24B3" w:rsidRDefault="006B13B1" w:rsidP="006B13B1">
            <w:pPr>
              <w:spacing w:after="0" w:line="240" w:lineRule="auto"/>
              <w:ind w:firstLine="0"/>
              <w:jc w:val="center"/>
              <w:rPr>
                <w:sz w:val="28"/>
                <w:szCs w:val="28"/>
                <w:lang w:eastAsia="ru-RU"/>
              </w:rPr>
            </w:pPr>
            <w:r w:rsidRPr="006F24B3">
              <w:rPr>
                <w:sz w:val="28"/>
                <w:szCs w:val="28"/>
              </w:rPr>
              <w:t>2756</w:t>
            </w:r>
          </w:p>
        </w:tc>
        <w:tc>
          <w:tcPr>
            <w:tcW w:w="1406" w:type="dxa"/>
            <w:tcBorders>
              <w:top w:val="nil"/>
              <w:left w:val="nil"/>
              <w:bottom w:val="single" w:sz="8" w:space="0" w:color="auto"/>
              <w:right w:val="single" w:sz="8" w:space="0" w:color="auto"/>
            </w:tcBorders>
            <w:shd w:val="clear" w:color="auto" w:fill="auto"/>
            <w:vAlign w:val="center"/>
            <w:hideMark/>
          </w:tcPr>
          <w:p w14:paraId="41314166" w14:textId="5705EC9E" w:rsidR="006B13B1" w:rsidRPr="006F24B3" w:rsidRDefault="006B13B1" w:rsidP="006B13B1">
            <w:pPr>
              <w:spacing w:after="0" w:line="240" w:lineRule="auto"/>
              <w:ind w:firstLine="0"/>
              <w:jc w:val="center"/>
              <w:rPr>
                <w:sz w:val="28"/>
                <w:szCs w:val="28"/>
                <w:lang w:eastAsia="ru-RU"/>
              </w:rPr>
            </w:pPr>
            <w:r w:rsidRPr="006F24B3">
              <w:rPr>
                <w:sz w:val="28"/>
                <w:szCs w:val="28"/>
              </w:rPr>
              <w:t>2739</w:t>
            </w:r>
          </w:p>
        </w:tc>
        <w:tc>
          <w:tcPr>
            <w:tcW w:w="1546" w:type="dxa"/>
            <w:tcBorders>
              <w:top w:val="nil"/>
              <w:left w:val="nil"/>
              <w:bottom w:val="single" w:sz="8" w:space="0" w:color="auto"/>
              <w:right w:val="single" w:sz="8" w:space="0" w:color="auto"/>
            </w:tcBorders>
            <w:shd w:val="clear" w:color="auto" w:fill="auto"/>
            <w:vAlign w:val="center"/>
            <w:hideMark/>
          </w:tcPr>
          <w:p w14:paraId="19A6B1E3" w14:textId="2C27573C" w:rsidR="006B13B1" w:rsidRPr="006F24B3" w:rsidRDefault="006B13B1" w:rsidP="006B13B1">
            <w:pPr>
              <w:spacing w:after="0" w:line="240" w:lineRule="auto"/>
              <w:ind w:firstLine="0"/>
              <w:jc w:val="center"/>
              <w:rPr>
                <w:sz w:val="28"/>
                <w:szCs w:val="28"/>
                <w:lang w:eastAsia="ru-RU"/>
              </w:rPr>
            </w:pPr>
            <w:r w:rsidRPr="006F24B3">
              <w:rPr>
                <w:sz w:val="28"/>
                <w:szCs w:val="28"/>
              </w:rPr>
              <w:t>2723</w:t>
            </w:r>
          </w:p>
        </w:tc>
        <w:tc>
          <w:tcPr>
            <w:tcW w:w="1406" w:type="dxa"/>
            <w:tcBorders>
              <w:top w:val="nil"/>
              <w:left w:val="nil"/>
              <w:bottom w:val="single" w:sz="8" w:space="0" w:color="auto"/>
              <w:right w:val="single" w:sz="8" w:space="0" w:color="auto"/>
            </w:tcBorders>
            <w:shd w:val="clear" w:color="auto" w:fill="auto"/>
            <w:vAlign w:val="center"/>
            <w:hideMark/>
          </w:tcPr>
          <w:p w14:paraId="2B02FE0C" w14:textId="4F6485A7" w:rsidR="006B13B1" w:rsidRPr="006F24B3" w:rsidRDefault="006B13B1" w:rsidP="006B13B1">
            <w:pPr>
              <w:spacing w:after="0" w:line="240" w:lineRule="auto"/>
              <w:ind w:firstLine="0"/>
              <w:jc w:val="center"/>
              <w:rPr>
                <w:sz w:val="28"/>
                <w:szCs w:val="28"/>
                <w:lang w:eastAsia="ru-RU"/>
              </w:rPr>
            </w:pPr>
            <w:r w:rsidRPr="006F24B3">
              <w:rPr>
                <w:sz w:val="28"/>
                <w:szCs w:val="28"/>
              </w:rPr>
              <w:t>2706</w:t>
            </w:r>
          </w:p>
        </w:tc>
        <w:tc>
          <w:tcPr>
            <w:tcW w:w="1287" w:type="dxa"/>
            <w:tcBorders>
              <w:top w:val="nil"/>
              <w:left w:val="nil"/>
              <w:bottom w:val="single" w:sz="8" w:space="0" w:color="auto"/>
              <w:right w:val="single" w:sz="8" w:space="0" w:color="auto"/>
            </w:tcBorders>
            <w:shd w:val="clear" w:color="auto" w:fill="auto"/>
            <w:vAlign w:val="center"/>
            <w:hideMark/>
          </w:tcPr>
          <w:p w14:paraId="2CD8EF1F" w14:textId="600085B9" w:rsidR="006B13B1" w:rsidRPr="006F24B3" w:rsidRDefault="006B13B1" w:rsidP="006B13B1">
            <w:pPr>
              <w:spacing w:after="0" w:line="240" w:lineRule="auto"/>
              <w:ind w:firstLine="0"/>
              <w:jc w:val="center"/>
              <w:rPr>
                <w:sz w:val="28"/>
                <w:szCs w:val="28"/>
                <w:lang w:eastAsia="ru-RU"/>
              </w:rPr>
            </w:pPr>
            <w:r w:rsidRPr="006F24B3">
              <w:rPr>
                <w:sz w:val="28"/>
                <w:szCs w:val="28"/>
              </w:rPr>
              <w:t>2690</w:t>
            </w:r>
          </w:p>
        </w:tc>
        <w:tc>
          <w:tcPr>
            <w:tcW w:w="1266" w:type="dxa"/>
            <w:tcBorders>
              <w:top w:val="nil"/>
              <w:left w:val="nil"/>
              <w:bottom w:val="single" w:sz="8" w:space="0" w:color="auto"/>
              <w:right w:val="single" w:sz="8" w:space="0" w:color="auto"/>
            </w:tcBorders>
            <w:shd w:val="clear" w:color="auto" w:fill="auto"/>
            <w:vAlign w:val="center"/>
            <w:hideMark/>
          </w:tcPr>
          <w:p w14:paraId="195A4D28" w14:textId="7D8AA2C4" w:rsidR="006B13B1" w:rsidRPr="006F24B3" w:rsidRDefault="006B13B1" w:rsidP="006B13B1">
            <w:pPr>
              <w:spacing w:after="0" w:line="240" w:lineRule="auto"/>
              <w:ind w:firstLine="0"/>
              <w:jc w:val="center"/>
              <w:rPr>
                <w:sz w:val="28"/>
                <w:szCs w:val="28"/>
                <w:lang w:eastAsia="ru-RU"/>
              </w:rPr>
            </w:pPr>
            <w:r w:rsidRPr="006F24B3">
              <w:rPr>
                <w:sz w:val="28"/>
                <w:szCs w:val="28"/>
              </w:rPr>
              <w:t>2674</w:t>
            </w:r>
          </w:p>
        </w:tc>
        <w:tc>
          <w:tcPr>
            <w:tcW w:w="1546" w:type="dxa"/>
            <w:tcBorders>
              <w:top w:val="nil"/>
              <w:left w:val="nil"/>
              <w:bottom w:val="single" w:sz="8" w:space="0" w:color="auto"/>
              <w:right w:val="single" w:sz="8" w:space="0" w:color="auto"/>
            </w:tcBorders>
            <w:shd w:val="clear" w:color="auto" w:fill="auto"/>
            <w:vAlign w:val="center"/>
            <w:hideMark/>
          </w:tcPr>
          <w:p w14:paraId="384EC9A7" w14:textId="0EDA07D7" w:rsidR="006B13B1" w:rsidRPr="006F24B3" w:rsidRDefault="006B13B1" w:rsidP="006B13B1">
            <w:pPr>
              <w:spacing w:after="0" w:line="240" w:lineRule="auto"/>
              <w:ind w:firstLine="0"/>
              <w:jc w:val="center"/>
              <w:rPr>
                <w:sz w:val="28"/>
                <w:szCs w:val="28"/>
                <w:lang w:eastAsia="ru-RU"/>
              </w:rPr>
            </w:pPr>
            <w:r w:rsidRPr="006F24B3">
              <w:rPr>
                <w:sz w:val="28"/>
                <w:szCs w:val="28"/>
              </w:rPr>
              <w:t>2658</w:t>
            </w:r>
          </w:p>
        </w:tc>
      </w:tr>
      <w:tr w:rsidR="006B13B1" w:rsidRPr="006F24B3" w14:paraId="5750992F" w14:textId="77777777" w:rsidTr="006B13B1">
        <w:trPr>
          <w:trHeight w:val="765"/>
        </w:trPr>
        <w:tc>
          <w:tcPr>
            <w:tcW w:w="858" w:type="dxa"/>
            <w:tcBorders>
              <w:top w:val="nil"/>
              <w:left w:val="single" w:sz="8" w:space="0" w:color="auto"/>
              <w:bottom w:val="single" w:sz="8" w:space="0" w:color="auto"/>
              <w:right w:val="single" w:sz="8" w:space="0" w:color="auto"/>
            </w:tcBorders>
            <w:shd w:val="clear" w:color="auto" w:fill="auto"/>
            <w:vAlign w:val="center"/>
            <w:hideMark/>
          </w:tcPr>
          <w:p w14:paraId="6ED678B9"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2.5</w:t>
            </w:r>
          </w:p>
        </w:tc>
        <w:tc>
          <w:tcPr>
            <w:tcW w:w="3436" w:type="dxa"/>
            <w:tcBorders>
              <w:top w:val="nil"/>
              <w:left w:val="nil"/>
              <w:bottom w:val="nil"/>
              <w:right w:val="single" w:sz="8" w:space="0" w:color="auto"/>
            </w:tcBorders>
            <w:shd w:val="clear" w:color="auto" w:fill="auto"/>
            <w:vAlign w:val="center"/>
            <w:hideMark/>
          </w:tcPr>
          <w:p w14:paraId="34E24592"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Неорганизованные стоки</w:t>
            </w:r>
          </w:p>
        </w:tc>
        <w:tc>
          <w:tcPr>
            <w:tcW w:w="1157" w:type="dxa"/>
            <w:tcBorders>
              <w:top w:val="nil"/>
              <w:left w:val="nil"/>
              <w:bottom w:val="single" w:sz="8" w:space="0" w:color="auto"/>
              <w:right w:val="single" w:sz="8" w:space="0" w:color="auto"/>
            </w:tcBorders>
            <w:shd w:val="clear" w:color="auto" w:fill="auto"/>
            <w:vAlign w:val="center"/>
            <w:hideMark/>
          </w:tcPr>
          <w:p w14:paraId="6793CF53"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тыс. м³/год</w:t>
            </w:r>
          </w:p>
        </w:tc>
        <w:tc>
          <w:tcPr>
            <w:tcW w:w="1781" w:type="dxa"/>
            <w:tcBorders>
              <w:top w:val="nil"/>
              <w:left w:val="nil"/>
              <w:bottom w:val="single" w:sz="8" w:space="0" w:color="auto"/>
              <w:right w:val="single" w:sz="8" w:space="0" w:color="auto"/>
            </w:tcBorders>
            <w:shd w:val="clear" w:color="auto" w:fill="auto"/>
            <w:vAlign w:val="center"/>
            <w:hideMark/>
          </w:tcPr>
          <w:p w14:paraId="2C858276" w14:textId="489CEA69"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w:t>
            </w:r>
          </w:p>
        </w:tc>
        <w:tc>
          <w:tcPr>
            <w:tcW w:w="1266" w:type="dxa"/>
            <w:tcBorders>
              <w:top w:val="nil"/>
              <w:left w:val="nil"/>
              <w:bottom w:val="single" w:sz="8" w:space="0" w:color="auto"/>
              <w:right w:val="single" w:sz="8" w:space="0" w:color="auto"/>
            </w:tcBorders>
            <w:shd w:val="clear" w:color="auto" w:fill="auto"/>
            <w:vAlign w:val="center"/>
            <w:hideMark/>
          </w:tcPr>
          <w:p w14:paraId="18EAC482" w14:textId="7E9724F6" w:rsidR="006B13B1" w:rsidRPr="006F24B3" w:rsidRDefault="006B13B1" w:rsidP="006B13B1">
            <w:pPr>
              <w:spacing w:after="0" w:line="240" w:lineRule="auto"/>
              <w:ind w:firstLine="0"/>
              <w:jc w:val="center"/>
              <w:rPr>
                <w:sz w:val="28"/>
                <w:szCs w:val="28"/>
                <w:lang w:eastAsia="ru-RU"/>
              </w:rPr>
            </w:pPr>
            <w:r w:rsidRPr="006F24B3">
              <w:rPr>
                <w:sz w:val="28"/>
                <w:szCs w:val="28"/>
              </w:rPr>
              <w:t>980</w:t>
            </w:r>
          </w:p>
        </w:tc>
        <w:tc>
          <w:tcPr>
            <w:tcW w:w="1413" w:type="dxa"/>
            <w:tcBorders>
              <w:top w:val="nil"/>
              <w:left w:val="nil"/>
              <w:bottom w:val="single" w:sz="8" w:space="0" w:color="auto"/>
              <w:right w:val="single" w:sz="8" w:space="0" w:color="auto"/>
            </w:tcBorders>
            <w:shd w:val="clear" w:color="auto" w:fill="auto"/>
            <w:vAlign w:val="center"/>
            <w:hideMark/>
          </w:tcPr>
          <w:p w14:paraId="01816853" w14:textId="390B22B0" w:rsidR="006B13B1" w:rsidRPr="006F24B3" w:rsidRDefault="006B13B1" w:rsidP="006B13B1">
            <w:pPr>
              <w:spacing w:after="0" w:line="240" w:lineRule="auto"/>
              <w:ind w:firstLine="0"/>
              <w:jc w:val="center"/>
              <w:rPr>
                <w:sz w:val="28"/>
                <w:szCs w:val="28"/>
                <w:lang w:eastAsia="ru-RU"/>
              </w:rPr>
            </w:pPr>
            <w:r w:rsidRPr="006F24B3">
              <w:rPr>
                <w:sz w:val="28"/>
                <w:szCs w:val="28"/>
              </w:rPr>
              <w:t>974</w:t>
            </w:r>
          </w:p>
        </w:tc>
        <w:tc>
          <w:tcPr>
            <w:tcW w:w="1413" w:type="dxa"/>
            <w:tcBorders>
              <w:top w:val="nil"/>
              <w:left w:val="nil"/>
              <w:bottom w:val="single" w:sz="8" w:space="0" w:color="auto"/>
              <w:right w:val="single" w:sz="8" w:space="0" w:color="auto"/>
            </w:tcBorders>
            <w:shd w:val="clear" w:color="auto" w:fill="auto"/>
            <w:vAlign w:val="center"/>
            <w:hideMark/>
          </w:tcPr>
          <w:p w14:paraId="5C8BFB5D" w14:textId="279BCECA" w:rsidR="006B13B1" w:rsidRPr="006F24B3" w:rsidRDefault="006B13B1" w:rsidP="006B13B1">
            <w:pPr>
              <w:spacing w:after="0" w:line="240" w:lineRule="auto"/>
              <w:ind w:firstLine="0"/>
              <w:jc w:val="center"/>
              <w:rPr>
                <w:sz w:val="28"/>
                <w:szCs w:val="28"/>
                <w:lang w:eastAsia="ru-RU"/>
              </w:rPr>
            </w:pPr>
            <w:r w:rsidRPr="006F24B3">
              <w:rPr>
                <w:sz w:val="28"/>
                <w:szCs w:val="28"/>
              </w:rPr>
              <w:t>968</w:t>
            </w:r>
          </w:p>
        </w:tc>
        <w:tc>
          <w:tcPr>
            <w:tcW w:w="1406" w:type="dxa"/>
            <w:tcBorders>
              <w:top w:val="nil"/>
              <w:left w:val="nil"/>
              <w:bottom w:val="single" w:sz="8" w:space="0" w:color="auto"/>
              <w:right w:val="single" w:sz="8" w:space="0" w:color="auto"/>
            </w:tcBorders>
            <w:shd w:val="clear" w:color="auto" w:fill="auto"/>
            <w:vAlign w:val="center"/>
            <w:hideMark/>
          </w:tcPr>
          <w:p w14:paraId="0136F602" w14:textId="314EAE31" w:rsidR="006B13B1" w:rsidRPr="006F24B3" w:rsidRDefault="006B13B1" w:rsidP="006B13B1">
            <w:pPr>
              <w:spacing w:after="0" w:line="240" w:lineRule="auto"/>
              <w:ind w:firstLine="0"/>
              <w:jc w:val="center"/>
              <w:rPr>
                <w:sz w:val="28"/>
                <w:szCs w:val="28"/>
                <w:lang w:eastAsia="ru-RU"/>
              </w:rPr>
            </w:pPr>
            <w:r w:rsidRPr="006F24B3">
              <w:rPr>
                <w:sz w:val="28"/>
                <w:szCs w:val="28"/>
              </w:rPr>
              <w:t>962</w:t>
            </w:r>
          </w:p>
        </w:tc>
        <w:tc>
          <w:tcPr>
            <w:tcW w:w="1413" w:type="dxa"/>
            <w:tcBorders>
              <w:top w:val="nil"/>
              <w:left w:val="nil"/>
              <w:bottom w:val="single" w:sz="8" w:space="0" w:color="auto"/>
              <w:right w:val="single" w:sz="8" w:space="0" w:color="auto"/>
            </w:tcBorders>
            <w:shd w:val="clear" w:color="auto" w:fill="auto"/>
            <w:vAlign w:val="center"/>
            <w:hideMark/>
          </w:tcPr>
          <w:p w14:paraId="348853CA" w14:textId="0FB8D35B" w:rsidR="006B13B1" w:rsidRPr="006F24B3" w:rsidRDefault="006B13B1" w:rsidP="006B13B1">
            <w:pPr>
              <w:spacing w:after="0" w:line="240" w:lineRule="auto"/>
              <w:ind w:firstLine="0"/>
              <w:jc w:val="center"/>
              <w:rPr>
                <w:sz w:val="28"/>
                <w:szCs w:val="28"/>
                <w:lang w:eastAsia="ru-RU"/>
              </w:rPr>
            </w:pPr>
            <w:r w:rsidRPr="006F24B3">
              <w:rPr>
                <w:sz w:val="28"/>
                <w:szCs w:val="28"/>
              </w:rPr>
              <w:t>957</w:t>
            </w:r>
          </w:p>
        </w:tc>
        <w:tc>
          <w:tcPr>
            <w:tcW w:w="1406" w:type="dxa"/>
            <w:tcBorders>
              <w:top w:val="nil"/>
              <w:left w:val="nil"/>
              <w:bottom w:val="single" w:sz="8" w:space="0" w:color="auto"/>
              <w:right w:val="single" w:sz="8" w:space="0" w:color="auto"/>
            </w:tcBorders>
            <w:shd w:val="clear" w:color="auto" w:fill="auto"/>
            <w:vAlign w:val="center"/>
            <w:hideMark/>
          </w:tcPr>
          <w:p w14:paraId="6D03348A" w14:textId="189CDCF1" w:rsidR="006B13B1" w:rsidRPr="006F24B3" w:rsidRDefault="006B13B1" w:rsidP="006B13B1">
            <w:pPr>
              <w:spacing w:after="0" w:line="240" w:lineRule="auto"/>
              <w:ind w:firstLine="0"/>
              <w:jc w:val="center"/>
              <w:rPr>
                <w:sz w:val="28"/>
                <w:szCs w:val="28"/>
                <w:lang w:eastAsia="ru-RU"/>
              </w:rPr>
            </w:pPr>
            <w:r w:rsidRPr="006F24B3">
              <w:rPr>
                <w:sz w:val="28"/>
                <w:szCs w:val="28"/>
              </w:rPr>
              <w:t>951</w:t>
            </w:r>
          </w:p>
        </w:tc>
        <w:tc>
          <w:tcPr>
            <w:tcW w:w="1546" w:type="dxa"/>
            <w:tcBorders>
              <w:top w:val="nil"/>
              <w:left w:val="nil"/>
              <w:bottom w:val="single" w:sz="8" w:space="0" w:color="auto"/>
              <w:right w:val="single" w:sz="8" w:space="0" w:color="auto"/>
            </w:tcBorders>
            <w:shd w:val="clear" w:color="auto" w:fill="auto"/>
            <w:vAlign w:val="center"/>
            <w:hideMark/>
          </w:tcPr>
          <w:p w14:paraId="2F037467" w14:textId="7F731213" w:rsidR="006B13B1" w:rsidRPr="006F24B3" w:rsidRDefault="006B13B1" w:rsidP="006B13B1">
            <w:pPr>
              <w:spacing w:after="0" w:line="240" w:lineRule="auto"/>
              <w:ind w:firstLine="0"/>
              <w:jc w:val="center"/>
              <w:rPr>
                <w:sz w:val="28"/>
                <w:szCs w:val="28"/>
                <w:lang w:eastAsia="ru-RU"/>
              </w:rPr>
            </w:pPr>
            <w:r w:rsidRPr="006F24B3">
              <w:rPr>
                <w:sz w:val="28"/>
                <w:szCs w:val="28"/>
              </w:rPr>
              <w:t>945</w:t>
            </w:r>
          </w:p>
        </w:tc>
        <w:tc>
          <w:tcPr>
            <w:tcW w:w="1406" w:type="dxa"/>
            <w:tcBorders>
              <w:top w:val="nil"/>
              <w:left w:val="nil"/>
              <w:bottom w:val="single" w:sz="8" w:space="0" w:color="auto"/>
              <w:right w:val="single" w:sz="8" w:space="0" w:color="auto"/>
            </w:tcBorders>
            <w:shd w:val="clear" w:color="auto" w:fill="auto"/>
            <w:vAlign w:val="center"/>
            <w:hideMark/>
          </w:tcPr>
          <w:p w14:paraId="3295629E" w14:textId="3DBD13C8" w:rsidR="006B13B1" w:rsidRPr="006F24B3" w:rsidRDefault="006B13B1" w:rsidP="006B13B1">
            <w:pPr>
              <w:spacing w:after="0" w:line="240" w:lineRule="auto"/>
              <w:ind w:firstLine="0"/>
              <w:jc w:val="center"/>
              <w:rPr>
                <w:sz w:val="28"/>
                <w:szCs w:val="28"/>
                <w:lang w:eastAsia="ru-RU"/>
              </w:rPr>
            </w:pPr>
            <w:r w:rsidRPr="006F24B3">
              <w:rPr>
                <w:sz w:val="28"/>
                <w:szCs w:val="28"/>
              </w:rPr>
              <w:t>939</w:t>
            </w:r>
          </w:p>
        </w:tc>
        <w:tc>
          <w:tcPr>
            <w:tcW w:w="1287" w:type="dxa"/>
            <w:tcBorders>
              <w:top w:val="nil"/>
              <w:left w:val="nil"/>
              <w:bottom w:val="single" w:sz="8" w:space="0" w:color="auto"/>
              <w:right w:val="single" w:sz="8" w:space="0" w:color="auto"/>
            </w:tcBorders>
            <w:shd w:val="clear" w:color="auto" w:fill="auto"/>
            <w:vAlign w:val="center"/>
            <w:hideMark/>
          </w:tcPr>
          <w:p w14:paraId="27F52104" w14:textId="0F9D6E1C" w:rsidR="006B13B1" w:rsidRPr="006F24B3" w:rsidRDefault="006B13B1" w:rsidP="006B13B1">
            <w:pPr>
              <w:spacing w:after="0" w:line="240" w:lineRule="auto"/>
              <w:ind w:firstLine="0"/>
              <w:jc w:val="center"/>
              <w:rPr>
                <w:sz w:val="28"/>
                <w:szCs w:val="28"/>
                <w:lang w:eastAsia="ru-RU"/>
              </w:rPr>
            </w:pPr>
            <w:r w:rsidRPr="006F24B3">
              <w:rPr>
                <w:sz w:val="28"/>
                <w:szCs w:val="28"/>
              </w:rPr>
              <w:t>934</w:t>
            </w:r>
          </w:p>
        </w:tc>
        <w:tc>
          <w:tcPr>
            <w:tcW w:w="1266" w:type="dxa"/>
            <w:tcBorders>
              <w:top w:val="nil"/>
              <w:left w:val="nil"/>
              <w:bottom w:val="single" w:sz="8" w:space="0" w:color="auto"/>
              <w:right w:val="single" w:sz="8" w:space="0" w:color="auto"/>
            </w:tcBorders>
            <w:shd w:val="clear" w:color="auto" w:fill="auto"/>
            <w:vAlign w:val="center"/>
            <w:hideMark/>
          </w:tcPr>
          <w:p w14:paraId="02005339" w14:textId="01014204" w:rsidR="006B13B1" w:rsidRPr="006F24B3" w:rsidRDefault="006B13B1" w:rsidP="006B13B1">
            <w:pPr>
              <w:spacing w:after="0" w:line="240" w:lineRule="auto"/>
              <w:ind w:firstLine="0"/>
              <w:jc w:val="center"/>
              <w:rPr>
                <w:sz w:val="28"/>
                <w:szCs w:val="28"/>
                <w:lang w:eastAsia="ru-RU"/>
              </w:rPr>
            </w:pPr>
            <w:r w:rsidRPr="006F24B3">
              <w:rPr>
                <w:sz w:val="28"/>
                <w:szCs w:val="28"/>
              </w:rPr>
              <w:t>928</w:t>
            </w:r>
          </w:p>
        </w:tc>
        <w:tc>
          <w:tcPr>
            <w:tcW w:w="1546" w:type="dxa"/>
            <w:tcBorders>
              <w:top w:val="nil"/>
              <w:left w:val="nil"/>
              <w:bottom w:val="single" w:sz="8" w:space="0" w:color="auto"/>
              <w:right w:val="single" w:sz="8" w:space="0" w:color="auto"/>
            </w:tcBorders>
            <w:shd w:val="clear" w:color="auto" w:fill="auto"/>
            <w:vAlign w:val="center"/>
            <w:hideMark/>
          </w:tcPr>
          <w:p w14:paraId="61857118" w14:textId="5D23B438" w:rsidR="006B13B1" w:rsidRPr="006F24B3" w:rsidRDefault="006B13B1" w:rsidP="006B13B1">
            <w:pPr>
              <w:spacing w:after="0" w:line="240" w:lineRule="auto"/>
              <w:ind w:firstLine="0"/>
              <w:jc w:val="center"/>
              <w:rPr>
                <w:sz w:val="28"/>
                <w:szCs w:val="28"/>
                <w:lang w:eastAsia="ru-RU"/>
              </w:rPr>
            </w:pPr>
            <w:r w:rsidRPr="006F24B3">
              <w:rPr>
                <w:sz w:val="28"/>
                <w:szCs w:val="28"/>
              </w:rPr>
              <w:t>923</w:t>
            </w:r>
          </w:p>
        </w:tc>
      </w:tr>
      <w:tr w:rsidR="003861EE" w:rsidRPr="006F24B3" w14:paraId="6BA8932C" w14:textId="77777777" w:rsidTr="006B13B1">
        <w:trPr>
          <w:trHeight w:val="390"/>
        </w:trPr>
        <w:tc>
          <w:tcPr>
            <w:tcW w:w="858" w:type="dxa"/>
            <w:tcBorders>
              <w:top w:val="nil"/>
              <w:left w:val="single" w:sz="8" w:space="0" w:color="auto"/>
              <w:bottom w:val="single" w:sz="8" w:space="0" w:color="auto"/>
              <w:right w:val="single" w:sz="8" w:space="0" w:color="auto"/>
            </w:tcBorders>
            <w:shd w:val="clear" w:color="auto" w:fill="auto"/>
            <w:vAlign w:val="center"/>
            <w:hideMark/>
          </w:tcPr>
          <w:p w14:paraId="4A118D65" w14:textId="77777777" w:rsidR="003861EE" w:rsidRPr="006F24B3" w:rsidRDefault="003861EE" w:rsidP="003861EE">
            <w:pPr>
              <w:spacing w:after="0" w:line="240" w:lineRule="auto"/>
              <w:ind w:firstLine="0"/>
              <w:jc w:val="center"/>
              <w:rPr>
                <w:b/>
                <w:bCs/>
                <w:sz w:val="28"/>
                <w:szCs w:val="28"/>
                <w:lang w:eastAsia="ru-RU"/>
              </w:rPr>
            </w:pPr>
            <w:r w:rsidRPr="006F24B3">
              <w:rPr>
                <w:b/>
                <w:bCs/>
                <w:sz w:val="28"/>
                <w:szCs w:val="28"/>
                <w:lang w:eastAsia="ru-RU"/>
              </w:rPr>
              <w:t>3</w:t>
            </w:r>
          </w:p>
        </w:tc>
        <w:tc>
          <w:tcPr>
            <w:tcW w:w="21742" w:type="dxa"/>
            <w:gridSpan w:val="14"/>
            <w:tcBorders>
              <w:top w:val="single" w:sz="8" w:space="0" w:color="auto"/>
              <w:left w:val="nil"/>
              <w:bottom w:val="single" w:sz="8" w:space="0" w:color="auto"/>
              <w:right w:val="single" w:sz="8" w:space="0" w:color="000000"/>
            </w:tcBorders>
            <w:shd w:val="clear" w:color="auto" w:fill="auto"/>
            <w:vAlign w:val="center"/>
            <w:hideMark/>
          </w:tcPr>
          <w:p w14:paraId="1E6A360F" w14:textId="77777777" w:rsidR="003861EE" w:rsidRPr="006F24B3" w:rsidRDefault="003861EE" w:rsidP="003861EE">
            <w:pPr>
              <w:spacing w:after="0" w:line="240" w:lineRule="auto"/>
              <w:ind w:firstLine="0"/>
              <w:jc w:val="center"/>
              <w:rPr>
                <w:b/>
                <w:bCs/>
                <w:sz w:val="28"/>
                <w:szCs w:val="28"/>
                <w:lang w:eastAsia="ru-RU"/>
              </w:rPr>
            </w:pPr>
            <w:r w:rsidRPr="006F24B3">
              <w:rPr>
                <w:b/>
                <w:bCs/>
                <w:sz w:val="28"/>
                <w:szCs w:val="28"/>
                <w:lang w:eastAsia="ru-RU"/>
              </w:rPr>
              <w:t>Баланс централизованной системы водоотведения (максимальный суточный)</w:t>
            </w:r>
          </w:p>
        </w:tc>
      </w:tr>
      <w:tr w:rsidR="006B13B1" w:rsidRPr="006F24B3" w14:paraId="68D4659C" w14:textId="77777777" w:rsidTr="006B13B1">
        <w:trPr>
          <w:trHeight w:val="765"/>
        </w:trPr>
        <w:tc>
          <w:tcPr>
            <w:tcW w:w="858" w:type="dxa"/>
            <w:tcBorders>
              <w:top w:val="nil"/>
              <w:left w:val="single" w:sz="8" w:space="0" w:color="auto"/>
              <w:bottom w:val="single" w:sz="8" w:space="0" w:color="auto"/>
              <w:right w:val="single" w:sz="8" w:space="0" w:color="auto"/>
            </w:tcBorders>
            <w:shd w:val="clear" w:color="auto" w:fill="auto"/>
            <w:vAlign w:val="center"/>
            <w:hideMark/>
          </w:tcPr>
          <w:p w14:paraId="3D22E1E4"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3.1</w:t>
            </w:r>
          </w:p>
        </w:tc>
        <w:tc>
          <w:tcPr>
            <w:tcW w:w="3436" w:type="dxa"/>
            <w:tcBorders>
              <w:top w:val="nil"/>
              <w:left w:val="nil"/>
              <w:bottom w:val="single" w:sz="8" w:space="0" w:color="auto"/>
              <w:right w:val="single" w:sz="8" w:space="0" w:color="auto"/>
            </w:tcBorders>
            <w:shd w:val="clear" w:color="auto" w:fill="auto"/>
            <w:vAlign w:val="center"/>
            <w:hideMark/>
          </w:tcPr>
          <w:p w14:paraId="7E40B8AC"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Поступление сточных вод на КОС, в том числе:</w:t>
            </w:r>
          </w:p>
        </w:tc>
        <w:tc>
          <w:tcPr>
            <w:tcW w:w="1157" w:type="dxa"/>
            <w:tcBorders>
              <w:top w:val="nil"/>
              <w:left w:val="nil"/>
              <w:bottom w:val="single" w:sz="8" w:space="0" w:color="auto"/>
              <w:right w:val="single" w:sz="8" w:space="0" w:color="auto"/>
            </w:tcBorders>
            <w:shd w:val="clear" w:color="auto" w:fill="auto"/>
            <w:vAlign w:val="center"/>
            <w:hideMark/>
          </w:tcPr>
          <w:p w14:paraId="13F99E51"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тыс. м³/сут.</w:t>
            </w:r>
          </w:p>
        </w:tc>
        <w:tc>
          <w:tcPr>
            <w:tcW w:w="1781" w:type="dxa"/>
            <w:tcBorders>
              <w:top w:val="nil"/>
              <w:left w:val="nil"/>
              <w:bottom w:val="single" w:sz="8" w:space="0" w:color="auto"/>
              <w:right w:val="single" w:sz="8" w:space="0" w:color="auto"/>
            </w:tcBorders>
            <w:shd w:val="clear" w:color="auto" w:fill="auto"/>
            <w:vAlign w:val="center"/>
            <w:hideMark/>
          </w:tcPr>
          <w:p w14:paraId="6A3B3867"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14308,694</w:t>
            </w:r>
          </w:p>
        </w:tc>
        <w:tc>
          <w:tcPr>
            <w:tcW w:w="1266" w:type="dxa"/>
            <w:tcBorders>
              <w:top w:val="nil"/>
              <w:left w:val="nil"/>
              <w:bottom w:val="single" w:sz="8" w:space="0" w:color="auto"/>
              <w:right w:val="single" w:sz="8" w:space="0" w:color="auto"/>
            </w:tcBorders>
            <w:shd w:val="clear" w:color="auto" w:fill="auto"/>
            <w:vAlign w:val="center"/>
            <w:hideMark/>
          </w:tcPr>
          <w:p w14:paraId="7CEFC359" w14:textId="13BBFE6D" w:rsidR="006B13B1" w:rsidRPr="006F24B3" w:rsidRDefault="006B13B1" w:rsidP="006B13B1">
            <w:pPr>
              <w:spacing w:after="0" w:line="240" w:lineRule="auto"/>
              <w:ind w:firstLine="0"/>
              <w:jc w:val="center"/>
              <w:rPr>
                <w:sz w:val="28"/>
                <w:szCs w:val="28"/>
                <w:lang w:eastAsia="ru-RU"/>
              </w:rPr>
            </w:pPr>
            <w:r w:rsidRPr="006F24B3">
              <w:rPr>
                <w:sz w:val="28"/>
                <w:szCs w:val="28"/>
              </w:rPr>
              <w:t>14153</w:t>
            </w:r>
          </w:p>
        </w:tc>
        <w:tc>
          <w:tcPr>
            <w:tcW w:w="1413" w:type="dxa"/>
            <w:tcBorders>
              <w:top w:val="nil"/>
              <w:left w:val="nil"/>
              <w:bottom w:val="single" w:sz="8" w:space="0" w:color="auto"/>
              <w:right w:val="single" w:sz="8" w:space="0" w:color="auto"/>
            </w:tcBorders>
            <w:shd w:val="clear" w:color="auto" w:fill="auto"/>
            <w:vAlign w:val="center"/>
            <w:hideMark/>
          </w:tcPr>
          <w:p w14:paraId="152617CF" w14:textId="11C43E8A" w:rsidR="006B13B1" w:rsidRPr="006F24B3" w:rsidRDefault="006B13B1" w:rsidP="006B13B1">
            <w:pPr>
              <w:spacing w:after="0" w:line="240" w:lineRule="auto"/>
              <w:ind w:firstLine="0"/>
              <w:jc w:val="center"/>
              <w:rPr>
                <w:sz w:val="28"/>
                <w:szCs w:val="28"/>
                <w:lang w:eastAsia="ru-RU"/>
              </w:rPr>
            </w:pPr>
            <w:r w:rsidRPr="006F24B3">
              <w:rPr>
                <w:sz w:val="28"/>
                <w:szCs w:val="28"/>
              </w:rPr>
              <w:t>23629</w:t>
            </w:r>
          </w:p>
        </w:tc>
        <w:tc>
          <w:tcPr>
            <w:tcW w:w="1413" w:type="dxa"/>
            <w:tcBorders>
              <w:top w:val="nil"/>
              <w:left w:val="nil"/>
              <w:bottom w:val="single" w:sz="8" w:space="0" w:color="auto"/>
              <w:right w:val="single" w:sz="8" w:space="0" w:color="auto"/>
            </w:tcBorders>
            <w:shd w:val="clear" w:color="auto" w:fill="auto"/>
            <w:vAlign w:val="center"/>
            <w:hideMark/>
          </w:tcPr>
          <w:p w14:paraId="716C1805" w14:textId="02B5CFA4" w:rsidR="006B13B1" w:rsidRPr="006F24B3" w:rsidRDefault="006B13B1" w:rsidP="006B13B1">
            <w:pPr>
              <w:spacing w:after="0" w:line="240" w:lineRule="auto"/>
              <w:ind w:firstLine="0"/>
              <w:jc w:val="center"/>
              <w:rPr>
                <w:sz w:val="28"/>
                <w:szCs w:val="28"/>
                <w:lang w:eastAsia="ru-RU"/>
              </w:rPr>
            </w:pPr>
            <w:r w:rsidRPr="006F24B3">
              <w:rPr>
                <w:sz w:val="28"/>
                <w:szCs w:val="28"/>
              </w:rPr>
              <w:t>23030</w:t>
            </w:r>
          </w:p>
        </w:tc>
        <w:tc>
          <w:tcPr>
            <w:tcW w:w="1406" w:type="dxa"/>
            <w:tcBorders>
              <w:top w:val="nil"/>
              <w:left w:val="nil"/>
              <w:bottom w:val="single" w:sz="8" w:space="0" w:color="auto"/>
              <w:right w:val="single" w:sz="8" w:space="0" w:color="auto"/>
            </w:tcBorders>
            <w:shd w:val="clear" w:color="auto" w:fill="auto"/>
            <w:vAlign w:val="center"/>
            <w:hideMark/>
          </w:tcPr>
          <w:p w14:paraId="5AE25E04" w14:textId="496BD724" w:rsidR="006B13B1" w:rsidRPr="006F24B3" w:rsidRDefault="006B13B1" w:rsidP="006B13B1">
            <w:pPr>
              <w:spacing w:after="0" w:line="240" w:lineRule="auto"/>
              <w:ind w:firstLine="0"/>
              <w:jc w:val="center"/>
              <w:rPr>
                <w:sz w:val="28"/>
                <w:szCs w:val="28"/>
                <w:lang w:eastAsia="ru-RU"/>
              </w:rPr>
            </w:pPr>
            <w:r w:rsidRPr="006F24B3">
              <w:rPr>
                <w:sz w:val="28"/>
                <w:szCs w:val="28"/>
              </w:rPr>
              <w:t>22638</w:t>
            </w:r>
          </w:p>
        </w:tc>
        <w:tc>
          <w:tcPr>
            <w:tcW w:w="1413" w:type="dxa"/>
            <w:tcBorders>
              <w:top w:val="nil"/>
              <w:left w:val="nil"/>
              <w:bottom w:val="single" w:sz="8" w:space="0" w:color="auto"/>
              <w:right w:val="single" w:sz="8" w:space="0" w:color="auto"/>
            </w:tcBorders>
            <w:shd w:val="clear" w:color="auto" w:fill="auto"/>
            <w:vAlign w:val="center"/>
            <w:hideMark/>
          </w:tcPr>
          <w:p w14:paraId="393DB65D" w14:textId="554E1CCE" w:rsidR="006B13B1" w:rsidRPr="006F24B3" w:rsidRDefault="006B13B1" w:rsidP="006B13B1">
            <w:pPr>
              <w:spacing w:after="0" w:line="240" w:lineRule="auto"/>
              <w:ind w:firstLine="0"/>
              <w:jc w:val="center"/>
              <w:rPr>
                <w:sz w:val="28"/>
                <w:szCs w:val="28"/>
                <w:lang w:eastAsia="ru-RU"/>
              </w:rPr>
            </w:pPr>
            <w:r w:rsidRPr="006F24B3">
              <w:rPr>
                <w:sz w:val="28"/>
                <w:szCs w:val="28"/>
              </w:rPr>
              <w:t>21629</w:t>
            </w:r>
          </w:p>
        </w:tc>
        <w:tc>
          <w:tcPr>
            <w:tcW w:w="1406" w:type="dxa"/>
            <w:tcBorders>
              <w:top w:val="nil"/>
              <w:left w:val="nil"/>
              <w:bottom w:val="single" w:sz="8" w:space="0" w:color="auto"/>
              <w:right w:val="single" w:sz="8" w:space="0" w:color="auto"/>
            </w:tcBorders>
            <w:shd w:val="clear" w:color="auto" w:fill="auto"/>
            <w:vAlign w:val="center"/>
            <w:hideMark/>
          </w:tcPr>
          <w:p w14:paraId="0F89F1BE" w14:textId="0289194E" w:rsidR="006B13B1" w:rsidRPr="006F24B3" w:rsidRDefault="006B13B1" w:rsidP="006B13B1">
            <w:pPr>
              <w:spacing w:after="0" w:line="240" w:lineRule="auto"/>
              <w:ind w:firstLine="0"/>
              <w:jc w:val="center"/>
              <w:rPr>
                <w:sz w:val="28"/>
                <w:szCs w:val="28"/>
                <w:lang w:eastAsia="ru-RU"/>
              </w:rPr>
            </w:pPr>
            <w:r w:rsidRPr="006F24B3">
              <w:rPr>
                <w:sz w:val="28"/>
                <w:szCs w:val="28"/>
              </w:rPr>
              <w:t>21341</w:t>
            </w:r>
          </w:p>
        </w:tc>
        <w:tc>
          <w:tcPr>
            <w:tcW w:w="1546" w:type="dxa"/>
            <w:tcBorders>
              <w:top w:val="nil"/>
              <w:left w:val="nil"/>
              <w:bottom w:val="single" w:sz="8" w:space="0" w:color="auto"/>
              <w:right w:val="single" w:sz="8" w:space="0" w:color="auto"/>
            </w:tcBorders>
            <w:shd w:val="clear" w:color="auto" w:fill="auto"/>
            <w:vAlign w:val="center"/>
            <w:hideMark/>
          </w:tcPr>
          <w:p w14:paraId="3A0BC557" w14:textId="6E0FF285" w:rsidR="006B13B1" w:rsidRPr="006F24B3" w:rsidRDefault="006B13B1" w:rsidP="006B13B1">
            <w:pPr>
              <w:spacing w:after="0" w:line="240" w:lineRule="auto"/>
              <w:ind w:firstLine="0"/>
              <w:jc w:val="center"/>
              <w:rPr>
                <w:sz w:val="28"/>
                <w:szCs w:val="28"/>
                <w:lang w:eastAsia="ru-RU"/>
              </w:rPr>
            </w:pPr>
            <w:r w:rsidRPr="006F24B3">
              <w:rPr>
                <w:sz w:val="28"/>
                <w:szCs w:val="28"/>
              </w:rPr>
              <w:t>21259</w:t>
            </w:r>
          </w:p>
        </w:tc>
        <w:tc>
          <w:tcPr>
            <w:tcW w:w="1406" w:type="dxa"/>
            <w:tcBorders>
              <w:top w:val="nil"/>
              <w:left w:val="nil"/>
              <w:bottom w:val="single" w:sz="8" w:space="0" w:color="auto"/>
              <w:right w:val="single" w:sz="8" w:space="0" w:color="auto"/>
            </w:tcBorders>
            <w:shd w:val="clear" w:color="auto" w:fill="auto"/>
            <w:vAlign w:val="center"/>
            <w:hideMark/>
          </w:tcPr>
          <w:p w14:paraId="709E60BC" w14:textId="13C3244C" w:rsidR="006B13B1" w:rsidRPr="006F24B3" w:rsidRDefault="006B13B1" w:rsidP="006B13B1">
            <w:pPr>
              <w:spacing w:after="0" w:line="240" w:lineRule="auto"/>
              <w:ind w:firstLine="0"/>
              <w:jc w:val="center"/>
              <w:rPr>
                <w:sz w:val="28"/>
                <w:szCs w:val="28"/>
                <w:lang w:eastAsia="ru-RU"/>
              </w:rPr>
            </w:pPr>
            <w:r w:rsidRPr="006F24B3">
              <w:rPr>
                <w:sz w:val="28"/>
                <w:szCs w:val="28"/>
              </w:rPr>
              <w:t>21177</w:t>
            </w:r>
          </w:p>
        </w:tc>
        <w:tc>
          <w:tcPr>
            <w:tcW w:w="1287" w:type="dxa"/>
            <w:tcBorders>
              <w:top w:val="nil"/>
              <w:left w:val="nil"/>
              <w:bottom w:val="single" w:sz="8" w:space="0" w:color="auto"/>
              <w:right w:val="single" w:sz="8" w:space="0" w:color="auto"/>
            </w:tcBorders>
            <w:shd w:val="clear" w:color="auto" w:fill="auto"/>
            <w:vAlign w:val="center"/>
            <w:hideMark/>
          </w:tcPr>
          <w:p w14:paraId="06F20D1A" w14:textId="7781829C" w:rsidR="006B13B1" w:rsidRPr="006F24B3" w:rsidRDefault="006B13B1" w:rsidP="006B13B1">
            <w:pPr>
              <w:spacing w:after="0" w:line="240" w:lineRule="auto"/>
              <w:ind w:firstLine="0"/>
              <w:jc w:val="center"/>
              <w:rPr>
                <w:sz w:val="28"/>
                <w:szCs w:val="28"/>
                <w:lang w:eastAsia="ru-RU"/>
              </w:rPr>
            </w:pPr>
            <w:r w:rsidRPr="006F24B3">
              <w:rPr>
                <w:sz w:val="28"/>
                <w:szCs w:val="28"/>
              </w:rPr>
              <w:t>21095</w:t>
            </w:r>
          </w:p>
        </w:tc>
        <w:tc>
          <w:tcPr>
            <w:tcW w:w="1266" w:type="dxa"/>
            <w:tcBorders>
              <w:top w:val="nil"/>
              <w:left w:val="nil"/>
              <w:bottom w:val="single" w:sz="8" w:space="0" w:color="auto"/>
              <w:right w:val="single" w:sz="8" w:space="0" w:color="auto"/>
            </w:tcBorders>
            <w:shd w:val="clear" w:color="auto" w:fill="auto"/>
            <w:vAlign w:val="center"/>
            <w:hideMark/>
          </w:tcPr>
          <w:p w14:paraId="0EED5B37" w14:textId="4CE6D9C7" w:rsidR="006B13B1" w:rsidRPr="006F24B3" w:rsidRDefault="006B13B1" w:rsidP="006B13B1">
            <w:pPr>
              <w:spacing w:after="0" w:line="240" w:lineRule="auto"/>
              <w:ind w:firstLine="0"/>
              <w:jc w:val="center"/>
              <w:rPr>
                <w:sz w:val="28"/>
                <w:szCs w:val="28"/>
                <w:lang w:eastAsia="ru-RU"/>
              </w:rPr>
            </w:pPr>
            <w:r w:rsidRPr="006F24B3">
              <w:rPr>
                <w:sz w:val="28"/>
                <w:szCs w:val="28"/>
              </w:rPr>
              <w:t>21014</w:t>
            </w:r>
          </w:p>
        </w:tc>
        <w:tc>
          <w:tcPr>
            <w:tcW w:w="1546" w:type="dxa"/>
            <w:tcBorders>
              <w:top w:val="nil"/>
              <w:left w:val="nil"/>
              <w:bottom w:val="single" w:sz="8" w:space="0" w:color="auto"/>
              <w:right w:val="single" w:sz="8" w:space="0" w:color="auto"/>
            </w:tcBorders>
            <w:shd w:val="clear" w:color="auto" w:fill="auto"/>
            <w:vAlign w:val="center"/>
            <w:hideMark/>
          </w:tcPr>
          <w:p w14:paraId="42D10C5F" w14:textId="05C66492" w:rsidR="006B13B1" w:rsidRPr="006F24B3" w:rsidRDefault="006B13B1" w:rsidP="006B13B1">
            <w:pPr>
              <w:spacing w:after="0" w:line="240" w:lineRule="auto"/>
              <w:ind w:firstLine="0"/>
              <w:jc w:val="center"/>
              <w:rPr>
                <w:sz w:val="28"/>
                <w:szCs w:val="28"/>
                <w:lang w:eastAsia="ru-RU"/>
              </w:rPr>
            </w:pPr>
            <w:r w:rsidRPr="006F24B3">
              <w:rPr>
                <w:sz w:val="28"/>
                <w:szCs w:val="28"/>
              </w:rPr>
              <w:t>21014</w:t>
            </w:r>
          </w:p>
        </w:tc>
      </w:tr>
      <w:tr w:rsidR="006B13B1" w:rsidRPr="006F24B3" w14:paraId="28FA4EA8" w14:textId="77777777" w:rsidTr="006B13B1">
        <w:trPr>
          <w:trHeight w:val="765"/>
        </w:trPr>
        <w:tc>
          <w:tcPr>
            <w:tcW w:w="858" w:type="dxa"/>
            <w:tcBorders>
              <w:top w:val="nil"/>
              <w:left w:val="single" w:sz="8" w:space="0" w:color="auto"/>
              <w:bottom w:val="single" w:sz="8" w:space="0" w:color="auto"/>
              <w:right w:val="single" w:sz="8" w:space="0" w:color="auto"/>
            </w:tcBorders>
            <w:shd w:val="clear" w:color="auto" w:fill="auto"/>
            <w:vAlign w:val="center"/>
            <w:hideMark/>
          </w:tcPr>
          <w:p w14:paraId="374B0E5A"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3.2</w:t>
            </w:r>
          </w:p>
        </w:tc>
        <w:tc>
          <w:tcPr>
            <w:tcW w:w="3436" w:type="dxa"/>
            <w:tcBorders>
              <w:top w:val="nil"/>
              <w:left w:val="nil"/>
              <w:bottom w:val="single" w:sz="8" w:space="0" w:color="auto"/>
              <w:right w:val="single" w:sz="8" w:space="0" w:color="auto"/>
            </w:tcBorders>
            <w:shd w:val="clear" w:color="auto" w:fill="auto"/>
            <w:vAlign w:val="center"/>
            <w:hideMark/>
          </w:tcPr>
          <w:p w14:paraId="55727620"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Население</w:t>
            </w:r>
          </w:p>
        </w:tc>
        <w:tc>
          <w:tcPr>
            <w:tcW w:w="1157" w:type="dxa"/>
            <w:tcBorders>
              <w:top w:val="nil"/>
              <w:left w:val="nil"/>
              <w:bottom w:val="single" w:sz="8" w:space="0" w:color="auto"/>
              <w:right w:val="single" w:sz="8" w:space="0" w:color="auto"/>
            </w:tcBorders>
            <w:shd w:val="clear" w:color="auto" w:fill="auto"/>
            <w:vAlign w:val="center"/>
            <w:hideMark/>
          </w:tcPr>
          <w:p w14:paraId="232A84E4"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тыс. м³/сут.</w:t>
            </w:r>
          </w:p>
        </w:tc>
        <w:tc>
          <w:tcPr>
            <w:tcW w:w="1781" w:type="dxa"/>
            <w:tcBorders>
              <w:top w:val="nil"/>
              <w:left w:val="nil"/>
              <w:bottom w:val="single" w:sz="8" w:space="0" w:color="auto"/>
              <w:right w:val="single" w:sz="8" w:space="0" w:color="auto"/>
            </w:tcBorders>
            <w:shd w:val="clear" w:color="auto" w:fill="auto"/>
            <w:vAlign w:val="center"/>
            <w:hideMark/>
          </w:tcPr>
          <w:p w14:paraId="3138DB72"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9121,986</w:t>
            </w:r>
          </w:p>
        </w:tc>
        <w:tc>
          <w:tcPr>
            <w:tcW w:w="1266" w:type="dxa"/>
            <w:tcBorders>
              <w:top w:val="nil"/>
              <w:left w:val="nil"/>
              <w:bottom w:val="single" w:sz="8" w:space="0" w:color="auto"/>
              <w:right w:val="single" w:sz="8" w:space="0" w:color="auto"/>
            </w:tcBorders>
            <w:shd w:val="clear" w:color="auto" w:fill="auto"/>
            <w:vAlign w:val="center"/>
            <w:hideMark/>
          </w:tcPr>
          <w:p w14:paraId="6D477C3A" w14:textId="34F3451E" w:rsidR="006B13B1" w:rsidRPr="006F24B3" w:rsidRDefault="006B13B1" w:rsidP="006B13B1">
            <w:pPr>
              <w:spacing w:after="0" w:line="240" w:lineRule="auto"/>
              <w:ind w:firstLine="0"/>
              <w:jc w:val="center"/>
              <w:rPr>
                <w:sz w:val="28"/>
                <w:szCs w:val="28"/>
                <w:lang w:eastAsia="ru-RU"/>
              </w:rPr>
            </w:pPr>
            <w:r w:rsidRPr="006F24B3">
              <w:rPr>
                <w:sz w:val="28"/>
                <w:szCs w:val="28"/>
              </w:rPr>
              <w:t>9750</w:t>
            </w:r>
          </w:p>
        </w:tc>
        <w:tc>
          <w:tcPr>
            <w:tcW w:w="1413" w:type="dxa"/>
            <w:tcBorders>
              <w:top w:val="nil"/>
              <w:left w:val="nil"/>
              <w:bottom w:val="single" w:sz="8" w:space="0" w:color="auto"/>
              <w:right w:val="single" w:sz="8" w:space="0" w:color="auto"/>
            </w:tcBorders>
            <w:shd w:val="clear" w:color="auto" w:fill="auto"/>
            <w:vAlign w:val="center"/>
            <w:hideMark/>
          </w:tcPr>
          <w:p w14:paraId="6A75B8C6" w14:textId="2AD470B5" w:rsidR="006B13B1" w:rsidRPr="006F24B3" w:rsidRDefault="006B13B1" w:rsidP="006B13B1">
            <w:pPr>
              <w:spacing w:after="0" w:line="240" w:lineRule="auto"/>
              <w:ind w:firstLine="0"/>
              <w:jc w:val="center"/>
              <w:rPr>
                <w:sz w:val="28"/>
                <w:szCs w:val="28"/>
                <w:lang w:eastAsia="ru-RU"/>
              </w:rPr>
            </w:pPr>
            <w:r w:rsidRPr="006F24B3">
              <w:rPr>
                <w:sz w:val="28"/>
                <w:szCs w:val="28"/>
              </w:rPr>
              <w:t>9692</w:t>
            </w:r>
          </w:p>
        </w:tc>
        <w:tc>
          <w:tcPr>
            <w:tcW w:w="1413" w:type="dxa"/>
            <w:tcBorders>
              <w:top w:val="nil"/>
              <w:left w:val="nil"/>
              <w:bottom w:val="single" w:sz="8" w:space="0" w:color="auto"/>
              <w:right w:val="single" w:sz="8" w:space="0" w:color="auto"/>
            </w:tcBorders>
            <w:shd w:val="clear" w:color="auto" w:fill="auto"/>
            <w:vAlign w:val="center"/>
            <w:hideMark/>
          </w:tcPr>
          <w:p w14:paraId="413E7FF0" w14:textId="6A01F89A" w:rsidR="006B13B1" w:rsidRPr="006F24B3" w:rsidRDefault="006B13B1" w:rsidP="006B13B1">
            <w:pPr>
              <w:spacing w:after="0" w:line="240" w:lineRule="auto"/>
              <w:ind w:firstLine="0"/>
              <w:jc w:val="center"/>
              <w:rPr>
                <w:sz w:val="28"/>
                <w:szCs w:val="28"/>
                <w:lang w:eastAsia="ru-RU"/>
              </w:rPr>
            </w:pPr>
            <w:r w:rsidRPr="006F24B3">
              <w:rPr>
                <w:sz w:val="28"/>
                <w:szCs w:val="28"/>
              </w:rPr>
              <w:t>9634</w:t>
            </w:r>
          </w:p>
        </w:tc>
        <w:tc>
          <w:tcPr>
            <w:tcW w:w="1406" w:type="dxa"/>
            <w:tcBorders>
              <w:top w:val="nil"/>
              <w:left w:val="nil"/>
              <w:bottom w:val="single" w:sz="8" w:space="0" w:color="auto"/>
              <w:right w:val="single" w:sz="8" w:space="0" w:color="auto"/>
            </w:tcBorders>
            <w:shd w:val="clear" w:color="auto" w:fill="auto"/>
            <w:vAlign w:val="center"/>
            <w:hideMark/>
          </w:tcPr>
          <w:p w14:paraId="15BEE545" w14:textId="08650F84" w:rsidR="006B13B1" w:rsidRPr="006F24B3" w:rsidRDefault="006B13B1" w:rsidP="006B13B1">
            <w:pPr>
              <w:spacing w:after="0" w:line="240" w:lineRule="auto"/>
              <w:ind w:firstLine="0"/>
              <w:jc w:val="center"/>
              <w:rPr>
                <w:sz w:val="28"/>
                <w:szCs w:val="28"/>
                <w:lang w:eastAsia="ru-RU"/>
              </w:rPr>
            </w:pPr>
            <w:r w:rsidRPr="006F24B3">
              <w:rPr>
                <w:sz w:val="28"/>
                <w:szCs w:val="28"/>
              </w:rPr>
              <w:t>9576</w:t>
            </w:r>
          </w:p>
        </w:tc>
        <w:tc>
          <w:tcPr>
            <w:tcW w:w="1413" w:type="dxa"/>
            <w:tcBorders>
              <w:top w:val="nil"/>
              <w:left w:val="nil"/>
              <w:bottom w:val="single" w:sz="8" w:space="0" w:color="auto"/>
              <w:right w:val="single" w:sz="8" w:space="0" w:color="auto"/>
            </w:tcBorders>
            <w:shd w:val="clear" w:color="auto" w:fill="auto"/>
            <w:vAlign w:val="center"/>
            <w:hideMark/>
          </w:tcPr>
          <w:p w14:paraId="576E3BB1" w14:textId="2E5DEF33" w:rsidR="006B13B1" w:rsidRPr="006F24B3" w:rsidRDefault="006B13B1" w:rsidP="006B13B1">
            <w:pPr>
              <w:spacing w:after="0" w:line="240" w:lineRule="auto"/>
              <w:ind w:firstLine="0"/>
              <w:jc w:val="center"/>
              <w:rPr>
                <w:sz w:val="28"/>
                <w:szCs w:val="28"/>
                <w:lang w:eastAsia="ru-RU"/>
              </w:rPr>
            </w:pPr>
            <w:r w:rsidRPr="006F24B3">
              <w:rPr>
                <w:sz w:val="28"/>
                <w:szCs w:val="28"/>
              </w:rPr>
              <w:t>9518</w:t>
            </w:r>
          </w:p>
        </w:tc>
        <w:tc>
          <w:tcPr>
            <w:tcW w:w="1406" w:type="dxa"/>
            <w:tcBorders>
              <w:top w:val="nil"/>
              <w:left w:val="nil"/>
              <w:bottom w:val="single" w:sz="8" w:space="0" w:color="auto"/>
              <w:right w:val="single" w:sz="8" w:space="0" w:color="auto"/>
            </w:tcBorders>
            <w:shd w:val="clear" w:color="auto" w:fill="auto"/>
            <w:vAlign w:val="center"/>
            <w:hideMark/>
          </w:tcPr>
          <w:p w14:paraId="3AF4D4E9" w14:textId="0E8B53CA" w:rsidR="006B13B1" w:rsidRPr="006F24B3" w:rsidRDefault="006B13B1" w:rsidP="006B13B1">
            <w:pPr>
              <w:spacing w:after="0" w:line="240" w:lineRule="auto"/>
              <w:ind w:firstLine="0"/>
              <w:jc w:val="center"/>
              <w:rPr>
                <w:sz w:val="28"/>
                <w:szCs w:val="28"/>
                <w:lang w:eastAsia="ru-RU"/>
              </w:rPr>
            </w:pPr>
            <w:r w:rsidRPr="006F24B3">
              <w:rPr>
                <w:sz w:val="28"/>
                <w:szCs w:val="28"/>
              </w:rPr>
              <w:t>9462</w:t>
            </w:r>
          </w:p>
        </w:tc>
        <w:tc>
          <w:tcPr>
            <w:tcW w:w="1546" w:type="dxa"/>
            <w:tcBorders>
              <w:top w:val="nil"/>
              <w:left w:val="nil"/>
              <w:bottom w:val="single" w:sz="8" w:space="0" w:color="auto"/>
              <w:right w:val="single" w:sz="8" w:space="0" w:color="auto"/>
            </w:tcBorders>
            <w:shd w:val="clear" w:color="auto" w:fill="auto"/>
            <w:vAlign w:val="center"/>
            <w:hideMark/>
          </w:tcPr>
          <w:p w14:paraId="5D98BFCA" w14:textId="1002C410" w:rsidR="006B13B1" w:rsidRPr="006F24B3" w:rsidRDefault="006B13B1" w:rsidP="006B13B1">
            <w:pPr>
              <w:spacing w:after="0" w:line="240" w:lineRule="auto"/>
              <w:ind w:firstLine="0"/>
              <w:jc w:val="center"/>
              <w:rPr>
                <w:sz w:val="28"/>
                <w:szCs w:val="28"/>
                <w:lang w:eastAsia="ru-RU"/>
              </w:rPr>
            </w:pPr>
            <w:r w:rsidRPr="006F24B3">
              <w:rPr>
                <w:sz w:val="28"/>
                <w:szCs w:val="28"/>
              </w:rPr>
              <w:t>9405</w:t>
            </w:r>
          </w:p>
        </w:tc>
        <w:tc>
          <w:tcPr>
            <w:tcW w:w="1406" w:type="dxa"/>
            <w:tcBorders>
              <w:top w:val="nil"/>
              <w:left w:val="nil"/>
              <w:bottom w:val="single" w:sz="8" w:space="0" w:color="auto"/>
              <w:right w:val="single" w:sz="8" w:space="0" w:color="auto"/>
            </w:tcBorders>
            <w:shd w:val="clear" w:color="auto" w:fill="auto"/>
            <w:vAlign w:val="center"/>
            <w:hideMark/>
          </w:tcPr>
          <w:p w14:paraId="48029DB8" w14:textId="05946849" w:rsidR="006B13B1" w:rsidRPr="006F24B3" w:rsidRDefault="006B13B1" w:rsidP="006B13B1">
            <w:pPr>
              <w:spacing w:after="0" w:line="240" w:lineRule="auto"/>
              <w:ind w:firstLine="0"/>
              <w:jc w:val="center"/>
              <w:rPr>
                <w:sz w:val="28"/>
                <w:szCs w:val="28"/>
                <w:lang w:eastAsia="ru-RU"/>
              </w:rPr>
            </w:pPr>
            <w:r w:rsidRPr="006F24B3">
              <w:rPr>
                <w:sz w:val="28"/>
                <w:szCs w:val="28"/>
              </w:rPr>
              <w:t>9348</w:t>
            </w:r>
          </w:p>
        </w:tc>
        <w:tc>
          <w:tcPr>
            <w:tcW w:w="1287" w:type="dxa"/>
            <w:tcBorders>
              <w:top w:val="nil"/>
              <w:left w:val="nil"/>
              <w:bottom w:val="single" w:sz="8" w:space="0" w:color="auto"/>
              <w:right w:val="single" w:sz="8" w:space="0" w:color="auto"/>
            </w:tcBorders>
            <w:shd w:val="clear" w:color="auto" w:fill="auto"/>
            <w:vAlign w:val="center"/>
            <w:hideMark/>
          </w:tcPr>
          <w:p w14:paraId="276986EB" w14:textId="7CD64380" w:rsidR="006B13B1" w:rsidRPr="006F24B3" w:rsidRDefault="006B13B1" w:rsidP="006B13B1">
            <w:pPr>
              <w:spacing w:after="0" w:line="240" w:lineRule="auto"/>
              <w:ind w:firstLine="0"/>
              <w:jc w:val="center"/>
              <w:rPr>
                <w:sz w:val="28"/>
                <w:szCs w:val="28"/>
                <w:lang w:eastAsia="ru-RU"/>
              </w:rPr>
            </w:pPr>
            <w:r w:rsidRPr="006F24B3">
              <w:rPr>
                <w:sz w:val="28"/>
                <w:szCs w:val="28"/>
              </w:rPr>
              <w:t>9292</w:t>
            </w:r>
          </w:p>
        </w:tc>
        <w:tc>
          <w:tcPr>
            <w:tcW w:w="1266" w:type="dxa"/>
            <w:tcBorders>
              <w:top w:val="nil"/>
              <w:left w:val="nil"/>
              <w:bottom w:val="single" w:sz="8" w:space="0" w:color="auto"/>
              <w:right w:val="single" w:sz="8" w:space="0" w:color="auto"/>
            </w:tcBorders>
            <w:shd w:val="clear" w:color="auto" w:fill="auto"/>
            <w:vAlign w:val="center"/>
            <w:hideMark/>
          </w:tcPr>
          <w:p w14:paraId="1669AE81" w14:textId="69F44373" w:rsidR="006B13B1" w:rsidRPr="006F24B3" w:rsidRDefault="006B13B1" w:rsidP="006B13B1">
            <w:pPr>
              <w:spacing w:after="0" w:line="240" w:lineRule="auto"/>
              <w:ind w:firstLine="0"/>
              <w:jc w:val="center"/>
              <w:rPr>
                <w:sz w:val="28"/>
                <w:szCs w:val="28"/>
                <w:lang w:eastAsia="ru-RU"/>
              </w:rPr>
            </w:pPr>
            <w:r w:rsidRPr="006F24B3">
              <w:rPr>
                <w:sz w:val="28"/>
                <w:szCs w:val="28"/>
              </w:rPr>
              <w:t>9236</w:t>
            </w:r>
          </w:p>
        </w:tc>
        <w:tc>
          <w:tcPr>
            <w:tcW w:w="1546" w:type="dxa"/>
            <w:tcBorders>
              <w:top w:val="nil"/>
              <w:left w:val="nil"/>
              <w:bottom w:val="single" w:sz="8" w:space="0" w:color="auto"/>
              <w:right w:val="single" w:sz="8" w:space="0" w:color="auto"/>
            </w:tcBorders>
            <w:shd w:val="clear" w:color="auto" w:fill="auto"/>
            <w:vAlign w:val="center"/>
            <w:hideMark/>
          </w:tcPr>
          <w:p w14:paraId="6F584920" w14:textId="742FA45D" w:rsidR="006B13B1" w:rsidRPr="006F24B3" w:rsidRDefault="006B13B1" w:rsidP="006B13B1">
            <w:pPr>
              <w:spacing w:after="0" w:line="240" w:lineRule="auto"/>
              <w:ind w:firstLine="0"/>
              <w:jc w:val="center"/>
              <w:rPr>
                <w:sz w:val="28"/>
                <w:szCs w:val="28"/>
                <w:lang w:eastAsia="ru-RU"/>
              </w:rPr>
            </w:pPr>
            <w:r w:rsidRPr="006F24B3">
              <w:rPr>
                <w:sz w:val="28"/>
                <w:szCs w:val="28"/>
              </w:rPr>
              <w:t>9181</w:t>
            </w:r>
          </w:p>
        </w:tc>
      </w:tr>
      <w:tr w:rsidR="006B13B1" w:rsidRPr="006F24B3" w14:paraId="619800CD" w14:textId="77777777" w:rsidTr="006B13B1">
        <w:trPr>
          <w:trHeight w:val="765"/>
        </w:trPr>
        <w:tc>
          <w:tcPr>
            <w:tcW w:w="858" w:type="dxa"/>
            <w:tcBorders>
              <w:top w:val="nil"/>
              <w:left w:val="single" w:sz="8" w:space="0" w:color="auto"/>
              <w:bottom w:val="single" w:sz="8" w:space="0" w:color="auto"/>
              <w:right w:val="single" w:sz="8" w:space="0" w:color="auto"/>
            </w:tcBorders>
            <w:shd w:val="clear" w:color="auto" w:fill="auto"/>
            <w:vAlign w:val="center"/>
            <w:hideMark/>
          </w:tcPr>
          <w:p w14:paraId="25A84A97"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3.3</w:t>
            </w:r>
          </w:p>
        </w:tc>
        <w:tc>
          <w:tcPr>
            <w:tcW w:w="3436" w:type="dxa"/>
            <w:tcBorders>
              <w:top w:val="nil"/>
              <w:left w:val="nil"/>
              <w:bottom w:val="single" w:sz="8" w:space="0" w:color="auto"/>
              <w:right w:val="single" w:sz="8" w:space="0" w:color="auto"/>
            </w:tcBorders>
            <w:shd w:val="clear" w:color="auto" w:fill="auto"/>
            <w:vAlign w:val="center"/>
            <w:hideMark/>
          </w:tcPr>
          <w:p w14:paraId="4442483D" w14:textId="17A0F01A" w:rsidR="006B13B1" w:rsidRPr="006F24B3" w:rsidRDefault="00456A2D" w:rsidP="006B13B1">
            <w:pPr>
              <w:spacing w:after="0" w:line="240" w:lineRule="auto"/>
              <w:ind w:firstLine="0"/>
              <w:jc w:val="center"/>
              <w:rPr>
                <w:sz w:val="28"/>
                <w:szCs w:val="28"/>
                <w:lang w:eastAsia="ru-RU"/>
              </w:rPr>
            </w:pPr>
            <w:r w:rsidRPr="006F24B3">
              <w:rPr>
                <w:sz w:val="28"/>
                <w:szCs w:val="28"/>
                <w:lang w:eastAsia="ru-RU"/>
              </w:rPr>
              <w:t>Бюджетные учреждения</w:t>
            </w:r>
            <w:r w:rsidR="006B13B1" w:rsidRPr="006F24B3">
              <w:rPr>
                <w:sz w:val="28"/>
                <w:szCs w:val="28"/>
                <w:lang w:val="en-US" w:eastAsia="ru-RU"/>
              </w:rPr>
              <w:t xml:space="preserve"> </w:t>
            </w:r>
          </w:p>
        </w:tc>
        <w:tc>
          <w:tcPr>
            <w:tcW w:w="1157" w:type="dxa"/>
            <w:tcBorders>
              <w:top w:val="nil"/>
              <w:left w:val="nil"/>
              <w:bottom w:val="single" w:sz="8" w:space="0" w:color="auto"/>
              <w:right w:val="single" w:sz="8" w:space="0" w:color="auto"/>
            </w:tcBorders>
            <w:shd w:val="clear" w:color="auto" w:fill="auto"/>
            <w:vAlign w:val="center"/>
            <w:hideMark/>
          </w:tcPr>
          <w:p w14:paraId="3DDA2DA4"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тыс. м³/сут.</w:t>
            </w:r>
          </w:p>
        </w:tc>
        <w:tc>
          <w:tcPr>
            <w:tcW w:w="1781" w:type="dxa"/>
            <w:tcBorders>
              <w:top w:val="nil"/>
              <w:left w:val="nil"/>
              <w:bottom w:val="single" w:sz="8" w:space="0" w:color="auto"/>
              <w:right w:val="single" w:sz="8" w:space="0" w:color="auto"/>
            </w:tcBorders>
            <w:shd w:val="clear" w:color="auto" w:fill="auto"/>
            <w:vAlign w:val="center"/>
            <w:hideMark/>
          </w:tcPr>
          <w:p w14:paraId="7615D27A"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748,398</w:t>
            </w:r>
          </w:p>
        </w:tc>
        <w:tc>
          <w:tcPr>
            <w:tcW w:w="1266" w:type="dxa"/>
            <w:tcBorders>
              <w:top w:val="nil"/>
              <w:left w:val="nil"/>
              <w:bottom w:val="single" w:sz="8" w:space="0" w:color="auto"/>
              <w:right w:val="single" w:sz="8" w:space="0" w:color="auto"/>
            </w:tcBorders>
            <w:shd w:val="clear" w:color="auto" w:fill="auto"/>
            <w:vAlign w:val="center"/>
            <w:hideMark/>
          </w:tcPr>
          <w:p w14:paraId="3E3893B9" w14:textId="32595075" w:rsidR="006B13B1" w:rsidRPr="006F24B3" w:rsidRDefault="006B13B1" w:rsidP="006B13B1">
            <w:pPr>
              <w:spacing w:after="0" w:line="240" w:lineRule="auto"/>
              <w:ind w:firstLine="0"/>
              <w:jc w:val="center"/>
              <w:rPr>
                <w:sz w:val="28"/>
                <w:szCs w:val="28"/>
                <w:lang w:eastAsia="ru-RU"/>
              </w:rPr>
            </w:pPr>
            <w:r w:rsidRPr="006F24B3">
              <w:rPr>
                <w:sz w:val="28"/>
                <w:szCs w:val="28"/>
              </w:rPr>
              <w:t>734</w:t>
            </w:r>
          </w:p>
        </w:tc>
        <w:tc>
          <w:tcPr>
            <w:tcW w:w="1413" w:type="dxa"/>
            <w:tcBorders>
              <w:top w:val="nil"/>
              <w:left w:val="nil"/>
              <w:bottom w:val="single" w:sz="8" w:space="0" w:color="auto"/>
              <w:right w:val="single" w:sz="8" w:space="0" w:color="auto"/>
            </w:tcBorders>
            <w:shd w:val="clear" w:color="auto" w:fill="auto"/>
            <w:vAlign w:val="center"/>
            <w:hideMark/>
          </w:tcPr>
          <w:p w14:paraId="1B87EE5C" w14:textId="1EBD18B4" w:rsidR="006B13B1" w:rsidRPr="006F24B3" w:rsidRDefault="006B13B1" w:rsidP="006B13B1">
            <w:pPr>
              <w:spacing w:after="0" w:line="240" w:lineRule="auto"/>
              <w:ind w:firstLine="0"/>
              <w:jc w:val="center"/>
              <w:rPr>
                <w:sz w:val="28"/>
                <w:szCs w:val="28"/>
                <w:lang w:eastAsia="ru-RU"/>
              </w:rPr>
            </w:pPr>
            <w:r w:rsidRPr="006F24B3">
              <w:rPr>
                <w:sz w:val="28"/>
                <w:szCs w:val="28"/>
              </w:rPr>
              <w:t>729</w:t>
            </w:r>
          </w:p>
        </w:tc>
        <w:tc>
          <w:tcPr>
            <w:tcW w:w="1413" w:type="dxa"/>
            <w:tcBorders>
              <w:top w:val="nil"/>
              <w:left w:val="nil"/>
              <w:bottom w:val="single" w:sz="8" w:space="0" w:color="auto"/>
              <w:right w:val="single" w:sz="8" w:space="0" w:color="auto"/>
            </w:tcBorders>
            <w:shd w:val="clear" w:color="auto" w:fill="auto"/>
            <w:vAlign w:val="center"/>
            <w:hideMark/>
          </w:tcPr>
          <w:p w14:paraId="48D00435" w14:textId="062092D8" w:rsidR="006B13B1" w:rsidRPr="006F24B3" w:rsidRDefault="006B13B1" w:rsidP="006B13B1">
            <w:pPr>
              <w:spacing w:after="0" w:line="240" w:lineRule="auto"/>
              <w:ind w:firstLine="0"/>
              <w:jc w:val="center"/>
              <w:rPr>
                <w:sz w:val="28"/>
                <w:szCs w:val="28"/>
                <w:lang w:eastAsia="ru-RU"/>
              </w:rPr>
            </w:pPr>
            <w:r w:rsidRPr="006F24B3">
              <w:rPr>
                <w:sz w:val="28"/>
                <w:szCs w:val="28"/>
              </w:rPr>
              <w:t>725</w:t>
            </w:r>
          </w:p>
        </w:tc>
        <w:tc>
          <w:tcPr>
            <w:tcW w:w="1406" w:type="dxa"/>
            <w:tcBorders>
              <w:top w:val="nil"/>
              <w:left w:val="nil"/>
              <w:bottom w:val="single" w:sz="8" w:space="0" w:color="auto"/>
              <w:right w:val="single" w:sz="8" w:space="0" w:color="auto"/>
            </w:tcBorders>
            <w:shd w:val="clear" w:color="auto" w:fill="auto"/>
            <w:vAlign w:val="center"/>
            <w:hideMark/>
          </w:tcPr>
          <w:p w14:paraId="6F3E355A" w14:textId="73E60AEC" w:rsidR="006B13B1" w:rsidRPr="006F24B3" w:rsidRDefault="006B13B1" w:rsidP="006B13B1">
            <w:pPr>
              <w:spacing w:after="0" w:line="240" w:lineRule="auto"/>
              <w:ind w:firstLine="0"/>
              <w:jc w:val="center"/>
              <w:rPr>
                <w:sz w:val="28"/>
                <w:szCs w:val="28"/>
                <w:lang w:eastAsia="ru-RU"/>
              </w:rPr>
            </w:pPr>
            <w:r w:rsidRPr="006F24B3">
              <w:rPr>
                <w:sz w:val="28"/>
                <w:szCs w:val="28"/>
              </w:rPr>
              <w:t>721</w:t>
            </w:r>
          </w:p>
        </w:tc>
        <w:tc>
          <w:tcPr>
            <w:tcW w:w="1413" w:type="dxa"/>
            <w:tcBorders>
              <w:top w:val="nil"/>
              <w:left w:val="nil"/>
              <w:bottom w:val="single" w:sz="8" w:space="0" w:color="auto"/>
              <w:right w:val="single" w:sz="8" w:space="0" w:color="auto"/>
            </w:tcBorders>
            <w:shd w:val="clear" w:color="auto" w:fill="auto"/>
            <w:vAlign w:val="center"/>
            <w:hideMark/>
          </w:tcPr>
          <w:p w14:paraId="40919E34" w14:textId="70437D63" w:rsidR="006B13B1" w:rsidRPr="006F24B3" w:rsidRDefault="006B13B1" w:rsidP="006B13B1">
            <w:pPr>
              <w:spacing w:after="0" w:line="240" w:lineRule="auto"/>
              <w:ind w:firstLine="0"/>
              <w:jc w:val="center"/>
              <w:rPr>
                <w:sz w:val="28"/>
                <w:szCs w:val="28"/>
                <w:lang w:eastAsia="ru-RU"/>
              </w:rPr>
            </w:pPr>
            <w:r w:rsidRPr="006F24B3">
              <w:rPr>
                <w:sz w:val="28"/>
                <w:szCs w:val="28"/>
              </w:rPr>
              <w:t>716</w:t>
            </w:r>
          </w:p>
        </w:tc>
        <w:tc>
          <w:tcPr>
            <w:tcW w:w="1406" w:type="dxa"/>
            <w:tcBorders>
              <w:top w:val="nil"/>
              <w:left w:val="nil"/>
              <w:bottom w:val="single" w:sz="8" w:space="0" w:color="auto"/>
              <w:right w:val="single" w:sz="8" w:space="0" w:color="auto"/>
            </w:tcBorders>
            <w:shd w:val="clear" w:color="auto" w:fill="auto"/>
            <w:vAlign w:val="center"/>
            <w:hideMark/>
          </w:tcPr>
          <w:p w14:paraId="2D6F08EF" w14:textId="51FABDC7" w:rsidR="006B13B1" w:rsidRPr="006F24B3" w:rsidRDefault="006B13B1" w:rsidP="006B13B1">
            <w:pPr>
              <w:spacing w:after="0" w:line="240" w:lineRule="auto"/>
              <w:ind w:firstLine="0"/>
              <w:jc w:val="center"/>
              <w:rPr>
                <w:sz w:val="28"/>
                <w:szCs w:val="28"/>
                <w:lang w:eastAsia="ru-RU"/>
              </w:rPr>
            </w:pPr>
            <w:r w:rsidRPr="006F24B3">
              <w:rPr>
                <w:sz w:val="28"/>
                <w:szCs w:val="28"/>
              </w:rPr>
              <w:t>712</w:t>
            </w:r>
          </w:p>
        </w:tc>
        <w:tc>
          <w:tcPr>
            <w:tcW w:w="1546" w:type="dxa"/>
            <w:tcBorders>
              <w:top w:val="nil"/>
              <w:left w:val="nil"/>
              <w:bottom w:val="single" w:sz="8" w:space="0" w:color="auto"/>
              <w:right w:val="single" w:sz="8" w:space="0" w:color="auto"/>
            </w:tcBorders>
            <w:shd w:val="clear" w:color="auto" w:fill="auto"/>
            <w:vAlign w:val="center"/>
            <w:hideMark/>
          </w:tcPr>
          <w:p w14:paraId="17B67CB6" w14:textId="4E64E0CE" w:rsidR="006B13B1" w:rsidRPr="006F24B3" w:rsidRDefault="006B13B1" w:rsidP="006B13B1">
            <w:pPr>
              <w:spacing w:after="0" w:line="240" w:lineRule="auto"/>
              <w:ind w:firstLine="0"/>
              <w:jc w:val="center"/>
              <w:rPr>
                <w:sz w:val="28"/>
                <w:szCs w:val="28"/>
                <w:lang w:eastAsia="ru-RU"/>
              </w:rPr>
            </w:pPr>
            <w:r w:rsidRPr="006F24B3">
              <w:rPr>
                <w:sz w:val="28"/>
                <w:szCs w:val="28"/>
              </w:rPr>
              <w:t>708</w:t>
            </w:r>
          </w:p>
        </w:tc>
        <w:tc>
          <w:tcPr>
            <w:tcW w:w="1406" w:type="dxa"/>
            <w:tcBorders>
              <w:top w:val="nil"/>
              <w:left w:val="nil"/>
              <w:bottom w:val="single" w:sz="8" w:space="0" w:color="auto"/>
              <w:right w:val="single" w:sz="8" w:space="0" w:color="auto"/>
            </w:tcBorders>
            <w:shd w:val="clear" w:color="auto" w:fill="auto"/>
            <w:vAlign w:val="center"/>
            <w:hideMark/>
          </w:tcPr>
          <w:p w14:paraId="4EDB1B52" w14:textId="20CF3549" w:rsidR="006B13B1" w:rsidRPr="006F24B3" w:rsidRDefault="006B13B1" w:rsidP="006B13B1">
            <w:pPr>
              <w:spacing w:after="0" w:line="240" w:lineRule="auto"/>
              <w:ind w:firstLine="0"/>
              <w:jc w:val="center"/>
              <w:rPr>
                <w:sz w:val="28"/>
                <w:szCs w:val="28"/>
                <w:lang w:eastAsia="ru-RU"/>
              </w:rPr>
            </w:pPr>
            <w:r w:rsidRPr="006F24B3">
              <w:rPr>
                <w:sz w:val="28"/>
                <w:szCs w:val="28"/>
              </w:rPr>
              <w:t>704</w:t>
            </w:r>
          </w:p>
        </w:tc>
        <w:tc>
          <w:tcPr>
            <w:tcW w:w="1287" w:type="dxa"/>
            <w:tcBorders>
              <w:top w:val="nil"/>
              <w:left w:val="nil"/>
              <w:bottom w:val="single" w:sz="8" w:space="0" w:color="auto"/>
              <w:right w:val="single" w:sz="8" w:space="0" w:color="auto"/>
            </w:tcBorders>
            <w:shd w:val="clear" w:color="auto" w:fill="auto"/>
            <w:vAlign w:val="center"/>
            <w:hideMark/>
          </w:tcPr>
          <w:p w14:paraId="46B40463" w14:textId="3EFD6317" w:rsidR="006B13B1" w:rsidRPr="006F24B3" w:rsidRDefault="006B13B1" w:rsidP="006B13B1">
            <w:pPr>
              <w:spacing w:after="0" w:line="240" w:lineRule="auto"/>
              <w:ind w:firstLine="0"/>
              <w:jc w:val="center"/>
              <w:rPr>
                <w:sz w:val="28"/>
                <w:szCs w:val="28"/>
                <w:lang w:eastAsia="ru-RU"/>
              </w:rPr>
            </w:pPr>
            <w:r w:rsidRPr="006F24B3">
              <w:rPr>
                <w:sz w:val="28"/>
                <w:szCs w:val="28"/>
              </w:rPr>
              <w:t>699</w:t>
            </w:r>
          </w:p>
        </w:tc>
        <w:tc>
          <w:tcPr>
            <w:tcW w:w="1266" w:type="dxa"/>
            <w:tcBorders>
              <w:top w:val="nil"/>
              <w:left w:val="nil"/>
              <w:bottom w:val="single" w:sz="8" w:space="0" w:color="auto"/>
              <w:right w:val="single" w:sz="8" w:space="0" w:color="auto"/>
            </w:tcBorders>
            <w:shd w:val="clear" w:color="auto" w:fill="auto"/>
            <w:vAlign w:val="center"/>
            <w:hideMark/>
          </w:tcPr>
          <w:p w14:paraId="03191D84" w14:textId="3F8E041F" w:rsidR="006B13B1" w:rsidRPr="006F24B3" w:rsidRDefault="006B13B1" w:rsidP="006B13B1">
            <w:pPr>
              <w:spacing w:after="0" w:line="240" w:lineRule="auto"/>
              <w:ind w:firstLine="0"/>
              <w:jc w:val="center"/>
              <w:rPr>
                <w:sz w:val="28"/>
                <w:szCs w:val="28"/>
                <w:lang w:eastAsia="ru-RU"/>
              </w:rPr>
            </w:pPr>
            <w:r w:rsidRPr="006F24B3">
              <w:rPr>
                <w:sz w:val="28"/>
                <w:szCs w:val="28"/>
              </w:rPr>
              <w:t>695</w:t>
            </w:r>
          </w:p>
        </w:tc>
        <w:tc>
          <w:tcPr>
            <w:tcW w:w="1546" w:type="dxa"/>
            <w:tcBorders>
              <w:top w:val="nil"/>
              <w:left w:val="nil"/>
              <w:bottom w:val="single" w:sz="8" w:space="0" w:color="auto"/>
              <w:right w:val="single" w:sz="8" w:space="0" w:color="auto"/>
            </w:tcBorders>
            <w:shd w:val="clear" w:color="auto" w:fill="auto"/>
            <w:vAlign w:val="center"/>
            <w:hideMark/>
          </w:tcPr>
          <w:p w14:paraId="758DF25E" w14:textId="43312FD6" w:rsidR="006B13B1" w:rsidRPr="006F24B3" w:rsidRDefault="006B13B1" w:rsidP="006B13B1">
            <w:pPr>
              <w:spacing w:after="0" w:line="240" w:lineRule="auto"/>
              <w:ind w:firstLine="0"/>
              <w:jc w:val="center"/>
              <w:rPr>
                <w:sz w:val="28"/>
                <w:szCs w:val="28"/>
                <w:lang w:eastAsia="ru-RU"/>
              </w:rPr>
            </w:pPr>
            <w:r w:rsidRPr="006F24B3">
              <w:rPr>
                <w:sz w:val="28"/>
                <w:szCs w:val="28"/>
              </w:rPr>
              <w:t>691</w:t>
            </w:r>
          </w:p>
        </w:tc>
      </w:tr>
      <w:tr w:rsidR="006B13B1" w:rsidRPr="006F24B3" w14:paraId="1EA56E43" w14:textId="77777777" w:rsidTr="006B13B1">
        <w:trPr>
          <w:trHeight w:val="765"/>
        </w:trPr>
        <w:tc>
          <w:tcPr>
            <w:tcW w:w="858" w:type="dxa"/>
            <w:tcBorders>
              <w:top w:val="nil"/>
              <w:left w:val="single" w:sz="8" w:space="0" w:color="auto"/>
              <w:bottom w:val="single" w:sz="8" w:space="0" w:color="auto"/>
              <w:right w:val="single" w:sz="8" w:space="0" w:color="auto"/>
            </w:tcBorders>
            <w:shd w:val="clear" w:color="auto" w:fill="auto"/>
            <w:vAlign w:val="center"/>
            <w:hideMark/>
          </w:tcPr>
          <w:p w14:paraId="1F63A499"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3.4</w:t>
            </w:r>
          </w:p>
        </w:tc>
        <w:tc>
          <w:tcPr>
            <w:tcW w:w="3436" w:type="dxa"/>
            <w:tcBorders>
              <w:top w:val="nil"/>
              <w:left w:val="nil"/>
              <w:bottom w:val="single" w:sz="8" w:space="0" w:color="auto"/>
              <w:right w:val="single" w:sz="8" w:space="0" w:color="auto"/>
            </w:tcBorders>
            <w:shd w:val="clear" w:color="auto" w:fill="auto"/>
            <w:vAlign w:val="center"/>
            <w:hideMark/>
          </w:tcPr>
          <w:p w14:paraId="4CAE392E"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Прочие</w:t>
            </w:r>
          </w:p>
        </w:tc>
        <w:tc>
          <w:tcPr>
            <w:tcW w:w="1157" w:type="dxa"/>
            <w:tcBorders>
              <w:top w:val="nil"/>
              <w:left w:val="nil"/>
              <w:bottom w:val="single" w:sz="8" w:space="0" w:color="auto"/>
              <w:right w:val="single" w:sz="8" w:space="0" w:color="auto"/>
            </w:tcBorders>
            <w:shd w:val="clear" w:color="auto" w:fill="auto"/>
            <w:vAlign w:val="center"/>
            <w:hideMark/>
          </w:tcPr>
          <w:p w14:paraId="52D46B02"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тыс. м³/сут.</w:t>
            </w:r>
          </w:p>
        </w:tc>
        <w:tc>
          <w:tcPr>
            <w:tcW w:w="1781" w:type="dxa"/>
            <w:tcBorders>
              <w:top w:val="nil"/>
              <w:left w:val="nil"/>
              <w:bottom w:val="single" w:sz="8" w:space="0" w:color="auto"/>
              <w:right w:val="single" w:sz="8" w:space="0" w:color="auto"/>
            </w:tcBorders>
            <w:shd w:val="clear" w:color="auto" w:fill="auto"/>
            <w:vAlign w:val="center"/>
            <w:hideMark/>
          </w:tcPr>
          <w:p w14:paraId="3A1A08A3"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4438,31</w:t>
            </w:r>
          </w:p>
        </w:tc>
        <w:tc>
          <w:tcPr>
            <w:tcW w:w="1266" w:type="dxa"/>
            <w:tcBorders>
              <w:top w:val="nil"/>
              <w:left w:val="nil"/>
              <w:bottom w:val="single" w:sz="8" w:space="0" w:color="auto"/>
              <w:right w:val="single" w:sz="8" w:space="0" w:color="auto"/>
            </w:tcBorders>
            <w:shd w:val="clear" w:color="auto" w:fill="auto"/>
            <w:vAlign w:val="center"/>
            <w:hideMark/>
          </w:tcPr>
          <w:p w14:paraId="13CA380C" w14:textId="45F55F54" w:rsidR="006B13B1" w:rsidRPr="006F24B3" w:rsidRDefault="006B13B1" w:rsidP="006B13B1">
            <w:pPr>
              <w:spacing w:after="0" w:line="240" w:lineRule="auto"/>
              <w:ind w:firstLine="0"/>
              <w:jc w:val="center"/>
              <w:rPr>
                <w:sz w:val="28"/>
                <w:szCs w:val="28"/>
                <w:lang w:eastAsia="ru-RU"/>
              </w:rPr>
            </w:pPr>
            <w:r w:rsidRPr="006F24B3">
              <w:rPr>
                <w:sz w:val="28"/>
                <w:szCs w:val="28"/>
              </w:rPr>
              <w:t>3669</w:t>
            </w:r>
          </w:p>
        </w:tc>
        <w:tc>
          <w:tcPr>
            <w:tcW w:w="1413" w:type="dxa"/>
            <w:tcBorders>
              <w:top w:val="nil"/>
              <w:left w:val="nil"/>
              <w:bottom w:val="single" w:sz="8" w:space="0" w:color="auto"/>
              <w:right w:val="single" w:sz="8" w:space="0" w:color="auto"/>
            </w:tcBorders>
            <w:shd w:val="clear" w:color="auto" w:fill="auto"/>
            <w:vAlign w:val="center"/>
            <w:hideMark/>
          </w:tcPr>
          <w:p w14:paraId="4FD4EE3D" w14:textId="30F64DE5" w:rsidR="006B13B1" w:rsidRPr="006F24B3" w:rsidRDefault="006B13B1" w:rsidP="006B13B1">
            <w:pPr>
              <w:spacing w:after="0" w:line="240" w:lineRule="auto"/>
              <w:ind w:firstLine="0"/>
              <w:jc w:val="center"/>
              <w:rPr>
                <w:sz w:val="28"/>
                <w:szCs w:val="28"/>
                <w:lang w:eastAsia="ru-RU"/>
              </w:rPr>
            </w:pPr>
            <w:r w:rsidRPr="006F24B3">
              <w:rPr>
                <w:sz w:val="28"/>
                <w:szCs w:val="28"/>
              </w:rPr>
              <w:t>3647</w:t>
            </w:r>
          </w:p>
        </w:tc>
        <w:tc>
          <w:tcPr>
            <w:tcW w:w="1413" w:type="dxa"/>
            <w:tcBorders>
              <w:top w:val="nil"/>
              <w:left w:val="nil"/>
              <w:bottom w:val="single" w:sz="8" w:space="0" w:color="auto"/>
              <w:right w:val="single" w:sz="8" w:space="0" w:color="auto"/>
            </w:tcBorders>
            <w:shd w:val="clear" w:color="auto" w:fill="auto"/>
            <w:vAlign w:val="center"/>
            <w:hideMark/>
          </w:tcPr>
          <w:p w14:paraId="36C477BF" w14:textId="33E879F2" w:rsidR="006B13B1" w:rsidRPr="006F24B3" w:rsidRDefault="006B13B1" w:rsidP="006B13B1">
            <w:pPr>
              <w:spacing w:after="0" w:line="240" w:lineRule="auto"/>
              <w:ind w:firstLine="0"/>
              <w:jc w:val="center"/>
              <w:rPr>
                <w:sz w:val="28"/>
                <w:szCs w:val="28"/>
                <w:lang w:eastAsia="ru-RU"/>
              </w:rPr>
            </w:pPr>
            <w:r w:rsidRPr="006F24B3">
              <w:rPr>
                <w:sz w:val="28"/>
                <w:szCs w:val="28"/>
              </w:rPr>
              <w:t>3626</w:t>
            </w:r>
          </w:p>
        </w:tc>
        <w:tc>
          <w:tcPr>
            <w:tcW w:w="1406" w:type="dxa"/>
            <w:tcBorders>
              <w:top w:val="nil"/>
              <w:left w:val="nil"/>
              <w:bottom w:val="single" w:sz="8" w:space="0" w:color="auto"/>
              <w:right w:val="single" w:sz="8" w:space="0" w:color="auto"/>
            </w:tcBorders>
            <w:shd w:val="clear" w:color="auto" w:fill="auto"/>
            <w:vAlign w:val="center"/>
            <w:hideMark/>
          </w:tcPr>
          <w:p w14:paraId="2A32AF35" w14:textId="6E765B71" w:rsidR="006B13B1" w:rsidRPr="006F24B3" w:rsidRDefault="006B13B1" w:rsidP="006B13B1">
            <w:pPr>
              <w:spacing w:after="0" w:line="240" w:lineRule="auto"/>
              <w:ind w:firstLine="0"/>
              <w:jc w:val="center"/>
              <w:rPr>
                <w:sz w:val="28"/>
                <w:szCs w:val="28"/>
                <w:lang w:eastAsia="ru-RU"/>
              </w:rPr>
            </w:pPr>
            <w:r w:rsidRPr="006F24B3">
              <w:rPr>
                <w:sz w:val="28"/>
                <w:szCs w:val="28"/>
              </w:rPr>
              <w:t>3604</w:t>
            </w:r>
          </w:p>
        </w:tc>
        <w:tc>
          <w:tcPr>
            <w:tcW w:w="1413" w:type="dxa"/>
            <w:tcBorders>
              <w:top w:val="nil"/>
              <w:left w:val="nil"/>
              <w:bottom w:val="single" w:sz="8" w:space="0" w:color="auto"/>
              <w:right w:val="single" w:sz="8" w:space="0" w:color="auto"/>
            </w:tcBorders>
            <w:shd w:val="clear" w:color="auto" w:fill="auto"/>
            <w:vAlign w:val="center"/>
            <w:hideMark/>
          </w:tcPr>
          <w:p w14:paraId="75784F67" w14:textId="63A4825D" w:rsidR="006B13B1" w:rsidRPr="006F24B3" w:rsidRDefault="006B13B1" w:rsidP="006B13B1">
            <w:pPr>
              <w:spacing w:after="0" w:line="240" w:lineRule="auto"/>
              <w:ind w:firstLine="0"/>
              <w:jc w:val="center"/>
              <w:rPr>
                <w:sz w:val="28"/>
                <w:szCs w:val="28"/>
                <w:lang w:eastAsia="ru-RU"/>
              </w:rPr>
            </w:pPr>
            <w:r w:rsidRPr="006F24B3">
              <w:rPr>
                <w:sz w:val="28"/>
                <w:szCs w:val="28"/>
              </w:rPr>
              <w:t>3582</w:t>
            </w:r>
          </w:p>
        </w:tc>
        <w:tc>
          <w:tcPr>
            <w:tcW w:w="1406" w:type="dxa"/>
            <w:tcBorders>
              <w:top w:val="nil"/>
              <w:left w:val="nil"/>
              <w:bottom w:val="single" w:sz="8" w:space="0" w:color="auto"/>
              <w:right w:val="single" w:sz="8" w:space="0" w:color="auto"/>
            </w:tcBorders>
            <w:shd w:val="clear" w:color="auto" w:fill="auto"/>
            <w:vAlign w:val="center"/>
            <w:hideMark/>
          </w:tcPr>
          <w:p w14:paraId="238B29BE" w14:textId="1F075E33" w:rsidR="006B13B1" w:rsidRPr="006F24B3" w:rsidRDefault="006B13B1" w:rsidP="006B13B1">
            <w:pPr>
              <w:spacing w:after="0" w:line="240" w:lineRule="auto"/>
              <w:ind w:firstLine="0"/>
              <w:jc w:val="center"/>
              <w:rPr>
                <w:sz w:val="28"/>
                <w:szCs w:val="28"/>
                <w:lang w:eastAsia="ru-RU"/>
              </w:rPr>
            </w:pPr>
            <w:r w:rsidRPr="006F24B3">
              <w:rPr>
                <w:sz w:val="28"/>
                <w:szCs w:val="28"/>
              </w:rPr>
              <w:t>3561</w:t>
            </w:r>
          </w:p>
        </w:tc>
        <w:tc>
          <w:tcPr>
            <w:tcW w:w="1546" w:type="dxa"/>
            <w:tcBorders>
              <w:top w:val="nil"/>
              <w:left w:val="nil"/>
              <w:bottom w:val="single" w:sz="8" w:space="0" w:color="auto"/>
              <w:right w:val="single" w:sz="8" w:space="0" w:color="auto"/>
            </w:tcBorders>
            <w:shd w:val="clear" w:color="auto" w:fill="auto"/>
            <w:vAlign w:val="center"/>
            <w:hideMark/>
          </w:tcPr>
          <w:p w14:paraId="2CCD134D" w14:textId="6910F71B" w:rsidR="006B13B1" w:rsidRPr="006F24B3" w:rsidRDefault="006B13B1" w:rsidP="006B13B1">
            <w:pPr>
              <w:spacing w:after="0" w:line="240" w:lineRule="auto"/>
              <w:ind w:firstLine="0"/>
              <w:jc w:val="center"/>
              <w:rPr>
                <w:sz w:val="28"/>
                <w:szCs w:val="28"/>
                <w:lang w:eastAsia="ru-RU"/>
              </w:rPr>
            </w:pPr>
            <w:r w:rsidRPr="006F24B3">
              <w:rPr>
                <w:sz w:val="28"/>
                <w:szCs w:val="28"/>
              </w:rPr>
              <w:t>3539</w:t>
            </w:r>
          </w:p>
        </w:tc>
        <w:tc>
          <w:tcPr>
            <w:tcW w:w="1406" w:type="dxa"/>
            <w:tcBorders>
              <w:top w:val="nil"/>
              <w:left w:val="nil"/>
              <w:bottom w:val="single" w:sz="8" w:space="0" w:color="auto"/>
              <w:right w:val="single" w:sz="8" w:space="0" w:color="auto"/>
            </w:tcBorders>
            <w:shd w:val="clear" w:color="auto" w:fill="auto"/>
            <w:vAlign w:val="center"/>
            <w:hideMark/>
          </w:tcPr>
          <w:p w14:paraId="526A2A11" w14:textId="43B9A686" w:rsidR="006B13B1" w:rsidRPr="006F24B3" w:rsidRDefault="006B13B1" w:rsidP="006B13B1">
            <w:pPr>
              <w:spacing w:after="0" w:line="240" w:lineRule="auto"/>
              <w:ind w:firstLine="0"/>
              <w:jc w:val="center"/>
              <w:rPr>
                <w:sz w:val="28"/>
                <w:szCs w:val="28"/>
                <w:lang w:eastAsia="ru-RU"/>
              </w:rPr>
            </w:pPr>
            <w:r w:rsidRPr="006F24B3">
              <w:rPr>
                <w:sz w:val="28"/>
                <w:szCs w:val="28"/>
              </w:rPr>
              <w:t>3518</w:t>
            </w:r>
          </w:p>
        </w:tc>
        <w:tc>
          <w:tcPr>
            <w:tcW w:w="1287" w:type="dxa"/>
            <w:tcBorders>
              <w:top w:val="nil"/>
              <w:left w:val="nil"/>
              <w:bottom w:val="single" w:sz="8" w:space="0" w:color="auto"/>
              <w:right w:val="single" w:sz="8" w:space="0" w:color="auto"/>
            </w:tcBorders>
            <w:shd w:val="clear" w:color="auto" w:fill="auto"/>
            <w:vAlign w:val="center"/>
            <w:hideMark/>
          </w:tcPr>
          <w:p w14:paraId="4DDCB7C0" w14:textId="6F2152F8" w:rsidR="006B13B1" w:rsidRPr="006F24B3" w:rsidRDefault="006B13B1" w:rsidP="006B13B1">
            <w:pPr>
              <w:spacing w:after="0" w:line="240" w:lineRule="auto"/>
              <w:ind w:firstLine="0"/>
              <w:jc w:val="center"/>
              <w:rPr>
                <w:sz w:val="28"/>
                <w:szCs w:val="28"/>
                <w:lang w:eastAsia="ru-RU"/>
              </w:rPr>
            </w:pPr>
            <w:r w:rsidRPr="006F24B3">
              <w:rPr>
                <w:sz w:val="28"/>
                <w:szCs w:val="28"/>
              </w:rPr>
              <w:t>3497</w:t>
            </w:r>
          </w:p>
        </w:tc>
        <w:tc>
          <w:tcPr>
            <w:tcW w:w="1266" w:type="dxa"/>
            <w:tcBorders>
              <w:top w:val="nil"/>
              <w:left w:val="nil"/>
              <w:bottom w:val="single" w:sz="8" w:space="0" w:color="auto"/>
              <w:right w:val="single" w:sz="8" w:space="0" w:color="auto"/>
            </w:tcBorders>
            <w:shd w:val="clear" w:color="auto" w:fill="auto"/>
            <w:vAlign w:val="center"/>
            <w:hideMark/>
          </w:tcPr>
          <w:p w14:paraId="278217F8" w14:textId="760A6752" w:rsidR="006B13B1" w:rsidRPr="006F24B3" w:rsidRDefault="006B13B1" w:rsidP="006B13B1">
            <w:pPr>
              <w:spacing w:after="0" w:line="240" w:lineRule="auto"/>
              <w:ind w:firstLine="0"/>
              <w:jc w:val="center"/>
              <w:rPr>
                <w:sz w:val="28"/>
                <w:szCs w:val="28"/>
                <w:lang w:eastAsia="ru-RU"/>
              </w:rPr>
            </w:pPr>
            <w:r w:rsidRPr="006F24B3">
              <w:rPr>
                <w:sz w:val="28"/>
                <w:szCs w:val="28"/>
              </w:rPr>
              <w:t>3476</w:t>
            </w:r>
          </w:p>
        </w:tc>
        <w:tc>
          <w:tcPr>
            <w:tcW w:w="1546" w:type="dxa"/>
            <w:tcBorders>
              <w:top w:val="nil"/>
              <w:left w:val="nil"/>
              <w:bottom w:val="single" w:sz="8" w:space="0" w:color="auto"/>
              <w:right w:val="single" w:sz="8" w:space="0" w:color="auto"/>
            </w:tcBorders>
            <w:shd w:val="clear" w:color="auto" w:fill="auto"/>
            <w:vAlign w:val="center"/>
            <w:hideMark/>
          </w:tcPr>
          <w:p w14:paraId="44DE490E" w14:textId="6820D505" w:rsidR="006B13B1" w:rsidRPr="006F24B3" w:rsidRDefault="006B13B1" w:rsidP="006B13B1">
            <w:pPr>
              <w:spacing w:after="0" w:line="240" w:lineRule="auto"/>
              <w:ind w:firstLine="0"/>
              <w:jc w:val="center"/>
              <w:rPr>
                <w:sz w:val="28"/>
                <w:szCs w:val="28"/>
                <w:lang w:eastAsia="ru-RU"/>
              </w:rPr>
            </w:pPr>
            <w:r w:rsidRPr="006F24B3">
              <w:rPr>
                <w:sz w:val="28"/>
                <w:szCs w:val="28"/>
              </w:rPr>
              <w:t>3455</w:t>
            </w:r>
          </w:p>
        </w:tc>
      </w:tr>
      <w:tr w:rsidR="006B13B1" w:rsidRPr="006F24B3" w14:paraId="769AC751" w14:textId="77777777" w:rsidTr="006B13B1">
        <w:trPr>
          <w:trHeight w:val="765"/>
        </w:trPr>
        <w:tc>
          <w:tcPr>
            <w:tcW w:w="858" w:type="dxa"/>
            <w:tcBorders>
              <w:top w:val="nil"/>
              <w:left w:val="single" w:sz="8" w:space="0" w:color="auto"/>
              <w:bottom w:val="single" w:sz="8" w:space="0" w:color="auto"/>
              <w:right w:val="single" w:sz="8" w:space="0" w:color="auto"/>
            </w:tcBorders>
            <w:shd w:val="clear" w:color="auto" w:fill="auto"/>
            <w:vAlign w:val="center"/>
            <w:hideMark/>
          </w:tcPr>
          <w:p w14:paraId="4B83C174"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3.5</w:t>
            </w:r>
          </w:p>
        </w:tc>
        <w:tc>
          <w:tcPr>
            <w:tcW w:w="3436" w:type="dxa"/>
            <w:tcBorders>
              <w:top w:val="nil"/>
              <w:left w:val="nil"/>
              <w:bottom w:val="single" w:sz="8" w:space="0" w:color="auto"/>
              <w:right w:val="single" w:sz="8" w:space="0" w:color="auto"/>
            </w:tcBorders>
            <w:shd w:val="clear" w:color="auto" w:fill="auto"/>
            <w:vAlign w:val="center"/>
            <w:hideMark/>
          </w:tcPr>
          <w:p w14:paraId="18A15310"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Неорганизованные стоки</w:t>
            </w:r>
          </w:p>
        </w:tc>
        <w:tc>
          <w:tcPr>
            <w:tcW w:w="1157" w:type="dxa"/>
            <w:tcBorders>
              <w:top w:val="nil"/>
              <w:left w:val="nil"/>
              <w:bottom w:val="single" w:sz="8" w:space="0" w:color="auto"/>
              <w:right w:val="single" w:sz="8" w:space="0" w:color="auto"/>
            </w:tcBorders>
            <w:shd w:val="clear" w:color="auto" w:fill="auto"/>
            <w:vAlign w:val="center"/>
            <w:hideMark/>
          </w:tcPr>
          <w:p w14:paraId="7FFC5112"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тыс. м³/год</w:t>
            </w:r>
          </w:p>
        </w:tc>
        <w:tc>
          <w:tcPr>
            <w:tcW w:w="1781" w:type="dxa"/>
            <w:tcBorders>
              <w:top w:val="nil"/>
              <w:left w:val="nil"/>
              <w:bottom w:val="single" w:sz="8" w:space="0" w:color="auto"/>
              <w:right w:val="single" w:sz="8" w:space="0" w:color="auto"/>
            </w:tcBorders>
            <w:shd w:val="clear" w:color="auto" w:fill="auto"/>
            <w:vAlign w:val="center"/>
            <w:hideMark/>
          </w:tcPr>
          <w:p w14:paraId="0DBF0B97" w14:textId="238EBCE5"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w:t>
            </w:r>
          </w:p>
        </w:tc>
        <w:tc>
          <w:tcPr>
            <w:tcW w:w="1266" w:type="dxa"/>
            <w:tcBorders>
              <w:top w:val="nil"/>
              <w:left w:val="nil"/>
              <w:bottom w:val="single" w:sz="8" w:space="0" w:color="auto"/>
              <w:right w:val="single" w:sz="8" w:space="0" w:color="auto"/>
            </w:tcBorders>
            <w:shd w:val="clear" w:color="auto" w:fill="auto"/>
            <w:vAlign w:val="center"/>
            <w:hideMark/>
          </w:tcPr>
          <w:p w14:paraId="752C50A2" w14:textId="617546EE" w:rsidR="006B13B1" w:rsidRPr="006F24B3" w:rsidRDefault="006B13B1" w:rsidP="006B13B1">
            <w:pPr>
              <w:spacing w:after="0" w:line="240" w:lineRule="auto"/>
              <w:ind w:firstLine="0"/>
              <w:jc w:val="center"/>
              <w:rPr>
                <w:sz w:val="28"/>
                <w:szCs w:val="28"/>
                <w:lang w:eastAsia="ru-RU"/>
              </w:rPr>
            </w:pPr>
            <w:r w:rsidRPr="006F24B3">
              <w:rPr>
                <w:sz w:val="28"/>
                <w:szCs w:val="28"/>
              </w:rPr>
              <w:t>1274</w:t>
            </w:r>
          </w:p>
        </w:tc>
        <w:tc>
          <w:tcPr>
            <w:tcW w:w="1413" w:type="dxa"/>
            <w:tcBorders>
              <w:top w:val="nil"/>
              <w:left w:val="nil"/>
              <w:bottom w:val="single" w:sz="8" w:space="0" w:color="auto"/>
              <w:right w:val="single" w:sz="8" w:space="0" w:color="auto"/>
            </w:tcBorders>
            <w:shd w:val="clear" w:color="auto" w:fill="auto"/>
            <w:vAlign w:val="center"/>
            <w:hideMark/>
          </w:tcPr>
          <w:p w14:paraId="401E3A35" w14:textId="04BE9261" w:rsidR="006B13B1" w:rsidRPr="006F24B3" w:rsidRDefault="006B13B1" w:rsidP="006B13B1">
            <w:pPr>
              <w:spacing w:after="0" w:line="240" w:lineRule="auto"/>
              <w:ind w:firstLine="0"/>
              <w:jc w:val="center"/>
              <w:rPr>
                <w:sz w:val="28"/>
                <w:szCs w:val="28"/>
                <w:lang w:eastAsia="ru-RU"/>
              </w:rPr>
            </w:pPr>
            <w:r w:rsidRPr="006F24B3">
              <w:rPr>
                <w:sz w:val="28"/>
                <w:szCs w:val="28"/>
              </w:rPr>
              <w:t>2127</w:t>
            </w:r>
          </w:p>
        </w:tc>
        <w:tc>
          <w:tcPr>
            <w:tcW w:w="1413" w:type="dxa"/>
            <w:tcBorders>
              <w:top w:val="nil"/>
              <w:left w:val="nil"/>
              <w:bottom w:val="single" w:sz="8" w:space="0" w:color="auto"/>
              <w:right w:val="single" w:sz="8" w:space="0" w:color="auto"/>
            </w:tcBorders>
            <w:shd w:val="clear" w:color="auto" w:fill="auto"/>
            <w:vAlign w:val="center"/>
            <w:hideMark/>
          </w:tcPr>
          <w:p w14:paraId="62ABD7B2" w14:textId="5848AD30" w:rsidR="006B13B1" w:rsidRPr="006F24B3" w:rsidRDefault="006B13B1" w:rsidP="006B13B1">
            <w:pPr>
              <w:spacing w:after="0" w:line="240" w:lineRule="auto"/>
              <w:ind w:firstLine="0"/>
              <w:jc w:val="center"/>
              <w:rPr>
                <w:sz w:val="28"/>
                <w:szCs w:val="28"/>
                <w:lang w:eastAsia="ru-RU"/>
              </w:rPr>
            </w:pPr>
            <w:r w:rsidRPr="006F24B3">
              <w:rPr>
                <w:sz w:val="28"/>
                <w:szCs w:val="28"/>
              </w:rPr>
              <w:t>2073</w:t>
            </w:r>
          </w:p>
        </w:tc>
        <w:tc>
          <w:tcPr>
            <w:tcW w:w="1406" w:type="dxa"/>
            <w:tcBorders>
              <w:top w:val="nil"/>
              <w:left w:val="nil"/>
              <w:bottom w:val="single" w:sz="8" w:space="0" w:color="auto"/>
              <w:right w:val="single" w:sz="8" w:space="0" w:color="auto"/>
            </w:tcBorders>
            <w:shd w:val="clear" w:color="auto" w:fill="auto"/>
            <w:vAlign w:val="center"/>
            <w:hideMark/>
          </w:tcPr>
          <w:p w14:paraId="757EBCB3" w14:textId="75EA138D" w:rsidR="006B13B1" w:rsidRPr="006F24B3" w:rsidRDefault="006B13B1" w:rsidP="006B13B1">
            <w:pPr>
              <w:spacing w:after="0" w:line="240" w:lineRule="auto"/>
              <w:ind w:firstLine="0"/>
              <w:jc w:val="center"/>
              <w:rPr>
                <w:sz w:val="28"/>
                <w:szCs w:val="28"/>
                <w:lang w:eastAsia="ru-RU"/>
              </w:rPr>
            </w:pPr>
            <w:r w:rsidRPr="006F24B3">
              <w:rPr>
                <w:sz w:val="28"/>
                <w:szCs w:val="28"/>
              </w:rPr>
              <w:t>2037</w:t>
            </w:r>
          </w:p>
        </w:tc>
        <w:tc>
          <w:tcPr>
            <w:tcW w:w="1413" w:type="dxa"/>
            <w:tcBorders>
              <w:top w:val="nil"/>
              <w:left w:val="nil"/>
              <w:bottom w:val="single" w:sz="8" w:space="0" w:color="auto"/>
              <w:right w:val="single" w:sz="8" w:space="0" w:color="auto"/>
            </w:tcBorders>
            <w:shd w:val="clear" w:color="auto" w:fill="auto"/>
            <w:vAlign w:val="center"/>
            <w:hideMark/>
          </w:tcPr>
          <w:p w14:paraId="1A1A1498" w14:textId="1595B940" w:rsidR="006B13B1" w:rsidRPr="006F24B3" w:rsidRDefault="006B13B1" w:rsidP="006B13B1">
            <w:pPr>
              <w:spacing w:after="0" w:line="240" w:lineRule="auto"/>
              <w:ind w:firstLine="0"/>
              <w:jc w:val="center"/>
              <w:rPr>
                <w:sz w:val="28"/>
                <w:szCs w:val="28"/>
                <w:lang w:eastAsia="ru-RU"/>
              </w:rPr>
            </w:pPr>
            <w:r w:rsidRPr="006F24B3">
              <w:rPr>
                <w:sz w:val="28"/>
                <w:szCs w:val="28"/>
              </w:rPr>
              <w:t>1947</w:t>
            </w:r>
          </w:p>
        </w:tc>
        <w:tc>
          <w:tcPr>
            <w:tcW w:w="1406" w:type="dxa"/>
            <w:tcBorders>
              <w:top w:val="nil"/>
              <w:left w:val="nil"/>
              <w:bottom w:val="single" w:sz="8" w:space="0" w:color="auto"/>
              <w:right w:val="single" w:sz="8" w:space="0" w:color="auto"/>
            </w:tcBorders>
            <w:shd w:val="clear" w:color="auto" w:fill="auto"/>
            <w:vAlign w:val="center"/>
            <w:hideMark/>
          </w:tcPr>
          <w:p w14:paraId="7594BE8B" w14:textId="443B75EC" w:rsidR="006B13B1" w:rsidRPr="006F24B3" w:rsidRDefault="006B13B1" w:rsidP="006B13B1">
            <w:pPr>
              <w:spacing w:after="0" w:line="240" w:lineRule="auto"/>
              <w:ind w:firstLine="0"/>
              <w:jc w:val="center"/>
              <w:rPr>
                <w:sz w:val="28"/>
                <w:szCs w:val="28"/>
                <w:lang w:eastAsia="ru-RU"/>
              </w:rPr>
            </w:pPr>
            <w:r w:rsidRPr="006F24B3">
              <w:rPr>
                <w:sz w:val="28"/>
                <w:szCs w:val="28"/>
              </w:rPr>
              <w:t>1921</w:t>
            </w:r>
          </w:p>
        </w:tc>
        <w:tc>
          <w:tcPr>
            <w:tcW w:w="1546" w:type="dxa"/>
            <w:tcBorders>
              <w:top w:val="nil"/>
              <w:left w:val="nil"/>
              <w:bottom w:val="single" w:sz="8" w:space="0" w:color="auto"/>
              <w:right w:val="single" w:sz="8" w:space="0" w:color="auto"/>
            </w:tcBorders>
            <w:shd w:val="clear" w:color="auto" w:fill="auto"/>
            <w:vAlign w:val="center"/>
            <w:hideMark/>
          </w:tcPr>
          <w:p w14:paraId="665EC498" w14:textId="6916F798" w:rsidR="006B13B1" w:rsidRPr="006F24B3" w:rsidRDefault="006B13B1" w:rsidP="006B13B1">
            <w:pPr>
              <w:spacing w:after="0" w:line="240" w:lineRule="auto"/>
              <w:ind w:firstLine="0"/>
              <w:jc w:val="center"/>
              <w:rPr>
                <w:sz w:val="28"/>
                <w:szCs w:val="28"/>
                <w:lang w:eastAsia="ru-RU"/>
              </w:rPr>
            </w:pPr>
            <w:r w:rsidRPr="006F24B3">
              <w:rPr>
                <w:sz w:val="28"/>
                <w:szCs w:val="28"/>
              </w:rPr>
              <w:t>1913</w:t>
            </w:r>
          </w:p>
        </w:tc>
        <w:tc>
          <w:tcPr>
            <w:tcW w:w="1406" w:type="dxa"/>
            <w:tcBorders>
              <w:top w:val="nil"/>
              <w:left w:val="nil"/>
              <w:bottom w:val="single" w:sz="8" w:space="0" w:color="auto"/>
              <w:right w:val="single" w:sz="8" w:space="0" w:color="auto"/>
            </w:tcBorders>
            <w:shd w:val="clear" w:color="auto" w:fill="auto"/>
            <w:vAlign w:val="center"/>
            <w:hideMark/>
          </w:tcPr>
          <w:p w14:paraId="5CA8DCD9" w14:textId="0609666C" w:rsidR="006B13B1" w:rsidRPr="006F24B3" w:rsidRDefault="006B13B1" w:rsidP="006B13B1">
            <w:pPr>
              <w:spacing w:after="0" w:line="240" w:lineRule="auto"/>
              <w:ind w:firstLine="0"/>
              <w:jc w:val="center"/>
              <w:rPr>
                <w:sz w:val="28"/>
                <w:szCs w:val="28"/>
                <w:lang w:eastAsia="ru-RU"/>
              </w:rPr>
            </w:pPr>
            <w:r w:rsidRPr="006F24B3">
              <w:rPr>
                <w:sz w:val="28"/>
                <w:szCs w:val="28"/>
              </w:rPr>
              <w:t>1906</w:t>
            </w:r>
          </w:p>
        </w:tc>
        <w:tc>
          <w:tcPr>
            <w:tcW w:w="1287" w:type="dxa"/>
            <w:tcBorders>
              <w:top w:val="nil"/>
              <w:left w:val="nil"/>
              <w:bottom w:val="single" w:sz="8" w:space="0" w:color="auto"/>
              <w:right w:val="single" w:sz="8" w:space="0" w:color="auto"/>
            </w:tcBorders>
            <w:shd w:val="clear" w:color="auto" w:fill="auto"/>
            <w:vAlign w:val="center"/>
            <w:hideMark/>
          </w:tcPr>
          <w:p w14:paraId="552D64AC" w14:textId="034945AB" w:rsidR="006B13B1" w:rsidRPr="006F24B3" w:rsidRDefault="006B13B1" w:rsidP="006B13B1">
            <w:pPr>
              <w:spacing w:after="0" w:line="240" w:lineRule="auto"/>
              <w:ind w:firstLine="0"/>
              <w:jc w:val="center"/>
              <w:rPr>
                <w:sz w:val="28"/>
                <w:szCs w:val="28"/>
                <w:lang w:eastAsia="ru-RU"/>
              </w:rPr>
            </w:pPr>
            <w:r w:rsidRPr="006F24B3">
              <w:rPr>
                <w:sz w:val="28"/>
                <w:szCs w:val="28"/>
              </w:rPr>
              <w:t>1899</w:t>
            </w:r>
          </w:p>
        </w:tc>
        <w:tc>
          <w:tcPr>
            <w:tcW w:w="1266" w:type="dxa"/>
            <w:tcBorders>
              <w:top w:val="nil"/>
              <w:left w:val="nil"/>
              <w:bottom w:val="single" w:sz="8" w:space="0" w:color="auto"/>
              <w:right w:val="single" w:sz="8" w:space="0" w:color="auto"/>
            </w:tcBorders>
            <w:shd w:val="clear" w:color="auto" w:fill="auto"/>
            <w:vAlign w:val="center"/>
            <w:hideMark/>
          </w:tcPr>
          <w:p w14:paraId="497BED48" w14:textId="4EB7C051" w:rsidR="006B13B1" w:rsidRPr="006F24B3" w:rsidRDefault="006B13B1" w:rsidP="006B13B1">
            <w:pPr>
              <w:spacing w:after="0" w:line="240" w:lineRule="auto"/>
              <w:ind w:firstLine="0"/>
              <w:jc w:val="center"/>
              <w:rPr>
                <w:sz w:val="28"/>
                <w:szCs w:val="28"/>
                <w:lang w:eastAsia="ru-RU"/>
              </w:rPr>
            </w:pPr>
            <w:r w:rsidRPr="006F24B3">
              <w:rPr>
                <w:sz w:val="28"/>
                <w:szCs w:val="28"/>
              </w:rPr>
              <w:t>1891</w:t>
            </w:r>
          </w:p>
        </w:tc>
        <w:tc>
          <w:tcPr>
            <w:tcW w:w="1546" w:type="dxa"/>
            <w:tcBorders>
              <w:top w:val="nil"/>
              <w:left w:val="nil"/>
              <w:bottom w:val="single" w:sz="8" w:space="0" w:color="auto"/>
              <w:right w:val="single" w:sz="8" w:space="0" w:color="auto"/>
            </w:tcBorders>
            <w:shd w:val="clear" w:color="auto" w:fill="auto"/>
            <w:vAlign w:val="center"/>
            <w:hideMark/>
          </w:tcPr>
          <w:p w14:paraId="324AB1FB" w14:textId="62428E67" w:rsidR="006B13B1" w:rsidRPr="006F24B3" w:rsidRDefault="006B13B1" w:rsidP="006B13B1">
            <w:pPr>
              <w:spacing w:after="0" w:line="240" w:lineRule="auto"/>
              <w:ind w:firstLine="0"/>
              <w:jc w:val="center"/>
              <w:rPr>
                <w:sz w:val="28"/>
                <w:szCs w:val="28"/>
                <w:lang w:eastAsia="ru-RU"/>
              </w:rPr>
            </w:pPr>
            <w:r w:rsidRPr="006F24B3">
              <w:rPr>
                <w:sz w:val="28"/>
                <w:szCs w:val="28"/>
              </w:rPr>
              <w:t>1891</w:t>
            </w:r>
          </w:p>
        </w:tc>
      </w:tr>
    </w:tbl>
    <w:p w14:paraId="7F75FFA3" w14:textId="67315935" w:rsidR="00090E74" w:rsidRPr="006F24B3" w:rsidRDefault="00090E74" w:rsidP="00090E74">
      <w:pPr>
        <w:spacing w:after="0"/>
        <w:rPr>
          <w:bCs/>
          <w:sz w:val="28"/>
          <w:szCs w:val="28"/>
        </w:rPr>
      </w:pPr>
      <w:r w:rsidRPr="006F24B3">
        <w:rPr>
          <w:bCs/>
          <w:sz w:val="28"/>
          <w:szCs w:val="28"/>
        </w:rPr>
        <w:lastRenderedPageBreak/>
        <w:t>*</w:t>
      </w:r>
      <w:r w:rsidRPr="006F24B3">
        <w:rPr>
          <w:sz w:val="28"/>
          <w:szCs w:val="28"/>
        </w:rPr>
        <w:t xml:space="preserve"> </w:t>
      </w:r>
      <w:r w:rsidRPr="006F24B3">
        <w:rPr>
          <w:bCs/>
          <w:sz w:val="28"/>
          <w:szCs w:val="28"/>
        </w:rPr>
        <w:t>Примечание: Поступление сточных вод за 2023 год принято по фактическим данным эксплуатирующей организации. Неорганизованные стоки</w:t>
      </w:r>
      <w:r w:rsidR="003861EE" w:rsidRPr="006F24B3">
        <w:rPr>
          <w:bCs/>
          <w:sz w:val="28"/>
          <w:szCs w:val="28"/>
        </w:rPr>
        <w:t xml:space="preserve"> на перспективу</w:t>
      </w:r>
      <w:r w:rsidRPr="006F24B3">
        <w:rPr>
          <w:bCs/>
          <w:sz w:val="28"/>
          <w:szCs w:val="28"/>
        </w:rPr>
        <w:t xml:space="preserve"> принято по расчетному потреблению неблагоустроенной застройки 9%. </w:t>
      </w:r>
    </w:p>
    <w:p w14:paraId="6CDD1F2D" w14:textId="180D5546" w:rsidR="00090E74" w:rsidRPr="006F24B3" w:rsidRDefault="00090E74" w:rsidP="00090E74">
      <w:pPr>
        <w:spacing w:after="0"/>
        <w:rPr>
          <w:bCs/>
          <w:sz w:val="28"/>
          <w:szCs w:val="28"/>
        </w:rPr>
      </w:pPr>
      <w:r w:rsidRPr="006F24B3">
        <w:rPr>
          <w:bCs/>
          <w:sz w:val="28"/>
          <w:szCs w:val="28"/>
        </w:rPr>
        <w:t>Объем поступления сточных вод в систему централизованного водоотведения на перспективу до 20</w:t>
      </w:r>
      <w:r w:rsidR="003861EE" w:rsidRPr="006F24B3">
        <w:rPr>
          <w:bCs/>
          <w:sz w:val="28"/>
          <w:szCs w:val="28"/>
        </w:rPr>
        <w:t>34</w:t>
      </w:r>
      <w:r w:rsidRPr="006F24B3">
        <w:rPr>
          <w:bCs/>
          <w:sz w:val="28"/>
          <w:szCs w:val="28"/>
        </w:rPr>
        <w:t xml:space="preserve"> года изменится ввиду изменения объема водопотребления. </w:t>
      </w:r>
    </w:p>
    <w:p w14:paraId="7A01F110" w14:textId="672FB3AF" w:rsidR="00090E74" w:rsidRPr="006F24B3" w:rsidRDefault="00090E74" w:rsidP="00090E74">
      <w:pPr>
        <w:spacing w:after="0"/>
        <w:rPr>
          <w:bCs/>
          <w:sz w:val="28"/>
          <w:szCs w:val="28"/>
        </w:rPr>
      </w:pPr>
      <w:r w:rsidRPr="006F24B3">
        <w:rPr>
          <w:bCs/>
          <w:sz w:val="28"/>
          <w:szCs w:val="28"/>
        </w:rPr>
        <w:t xml:space="preserve">Учитывая степень благоустройства, изменения численности населения, возможно, предположить, что в перспективе развития на 2034 год, расчетное поступление сточных вод будет в пределах </w:t>
      </w:r>
      <w:r w:rsidR="003861EE" w:rsidRPr="006F24B3">
        <w:rPr>
          <w:bCs/>
          <w:sz w:val="28"/>
          <w:szCs w:val="28"/>
        </w:rPr>
        <w:t>3 741,82524</w:t>
      </w:r>
      <w:r w:rsidR="001F4278" w:rsidRPr="006F24B3">
        <w:rPr>
          <w:bCs/>
          <w:sz w:val="28"/>
          <w:szCs w:val="28"/>
        </w:rPr>
        <w:t xml:space="preserve"> </w:t>
      </w:r>
      <w:r w:rsidRPr="006F24B3">
        <w:rPr>
          <w:bCs/>
          <w:sz w:val="28"/>
          <w:szCs w:val="28"/>
        </w:rPr>
        <w:t>тысяч м³/год.</w:t>
      </w:r>
    </w:p>
    <w:p w14:paraId="3789EC6C" w14:textId="77777777" w:rsidR="00090E74" w:rsidRPr="006F24B3" w:rsidRDefault="00090E74" w:rsidP="00090E74">
      <w:pPr>
        <w:spacing w:after="0"/>
        <w:rPr>
          <w:bCs/>
          <w:sz w:val="28"/>
          <w:szCs w:val="28"/>
        </w:rPr>
      </w:pPr>
    </w:p>
    <w:p w14:paraId="148886D4" w14:textId="77777777" w:rsidR="00090E74" w:rsidRPr="006F24B3" w:rsidRDefault="00090E74" w:rsidP="00C24B66">
      <w:pPr>
        <w:spacing w:after="0"/>
        <w:jc w:val="right"/>
        <w:rPr>
          <w:bCs/>
          <w:sz w:val="28"/>
          <w:szCs w:val="28"/>
        </w:rPr>
      </w:pPr>
    </w:p>
    <w:p w14:paraId="77AF6785" w14:textId="77777777" w:rsidR="00090E74" w:rsidRPr="006F24B3" w:rsidRDefault="00090E74" w:rsidP="00C24B66">
      <w:pPr>
        <w:spacing w:after="0"/>
        <w:jc w:val="right"/>
        <w:rPr>
          <w:bCs/>
          <w:sz w:val="28"/>
          <w:szCs w:val="28"/>
        </w:rPr>
      </w:pPr>
    </w:p>
    <w:p w14:paraId="2A64B2AF" w14:textId="77777777" w:rsidR="00090E74" w:rsidRPr="006F24B3" w:rsidRDefault="00090E74" w:rsidP="00C24B66">
      <w:pPr>
        <w:spacing w:after="0"/>
        <w:jc w:val="right"/>
        <w:rPr>
          <w:bCs/>
          <w:sz w:val="28"/>
          <w:szCs w:val="28"/>
        </w:rPr>
      </w:pPr>
    </w:p>
    <w:p w14:paraId="4E25FD70" w14:textId="2D898463" w:rsidR="00BC61E4" w:rsidRPr="006F24B3" w:rsidRDefault="007F2FD2" w:rsidP="00125E5C">
      <w:pPr>
        <w:spacing w:after="0"/>
        <w:rPr>
          <w:bCs/>
          <w:sz w:val="28"/>
          <w:szCs w:val="28"/>
        </w:rPr>
      </w:pPr>
      <w:r w:rsidRPr="006F24B3">
        <w:rPr>
          <w:bCs/>
          <w:sz w:val="28"/>
          <w:szCs w:val="28"/>
        </w:rPr>
        <w:t>.</w:t>
      </w:r>
    </w:p>
    <w:p w14:paraId="124EC44D" w14:textId="77777777" w:rsidR="00090E74" w:rsidRPr="006F24B3" w:rsidRDefault="00090E74" w:rsidP="00125E5C">
      <w:pPr>
        <w:spacing w:after="0"/>
        <w:rPr>
          <w:bCs/>
          <w:sz w:val="28"/>
          <w:szCs w:val="28"/>
        </w:rPr>
        <w:sectPr w:rsidR="00090E74" w:rsidRPr="006F24B3" w:rsidSect="00090E74">
          <w:pgSz w:w="23811" w:h="16838" w:orient="landscape" w:code="8"/>
          <w:pgMar w:top="1134" w:right="567" w:bottom="851" w:left="709" w:header="709" w:footer="261" w:gutter="0"/>
          <w:cols w:space="708"/>
          <w:titlePg/>
          <w:docGrid w:linePitch="360"/>
        </w:sectPr>
      </w:pPr>
    </w:p>
    <w:p w14:paraId="15B3158F" w14:textId="77777777" w:rsidR="00090E74" w:rsidRPr="006F24B3" w:rsidRDefault="00090E74" w:rsidP="00125E5C">
      <w:pPr>
        <w:spacing w:after="0"/>
        <w:rPr>
          <w:bCs/>
          <w:sz w:val="28"/>
          <w:szCs w:val="28"/>
        </w:rPr>
      </w:pPr>
    </w:p>
    <w:p w14:paraId="227892F2" w14:textId="77777777" w:rsidR="00BC61E4" w:rsidRPr="006F24B3" w:rsidRDefault="00E74455" w:rsidP="008C3062">
      <w:pPr>
        <w:spacing w:before="120" w:after="120"/>
        <w:rPr>
          <w:rFonts w:eastAsia="Calibri"/>
          <w:b/>
          <w:bCs/>
          <w:sz w:val="28"/>
          <w:szCs w:val="28"/>
        </w:rPr>
      </w:pPr>
      <w:r w:rsidRPr="006F24B3">
        <w:rPr>
          <w:rFonts w:eastAsia="Calibri"/>
          <w:b/>
          <w:bCs/>
          <w:sz w:val="28"/>
          <w:szCs w:val="28"/>
        </w:rPr>
        <w:t>2.</w:t>
      </w:r>
      <w:r w:rsidR="006B3F99" w:rsidRPr="006F24B3">
        <w:rPr>
          <w:rFonts w:eastAsia="Calibri"/>
          <w:b/>
          <w:bCs/>
          <w:sz w:val="28"/>
          <w:szCs w:val="28"/>
        </w:rPr>
        <w:t>3.2 Описание структуры централизованной системы водоотведения (эксплуатационные и технологические зоны)</w:t>
      </w:r>
    </w:p>
    <w:p w14:paraId="06AA1EEA" w14:textId="14A66378" w:rsidR="007061DD" w:rsidRPr="006F24B3" w:rsidRDefault="007061DD" w:rsidP="00F7237A">
      <w:pPr>
        <w:spacing w:after="0"/>
        <w:rPr>
          <w:bCs/>
          <w:sz w:val="28"/>
          <w:szCs w:val="28"/>
        </w:rPr>
      </w:pPr>
      <w:r w:rsidRPr="006F24B3">
        <w:rPr>
          <w:bCs/>
          <w:sz w:val="28"/>
          <w:szCs w:val="28"/>
        </w:rPr>
        <w:t xml:space="preserve">Водоотведение </w:t>
      </w:r>
      <w:r w:rsidR="00090E74" w:rsidRPr="006F24B3">
        <w:rPr>
          <w:bCs/>
          <w:sz w:val="28"/>
          <w:szCs w:val="28"/>
        </w:rPr>
        <w:t>муниципального образования г. Саяногорск</w:t>
      </w:r>
      <w:r w:rsidR="008C3062" w:rsidRPr="006F24B3">
        <w:rPr>
          <w:bCs/>
          <w:sz w:val="28"/>
          <w:szCs w:val="28"/>
        </w:rPr>
        <w:t xml:space="preserve"> </w:t>
      </w:r>
      <w:r w:rsidRPr="006F24B3">
        <w:rPr>
          <w:bCs/>
          <w:sz w:val="28"/>
          <w:szCs w:val="28"/>
        </w:rPr>
        <w:t>представляет собой сложный комплекс инженерных сооружений и процессов, условно разделенных на три составляющие:</w:t>
      </w:r>
    </w:p>
    <w:p w14:paraId="4770B80C" w14:textId="77777777" w:rsidR="007061DD" w:rsidRPr="006F24B3" w:rsidRDefault="007061DD" w:rsidP="00F7237A">
      <w:pPr>
        <w:spacing w:after="0"/>
        <w:rPr>
          <w:bCs/>
          <w:sz w:val="28"/>
          <w:szCs w:val="28"/>
        </w:rPr>
      </w:pPr>
      <w:r w:rsidRPr="006F24B3">
        <w:rPr>
          <w:bCs/>
          <w:sz w:val="28"/>
          <w:szCs w:val="28"/>
        </w:rPr>
        <w:t>-</w:t>
      </w:r>
      <w:r w:rsidRPr="006F24B3">
        <w:rPr>
          <w:bCs/>
          <w:sz w:val="28"/>
          <w:szCs w:val="28"/>
        </w:rPr>
        <w:tab/>
        <w:t>сбор и транспортировка сточных вод;</w:t>
      </w:r>
    </w:p>
    <w:p w14:paraId="4A51714F" w14:textId="77777777" w:rsidR="007061DD" w:rsidRPr="006F24B3" w:rsidRDefault="007061DD" w:rsidP="00F7237A">
      <w:pPr>
        <w:spacing w:after="0"/>
        <w:rPr>
          <w:bCs/>
          <w:sz w:val="28"/>
          <w:szCs w:val="28"/>
        </w:rPr>
      </w:pPr>
      <w:r w:rsidRPr="006F24B3">
        <w:rPr>
          <w:bCs/>
          <w:sz w:val="28"/>
          <w:szCs w:val="28"/>
        </w:rPr>
        <w:t>-</w:t>
      </w:r>
      <w:r w:rsidRPr="006F24B3">
        <w:rPr>
          <w:bCs/>
          <w:sz w:val="28"/>
          <w:szCs w:val="28"/>
        </w:rPr>
        <w:tab/>
        <w:t>очистка поступивших сточных вод на очистных сооружениях;</w:t>
      </w:r>
    </w:p>
    <w:p w14:paraId="3174D272" w14:textId="77777777" w:rsidR="007061DD" w:rsidRPr="006F24B3" w:rsidRDefault="007061DD" w:rsidP="00F7237A">
      <w:pPr>
        <w:spacing w:after="0"/>
        <w:rPr>
          <w:bCs/>
          <w:sz w:val="28"/>
          <w:szCs w:val="28"/>
        </w:rPr>
      </w:pPr>
      <w:r w:rsidRPr="006F24B3">
        <w:rPr>
          <w:bCs/>
          <w:sz w:val="28"/>
          <w:szCs w:val="28"/>
        </w:rPr>
        <w:t>-</w:t>
      </w:r>
      <w:r w:rsidRPr="006F24B3">
        <w:rPr>
          <w:bCs/>
          <w:sz w:val="28"/>
          <w:szCs w:val="28"/>
        </w:rPr>
        <w:tab/>
        <w:t>вывоз жидких бытовых отходов.</w:t>
      </w:r>
    </w:p>
    <w:p w14:paraId="1285187A" w14:textId="59251763" w:rsidR="00090E74" w:rsidRPr="006F24B3" w:rsidRDefault="007061DD" w:rsidP="006F055F">
      <w:pPr>
        <w:spacing w:after="0"/>
        <w:rPr>
          <w:bCs/>
          <w:sz w:val="28"/>
          <w:szCs w:val="28"/>
        </w:rPr>
      </w:pPr>
      <w:r w:rsidRPr="006F24B3">
        <w:rPr>
          <w:bCs/>
          <w:sz w:val="28"/>
          <w:szCs w:val="28"/>
        </w:rPr>
        <w:t xml:space="preserve">В границах территории </w:t>
      </w:r>
      <w:r w:rsidR="00456A2D" w:rsidRPr="006F24B3">
        <w:rPr>
          <w:bCs/>
          <w:sz w:val="28"/>
          <w:szCs w:val="28"/>
        </w:rPr>
        <w:t xml:space="preserve">муниципального </w:t>
      </w:r>
      <w:r w:rsidR="009721D9" w:rsidRPr="006F24B3">
        <w:rPr>
          <w:bCs/>
          <w:sz w:val="28"/>
          <w:szCs w:val="28"/>
        </w:rPr>
        <w:t>образования г. Саяногорск</w:t>
      </w:r>
      <w:r w:rsidRPr="006F24B3">
        <w:rPr>
          <w:bCs/>
          <w:sz w:val="28"/>
          <w:szCs w:val="28"/>
        </w:rPr>
        <w:t xml:space="preserve"> определены </w:t>
      </w:r>
      <w:r w:rsidR="00090E74" w:rsidRPr="006F24B3">
        <w:rPr>
          <w:bCs/>
          <w:sz w:val="28"/>
          <w:szCs w:val="28"/>
        </w:rPr>
        <w:t>три</w:t>
      </w:r>
      <w:r w:rsidRPr="006F24B3">
        <w:rPr>
          <w:bCs/>
          <w:sz w:val="28"/>
          <w:szCs w:val="28"/>
        </w:rPr>
        <w:t xml:space="preserve"> </w:t>
      </w:r>
      <w:r w:rsidR="006F055F" w:rsidRPr="006F24B3">
        <w:rPr>
          <w:bCs/>
          <w:sz w:val="28"/>
          <w:szCs w:val="28"/>
        </w:rPr>
        <w:t xml:space="preserve">технологические зоны </w:t>
      </w:r>
      <w:r w:rsidRPr="006F24B3">
        <w:rPr>
          <w:bCs/>
          <w:sz w:val="28"/>
          <w:szCs w:val="28"/>
        </w:rPr>
        <w:t>водоотведения:</w:t>
      </w:r>
      <w:r w:rsidR="00090E74" w:rsidRPr="006F24B3">
        <w:rPr>
          <w:bCs/>
          <w:sz w:val="28"/>
          <w:szCs w:val="28"/>
        </w:rPr>
        <w:t xml:space="preserve"> г. Саяногорск</w:t>
      </w:r>
      <w:r w:rsidR="006F055F" w:rsidRPr="006F24B3">
        <w:rPr>
          <w:bCs/>
          <w:sz w:val="28"/>
          <w:szCs w:val="28"/>
        </w:rPr>
        <w:t xml:space="preserve">; </w:t>
      </w:r>
      <w:proofErr w:type="spellStart"/>
      <w:r w:rsidR="008F6FDD" w:rsidRPr="006F24B3">
        <w:rPr>
          <w:bCs/>
          <w:sz w:val="28"/>
          <w:szCs w:val="28"/>
        </w:rPr>
        <w:t>рп</w:t>
      </w:r>
      <w:proofErr w:type="spellEnd"/>
      <w:r w:rsidR="008F6FDD" w:rsidRPr="006F24B3">
        <w:rPr>
          <w:bCs/>
          <w:sz w:val="28"/>
          <w:szCs w:val="28"/>
        </w:rPr>
        <w:t>. Майна</w:t>
      </w:r>
      <w:r w:rsidR="004E37BF" w:rsidRPr="006F24B3">
        <w:rPr>
          <w:bCs/>
          <w:sz w:val="28"/>
          <w:szCs w:val="28"/>
        </w:rPr>
        <w:t>,</w:t>
      </w:r>
      <w:r w:rsidR="00090E74" w:rsidRPr="006F24B3">
        <w:rPr>
          <w:bCs/>
          <w:sz w:val="28"/>
          <w:szCs w:val="28"/>
        </w:rPr>
        <w:t xml:space="preserve"> </w:t>
      </w:r>
      <w:proofErr w:type="spellStart"/>
      <w:r w:rsidR="008F6FDD" w:rsidRPr="006F24B3">
        <w:rPr>
          <w:bCs/>
          <w:sz w:val="28"/>
          <w:szCs w:val="28"/>
        </w:rPr>
        <w:t>рп</w:t>
      </w:r>
      <w:proofErr w:type="spellEnd"/>
      <w:r w:rsidR="008F6FDD" w:rsidRPr="006F24B3">
        <w:rPr>
          <w:bCs/>
          <w:sz w:val="28"/>
          <w:szCs w:val="28"/>
        </w:rPr>
        <w:t>. Черемушки</w:t>
      </w:r>
      <w:r w:rsidR="006F055F" w:rsidRPr="006F24B3">
        <w:rPr>
          <w:bCs/>
          <w:sz w:val="28"/>
          <w:szCs w:val="28"/>
        </w:rPr>
        <w:t xml:space="preserve"> и одна эксплуатационная зона Общество с ограниченной ответственностью «Саяногорские коммунальные </w:t>
      </w:r>
      <w:r w:rsidR="00844165" w:rsidRPr="006F24B3">
        <w:rPr>
          <w:bCs/>
          <w:sz w:val="28"/>
          <w:szCs w:val="28"/>
        </w:rPr>
        <w:t>системы</w:t>
      </w:r>
      <w:r w:rsidR="006F055F" w:rsidRPr="006F24B3">
        <w:rPr>
          <w:bCs/>
          <w:sz w:val="28"/>
          <w:szCs w:val="28"/>
        </w:rPr>
        <w:t xml:space="preserve">» имеет в своем ведомстве сети водоотведения, очистные сооружения канализации </w:t>
      </w:r>
      <w:r w:rsidR="00844165" w:rsidRPr="006F24B3">
        <w:rPr>
          <w:bCs/>
          <w:sz w:val="28"/>
          <w:szCs w:val="28"/>
        </w:rPr>
        <w:t>(</w:t>
      </w:r>
      <w:r w:rsidR="006F055F" w:rsidRPr="006F24B3">
        <w:rPr>
          <w:bCs/>
          <w:sz w:val="28"/>
          <w:szCs w:val="28"/>
        </w:rPr>
        <w:t>КОС</w:t>
      </w:r>
      <w:r w:rsidR="00844165" w:rsidRPr="006F24B3">
        <w:rPr>
          <w:bCs/>
          <w:sz w:val="28"/>
          <w:szCs w:val="28"/>
        </w:rPr>
        <w:t>)</w:t>
      </w:r>
      <w:r w:rsidR="006F055F" w:rsidRPr="006F24B3">
        <w:rPr>
          <w:bCs/>
          <w:sz w:val="28"/>
          <w:szCs w:val="28"/>
        </w:rPr>
        <w:t>, а также КНС.</w:t>
      </w:r>
    </w:p>
    <w:p w14:paraId="26DFB0A9" w14:textId="0E5057D4" w:rsidR="006B3F99" w:rsidRPr="006F24B3" w:rsidRDefault="00E74455" w:rsidP="008C3062">
      <w:pPr>
        <w:pStyle w:val="10"/>
        <w:spacing w:before="120" w:after="120"/>
      </w:pPr>
      <w:bookmarkStart w:id="103" w:name="_Toc185590469"/>
      <w:r w:rsidRPr="006F24B3">
        <w:t>2.</w:t>
      </w:r>
      <w:r w:rsidR="006B3F99" w:rsidRPr="006F24B3">
        <w:t>3.3</w:t>
      </w:r>
      <w:r w:rsidR="00456A2D" w:rsidRPr="006F24B3">
        <w:t>.</w:t>
      </w:r>
      <w:r w:rsidR="00763A3F" w:rsidRPr="006F24B3">
        <w:rPr>
          <w:lang w:val="en-US"/>
        </w:rPr>
        <w:t> </w:t>
      </w:r>
      <w:r w:rsidR="006B3F99" w:rsidRPr="006F24B3">
        <w:t>Расчет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bookmarkEnd w:id="103"/>
    </w:p>
    <w:p w14:paraId="6E8915D0" w14:textId="0A24A7AC" w:rsidR="00020C95" w:rsidRPr="006F24B3" w:rsidRDefault="00020C95" w:rsidP="00020C95">
      <w:pPr>
        <w:spacing w:after="0"/>
        <w:contextualSpacing/>
        <w:rPr>
          <w:sz w:val="28"/>
          <w:szCs w:val="28"/>
        </w:rPr>
      </w:pPr>
      <w:r w:rsidRPr="006F24B3">
        <w:rPr>
          <w:sz w:val="28"/>
          <w:szCs w:val="28"/>
        </w:rPr>
        <w:t>Нормы водоотведения от населения согласно СП 32.13330.201</w:t>
      </w:r>
      <w:r w:rsidR="00456A2D" w:rsidRPr="006F24B3">
        <w:rPr>
          <w:sz w:val="28"/>
          <w:szCs w:val="28"/>
        </w:rPr>
        <w:t>8</w:t>
      </w:r>
      <w:r w:rsidRPr="006F24B3">
        <w:rPr>
          <w:sz w:val="28"/>
          <w:szCs w:val="28"/>
        </w:rPr>
        <w:t xml:space="preserve"> «Канализация. Наружные сети и сооружения» принимаются равными нормам водопотребления, без учета расходов воды на восстановление пожарного запаса и полив территории.</w:t>
      </w:r>
    </w:p>
    <w:p w14:paraId="1C16C546" w14:textId="77777777" w:rsidR="00020C95" w:rsidRPr="006F24B3" w:rsidRDefault="00020C95" w:rsidP="00020C95">
      <w:pPr>
        <w:spacing w:after="0"/>
        <w:contextualSpacing/>
        <w:rPr>
          <w:sz w:val="28"/>
          <w:szCs w:val="28"/>
        </w:rPr>
      </w:pPr>
      <w:r w:rsidRPr="006F24B3">
        <w:rPr>
          <w:sz w:val="28"/>
          <w:szCs w:val="28"/>
        </w:rPr>
        <w:t>Расчет производительной мощности определяется как соотношение полной суточной фактической производительности к среднесуточному объему стоков, поступающих на очистные сооружения.</w:t>
      </w:r>
    </w:p>
    <w:p w14:paraId="309AD9E2" w14:textId="4001B044" w:rsidR="00020C95" w:rsidRPr="006F24B3" w:rsidRDefault="00020C95" w:rsidP="00020C95">
      <w:pPr>
        <w:spacing w:after="0"/>
        <w:contextualSpacing/>
        <w:rPr>
          <w:sz w:val="28"/>
          <w:szCs w:val="28"/>
        </w:rPr>
      </w:pPr>
      <w:r w:rsidRPr="006F24B3">
        <w:rPr>
          <w:sz w:val="28"/>
          <w:szCs w:val="28"/>
        </w:rPr>
        <w:t>В таблице 2.3.4.1 представлены результаты расчетов требуемой мощности очистных сооружений</w:t>
      </w:r>
    </w:p>
    <w:p w14:paraId="5AC027A8" w14:textId="77777777" w:rsidR="006B13B1" w:rsidRPr="006F24B3" w:rsidRDefault="006B13B1" w:rsidP="008C3062">
      <w:pPr>
        <w:spacing w:before="120" w:after="0"/>
        <w:rPr>
          <w:sz w:val="28"/>
          <w:szCs w:val="28"/>
        </w:rPr>
      </w:pPr>
    </w:p>
    <w:p w14:paraId="579C9ADE" w14:textId="77777777" w:rsidR="006B13B1" w:rsidRPr="006F24B3" w:rsidRDefault="006B13B1" w:rsidP="008C3062">
      <w:pPr>
        <w:spacing w:before="120" w:after="0"/>
        <w:rPr>
          <w:sz w:val="28"/>
          <w:szCs w:val="28"/>
        </w:rPr>
      </w:pPr>
    </w:p>
    <w:p w14:paraId="2190D65C" w14:textId="77777777" w:rsidR="006B13B1" w:rsidRPr="006F24B3" w:rsidRDefault="006B13B1" w:rsidP="008C3062">
      <w:pPr>
        <w:spacing w:before="120" w:after="0"/>
        <w:rPr>
          <w:sz w:val="28"/>
          <w:szCs w:val="28"/>
        </w:rPr>
      </w:pPr>
    </w:p>
    <w:p w14:paraId="573C8096" w14:textId="77777777" w:rsidR="006B13B1" w:rsidRPr="006F24B3" w:rsidRDefault="006B13B1" w:rsidP="008C3062">
      <w:pPr>
        <w:spacing w:before="120" w:after="0"/>
        <w:rPr>
          <w:sz w:val="28"/>
          <w:szCs w:val="28"/>
        </w:rPr>
      </w:pPr>
    </w:p>
    <w:p w14:paraId="5D989BDC" w14:textId="77777777" w:rsidR="006B13B1" w:rsidRPr="006F24B3" w:rsidRDefault="006B13B1" w:rsidP="008C3062">
      <w:pPr>
        <w:spacing w:before="120" w:after="0"/>
        <w:rPr>
          <w:sz w:val="28"/>
          <w:szCs w:val="28"/>
        </w:rPr>
      </w:pPr>
    </w:p>
    <w:p w14:paraId="183D3AAA" w14:textId="77777777" w:rsidR="006B13B1" w:rsidRPr="006F24B3" w:rsidRDefault="006B13B1" w:rsidP="008C3062">
      <w:pPr>
        <w:spacing w:before="120" w:after="0"/>
        <w:rPr>
          <w:sz w:val="28"/>
          <w:szCs w:val="28"/>
        </w:rPr>
      </w:pPr>
    </w:p>
    <w:p w14:paraId="25EB226F" w14:textId="77777777" w:rsidR="006B13B1" w:rsidRPr="006F24B3" w:rsidRDefault="006B13B1" w:rsidP="008C3062">
      <w:pPr>
        <w:spacing w:before="120" w:after="0"/>
        <w:rPr>
          <w:sz w:val="28"/>
          <w:szCs w:val="28"/>
        </w:rPr>
      </w:pPr>
    </w:p>
    <w:p w14:paraId="16F313D6" w14:textId="77777777" w:rsidR="006B13B1" w:rsidRPr="006F24B3" w:rsidRDefault="006B13B1" w:rsidP="008C3062">
      <w:pPr>
        <w:spacing w:before="120" w:after="0"/>
        <w:rPr>
          <w:sz w:val="28"/>
          <w:szCs w:val="28"/>
        </w:rPr>
        <w:sectPr w:rsidR="006B13B1" w:rsidRPr="006F24B3" w:rsidSect="006974A1">
          <w:pgSz w:w="11906" w:h="16838" w:code="9"/>
          <w:pgMar w:top="567" w:right="851" w:bottom="709" w:left="1134" w:header="709" w:footer="261" w:gutter="0"/>
          <w:cols w:space="708"/>
          <w:titlePg/>
          <w:docGrid w:linePitch="360"/>
        </w:sectPr>
      </w:pPr>
    </w:p>
    <w:p w14:paraId="0F003EB5" w14:textId="287F8AEF" w:rsidR="006B13B1" w:rsidRPr="006F24B3" w:rsidRDefault="006B13B1" w:rsidP="008C3062">
      <w:pPr>
        <w:spacing w:before="120" w:after="0"/>
        <w:rPr>
          <w:sz w:val="28"/>
          <w:szCs w:val="28"/>
        </w:rPr>
      </w:pPr>
      <w:r w:rsidRPr="006F24B3">
        <w:rPr>
          <w:sz w:val="28"/>
          <w:szCs w:val="28"/>
        </w:rPr>
        <w:lastRenderedPageBreak/>
        <w:t>Таблица 2.3.4.1 - Результаты расчета требуемой мощности очистных сооружений</w:t>
      </w:r>
    </w:p>
    <w:tbl>
      <w:tblPr>
        <w:tblW w:w="22562" w:type="dxa"/>
        <w:tblInd w:w="118" w:type="dxa"/>
        <w:tblLook w:val="04A0" w:firstRow="1" w:lastRow="0" w:firstColumn="1" w:lastColumn="0" w:noHBand="0" w:noVBand="1"/>
      </w:tblPr>
      <w:tblGrid>
        <w:gridCol w:w="617"/>
        <w:gridCol w:w="2917"/>
        <w:gridCol w:w="1048"/>
        <w:gridCol w:w="1465"/>
        <w:gridCol w:w="1418"/>
        <w:gridCol w:w="1417"/>
        <w:gridCol w:w="1418"/>
        <w:gridCol w:w="1417"/>
        <w:gridCol w:w="1559"/>
        <w:gridCol w:w="1560"/>
        <w:gridCol w:w="1559"/>
        <w:gridCol w:w="1417"/>
        <w:gridCol w:w="1560"/>
        <w:gridCol w:w="1559"/>
        <w:gridCol w:w="1631"/>
      </w:tblGrid>
      <w:tr w:rsidR="006B13B1" w:rsidRPr="006F24B3" w14:paraId="3D7BACC8" w14:textId="77777777" w:rsidTr="006B13B1">
        <w:trPr>
          <w:trHeight w:val="735"/>
        </w:trPr>
        <w:tc>
          <w:tcPr>
            <w:tcW w:w="617"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C5E1002" w14:textId="77777777" w:rsidR="006B13B1" w:rsidRPr="006F24B3" w:rsidRDefault="006B13B1" w:rsidP="006B13B1">
            <w:pPr>
              <w:spacing w:after="0" w:line="240" w:lineRule="auto"/>
              <w:ind w:firstLine="0"/>
              <w:jc w:val="center"/>
              <w:rPr>
                <w:b/>
                <w:bCs/>
                <w:sz w:val="28"/>
                <w:szCs w:val="28"/>
                <w:lang w:eastAsia="ru-RU"/>
              </w:rPr>
            </w:pPr>
            <w:r w:rsidRPr="006F24B3">
              <w:rPr>
                <w:b/>
                <w:bCs/>
                <w:sz w:val="28"/>
                <w:szCs w:val="28"/>
                <w:lang w:eastAsia="ru-RU"/>
              </w:rPr>
              <w:t>№ п/п</w:t>
            </w:r>
          </w:p>
        </w:tc>
        <w:tc>
          <w:tcPr>
            <w:tcW w:w="2917" w:type="dxa"/>
            <w:vMerge w:val="restart"/>
            <w:tcBorders>
              <w:top w:val="single" w:sz="8" w:space="0" w:color="auto"/>
              <w:left w:val="single" w:sz="8" w:space="0" w:color="000000"/>
              <w:bottom w:val="single" w:sz="8" w:space="0" w:color="000000"/>
              <w:right w:val="single" w:sz="8" w:space="0" w:color="000000"/>
            </w:tcBorders>
            <w:shd w:val="clear" w:color="auto" w:fill="auto"/>
            <w:vAlign w:val="center"/>
            <w:hideMark/>
          </w:tcPr>
          <w:p w14:paraId="1F98F272" w14:textId="77777777" w:rsidR="006B13B1" w:rsidRPr="006F24B3" w:rsidRDefault="006B13B1" w:rsidP="006B13B1">
            <w:pPr>
              <w:spacing w:after="0" w:line="240" w:lineRule="auto"/>
              <w:ind w:firstLine="0"/>
              <w:jc w:val="center"/>
              <w:rPr>
                <w:b/>
                <w:bCs/>
                <w:sz w:val="28"/>
                <w:szCs w:val="28"/>
                <w:lang w:eastAsia="ru-RU"/>
              </w:rPr>
            </w:pPr>
            <w:r w:rsidRPr="006F24B3">
              <w:rPr>
                <w:b/>
                <w:bCs/>
                <w:sz w:val="28"/>
                <w:szCs w:val="28"/>
                <w:lang w:eastAsia="ru-RU"/>
              </w:rPr>
              <w:t>Наименование</w:t>
            </w:r>
          </w:p>
        </w:tc>
        <w:tc>
          <w:tcPr>
            <w:tcW w:w="1048" w:type="dxa"/>
            <w:vMerge w:val="restart"/>
            <w:tcBorders>
              <w:top w:val="single" w:sz="8" w:space="0" w:color="auto"/>
              <w:left w:val="single" w:sz="8" w:space="0" w:color="000000"/>
              <w:bottom w:val="single" w:sz="8" w:space="0" w:color="000000"/>
              <w:right w:val="single" w:sz="8" w:space="0" w:color="000000"/>
            </w:tcBorders>
            <w:shd w:val="clear" w:color="auto" w:fill="auto"/>
            <w:vAlign w:val="center"/>
            <w:hideMark/>
          </w:tcPr>
          <w:p w14:paraId="4999D176" w14:textId="77777777" w:rsidR="006B13B1" w:rsidRPr="006F24B3" w:rsidRDefault="006B13B1" w:rsidP="006B13B1">
            <w:pPr>
              <w:spacing w:after="0" w:line="240" w:lineRule="auto"/>
              <w:ind w:firstLine="0"/>
              <w:jc w:val="center"/>
              <w:rPr>
                <w:b/>
                <w:bCs/>
                <w:sz w:val="28"/>
                <w:szCs w:val="28"/>
                <w:lang w:eastAsia="ru-RU"/>
              </w:rPr>
            </w:pPr>
            <w:r w:rsidRPr="006F24B3">
              <w:rPr>
                <w:b/>
                <w:bCs/>
                <w:sz w:val="28"/>
                <w:szCs w:val="28"/>
                <w:lang w:eastAsia="ru-RU"/>
              </w:rPr>
              <w:t>Ед. изм.</w:t>
            </w:r>
          </w:p>
        </w:tc>
        <w:tc>
          <w:tcPr>
            <w:tcW w:w="1465" w:type="dxa"/>
            <w:vMerge w:val="restart"/>
            <w:tcBorders>
              <w:top w:val="single" w:sz="8" w:space="0" w:color="auto"/>
              <w:left w:val="single" w:sz="8" w:space="0" w:color="000000"/>
              <w:bottom w:val="single" w:sz="8" w:space="0" w:color="000000"/>
              <w:right w:val="single" w:sz="8" w:space="0" w:color="000000"/>
            </w:tcBorders>
            <w:shd w:val="clear" w:color="auto" w:fill="auto"/>
            <w:vAlign w:val="center"/>
            <w:hideMark/>
          </w:tcPr>
          <w:p w14:paraId="2D0571BD" w14:textId="78BBE5AA" w:rsidR="006B13B1" w:rsidRPr="006F24B3" w:rsidRDefault="006B13B1" w:rsidP="006B13B1">
            <w:pPr>
              <w:spacing w:after="0" w:line="240" w:lineRule="auto"/>
              <w:ind w:firstLine="0"/>
              <w:jc w:val="center"/>
              <w:rPr>
                <w:b/>
                <w:bCs/>
                <w:sz w:val="28"/>
                <w:szCs w:val="28"/>
                <w:lang w:eastAsia="ru-RU"/>
              </w:rPr>
            </w:pPr>
            <w:r w:rsidRPr="006F24B3">
              <w:rPr>
                <w:b/>
                <w:bCs/>
                <w:sz w:val="28"/>
                <w:szCs w:val="28"/>
                <w:lang w:eastAsia="ru-RU"/>
              </w:rPr>
              <w:t>2023</w:t>
            </w:r>
            <w:r w:rsidR="00736C97" w:rsidRPr="006F24B3">
              <w:rPr>
                <w:b/>
                <w:bCs/>
                <w:sz w:val="28"/>
                <w:szCs w:val="28"/>
                <w:lang w:eastAsia="ru-RU"/>
              </w:rPr>
              <w:t xml:space="preserve"> г.</w:t>
            </w:r>
            <w:r w:rsidRPr="006F24B3">
              <w:rPr>
                <w:b/>
                <w:bCs/>
                <w:sz w:val="28"/>
                <w:szCs w:val="28"/>
                <w:lang w:eastAsia="ru-RU"/>
              </w:rPr>
              <w:t xml:space="preserve"> </w:t>
            </w:r>
            <w:proofErr w:type="spellStart"/>
            <w:r w:rsidRPr="006F24B3">
              <w:rPr>
                <w:b/>
                <w:bCs/>
                <w:sz w:val="28"/>
                <w:szCs w:val="28"/>
                <w:lang w:eastAsia="ru-RU"/>
              </w:rPr>
              <w:t>факти-ческий</w:t>
            </w:r>
            <w:proofErr w:type="spellEnd"/>
          </w:p>
        </w:tc>
        <w:tc>
          <w:tcPr>
            <w:tcW w:w="16515" w:type="dxa"/>
            <w:gridSpan w:val="11"/>
            <w:tcBorders>
              <w:top w:val="single" w:sz="8" w:space="0" w:color="auto"/>
              <w:left w:val="nil"/>
              <w:bottom w:val="single" w:sz="8" w:space="0" w:color="000000"/>
              <w:right w:val="single" w:sz="8" w:space="0" w:color="000000"/>
            </w:tcBorders>
            <w:shd w:val="clear" w:color="auto" w:fill="auto"/>
            <w:vAlign w:val="center"/>
            <w:hideMark/>
          </w:tcPr>
          <w:p w14:paraId="44E91948" w14:textId="1CE3DBCD" w:rsidR="006B13B1" w:rsidRPr="006F24B3" w:rsidRDefault="006B13B1" w:rsidP="006B13B1">
            <w:pPr>
              <w:spacing w:after="0" w:line="240" w:lineRule="auto"/>
              <w:ind w:firstLine="0"/>
              <w:jc w:val="center"/>
              <w:rPr>
                <w:b/>
                <w:bCs/>
                <w:sz w:val="28"/>
                <w:szCs w:val="28"/>
                <w:lang w:eastAsia="ru-RU"/>
              </w:rPr>
            </w:pPr>
            <w:r w:rsidRPr="006F24B3">
              <w:rPr>
                <w:b/>
                <w:bCs/>
                <w:sz w:val="28"/>
                <w:szCs w:val="28"/>
                <w:lang w:eastAsia="ru-RU"/>
              </w:rPr>
              <w:t>Прогноз</w:t>
            </w:r>
            <w:r w:rsidR="00736C97" w:rsidRPr="006F24B3">
              <w:rPr>
                <w:b/>
                <w:bCs/>
                <w:sz w:val="28"/>
                <w:szCs w:val="28"/>
                <w:lang w:eastAsia="ru-RU"/>
              </w:rPr>
              <w:t xml:space="preserve"> по годам</w:t>
            </w:r>
          </w:p>
        </w:tc>
      </w:tr>
      <w:tr w:rsidR="006B13B1" w:rsidRPr="006F24B3" w14:paraId="61E2C820" w14:textId="77777777" w:rsidTr="006B13B1">
        <w:trPr>
          <w:trHeight w:val="390"/>
        </w:trPr>
        <w:tc>
          <w:tcPr>
            <w:tcW w:w="617" w:type="dxa"/>
            <w:vMerge/>
            <w:tcBorders>
              <w:top w:val="single" w:sz="8" w:space="0" w:color="auto"/>
              <w:left w:val="single" w:sz="8" w:space="0" w:color="auto"/>
              <w:bottom w:val="single" w:sz="8" w:space="0" w:color="000000"/>
              <w:right w:val="single" w:sz="8" w:space="0" w:color="000000"/>
            </w:tcBorders>
            <w:vAlign w:val="center"/>
            <w:hideMark/>
          </w:tcPr>
          <w:p w14:paraId="4CA05563" w14:textId="77777777" w:rsidR="006B13B1" w:rsidRPr="006F24B3" w:rsidRDefault="006B13B1" w:rsidP="006B13B1">
            <w:pPr>
              <w:spacing w:after="0" w:line="240" w:lineRule="auto"/>
              <w:ind w:firstLine="0"/>
              <w:jc w:val="left"/>
              <w:rPr>
                <w:b/>
                <w:bCs/>
                <w:sz w:val="28"/>
                <w:szCs w:val="28"/>
                <w:lang w:eastAsia="ru-RU"/>
              </w:rPr>
            </w:pPr>
          </w:p>
        </w:tc>
        <w:tc>
          <w:tcPr>
            <w:tcW w:w="2917" w:type="dxa"/>
            <w:vMerge/>
            <w:tcBorders>
              <w:top w:val="single" w:sz="8" w:space="0" w:color="auto"/>
              <w:left w:val="single" w:sz="8" w:space="0" w:color="000000"/>
              <w:bottom w:val="single" w:sz="8" w:space="0" w:color="000000"/>
              <w:right w:val="single" w:sz="8" w:space="0" w:color="000000"/>
            </w:tcBorders>
            <w:vAlign w:val="center"/>
            <w:hideMark/>
          </w:tcPr>
          <w:p w14:paraId="3DF8A3E9" w14:textId="77777777" w:rsidR="006B13B1" w:rsidRPr="006F24B3" w:rsidRDefault="006B13B1" w:rsidP="006B13B1">
            <w:pPr>
              <w:spacing w:after="0" w:line="240" w:lineRule="auto"/>
              <w:ind w:firstLine="0"/>
              <w:jc w:val="left"/>
              <w:rPr>
                <w:b/>
                <w:bCs/>
                <w:sz w:val="28"/>
                <w:szCs w:val="28"/>
                <w:lang w:eastAsia="ru-RU"/>
              </w:rPr>
            </w:pPr>
          </w:p>
        </w:tc>
        <w:tc>
          <w:tcPr>
            <w:tcW w:w="1048" w:type="dxa"/>
            <w:vMerge/>
            <w:tcBorders>
              <w:top w:val="single" w:sz="8" w:space="0" w:color="auto"/>
              <w:left w:val="single" w:sz="8" w:space="0" w:color="000000"/>
              <w:bottom w:val="single" w:sz="8" w:space="0" w:color="000000"/>
              <w:right w:val="single" w:sz="8" w:space="0" w:color="000000"/>
            </w:tcBorders>
            <w:vAlign w:val="center"/>
            <w:hideMark/>
          </w:tcPr>
          <w:p w14:paraId="06B4FF89" w14:textId="77777777" w:rsidR="006B13B1" w:rsidRPr="006F24B3" w:rsidRDefault="006B13B1" w:rsidP="006B13B1">
            <w:pPr>
              <w:spacing w:after="0" w:line="240" w:lineRule="auto"/>
              <w:ind w:firstLine="0"/>
              <w:jc w:val="left"/>
              <w:rPr>
                <w:b/>
                <w:bCs/>
                <w:sz w:val="28"/>
                <w:szCs w:val="28"/>
                <w:lang w:eastAsia="ru-RU"/>
              </w:rPr>
            </w:pPr>
          </w:p>
        </w:tc>
        <w:tc>
          <w:tcPr>
            <w:tcW w:w="1465" w:type="dxa"/>
            <w:vMerge/>
            <w:tcBorders>
              <w:top w:val="single" w:sz="8" w:space="0" w:color="auto"/>
              <w:left w:val="single" w:sz="8" w:space="0" w:color="000000"/>
              <w:bottom w:val="single" w:sz="8" w:space="0" w:color="000000"/>
              <w:right w:val="single" w:sz="8" w:space="0" w:color="000000"/>
            </w:tcBorders>
            <w:vAlign w:val="center"/>
            <w:hideMark/>
          </w:tcPr>
          <w:p w14:paraId="68BBCEBC" w14:textId="77777777" w:rsidR="006B13B1" w:rsidRPr="006F24B3" w:rsidRDefault="006B13B1" w:rsidP="006B13B1">
            <w:pPr>
              <w:spacing w:after="0" w:line="240" w:lineRule="auto"/>
              <w:ind w:firstLine="0"/>
              <w:jc w:val="left"/>
              <w:rPr>
                <w:b/>
                <w:bCs/>
                <w:sz w:val="28"/>
                <w:szCs w:val="28"/>
                <w:lang w:eastAsia="ru-RU"/>
              </w:rPr>
            </w:pPr>
          </w:p>
        </w:tc>
        <w:tc>
          <w:tcPr>
            <w:tcW w:w="1418" w:type="dxa"/>
            <w:tcBorders>
              <w:top w:val="nil"/>
              <w:left w:val="nil"/>
              <w:bottom w:val="single" w:sz="8" w:space="0" w:color="000000"/>
              <w:right w:val="single" w:sz="8" w:space="0" w:color="000000"/>
            </w:tcBorders>
            <w:shd w:val="clear" w:color="auto" w:fill="auto"/>
            <w:vAlign w:val="center"/>
            <w:hideMark/>
          </w:tcPr>
          <w:p w14:paraId="07F6E355" w14:textId="77777777" w:rsidR="006B13B1" w:rsidRPr="006F24B3" w:rsidRDefault="006B13B1" w:rsidP="006B13B1">
            <w:pPr>
              <w:spacing w:after="0" w:line="240" w:lineRule="auto"/>
              <w:ind w:firstLine="0"/>
              <w:jc w:val="center"/>
              <w:rPr>
                <w:b/>
                <w:bCs/>
                <w:sz w:val="28"/>
                <w:szCs w:val="28"/>
                <w:lang w:eastAsia="ru-RU"/>
              </w:rPr>
            </w:pPr>
            <w:r w:rsidRPr="006F24B3">
              <w:rPr>
                <w:b/>
                <w:bCs/>
                <w:sz w:val="28"/>
                <w:szCs w:val="28"/>
                <w:lang w:eastAsia="ru-RU"/>
              </w:rPr>
              <w:t>2024</w:t>
            </w:r>
          </w:p>
        </w:tc>
        <w:tc>
          <w:tcPr>
            <w:tcW w:w="1417" w:type="dxa"/>
            <w:tcBorders>
              <w:top w:val="nil"/>
              <w:left w:val="nil"/>
              <w:bottom w:val="single" w:sz="8" w:space="0" w:color="000000"/>
              <w:right w:val="single" w:sz="8" w:space="0" w:color="000000"/>
            </w:tcBorders>
            <w:shd w:val="clear" w:color="auto" w:fill="auto"/>
            <w:vAlign w:val="center"/>
            <w:hideMark/>
          </w:tcPr>
          <w:p w14:paraId="257BEFF9" w14:textId="77777777" w:rsidR="006B13B1" w:rsidRPr="006F24B3" w:rsidRDefault="006B13B1" w:rsidP="006B13B1">
            <w:pPr>
              <w:spacing w:after="0" w:line="240" w:lineRule="auto"/>
              <w:ind w:firstLine="0"/>
              <w:jc w:val="center"/>
              <w:rPr>
                <w:b/>
                <w:bCs/>
                <w:sz w:val="28"/>
                <w:szCs w:val="28"/>
                <w:lang w:eastAsia="ru-RU"/>
              </w:rPr>
            </w:pPr>
            <w:r w:rsidRPr="006F24B3">
              <w:rPr>
                <w:b/>
                <w:bCs/>
                <w:sz w:val="28"/>
                <w:szCs w:val="28"/>
                <w:lang w:eastAsia="ru-RU"/>
              </w:rPr>
              <w:t>2025</w:t>
            </w:r>
          </w:p>
        </w:tc>
        <w:tc>
          <w:tcPr>
            <w:tcW w:w="1418" w:type="dxa"/>
            <w:tcBorders>
              <w:top w:val="nil"/>
              <w:left w:val="nil"/>
              <w:bottom w:val="single" w:sz="8" w:space="0" w:color="000000"/>
              <w:right w:val="single" w:sz="8" w:space="0" w:color="000000"/>
            </w:tcBorders>
            <w:shd w:val="clear" w:color="auto" w:fill="auto"/>
            <w:vAlign w:val="center"/>
            <w:hideMark/>
          </w:tcPr>
          <w:p w14:paraId="1EB1F0DC" w14:textId="77777777" w:rsidR="006B13B1" w:rsidRPr="006F24B3" w:rsidRDefault="006B13B1" w:rsidP="006B13B1">
            <w:pPr>
              <w:spacing w:after="0" w:line="240" w:lineRule="auto"/>
              <w:ind w:firstLine="0"/>
              <w:jc w:val="center"/>
              <w:rPr>
                <w:b/>
                <w:bCs/>
                <w:sz w:val="28"/>
                <w:szCs w:val="28"/>
                <w:lang w:eastAsia="ru-RU"/>
              </w:rPr>
            </w:pPr>
            <w:r w:rsidRPr="006F24B3">
              <w:rPr>
                <w:b/>
                <w:bCs/>
                <w:sz w:val="28"/>
                <w:szCs w:val="28"/>
                <w:lang w:eastAsia="ru-RU"/>
              </w:rPr>
              <w:t>2026</w:t>
            </w:r>
          </w:p>
        </w:tc>
        <w:tc>
          <w:tcPr>
            <w:tcW w:w="1417" w:type="dxa"/>
            <w:tcBorders>
              <w:top w:val="nil"/>
              <w:left w:val="nil"/>
              <w:bottom w:val="single" w:sz="8" w:space="0" w:color="000000"/>
              <w:right w:val="single" w:sz="8" w:space="0" w:color="000000"/>
            </w:tcBorders>
            <w:shd w:val="clear" w:color="auto" w:fill="auto"/>
            <w:vAlign w:val="center"/>
            <w:hideMark/>
          </w:tcPr>
          <w:p w14:paraId="2B71F3C0" w14:textId="77777777" w:rsidR="006B13B1" w:rsidRPr="006F24B3" w:rsidRDefault="006B13B1" w:rsidP="006B13B1">
            <w:pPr>
              <w:spacing w:after="0" w:line="240" w:lineRule="auto"/>
              <w:ind w:firstLine="0"/>
              <w:jc w:val="center"/>
              <w:rPr>
                <w:b/>
                <w:bCs/>
                <w:sz w:val="28"/>
                <w:szCs w:val="28"/>
                <w:lang w:eastAsia="ru-RU"/>
              </w:rPr>
            </w:pPr>
            <w:r w:rsidRPr="006F24B3">
              <w:rPr>
                <w:b/>
                <w:bCs/>
                <w:sz w:val="28"/>
                <w:szCs w:val="28"/>
                <w:lang w:eastAsia="ru-RU"/>
              </w:rPr>
              <w:t>2027</w:t>
            </w:r>
          </w:p>
        </w:tc>
        <w:tc>
          <w:tcPr>
            <w:tcW w:w="1559" w:type="dxa"/>
            <w:tcBorders>
              <w:top w:val="nil"/>
              <w:left w:val="nil"/>
              <w:bottom w:val="single" w:sz="8" w:space="0" w:color="000000"/>
              <w:right w:val="single" w:sz="8" w:space="0" w:color="000000"/>
            </w:tcBorders>
            <w:shd w:val="clear" w:color="auto" w:fill="auto"/>
            <w:vAlign w:val="center"/>
            <w:hideMark/>
          </w:tcPr>
          <w:p w14:paraId="4DA0DFB2" w14:textId="77777777" w:rsidR="006B13B1" w:rsidRPr="006F24B3" w:rsidRDefault="006B13B1" w:rsidP="006B13B1">
            <w:pPr>
              <w:spacing w:after="0" w:line="240" w:lineRule="auto"/>
              <w:ind w:firstLine="0"/>
              <w:jc w:val="center"/>
              <w:rPr>
                <w:b/>
                <w:bCs/>
                <w:sz w:val="28"/>
                <w:szCs w:val="28"/>
                <w:lang w:eastAsia="ru-RU"/>
              </w:rPr>
            </w:pPr>
            <w:r w:rsidRPr="006F24B3">
              <w:rPr>
                <w:b/>
                <w:bCs/>
                <w:sz w:val="28"/>
                <w:szCs w:val="28"/>
                <w:lang w:eastAsia="ru-RU"/>
              </w:rPr>
              <w:t>2028</w:t>
            </w:r>
          </w:p>
        </w:tc>
        <w:tc>
          <w:tcPr>
            <w:tcW w:w="1560" w:type="dxa"/>
            <w:tcBorders>
              <w:top w:val="nil"/>
              <w:left w:val="nil"/>
              <w:bottom w:val="single" w:sz="8" w:space="0" w:color="000000"/>
              <w:right w:val="single" w:sz="8" w:space="0" w:color="000000"/>
            </w:tcBorders>
            <w:shd w:val="clear" w:color="auto" w:fill="auto"/>
            <w:vAlign w:val="center"/>
            <w:hideMark/>
          </w:tcPr>
          <w:p w14:paraId="2FB28C6D" w14:textId="77777777" w:rsidR="006B13B1" w:rsidRPr="006F24B3" w:rsidRDefault="006B13B1" w:rsidP="006B13B1">
            <w:pPr>
              <w:spacing w:after="0" w:line="240" w:lineRule="auto"/>
              <w:ind w:firstLine="0"/>
              <w:jc w:val="center"/>
              <w:rPr>
                <w:b/>
                <w:bCs/>
                <w:sz w:val="28"/>
                <w:szCs w:val="28"/>
                <w:lang w:eastAsia="ru-RU"/>
              </w:rPr>
            </w:pPr>
            <w:r w:rsidRPr="006F24B3">
              <w:rPr>
                <w:b/>
                <w:bCs/>
                <w:sz w:val="28"/>
                <w:szCs w:val="28"/>
                <w:lang w:eastAsia="ru-RU"/>
              </w:rPr>
              <w:t>2029</w:t>
            </w:r>
          </w:p>
        </w:tc>
        <w:tc>
          <w:tcPr>
            <w:tcW w:w="1559" w:type="dxa"/>
            <w:tcBorders>
              <w:top w:val="nil"/>
              <w:left w:val="nil"/>
              <w:bottom w:val="single" w:sz="8" w:space="0" w:color="000000"/>
              <w:right w:val="single" w:sz="8" w:space="0" w:color="000000"/>
            </w:tcBorders>
            <w:shd w:val="clear" w:color="auto" w:fill="auto"/>
            <w:vAlign w:val="center"/>
            <w:hideMark/>
          </w:tcPr>
          <w:p w14:paraId="6FC2067D" w14:textId="77777777" w:rsidR="006B13B1" w:rsidRPr="006F24B3" w:rsidRDefault="006B13B1" w:rsidP="006B13B1">
            <w:pPr>
              <w:spacing w:after="0" w:line="240" w:lineRule="auto"/>
              <w:ind w:firstLine="0"/>
              <w:jc w:val="center"/>
              <w:rPr>
                <w:b/>
                <w:bCs/>
                <w:sz w:val="28"/>
                <w:szCs w:val="28"/>
                <w:lang w:eastAsia="ru-RU"/>
              </w:rPr>
            </w:pPr>
            <w:r w:rsidRPr="006F24B3">
              <w:rPr>
                <w:b/>
                <w:bCs/>
                <w:sz w:val="28"/>
                <w:szCs w:val="28"/>
                <w:lang w:eastAsia="ru-RU"/>
              </w:rPr>
              <w:t>2030</w:t>
            </w:r>
          </w:p>
        </w:tc>
        <w:tc>
          <w:tcPr>
            <w:tcW w:w="1417" w:type="dxa"/>
            <w:tcBorders>
              <w:top w:val="nil"/>
              <w:left w:val="nil"/>
              <w:bottom w:val="single" w:sz="8" w:space="0" w:color="000000"/>
              <w:right w:val="single" w:sz="8" w:space="0" w:color="000000"/>
            </w:tcBorders>
            <w:shd w:val="clear" w:color="auto" w:fill="auto"/>
            <w:vAlign w:val="center"/>
            <w:hideMark/>
          </w:tcPr>
          <w:p w14:paraId="017FE1E6" w14:textId="77777777" w:rsidR="006B13B1" w:rsidRPr="006F24B3" w:rsidRDefault="006B13B1" w:rsidP="006B13B1">
            <w:pPr>
              <w:spacing w:after="0" w:line="240" w:lineRule="auto"/>
              <w:ind w:firstLine="0"/>
              <w:jc w:val="center"/>
              <w:rPr>
                <w:b/>
                <w:bCs/>
                <w:sz w:val="28"/>
                <w:szCs w:val="28"/>
                <w:lang w:eastAsia="ru-RU"/>
              </w:rPr>
            </w:pPr>
            <w:r w:rsidRPr="006F24B3">
              <w:rPr>
                <w:b/>
                <w:bCs/>
                <w:sz w:val="28"/>
                <w:szCs w:val="28"/>
                <w:lang w:eastAsia="ru-RU"/>
              </w:rPr>
              <w:t>2031</w:t>
            </w:r>
          </w:p>
        </w:tc>
        <w:tc>
          <w:tcPr>
            <w:tcW w:w="1560" w:type="dxa"/>
            <w:tcBorders>
              <w:top w:val="nil"/>
              <w:left w:val="nil"/>
              <w:bottom w:val="single" w:sz="8" w:space="0" w:color="000000"/>
              <w:right w:val="single" w:sz="8" w:space="0" w:color="000000"/>
            </w:tcBorders>
            <w:shd w:val="clear" w:color="auto" w:fill="auto"/>
            <w:vAlign w:val="center"/>
            <w:hideMark/>
          </w:tcPr>
          <w:p w14:paraId="2209EB08" w14:textId="77777777" w:rsidR="006B13B1" w:rsidRPr="006F24B3" w:rsidRDefault="006B13B1" w:rsidP="006B13B1">
            <w:pPr>
              <w:spacing w:after="0" w:line="240" w:lineRule="auto"/>
              <w:ind w:firstLine="0"/>
              <w:jc w:val="center"/>
              <w:rPr>
                <w:b/>
                <w:bCs/>
                <w:sz w:val="28"/>
                <w:szCs w:val="28"/>
                <w:lang w:eastAsia="ru-RU"/>
              </w:rPr>
            </w:pPr>
            <w:r w:rsidRPr="006F24B3">
              <w:rPr>
                <w:b/>
                <w:bCs/>
                <w:sz w:val="28"/>
                <w:szCs w:val="28"/>
                <w:lang w:eastAsia="ru-RU"/>
              </w:rPr>
              <w:t>2032</w:t>
            </w:r>
          </w:p>
        </w:tc>
        <w:tc>
          <w:tcPr>
            <w:tcW w:w="1559" w:type="dxa"/>
            <w:tcBorders>
              <w:top w:val="nil"/>
              <w:left w:val="nil"/>
              <w:bottom w:val="single" w:sz="8" w:space="0" w:color="000000"/>
              <w:right w:val="single" w:sz="8" w:space="0" w:color="000000"/>
            </w:tcBorders>
            <w:shd w:val="clear" w:color="auto" w:fill="auto"/>
            <w:vAlign w:val="center"/>
            <w:hideMark/>
          </w:tcPr>
          <w:p w14:paraId="718A4767" w14:textId="77777777" w:rsidR="006B13B1" w:rsidRPr="006F24B3" w:rsidRDefault="006B13B1" w:rsidP="006B13B1">
            <w:pPr>
              <w:spacing w:after="0" w:line="240" w:lineRule="auto"/>
              <w:ind w:firstLine="0"/>
              <w:jc w:val="center"/>
              <w:rPr>
                <w:b/>
                <w:bCs/>
                <w:sz w:val="28"/>
                <w:szCs w:val="28"/>
                <w:lang w:eastAsia="ru-RU"/>
              </w:rPr>
            </w:pPr>
            <w:r w:rsidRPr="006F24B3">
              <w:rPr>
                <w:b/>
                <w:bCs/>
                <w:sz w:val="28"/>
                <w:szCs w:val="28"/>
                <w:lang w:eastAsia="ru-RU"/>
              </w:rPr>
              <w:t>2033</w:t>
            </w:r>
          </w:p>
        </w:tc>
        <w:tc>
          <w:tcPr>
            <w:tcW w:w="1631" w:type="dxa"/>
            <w:tcBorders>
              <w:top w:val="nil"/>
              <w:left w:val="nil"/>
              <w:bottom w:val="single" w:sz="8" w:space="0" w:color="000000"/>
              <w:right w:val="single" w:sz="8" w:space="0" w:color="auto"/>
            </w:tcBorders>
            <w:shd w:val="clear" w:color="auto" w:fill="auto"/>
            <w:vAlign w:val="center"/>
            <w:hideMark/>
          </w:tcPr>
          <w:p w14:paraId="60E23A48" w14:textId="77777777" w:rsidR="006B13B1" w:rsidRPr="006F24B3" w:rsidRDefault="006B13B1" w:rsidP="006B13B1">
            <w:pPr>
              <w:spacing w:after="0" w:line="240" w:lineRule="auto"/>
              <w:ind w:firstLine="0"/>
              <w:jc w:val="center"/>
              <w:rPr>
                <w:b/>
                <w:bCs/>
                <w:sz w:val="28"/>
                <w:szCs w:val="28"/>
                <w:lang w:eastAsia="ru-RU"/>
              </w:rPr>
            </w:pPr>
            <w:r w:rsidRPr="006F24B3">
              <w:rPr>
                <w:b/>
                <w:bCs/>
                <w:sz w:val="28"/>
                <w:szCs w:val="28"/>
                <w:lang w:eastAsia="ru-RU"/>
              </w:rPr>
              <w:t>2034</w:t>
            </w:r>
          </w:p>
        </w:tc>
      </w:tr>
      <w:tr w:rsidR="006B13B1" w:rsidRPr="006F24B3" w14:paraId="711AD2A6" w14:textId="77777777" w:rsidTr="006B13B1">
        <w:trPr>
          <w:trHeight w:val="390"/>
        </w:trPr>
        <w:tc>
          <w:tcPr>
            <w:tcW w:w="617" w:type="dxa"/>
            <w:tcBorders>
              <w:top w:val="nil"/>
              <w:left w:val="single" w:sz="8" w:space="0" w:color="auto"/>
              <w:bottom w:val="single" w:sz="8" w:space="0" w:color="000000"/>
              <w:right w:val="single" w:sz="8" w:space="0" w:color="000000"/>
            </w:tcBorders>
            <w:shd w:val="clear" w:color="auto" w:fill="auto"/>
            <w:vAlign w:val="center"/>
            <w:hideMark/>
          </w:tcPr>
          <w:p w14:paraId="54246A03" w14:textId="77777777" w:rsidR="006B13B1" w:rsidRPr="006F24B3" w:rsidRDefault="006B13B1" w:rsidP="006B13B1">
            <w:pPr>
              <w:spacing w:after="0" w:line="240" w:lineRule="auto"/>
              <w:ind w:firstLine="0"/>
              <w:jc w:val="center"/>
              <w:rPr>
                <w:b/>
                <w:bCs/>
                <w:sz w:val="28"/>
                <w:szCs w:val="28"/>
                <w:lang w:eastAsia="ru-RU"/>
              </w:rPr>
            </w:pPr>
            <w:r w:rsidRPr="006F24B3">
              <w:rPr>
                <w:b/>
                <w:bCs/>
                <w:sz w:val="28"/>
                <w:szCs w:val="28"/>
                <w:lang w:eastAsia="ru-RU"/>
              </w:rPr>
              <w:t>1</w:t>
            </w:r>
          </w:p>
        </w:tc>
        <w:tc>
          <w:tcPr>
            <w:tcW w:w="21945" w:type="dxa"/>
            <w:gridSpan w:val="14"/>
            <w:tcBorders>
              <w:top w:val="single" w:sz="8" w:space="0" w:color="000000"/>
              <w:left w:val="nil"/>
              <w:bottom w:val="single" w:sz="8" w:space="0" w:color="000000"/>
              <w:right w:val="single" w:sz="8" w:space="0" w:color="000000"/>
            </w:tcBorders>
            <w:shd w:val="clear" w:color="auto" w:fill="auto"/>
            <w:vAlign w:val="center"/>
            <w:hideMark/>
          </w:tcPr>
          <w:p w14:paraId="1403CEA2" w14:textId="77777777" w:rsidR="006B13B1" w:rsidRPr="006F24B3" w:rsidRDefault="006B13B1" w:rsidP="006B13B1">
            <w:pPr>
              <w:spacing w:after="0" w:line="240" w:lineRule="auto"/>
              <w:ind w:firstLine="0"/>
              <w:jc w:val="center"/>
              <w:rPr>
                <w:b/>
                <w:bCs/>
                <w:sz w:val="28"/>
                <w:szCs w:val="28"/>
                <w:lang w:eastAsia="ru-RU"/>
              </w:rPr>
            </w:pPr>
            <w:r w:rsidRPr="006F24B3">
              <w:rPr>
                <w:b/>
                <w:bCs/>
                <w:sz w:val="28"/>
                <w:szCs w:val="28"/>
                <w:lang w:eastAsia="ru-RU"/>
              </w:rPr>
              <w:t>Баланс централизованной системы водоотведения г. Саяногорск</w:t>
            </w:r>
          </w:p>
        </w:tc>
      </w:tr>
      <w:tr w:rsidR="006B13B1" w:rsidRPr="006F24B3" w14:paraId="22C8C701" w14:textId="77777777" w:rsidTr="006B13B1">
        <w:trPr>
          <w:trHeight w:val="765"/>
        </w:trPr>
        <w:tc>
          <w:tcPr>
            <w:tcW w:w="617" w:type="dxa"/>
            <w:tcBorders>
              <w:top w:val="nil"/>
              <w:left w:val="single" w:sz="8" w:space="0" w:color="auto"/>
              <w:bottom w:val="single" w:sz="8" w:space="0" w:color="000000"/>
              <w:right w:val="single" w:sz="8" w:space="0" w:color="000000"/>
            </w:tcBorders>
            <w:shd w:val="clear" w:color="auto" w:fill="auto"/>
            <w:vAlign w:val="center"/>
            <w:hideMark/>
          </w:tcPr>
          <w:p w14:paraId="2D10142E"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val="en-US" w:eastAsia="ru-RU"/>
              </w:rPr>
              <w:t>1.1</w:t>
            </w:r>
          </w:p>
        </w:tc>
        <w:tc>
          <w:tcPr>
            <w:tcW w:w="2917" w:type="dxa"/>
            <w:tcBorders>
              <w:top w:val="nil"/>
              <w:left w:val="nil"/>
              <w:bottom w:val="single" w:sz="8" w:space="0" w:color="000000"/>
              <w:right w:val="single" w:sz="8" w:space="0" w:color="000000"/>
            </w:tcBorders>
            <w:shd w:val="clear" w:color="auto" w:fill="auto"/>
            <w:vAlign w:val="center"/>
            <w:hideMark/>
          </w:tcPr>
          <w:p w14:paraId="5CE2F583" w14:textId="3558CA2A" w:rsidR="006B13B1" w:rsidRPr="006F24B3" w:rsidRDefault="00456A2D" w:rsidP="006B13B1">
            <w:pPr>
              <w:spacing w:after="0" w:line="240" w:lineRule="auto"/>
              <w:ind w:firstLine="0"/>
              <w:jc w:val="center"/>
              <w:rPr>
                <w:b/>
                <w:bCs/>
                <w:sz w:val="28"/>
                <w:szCs w:val="28"/>
                <w:lang w:eastAsia="ru-RU"/>
              </w:rPr>
            </w:pPr>
            <w:r w:rsidRPr="006F24B3">
              <w:rPr>
                <w:b/>
                <w:bCs/>
                <w:sz w:val="28"/>
                <w:szCs w:val="28"/>
                <w:lang w:eastAsia="ru-RU"/>
              </w:rPr>
              <w:t>Производительность</w:t>
            </w:r>
            <w:r w:rsidR="006B13B1" w:rsidRPr="006F24B3">
              <w:rPr>
                <w:b/>
                <w:bCs/>
                <w:sz w:val="28"/>
                <w:szCs w:val="28"/>
                <w:lang w:val="en-US" w:eastAsia="ru-RU"/>
              </w:rPr>
              <w:t xml:space="preserve"> КОС </w:t>
            </w:r>
          </w:p>
        </w:tc>
        <w:tc>
          <w:tcPr>
            <w:tcW w:w="1048" w:type="dxa"/>
            <w:tcBorders>
              <w:top w:val="nil"/>
              <w:left w:val="nil"/>
              <w:bottom w:val="single" w:sz="8" w:space="0" w:color="000000"/>
              <w:right w:val="single" w:sz="8" w:space="0" w:color="000000"/>
            </w:tcBorders>
            <w:shd w:val="clear" w:color="auto" w:fill="auto"/>
            <w:vAlign w:val="center"/>
            <w:hideMark/>
          </w:tcPr>
          <w:p w14:paraId="09F18367" w14:textId="7CC6737B" w:rsidR="006B13B1" w:rsidRPr="006F24B3" w:rsidRDefault="006B13B1" w:rsidP="006B13B1">
            <w:pPr>
              <w:spacing w:after="0" w:line="240" w:lineRule="auto"/>
              <w:ind w:firstLine="0"/>
              <w:jc w:val="center"/>
              <w:rPr>
                <w:b/>
                <w:bCs/>
                <w:sz w:val="28"/>
                <w:szCs w:val="28"/>
                <w:lang w:eastAsia="ru-RU"/>
              </w:rPr>
            </w:pPr>
            <w:bookmarkStart w:id="104" w:name="_Hlk185439457"/>
            <w:r w:rsidRPr="006F24B3">
              <w:rPr>
                <w:b/>
                <w:bCs/>
                <w:sz w:val="28"/>
                <w:szCs w:val="28"/>
                <w:lang w:eastAsia="ru-RU"/>
              </w:rPr>
              <w:t>м³/год</w:t>
            </w:r>
            <w:bookmarkEnd w:id="104"/>
            <w:r w:rsidRPr="006F24B3">
              <w:rPr>
                <w:b/>
                <w:bCs/>
                <w:sz w:val="28"/>
                <w:szCs w:val="28"/>
                <w:lang w:eastAsia="ru-RU"/>
              </w:rPr>
              <w:t>.</w:t>
            </w:r>
          </w:p>
        </w:tc>
        <w:tc>
          <w:tcPr>
            <w:tcW w:w="1465" w:type="dxa"/>
            <w:tcBorders>
              <w:top w:val="nil"/>
              <w:left w:val="nil"/>
              <w:bottom w:val="single" w:sz="8" w:space="0" w:color="000000"/>
              <w:right w:val="single" w:sz="8" w:space="0" w:color="000000"/>
            </w:tcBorders>
            <w:shd w:val="clear" w:color="auto" w:fill="auto"/>
            <w:vAlign w:val="center"/>
            <w:hideMark/>
          </w:tcPr>
          <w:p w14:paraId="114AAD9C"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9928000</w:t>
            </w:r>
          </w:p>
        </w:tc>
        <w:tc>
          <w:tcPr>
            <w:tcW w:w="1418" w:type="dxa"/>
            <w:tcBorders>
              <w:top w:val="nil"/>
              <w:left w:val="nil"/>
              <w:bottom w:val="single" w:sz="8" w:space="0" w:color="000000"/>
              <w:right w:val="single" w:sz="8" w:space="0" w:color="000000"/>
            </w:tcBorders>
            <w:shd w:val="clear" w:color="auto" w:fill="auto"/>
            <w:vAlign w:val="center"/>
            <w:hideMark/>
          </w:tcPr>
          <w:p w14:paraId="78F2ED12"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9928000</w:t>
            </w:r>
          </w:p>
        </w:tc>
        <w:tc>
          <w:tcPr>
            <w:tcW w:w="1417" w:type="dxa"/>
            <w:tcBorders>
              <w:top w:val="nil"/>
              <w:left w:val="nil"/>
              <w:bottom w:val="single" w:sz="8" w:space="0" w:color="000000"/>
              <w:right w:val="single" w:sz="8" w:space="0" w:color="000000"/>
            </w:tcBorders>
            <w:shd w:val="clear" w:color="auto" w:fill="auto"/>
            <w:vAlign w:val="center"/>
            <w:hideMark/>
          </w:tcPr>
          <w:p w14:paraId="1A7DBC9C"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9928000</w:t>
            </w:r>
          </w:p>
        </w:tc>
        <w:tc>
          <w:tcPr>
            <w:tcW w:w="1418" w:type="dxa"/>
            <w:tcBorders>
              <w:top w:val="nil"/>
              <w:left w:val="nil"/>
              <w:bottom w:val="single" w:sz="8" w:space="0" w:color="000000"/>
              <w:right w:val="single" w:sz="8" w:space="0" w:color="000000"/>
            </w:tcBorders>
            <w:shd w:val="clear" w:color="auto" w:fill="auto"/>
            <w:vAlign w:val="center"/>
            <w:hideMark/>
          </w:tcPr>
          <w:p w14:paraId="64B963E4"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9928000</w:t>
            </w:r>
          </w:p>
        </w:tc>
        <w:tc>
          <w:tcPr>
            <w:tcW w:w="1417" w:type="dxa"/>
            <w:tcBorders>
              <w:top w:val="nil"/>
              <w:left w:val="nil"/>
              <w:bottom w:val="single" w:sz="8" w:space="0" w:color="000000"/>
              <w:right w:val="single" w:sz="8" w:space="0" w:color="000000"/>
            </w:tcBorders>
            <w:shd w:val="clear" w:color="auto" w:fill="auto"/>
            <w:vAlign w:val="center"/>
            <w:hideMark/>
          </w:tcPr>
          <w:p w14:paraId="373A1D03"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9928000</w:t>
            </w:r>
          </w:p>
        </w:tc>
        <w:tc>
          <w:tcPr>
            <w:tcW w:w="1559" w:type="dxa"/>
            <w:tcBorders>
              <w:top w:val="nil"/>
              <w:left w:val="nil"/>
              <w:bottom w:val="single" w:sz="8" w:space="0" w:color="000000"/>
              <w:right w:val="single" w:sz="8" w:space="0" w:color="000000"/>
            </w:tcBorders>
            <w:shd w:val="clear" w:color="auto" w:fill="auto"/>
            <w:vAlign w:val="center"/>
            <w:hideMark/>
          </w:tcPr>
          <w:p w14:paraId="4B77C73E"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9928000</w:t>
            </w:r>
          </w:p>
        </w:tc>
        <w:tc>
          <w:tcPr>
            <w:tcW w:w="1560" w:type="dxa"/>
            <w:tcBorders>
              <w:top w:val="nil"/>
              <w:left w:val="nil"/>
              <w:bottom w:val="single" w:sz="8" w:space="0" w:color="000000"/>
              <w:right w:val="single" w:sz="8" w:space="0" w:color="000000"/>
            </w:tcBorders>
            <w:shd w:val="clear" w:color="auto" w:fill="auto"/>
            <w:vAlign w:val="center"/>
            <w:hideMark/>
          </w:tcPr>
          <w:p w14:paraId="4D23767B"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9928000</w:t>
            </w:r>
          </w:p>
        </w:tc>
        <w:tc>
          <w:tcPr>
            <w:tcW w:w="1559" w:type="dxa"/>
            <w:tcBorders>
              <w:top w:val="nil"/>
              <w:left w:val="nil"/>
              <w:bottom w:val="single" w:sz="8" w:space="0" w:color="000000"/>
              <w:right w:val="single" w:sz="8" w:space="0" w:color="000000"/>
            </w:tcBorders>
            <w:shd w:val="clear" w:color="auto" w:fill="auto"/>
            <w:vAlign w:val="center"/>
            <w:hideMark/>
          </w:tcPr>
          <w:p w14:paraId="6485282B"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9928000</w:t>
            </w:r>
          </w:p>
        </w:tc>
        <w:tc>
          <w:tcPr>
            <w:tcW w:w="1417" w:type="dxa"/>
            <w:tcBorders>
              <w:top w:val="nil"/>
              <w:left w:val="nil"/>
              <w:bottom w:val="single" w:sz="8" w:space="0" w:color="000000"/>
              <w:right w:val="single" w:sz="8" w:space="0" w:color="000000"/>
            </w:tcBorders>
            <w:shd w:val="clear" w:color="auto" w:fill="auto"/>
            <w:vAlign w:val="center"/>
            <w:hideMark/>
          </w:tcPr>
          <w:p w14:paraId="6362F181"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9928000</w:t>
            </w:r>
          </w:p>
        </w:tc>
        <w:tc>
          <w:tcPr>
            <w:tcW w:w="1560" w:type="dxa"/>
            <w:tcBorders>
              <w:top w:val="nil"/>
              <w:left w:val="nil"/>
              <w:bottom w:val="single" w:sz="8" w:space="0" w:color="000000"/>
              <w:right w:val="single" w:sz="8" w:space="0" w:color="000000"/>
            </w:tcBorders>
            <w:shd w:val="clear" w:color="auto" w:fill="auto"/>
            <w:vAlign w:val="center"/>
            <w:hideMark/>
          </w:tcPr>
          <w:p w14:paraId="65D7D3AD"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9928000</w:t>
            </w:r>
          </w:p>
        </w:tc>
        <w:tc>
          <w:tcPr>
            <w:tcW w:w="1559" w:type="dxa"/>
            <w:tcBorders>
              <w:top w:val="nil"/>
              <w:left w:val="nil"/>
              <w:bottom w:val="single" w:sz="8" w:space="0" w:color="000000"/>
              <w:right w:val="single" w:sz="8" w:space="0" w:color="000000"/>
            </w:tcBorders>
            <w:shd w:val="clear" w:color="auto" w:fill="auto"/>
            <w:vAlign w:val="center"/>
            <w:hideMark/>
          </w:tcPr>
          <w:p w14:paraId="23E090AE"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9928000</w:t>
            </w:r>
          </w:p>
        </w:tc>
        <w:tc>
          <w:tcPr>
            <w:tcW w:w="1631" w:type="dxa"/>
            <w:tcBorders>
              <w:top w:val="nil"/>
              <w:left w:val="nil"/>
              <w:bottom w:val="single" w:sz="8" w:space="0" w:color="000000"/>
              <w:right w:val="single" w:sz="8" w:space="0" w:color="auto"/>
            </w:tcBorders>
            <w:shd w:val="clear" w:color="auto" w:fill="auto"/>
            <w:vAlign w:val="center"/>
            <w:hideMark/>
          </w:tcPr>
          <w:p w14:paraId="791B2E36"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9928000</w:t>
            </w:r>
          </w:p>
        </w:tc>
      </w:tr>
      <w:tr w:rsidR="006B13B1" w:rsidRPr="006F24B3" w14:paraId="606489AE" w14:textId="77777777" w:rsidTr="006B13B1">
        <w:trPr>
          <w:trHeight w:val="765"/>
        </w:trPr>
        <w:tc>
          <w:tcPr>
            <w:tcW w:w="617" w:type="dxa"/>
            <w:tcBorders>
              <w:top w:val="nil"/>
              <w:left w:val="single" w:sz="8" w:space="0" w:color="auto"/>
              <w:bottom w:val="single" w:sz="8" w:space="0" w:color="000000"/>
              <w:right w:val="single" w:sz="8" w:space="0" w:color="000000"/>
            </w:tcBorders>
            <w:shd w:val="clear" w:color="auto" w:fill="auto"/>
            <w:vAlign w:val="center"/>
            <w:hideMark/>
          </w:tcPr>
          <w:p w14:paraId="0B872EBC"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1.2</w:t>
            </w:r>
          </w:p>
        </w:tc>
        <w:tc>
          <w:tcPr>
            <w:tcW w:w="2917" w:type="dxa"/>
            <w:tcBorders>
              <w:top w:val="nil"/>
              <w:left w:val="nil"/>
              <w:bottom w:val="single" w:sz="8" w:space="0" w:color="000000"/>
              <w:right w:val="single" w:sz="8" w:space="0" w:color="000000"/>
            </w:tcBorders>
            <w:shd w:val="clear" w:color="auto" w:fill="auto"/>
            <w:vAlign w:val="center"/>
            <w:hideMark/>
          </w:tcPr>
          <w:p w14:paraId="5C188CB4" w14:textId="77777777" w:rsidR="006B13B1" w:rsidRPr="006F24B3" w:rsidRDefault="006B13B1" w:rsidP="006B13B1">
            <w:pPr>
              <w:spacing w:after="0" w:line="240" w:lineRule="auto"/>
              <w:ind w:firstLine="0"/>
              <w:jc w:val="center"/>
              <w:rPr>
                <w:b/>
                <w:bCs/>
                <w:sz w:val="28"/>
                <w:szCs w:val="28"/>
                <w:lang w:eastAsia="ru-RU"/>
              </w:rPr>
            </w:pPr>
            <w:r w:rsidRPr="006F24B3">
              <w:rPr>
                <w:b/>
                <w:bCs/>
                <w:sz w:val="28"/>
                <w:szCs w:val="28"/>
                <w:lang w:eastAsia="ru-RU"/>
              </w:rPr>
              <w:t>Поступление стоков на КОС</w:t>
            </w:r>
          </w:p>
        </w:tc>
        <w:tc>
          <w:tcPr>
            <w:tcW w:w="1048" w:type="dxa"/>
            <w:tcBorders>
              <w:top w:val="nil"/>
              <w:left w:val="nil"/>
              <w:bottom w:val="single" w:sz="8" w:space="0" w:color="000000"/>
              <w:right w:val="single" w:sz="8" w:space="0" w:color="000000"/>
            </w:tcBorders>
            <w:shd w:val="clear" w:color="auto" w:fill="auto"/>
            <w:vAlign w:val="center"/>
            <w:hideMark/>
          </w:tcPr>
          <w:p w14:paraId="34DACE40" w14:textId="64491E82" w:rsidR="006B13B1" w:rsidRPr="006F24B3" w:rsidRDefault="006B13B1" w:rsidP="006B13B1">
            <w:pPr>
              <w:spacing w:after="0" w:line="240" w:lineRule="auto"/>
              <w:ind w:firstLine="0"/>
              <w:jc w:val="center"/>
              <w:rPr>
                <w:b/>
                <w:bCs/>
                <w:sz w:val="28"/>
                <w:szCs w:val="28"/>
                <w:lang w:eastAsia="ru-RU"/>
              </w:rPr>
            </w:pPr>
            <w:r w:rsidRPr="006F24B3">
              <w:rPr>
                <w:b/>
                <w:bCs/>
                <w:sz w:val="28"/>
                <w:szCs w:val="28"/>
                <w:lang w:eastAsia="ru-RU"/>
              </w:rPr>
              <w:t>м³/год.</w:t>
            </w:r>
          </w:p>
        </w:tc>
        <w:tc>
          <w:tcPr>
            <w:tcW w:w="1465" w:type="dxa"/>
            <w:tcBorders>
              <w:top w:val="nil"/>
              <w:left w:val="nil"/>
              <w:bottom w:val="single" w:sz="8" w:space="0" w:color="000000"/>
              <w:right w:val="single" w:sz="8" w:space="0" w:color="000000"/>
            </w:tcBorders>
            <w:shd w:val="clear" w:color="auto" w:fill="auto"/>
            <w:vAlign w:val="center"/>
            <w:hideMark/>
          </w:tcPr>
          <w:p w14:paraId="49274690"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2 561 552</w:t>
            </w:r>
          </w:p>
        </w:tc>
        <w:tc>
          <w:tcPr>
            <w:tcW w:w="1418" w:type="dxa"/>
            <w:tcBorders>
              <w:top w:val="nil"/>
              <w:left w:val="nil"/>
              <w:bottom w:val="single" w:sz="8" w:space="0" w:color="000000"/>
              <w:right w:val="single" w:sz="8" w:space="0" w:color="000000"/>
            </w:tcBorders>
            <w:shd w:val="clear" w:color="auto" w:fill="auto"/>
            <w:vAlign w:val="center"/>
            <w:hideMark/>
          </w:tcPr>
          <w:p w14:paraId="02CAEFF0"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3 059 866</w:t>
            </w:r>
          </w:p>
        </w:tc>
        <w:tc>
          <w:tcPr>
            <w:tcW w:w="1417" w:type="dxa"/>
            <w:tcBorders>
              <w:top w:val="nil"/>
              <w:left w:val="nil"/>
              <w:bottom w:val="single" w:sz="8" w:space="0" w:color="000000"/>
              <w:right w:val="single" w:sz="8" w:space="0" w:color="000000"/>
            </w:tcBorders>
            <w:shd w:val="clear" w:color="auto" w:fill="auto"/>
            <w:vAlign w:val="center"/>
            <w:hideMark/>
          </w:tcPr>
          <w:p w14:paraId="3E6373B3"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3 041 532</w:t>
            </w:r>
          </w:p>
        </w:tc>
        <w:tc>
          <w:tcPr>
            <w:tcW w:w="1418" w:type="dxa"/>
            <w:tcBorders>
              <w:top w:val="nil"/>
              <w:left w:val="nil"/>
              <w:bottom w:val="single" w:sz="8" w:space="0" w:color="000000"/>
              <w:right w:val="single" w:sz="8" w:space="0" w:color="000000"/>
            </w:tcBorders>
            <w:shd w:val="clear" w:color="auto" w:fill="auto"/>
            <w:vAlign w:val="center"/>
            <w:hideMark/>
          </w:tcPr>
          <w:p w14:paraId="085A65A3"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3 023 320</w:t>
            </w:r>
          </w:p>
        </w:tc>
        <w:tc>
          <w:tcPr>
            <w:tcW w:w="1417" w:type="dxa"/>
            <w:tcBorders>
              <w:top w:val="nil"/>
              <w:left w:val="nil"/>
              <w:bottom w:val="single" w:sz="8" w:space="0" w:color="000000"/>
              <w:right w:val="single" w:sz="8" w:space="0" w:color="000000"/>
            </w:tcBorders>
            <w:shd w:val="clear" w:color="auto" w:fill="auto"/>
            <w:vAlign w:val="center"/>
            <w:hideMark/>
          </w:tcPr>
          <w:p w14:paraId="0EF9CCE6"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3 005 169</w:t>
            </w:r>
          </w:p>
        </w:tc>
        <w:tc>
          <w:tcPr>
            <w:tcW w:w="1559" w:type="dxa"/>
            <w:tcBorders>
              <w:top w:val="nil"/>
              <w:left w:val="nil"/>
              <w:bottom w:val="single" w:sz="8" w:space="0" w:color="000000"/>
              <w:right w:val="single" w:sz="8" w:space="0" w:color="000000"/>
            </w:tcBorders>
            <w:shd w:val="clear" w:color="auto" w:fill="auto"/>
            <w:vAlign w:val="center"/>
            <w:hideMark/>
          </w:tcPr>
          <w:p w14:paraId="20364D40"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2 987 139</w:t>
            </w:r>
          </w:p>
        </w:tc>
        <w:tc>
          <w:tcPr>
            <w:tcW w:w="1560" w:type="dxa"/>
            <w:tcBorders>
              <w:top w:val="nil"/>
              <w:left w:val="nil"/>
              <w:bottom w:val="single" w:sz="8" w:space="0" w:color="000000"/>
              <w:right w:val="single" w:sz="8" w:space="0" w:color="000000"/>
            </w:tcBorders>
            <w:shd w:val="clear" w:color="auto" w:fill="auto"/>
            <w:vAlign w:val="center"/>
            <w:hideMark/>
          </w:tcPr>
          <w:p w14:paraId="5E3E64D8"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2 969 291</w:t>
            </w:r>
          </w:p>
        </w:tc>
        <w:tc>
          <w:tcPr>
            <w:tcW w:w="1559" w:type="dxa"/>
            <w:tcBorders>
              <w:top w:val="nil"/>
              <w:left w:val="nil"/>
              <w:bottom w:val="single" w:sz="8" w:space="0" w:color="000000"/>
              <w:right w:val="single" w:sz="8" w:space="0" w:color="000000"/>
            </w:tcBorders>
            <w:shd w:val="clear" w:color="auto" w:fill="auto"/>
            <w:vAlign w:val="center"/>
            <w:hideMark/>
          </w:tcPr>
          <w:p w14:paraId="1AAF8F15"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2 951 504</w:t>
            </w:r>
          </w:p>
        </w:tc>
        <w:tc>
          <w:tcPr>
            <w:tcW w:w="1417" w:type="dxa"/>
            <w:tcBorders>
              <w:top w:val="nil"/>
              <w:left w:val="nil"/>
              <w:bottom w:val="single" w:sz="8" w:space="0" w:color="000000"/>
              <w:right w:val="single" w:sz="8" w:space="0" w:color="000000"/>
            </w:tcBorders>
            <w:shd w:val="clear" w:color="auto" w:fill="auto"/>
            <w:vAlign w:val="center"/>
            <w:hideMark/>
          </w:tcPr>
          <w:p w14:paraId="5C10DF96"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2 933 717</w:t>
            </w:r>
          </w:p>
        </w:tc>
        <w:tc>
          <w:tcPr>
            <w:tcW w:w="1560" w:type="dxa"/>
            <w:tcBorders>
              <w:top w:val="nil"/>
              <w:left w:val="nil"/>
              <w:bottom w:val="single" w:sz="8" w:space="0" w:color="000000"/>
              <w:right w:val="single" w:sz="8" w:space="0" w:color="000000"/>
            </w:tcBorders>
            <w:shd w:val="clear" w:color="auto" w:fill="auto"/>
            <w:vAlign w:val="center"/>
            <w:hideMark/>
          </w:tcPr>
          <w:p w14:paraId="0E5E57DC"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2 916 112</w:t>
            </w:r>
          </w:p>
        </w:tc>
        <w:tc>
          <w:tcPr>
            <w:tcW w:w="1559" w:type="dxa"/>
            <w:tcBorders>
              <w:top w:val="nil"/>
              <w:left w:val="nil"/>
              <w:bottom w:val="single" w:sz="8" w:space="0" w:color="000000"/>
              <w:right w:val="single" w:sz="8" w:space="0" w:color="000000"/>
            </w:tcBorders>
            <w:shd w:val="clear" w:color="auto" w:fill="auto"/>
            <w:vAlign w:val="center"/>
            <w:hideMark/>
          </w:tcPr>
          <w:p w14:paraId="545D48A5"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2 898 628</w:t>
            </w:r>
          </w:p>
        </w:tc>
        <w:tc>
          <w:tcPr>
            <w:tcW w:w="1631" w:type="dxa"/>
            <w:tcBorders>
              <w:top w:val="nil"/>
              <w:left w:val="nil"/>
              <w:bottom w:val="single" w:sz="8" w:space="0" w:color="000000"/>
              <w:right w:val="single" w:sz="8" w:space="0" w:color="000000"/>
            </w:tcBorders>
            <w:shd w:val="clear" w:color="auto" w:fill="auto"/>
            <w:vAlign w:val="center"/>
            <w:hideMark/>
          </w:tcPr>
          <w:p w14:paraId="19B8C4D9"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2 881 205</w:t>
            </w:r>
          </w:p>
        </w:tc>
      </w:tr>
      <w:tr w:rsidR="006B13B1" w:rsidRPr="006F24B3" w14:paraId="4C83DA40" w14:textId="77777777" w:rsidTr="006B13B1">
        <w:trPr>
          <w:trHeight w:val="765"/>
        </w:trPr>
        <w:tc>
          <w:tcPr>
            <w:tcW w:w="617" w:type="dxa"/>
            <w:tcBorders>
              <w:top w:val="nil"/>
              <w:left w:val="single" w:sz="8" w:space="0" w:color="auto"/>
              <w:bottom w:val="single" w:sz="8" w:space="0" w:color="000000"/>
              <w:right w:val="single" w:sz="8" w:space="0" w:color="000000"/>
            </w:tcBorders>
            <w:shd w:val="clear" w:color="auto" w:fill="auto"/>
            <w:vAlign w:val="center"/>
            <w:hideMark/>
          </w:tcPr>
          <w:p w14:paraId="0C02B1AE"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val="en-US" w:eastAsia="ru-RU"/>
              </w:rPr>
              <w:t>1.3</w:t>
            </w:r>
          </w:p>
        </w:tc>
        <w:tc>
          <w:tcPr>
            <w:tcW w:w="2917" w:type="dxa"/>
            <w:tcBorders>
              <w:top w:val="nil"/>
              <w:left w:val="nil"/>
              <w:bottom w:val="single" w:sz="8" w:space="0" w:color="000000"/>
              <w:right w:val="single" w:sz="8" w:space="0" w:color="000000"/>
            </w:tcBorders>
            <w:shd w:val="clear" w:color="auto" w:fill="auto"/>
            <w:vAlign w:val="center"/>
            <w:hideMark/>
          </w:tcPr>
          <w:p w14:paraId="5E670F0A" w14:textId="77777777" w:rsidR="006B13B1" w:rsidRPr="006F24B3" w:rsidRDefault="006B13B1" w:rsidP="006B13B1">
            <w:pPr>
              <w:spacing w:after="0" w:line="240" w:lineRule="auto"/>
              <w:ind w:firstLine="0"/>
              <w:jc w:val="center"/>
              <w:rPr>
                <w:sz w:val="28"/>
                <w:szCs w:val="28"/>
                <w:lang w:eastAsia="ru-RU"/>
              </w:rPr>
            </w:pPr>
            <w:proofErr w:type="spellStart"/>
            <w:r w:rsidRPr="006F24B3">
              <w:rPr>
                <w:sz w:val="28"/>
                <w:szCs w:val="28"/>
                <w:lang w:val="en-US" w:eastAsia="ru-RU"/>
              </w:rPr>
              <w:t>Резерв</w:t>
            </w:r>
            <w:proofErr w:type="spellEnd"/>
            <w:r w:rsidRPr="006F24B3">
              <w:rPr>
                <w:sz w:val="28"/>
                <w:szCs w:val="28"/>
                <w:lang w:val="en-US" w:eastAsia="ru-RU"/>
              </w:rPr>
              <w:t xml:space="preserve"> (+)/</w:t>
            </w:r>
            <w:proofErr w:type="spellStart"/>
            <w:r w:rsidRPr="006F24B3">
              <w:rPr>
                <w:sz w:val="28"/>
                <w:szCs w:val="28"/>
                <w:lang w:val="en-US" w:eastAsia="ru-RU"/>
              </w:rPr>
              <w:t>дефицит</w:t>
            </w:r>
            <w:proofErr w:type="spellEnd"/>
            <w:r w:rsidRPr="006F24B3">
              <w:rPr>
                <w:sz w:val="28"/>
                <w:szCs w:val="28"/>
                <w:lang w:val="en-US" w:eastAsia="ru-RU"/>
              </w:rPr>
              <w:t xml:space="preserve"> (-) </w:t>
            </w:r>
            <w:proofErr w:type="spellStart"/>
            <w:r w:rsidRPr="006F24B3">
              <w:rPr>
                <w:sz w:val="28"/>
                <w:szCs w:val="28"/>
                <w:lang w:val="en-US" w:eastAsia="ru-RU"/>
              </w:rPr>
              <w:t>производительности</w:t>
            </w:r>
            <w:proofErr w:type="spellEnd"/>
          </w:p>
        </w:tc>
        <w:tc>
          <w:tcPr>
            <w:tcW w:w="1048" w:type="dxa"/>
            <w:tcBorders>
              <w:top w:val="nil"/>
              <w:left w:val="nil"/>
              <w:bottom w:val="single" w:sz="8" w:space="0" w:color="000000"/>
              <w:right w:val="single" w:sz="8" w:space="0" w:color="000000"/>
            </w:tcBorders>
            <w:shd w:val="clear" w:color="auto" w:fill="auto"/>
            <w:vAlign w:val="center"/>
            <w:hideMark/>
          </w:tcPr>
          <w:p w14:paraId="32B8E0A1" w14:textId="64243F8F" w:rsidR="006B13B1" w:rsidRPr="006F24B3" w:rsidRDefault="006B13B1" w:rsidP="006B13B1">
            <w:pPr>
              <w:spacing w:after="0" w:line="240" w:lineRule="auto"/>
              <w:ind w:firstLine="0"/>
              <w:jc w:val="center"/>
              <w:rPr>
                <w:b/>
                <w:bCs/>
                <w:sz w:val="28"/>
                <w:szCs w:val="28"/>
                <w:lang w:eastAsia="ru-RU"/>
              </w:rPr>
            </w:pPr>
            <w:r w:rsidRPr="006F24B3">
              <w:rPr>
                <w:b/>
                <w:bCs/>
                <w:sz w:val="28"/>
                <w:szCs w:val="28"/>
                <w:lang w:eastAsia="ru-RU"/>
              </w:rPr>
              <w:t>м³/год.</w:t>
            </w:r>
          </w:p>
        </w:tc>
        <w:tc>
          <w:tcPr>
            <w:tcW w:w="1465" w:type="dxa"/>
            <w:tcBorders>
              <w:top w:val="nil"/>
              <w:left w:val="nil"/>
              <w:bottom w:val="single" w:sz="8" w:space="0" w:color="000000"/>
              <w:right w:val="single" w:sz="8" w:space="0" w:color="000000"/>
            </w:tcBorders>
            <w:shd w:val="clear" w:color="auto" w:fill="auto"/>
            <w:vAlign w:val="center"/>
            <w:hideMark/>
          </w:tcPr>
          <w:p w14:paraId="798E4CD6"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7 366 448</w:t>
            </w:r>
          </w:p>
        </w:tc>
        <w:tc>
          <w:tcPr>
            <w:tcW w:w="1418" w:type="dxa"/>
            <w:tcBorders>
              <w:top w:val="nil"/>
              <w:left w:val="nil"/>
              <w:bottom w:val="single" w:sz="8" w:space="0" w:color="000000"/>
              <w:right w:val="single" w:sz="8" w:space="0" w:color="000000"/>
            </w:tcBorders>
            <w:shd w:val="clear" w:color="auto" w:fill="auto"/>
            <w:vAlign w:val="center"/>
            <w:hideMark/>
          </w:tcPr>
          <w:p w14:paraId="6326B177"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6 868 134</w:t>
            </w:r>
          </w:p>
        </w:tc>
        <w:tc>
          <w:tcPr>
            <w:tcW w:w="1417" w:type="dxa"/>
            <w:tcBorders>
              <w:top w:val="nil"/>
              <w:left w:val="nil"/>
              <w:bottom w:val="single" w:sz="8" w:space="0" w:color="000000"/>
              <w:right w:val="single" w:sz="8" w:space="0" w:color="000000"/>
            </w:tcBorders>
            <w:shd w:val="clear" w:color="auto" w:fill="auto"/>
            <w:vAlign w:val="center"/>
            <w:hideMark/>
          </w:tcPr>
          <w:p w14:paraId="5E7308A8"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6 886 468</w:t>
            </w:r>
          </w:p>
        </w:tc>
        <w:tc>
          <w:tcPr>
            <w:tcW w:w="1418" w:type="dxa"/>
            <w:tcBorders>
              <w:top w:val="nil"/>
              <w:left w:val="nil"/>
              <w:bottom w:val="single" w:sz="8" w:space="0" w:color="000000"/>
              <w:right w:val="single" w:sz="8" w:space="0" w:color="000000"/>
            </w:tcBorders>
            <w:shd w:val="clear" w:color="auto" w:fill="auto"/>
            <w:vAlign w:val="center"/>
            <w:hideMark/>
          </w:tcPr>
          <w:p w14:paraId="7E1FFA7B"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6 904 680</w:t>
            </w:r>
          </w:p>
        </w:tc>
        <w:tc>
          <w:tcPr>
            <w:tcW w:w="1417" w:type="dxa"/>
            <w:tcBorders>
              <w:top w:val="nil"/>
              <w:left w:val="nil"/>
              <w:bottom w:val="single" w:sz="8" w:space="0" w:color="000000"/>
              <w:right w:val="single" w:sz="8" w:space="0" w:color="000000"/>
            </w:tcBorders>
            <w:shd w:val="clear" w:color="auto" w:fill="auto"/>
            <w:vAlign w:val="center"/>
            <w:hideMark/>
          </w:tcPr>
          <w:p w14:paraId="2BD93EA4"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6 922 831</w:t>
            </w:r>
          </w:p>
        </w:tc>
        <w:tc>
          <w:tcPr>
            <w:tcW w:w="1559" w:type="dxa"/>
            <w:tcBorders>
              <w:top w:val="nil"/>
              <w:left w:val="nil"/>
              <w:bottom w:val="single" w:sz="8" w:space="0" w:color="000000"/>
              <w:right w:val="single" w:sz="8" w:space="0" w:color="000000"/>
            </w:tcBorders>
            <w:shd w:val="clear" w:color="auto" w:fill="auto"/>
            <w:vAlign w:val="center"/>
            <w:hideMark/>
          </w:tcPr>
          <w:p w14:paraId="4844DA17"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6 940 861</w:t>
            </w:r>
          </w:p>
        </w:tc>
        <w:tc>
          <w:tcPr>
            <w:tcW w:w="1560" w:type="dxa"/>
            <w:tcBorders>
              <w:top w:val="nil"/>
              <w:left w:val="nil"/>
              <w:bottom w:val="single" w:sz="8" w:space="0" w:color="000000"/>
              <w:right w:val="single" w:sz="8" w:space="0" w:color="000000"/>
            </w:tcBorders>
            <w:shd w:val="clear" w:color="auto" w:fill="auto"/>
            <w:vAlign w:val="center"/>
            <w:hideMark/>
          </w:tcPr>
          <w:p w14:paraId="146F8D42"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6 958 709</w:t>
            </w:r>
          </w:p>
        </w:tc>
        <w:tc>
          <w:tcPr>
            <w:tcW w:w="1559" w:type="dxa"/>
            <w:tcBorders>
              <w:top w:val="nil"/>
              <w:left w:val="nil"/>
              <w:bottom w:val="single" w:sz="8" w:space="0" w:color="000000"/>
              <w:right w:val="single" w:sz="8" w:space="0" w:color="000000"/>
            </w:tcBorders>
            <w:shd w:val="clear" w:color="auto" w:fill="auto"/>
            <w:vAlign w:val="center"/>
            <w:hideMark/>
          </w:tcPr>
          <w:p w14:paraId="168ADBD8"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6 976 496</w:t>
            </w:r>
          </w:p>
        </w:tc>
        <w:tc>
          <w:tcPr>
            <w:tcW w:w="1417" w:type="dxa"/>
            <w:tcBorders>
              <w:top w:val="nil"/>
              <w:left w:val="nil"/>
              <w:bottom w:val="single" w:sz="8" w:space="0" w:color="000000"/>
              <w:right w:val="single" w:sz="8" w:space="0" w:color="000000"/>
            </w:tcBorders>
            <w:shd w:val="clear" w:color="auto" w:fill="auto"/>
            <w:vAlign w:val="center"/>
            <w:hideMark/>
          </w:tcPr>
          <w:p w14:paraId="6820B027"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6 994 283</w:t>
            </w:r>
          </w:p>
        </w:tc>
        <w:tc>
          <w:tcPr>
            <w:tcW w:w="1560" w:type="dxa"/>
            <w:tcBorders>
              <w:top w:val="nil"/>
              <w:left w:val="nil"/>
              <w:bottom w:val="single" w:sz="8" w:space="0" w:color="000000"/>
              <w:right w:val="single" w:sz="8" w:space="0" w:color="000000"/>
            </w:tcBorders>
            <w:shd w:val="clear" w:color="auto" w:fill="auto"/>
            <w:vAlign w:val="center"/>
            <w:hideMark/>
          </w:tcPr>
          <w:p w14:paraId="4912BB55"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7 011 888</w:t>
            </w:r>
          </w:p>
        </w:tc>
        <w:tc>
          <w:tcPr>
            <w:tcW w:w="1559" w:type="dxa"/>
            <w:tcBorders>
              <w:top w:val="nil"/>
              <w:left w:val="nil"/>
              <w:bottom w:val="single" w:sz="8" w:space="0" w:color="000000"/>
              <w:right w:val="single" w:sz="8" w:space="0" w:color="000000"/>
            </w:tcBorders>
            <w:shd w:val="clear" w:color="auto" w:fill="auto"/>
            <w:vAlign w:val="center"/>
            <w:hideMark/>
          </w:tcPr>
          <w:p w14:paraId="6EA98CAF"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7 029 372</w:t>
            </w:r>
          </w:p>
        </w:tc>
        <w:tc>
          <w:tcPr>
            <w:tcW w:w="1631" w:type="dxa"/>
            <w:tcBorders>
              <w:top w:val="nil"/>
              <w:left w:val="nil"/>
              <w:bottom w:val="single" w:sz="8" w:space="0" w:color="000000"/>
              <w:right w:val="single" w:sz="8" w:space="0" w:color="000000"/>
            </w:tcBorders>
            <w:shd w:val="clear" w:color="auto" w:fill="auto"/>
            <w:vAlign w:val="center"/>
            <w:hideMark/>
          </w:tcPr>
          <w:p w14:paraId="7987097C"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7 046 795</w:t>
            </w:r>
          </w:p>
        </w:tc>
      </w:tr>
      <w:tr w:rsidR="006B13B1" w:rsidRPr="006F24B3" w14:paraId="37E920EF" w14:textId="77777777" w:rsidTr="006B13B1">
        <w:trPr>
          <w:trHeight w:val="765"/>
        </w:trPr>
        <w:tc>
          <w:tcPr>
            <w:tcW w:w="617" w:type="dxa"/>
            <w:tcBorders>
              <w:top w:val="nil"/>
              <w:left w:val="single" w:sz="8" w:space="0" w:color="auto"/>
              <w:bottom w:val="single" w:sz="8" w:space="0" w:color="000000"/>
              <w:right w:val="single" w:sz="8" w:space="0" w:color="000000"/>
            </w:tcBorders>
            <w:shd w:val="clear" w:color="auto" w:fill="auto"/>
            <w:vAlign w:val="center"/>
            <w:hideMark/>
          </w:tcPr>
          <w:p w14:paraId="79589AFE"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1.4</w:t>
            </w:r>
          </w:p>
        </w:tc>
        <w:tc>
          <w:tcPr>
            <w:tcW w:w="2917" w:type="dxa"/>
            <w:tcBorders>
              <w:top w:val="nil"/>
              <w:left w:val="nil"/>
              <w:bottom w:val="single" w:sz="8" w:space="0" w:color="000000"/>
              <w:right w:val="single" w:sz="8" w:space="0" w:color="000000"/>
            </w:tcBorders>
            <w:shd w:val="clear" w:color="auto" w:fill="auto"/>
            <w:vAlign w:val="center"/>
            <w:hideMark/>
          </w:tcPr>
          <w:p w14:paraId="573F08FE" w14:textId="77777777" w:rsidR="006B13B1" w:rsidRPr="006F24B3" w:rsidRDefault="006B13B1" w:rsidP="006B13B1">
            <w:pPr>
              <w:spacing w:after="0" w:line="240" w:lineRule="auto"/>
              <w:ind w:firstLine="0"/>
              <w:jc w:val="center"/>
              <w:rPr>
                <w:sz w:val="28"/>
                <w:szCs w:val="28"/>
                <w:lang w:eastAsia="ru-RU"/>
              </w:rPr>
            </w:pPr>
            <w:proofErr w:type="spellStart"/>
            <w:r w:rsidRPr="006F24B3">
              <w:rPr>
                <w:sz w:val="28"/>
                <w:szCs w:val="28"/>
                <w:lang w:val="en-US" w:eastAsia="ru-RU"/>
              </w:rPr>
              <w:t>Резерв</w:t>
            </w:r>
            <w:proofErr w:type="spellEnd"/>
            <w:r w:rsidRPr="006F24B3">
              <w:rPr>
                <w:sz w:val="28"/>
                <w:szCs w:val="28"/>
                <w:lang w:val="en-US" w:eastAsia="ru-RU"/>
              </w:rPr>
              <w:t xml:space="preserve"> (+)/</w:t>
            </w:r>
            <w:proofErr w:type="spellStart"/>
            <w:r w:rsidRPr="006F24B3">
              <w:rPr>
                <w:sz w:val="28"/>
                <w:szCs w:val="28"/>
                <w:lang w:val="en-US" w:eastAsia="ru-RU"/>
              </w:rPr>
              <w:t>дефицит</w:t>
            </w:r>
            <w:proofErr w:type="spellEnd"/>
            <w:r w:rsidRPr="006F24B3">
              <w:rPr>
                <w:sz w:val="28"/>
                <w:szCs w:val="28"/>
                <w:lang w:val="en-US" w:eastAsia="ru-RU"/>
              </w:rPr>
              <w:t xml:space="preserve"> (-) </w:t>
            </w:r>
            <w:proofErr w:type="spellStart"/>
            <w:r w:rsidRPr="006F24B3">
              <w:rPr>
                <w:sz w:val="28"/>
                <w:szCs w:val="28"/>
                <w:lang w:val="en-US" w:eastAsia="ru-RU"/>
              </w:rPr>
              <w:t>производительности</w:t>
            </w:r>
            <w:proofErr w:type="spellEnd"/>
            <w:r w:rsidRPr="006F24B3">
              <w:rPr>
                <w:sz w:val="28"/>
                <w:szCs w:val="28"/>
                <w:lang w:val="en-US" w:eastAsia="ru-RU"/>
              </w:rPr>
              <w:t xml:space="preserve"> в %</w:t>
            </w:r>
          </w:p>
        </w:tc>
        <w:tc>
          <w:tcPr>
            <w:tcW w:w="1048" w:type="dxa"/>
            <w:tcBorders>
              <w:top w:val="nil"/>
              <w:left w:val="nil"/>
              <w:bottom w:val="single" w:sz="8" w:space="0" w:color="000000"/>
              <w:right w:val="single" w:sz="8" w:space="0" w:color="000000"/>
            </w:tcBorders>
            <w:shd w:val="clear" w:color="auto" w:fill="auto"/>
            <w:vAlign w:val="center"/>
            <w:hideMark/>
          </w:tcPr>
          <w:p w14:paraId="2848E8E4"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val="en-US" w:eastAsia="ru-RU"/>
              </w:rPr>
              <w:t>%</w:t>
            </w:r>
          </w:p>
        </w:tc>
        <w:tc>
          <w:tcPr>
            <w:tcW w:w="1465" w:type="dxa"/>
            <w:tcBorders>
              <w:top w:val="nil"/>
              <w:left w:val="nil"/>
              <w:bottom w:val="single" w:sz="8" w:space="0" w:color="000000"/>
              <w:right w:val="single" w:sz="8" w:space="0" w:color="000000"/>
            </w:tcBorders>
            <w:shd w:val="clear" w:color="auto" w:fill="auto"/>
            <w:vAlign w:val="center"/>
            <w:hideMark/>
          </w:tcPr>
          <w:p w14:paraId="101B4CE5"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74</w:t>
            </w:r>
          </w:p>
        </w:tc>
        <w:tc>
          <w:tcPr>
            <w:tcW w:w="1418" w:type="dxa"/>
            <w:tcBorders>
              <w:top w:val="nil"/>
              <w:left w:val="nil"/>
              <w:bottom w:val="single" w:sz="8" w:space="0" w:color="000000"/>
              <w:right w:val="single" w:sz="8" w:space="0" w:color="000000"/>
            </w:tcBorders>
            <w:shd w:val="clear" w:color="auto" w:fill="auto"/>
            <w:vAlign w:val="center"/>
            <w:hideMark/>
          </w:tcPr>
          <w:p w14:paraId="0261AD69"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69</w:t>
            </w:r>
          </w:p>
        </w:tc>
        <w:tc>
          <w:tcPr>
            <w:tcW w:w="1417" w:type="dxa"/>
            <w:tcBorders>
              <w:top w:val="nil"/>
              <w:left w:val="nil"/>
              <w:bottom w:val="single" w:sz="8" w:space="0" w:color="000000"/>
              <w:right w:val="single" w:sz="8" w:space="0" w:color="000000"/>
            </w:tcBorders>
            <w:shd w:val="clear" w:color="auto" w:fill="auto"/>
            <w:vAlign w:val="center"/>
            <w:hideMark/>
          </w:tcPr>
          <w:p w14:paraId="78463BCE"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69</w:t>
            </w:r>
          </w:p>
        </w:tc>
        <w:tc>
          <w:tcPr>
            <w:tcW w:w="1418" w:type="dxa"/>
            <w:tcBorders>
              <w:top w:val="nil"/>
              <w:left w:val="nil"/>
              <w:bottom w:val="single" w:sz="8" w:space="0" w:color="000000"/>
              <w:right w:val="single" w:sz="8" w:space="0" w:color="000000"/>
            </w:tcBorders>
            <w:shd w:val="clear" w:color="auto" w:fill="auto"/>
            <w:vAlign w:val="center"/>
            <w:hideMark/>
          </w:tcPr>
          <w:p w14:paraId="3971438D"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70</w:t>
            </w:r>
          </w:p>
        </w:tc>
        <w:tc>
          <w:tcPr>
            <w:tcW w:w="1417" w:type="dxa"/>
            <w:tcBorders>
              <w:top w:val="nil"/>
              <w:left w:val="nil"/>
              <w:bottom w:val="single" w:sz="8" w:space="0" w:color="000000"/>
              <w:right w:val="single" w:sz="8" w:space="0" w:color="000000"/>
            </w:tcBorders>
            <w:shd w:val="clear" w:color="auto" w:fill="auto"/>
            <w:vAlign w:val="center"/>
            <w:hideMark/>
          </w:tcPr>
          <w:p w14:paraId="4939506A"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70</w:t>
            </w:r>
          </w:p>
        </w:tc>
        <w:tc>
          <w:tcPr>
            <w:tcW w:w="1559" w:type="dxa"/>
            <w:tcBorders>
              <w:top w:val="nil"/>
              <w:left w:val="nil"/>
              <w:bottom w:val="single" w:sz="8" w:space="0" w:color="000000"/>
              <w:right w:val="single" w:sz="8" w:space="0" w:color="000000"/>
            </w:tcBorders>
            <w:shd w:val="clear" w:color="auto" w:fill="auto"/>
            <w:vAlign w:val="center"/>
            <w:hideMark/>
          </w:tcPr>
          <w:p w14:paraId="36CEC455"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70</w:t>
            </w:r>
          </w:p>
        </w:tc>
        <w:tc>
          <w:tcPr>
            <w:tcW w:w="1560" w:type="dxa"/>
            <w:tcBorders>
              <w:top w:val="nil"/>
              <w:left w:val="nil"/>
              <w:bottom w:val="single" w:sz="8" w:space="0" w:color="000000"/>
              <w:right w:val="single" w:sz="8" w:space="0" w:color="000000"/>
            </w:tcBorders>
            <w:shd w:val="clear" w:color="auto" w:fill="auto"/>
            <w:vAlign w:val="center"/>
            <w:hideMark/>
          </w:tcPr>
          <w:p w14:paraId="354EB1D8"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70</w:t>
            </w:r>
          </w:p>
        </w:tc>
        <w:tc>
          <w:tcPr>
            <w:tcW w:w="1559" w:type="dxa"/>
            <w:tcBorders>
              <w:top w:val="nil"/>
              <w:left w:val="nil"/>
              <w:bottom w:val="single" w:sz="8" w:space="0" w:color="000000"/>
              <w:right w:val="single" w:sz="8" w:space="0" w:color="000000"/>
            </w:tcBorders>
            <w:shd w:val="clear" w:color="auto" w:fill="auto"/>
            <w:vAlign w:val="center"/>
            <w:hideMark/>
          </w:tcPr>
          <w:p w14:paraId="27097174"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70</w:t>
            </w:r>
          </w:p>
        </w:tc>
        <w:tc>
          <w:tcPr>
            <w:tcW w:w="1417" w:type="dxa"/>
            <w:tcBorders>
              <w:top w:val="nil"/>
              <w:left w:val="nil"/>
              <w:bottom w:val="single" w:sz="8" w:space="0" w:color="000000"/>
              <w:right w:val="single" w:sz="8" w:space="0" w:color="000000"/>
            </w:tcBorders>
            <w:shd w:val="clear" w:color="auto" w:fill="auto"/>
            <w:vAlign w:val="center"/>
            <w:hideMark/>
          </w:tcPr>
          <w:p w14:paraId="30523BA5"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70</w:t>
            </w:r>
          </w:p>
        </w:tc>
        <w:tc>
          <w:tcPr>
            <w:tcW w:w="1560" w:type="dxa"/>
            <w:tcBorders>
              <w:top w:val="nil"/>
              <w:left w:val="nil"/>
              <w:bottom w:val="single" w:sz="8" w:space="0" w:color="000000"/>
              <w:right w:val="single" w:sz="8" w:space="0" w:color="000000"/>
            </w:tcBorders>
            <w:shd w:val="clear" w:color="auto" w:fill="auto"/>
            <w:vAlign w:val="center"/>
            <w:hideMark/>
          </w:tcPr>
          <w:p w14:paraId="5DC6EDE0"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71</w:t>
            </w:r>
          </w:p>
        </w:tc>
        <w:tc>
          <w:tcPr>
            <w:tcW w:w="1559" w:type="dxa"/>
            <w:tcBorders>
              <w:top w:val="nil"/>
              <w:left w:val="nil"/>
              <w:bottom w:val="single" w:sz="8" w:space="0" w:color="000000"/>
              <w:right w:val="single" w:sz="8" w:space="0" w:color="000000"/>
            </w:tcBorders>
            <w:shd w:val="clear" w:color="auto" w:fill="auto"/>
            <w:vAlign w:val="center"/>
            <w:hideMark/>
          </w:tcPr>
          <w:p w14:paraId="33A08869"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71</w:t>
            </w:r>
          </w:p>
        </w:tc>
        <w:tc>
          <w:tcPr>
            <w:tcW w:w="1631" w:type="dxa"/>
            <w:tcBorders>
              <w:top w:val="nil"/>
              <w:left w:val="nil"/>
              <w:bottom w:val="single" w:sz="8" w:space="0" w:color="000000"/>
              <w:right w:val="single" w:sz="8" w:space="0" w:color="000000"/>
            </w:tcBorders>
            <w:shd w:val="clear" w:color="auto" w:fill="auto"/>
            <w:vAlign w:val="center"/>
            <w:hideMark/>
          </w:tcPr>
          <w:p w14:paraId="309DFC69"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71</w:t>
            </w:r>
          </w:p>
        </w:tc>
      </w:tr>
      <w:tr w:rsidR="006B13B1" w:rsidRPr="006F24B3" w14:paraId="34CF62AF" w14:textId="77777777" w:rsidTr="006B13B1">
        <w:trPr>
          <w:trHeight w:val="390"/>
        </w:trPr>
        <w:tc>
          <w:tcPr>
            <w:tcW w:w="617" w:type="dxa"/>
            <w:tcBorders>
              <w:top w:val="nil"/>
              <w:left w:val="single" w:sz="8" w:space="0" w:color="auto"/>
              <w:bottom w:val="single" w:sz="8" w:space="0" w:color="000000"/>
              <w:right w:val="single" w:sz="8" w:space="0" w:color="000000"/>
            </w:tcBorders>
            <w:shd w:val="clear" w:color="auto" w:fill="auto"/>
            <w:vAlign w:val="center"/>
            <w:hideMark/>
          </w:tcPr>
          <w:p w14:paraId="05A15408" w14:textId="77777777" w:rsidR="006B13B1" w:rsidRPr="006F24B3" w:rsidRDefault="006B13B1" w:rsidP="006B13B1">
            <w:pPr>
              <w:spacing w:after="0" w:line="240" w:lineRule="auto"/>
              <w:ind w:firstLine="0"/>
              <w:jc w:val="center"/>
              <w:rPr>
                <w:b/>
                <w:bCs/>
                <w:sz w:val="28"/>
                <w:szCs w:val="28"/>
                <w:lang w:eastAsia="ru-RU"/>
              </w:rPr>
            </w:pPr>
            <w:r w:rsidRPr="006F24B3">
              <w:rPr>
                <w:b/>
                <w:bCs/>
                <w:sz w:val="28"/>
                <w:szCs w:val="28"/>
                <w:lang w:val="en-US" w:eastAsia="ru-RU"/>
              </w:rPr>
              <w:t>2</w:t>
            </w:r>
          </w:p>
        </w:tc>
        <w:tc>
          <w:tcPr>
            <w:tcW w:w="21945" w:type="dxa"/>
            <w:gridSpan w:val="14"/>
            <w:tcBorders>
              <w:top w:val="single" w:sz="8" w:space="0" w:color="000000"/>
              <w:left w:val="nil"/>
              <w:bottom w:val="single" w:sz="8" w:space="0" w:color="000000"/>
              <w:right w:val="single" w:sz="8" w:space="0" w:color="000000"/>
            </w:tcBorders>
            <w:shd w:val="clear" w:color="auto" w:fill="auto"/>
            <w:vAlign w:val="center"/>
            <w:hideMark/>
          </w:tcPr>
          <w:p w14:paraId="19217D44" w14:textId="3F786236" w:rsidR="006B13B1" w:rsidRPr="006F24B3" w:rsidRDefault="006B13B1" w:rsidP="006B13B1">
            <w:pPr>
              <w:spacing w:after="0" w:line="240" w:lineRule="auto"/>
              <w:ind w:firstLine="0"/>
              <w:jc w:val="center"/>
              <w:rPr>
                <w:b/>
                <w:bCs/>
                <w:sz w:val="28"/>
                <w:szCs w:val="28"/>
                <w:lang w:eastAsia="ru-RU"/>
              </w:rPr>
            </w:pPr>
            <w:r w:rsidRPr="006F24B3">
              <w:rPr>
                <w:b/>
                <w:bCs/>
                <w:sz w:val="28"/>
                <w:szCs w:val="28"/>
                <w:lang w:eastAsia="ru-RU"/>
              </w:rPr>
              <w:t xml:space="preserve">Баланс централизованной системы водоотведения </w:t>
            </w:r>
            <w:proofErr w:type="spellStart"/>
            <w:r w:rsidR="008F6FDD" w:rsidRPr="006F24B3">
              <w:rPr>
                <w:b/>
                <w:bCs/>
                <w:sz w:val="28"/>
                <w:szCs w:val="28"/>
                <w:lang w:eastAsia="ru-RU"/>
              </w:rPr>
              <w:t>рп</w:t>
            </w:r>
            <w:proofErr w:type="spellEnd"/>
            <w:r w:rsidR="008F6FDD" w:rsidRPr="006F24B3">
              <w:rPr>
                <w:b/>
                <w:bCs/>
                <w:sz w:val="28"/>
                <w:szCs w:val="28"/>
                <w:lang w:eastAsia="ru-RU"/>
              </w:rPr>
              <w:t>. Майна</w:t>
            </w:r>
          </w:p>
        </w:tc>
      </w:tr>
      <w:tr w:rsidR="006B13B1" w:rsidRPr="006F24B3" w14:paraId="3DF7A667" w14:textId="77777777" w:rsidTr="006B13B1">
        <w:trPr>
          <w:trHeight w:val="765"/>
        </w:trPr>
        <w:tc>
          <w:tcPr>
            <w:tcW w:w="617" w:type="dxa"/>
            <w:tcBorders>
              <w:top w:val="nil"/>
              <w:left w:val="single" w:sz="8" w:space="0" w:color="auto"/>
              <w:bottom w:val="single" w:sz="8" w:space="0" w:color="000000"/>
              <w:right w:val="single" w:sz="8" w:space="0" w:color="000000"/>
            </w:tcBorders>
            <w:shd w:val="clear" w:color="auto" w:fill="auto"/>
            <w:vAlign w:val="center"/>
            <w:hideMark/>
          </w:tcPr>
          <w:p w14:paraId="1309AA45"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2.1</w:t>
            </w:r>
          </w:p>
        </w:tc>
        <w:tc>
          <w:tcPr>
            <w:tcW w:w="2917" w:type="dxa"/>
            <w:tcBorders>
              <w:top w:val="nil"/>
              <w:left w:val="nil"/>
              <w:bottom w:val="single" w:sz="8" w:space="0" w:color="000000"/>
              <w:right w:val="single" w:sz="8" w:space="0" w:color="000000"/>
            </w:tcBorders>
            <w:shd w:val="clear" w:color="auto" w:fill="auto"/>
            <w:vAlign w:val="center"/>
            <w:hideMark/>
          </w:tcPr>
          <w:p w14:paraId="74D5D29C" w14:textId="464C191A" w:rsidR="006B13B1" w:rsidRPr="006F24B3" w:rsidRDefault="006B13B1" w:rsidP="006B13B1">
            <w:pPr>
              <w:spacing w:after="0" w:line="240" w:lineRule="auto"/>
              <w:ind w:firstLine="0"/>
              <w:jc w:val="center"/>
              <w:rPr>
                <w:b/>
                <w:bCs/>
                <w:sz w:val="28"/>
                <w:szCs w:val="28"/>
                <w:lang w:eastAsia="ru-RU"/>
              </w:rPr>
            </w:pPr>
            <w:proofErr w:type="spellStart"/>
            <w:r w:rsidRPr="006F24B3">
              <w:rPr>
                <w:b/>
                <w:bCs/>
                <w:sz w:val="28"/>
                <w:szCs w:val="28"/>
                <w:lang w:val="en-US" w:eastAsia="ru-RU"/>
              </w:rPr>
              <w:t>Производительность</w:t>
            </w:r>
            <w:proofErr w:type="spellEnd"/>
            <w:r w:rsidRPr="006F24B3">
              <w:rPr>
                <w:b/>
                <w:bCs/>
                <w:sz w:val="28"/>
                <w:szCs w:val="28"/>
                <w:lang w:val="en-US" w:eastAsia="ru-RU"/>
              </w:rPr>
              <w:t xml:space="preserve"> КОС № 1</w:t>
            </w:r>
          </w:p>
        </w:tc>
        <w:tc>
          <w:tcPr>
            <w:tcW w:w="1048" w:type="dxa"/>
            <w:tcBorders>
              <w:top w:val="nil"/>
              <w:left w:val="nil"/>
              <w:bottom w:val="single" w:sz="8" w:space="0" w:color="000000"/>
              <w:right w:val="single" w:sz="8" w:space="0" w:color="000000"/>
            </w:tcBorders>
            <w:shd w:val="clear" w:color="auto" w:fill="auto"/>
            <w:vAlign w:val="center"/>
            <w:hideMark/>
          </w:tcPr>
          <w:p w14:paraId="49FD97B1" w14:textId="5DA74516" w:rsidR="006B13B1" w:rsidRPr="006F24B3" w:rsidRDefault="006B13B1" w:rsidP="006B13B1">
            <w:pPr>
              <w:spacing w:after="0" w:line="240" w:lineRule="auto"/>
              <w:ind w:firstLine="0"/>
              <w:jc w:val="center"/>
              <w:rPr>
                <w:b/>
                <w:bCs/>
                <w:sz w:val="28"/>
                <w:szCs w:val="28"/>
                <w:lang w:eastAsia="ru-RU"/>
              </w:rPr>
            </w:pPr>
            <w:r w:rsidRPr="006F24B3">
              <w:rPr>
                <w:b/>
                <w:bCs/>
                <w:sz w:val="28"/>
                <w:szCs w:val="28"/>
                <w:lang w:eastAsia="ru-RU"/>
              </w:rPr>
              <w:t>м³/год.</w:t>
            </w:r>
          </w:p>
        </w:tc>
        <w:tc>
          <w:tcPr>
            <w:tcW w:w="1465" w:type="dxa"/>
            <w:tcBorders>
              <w:top w:val="nil"/>
              <w:left w:val="nil"/>
              <w:bottom w:val="single" w:sz="8" w:space="0" w:color="000000"/>
              <w:right w:val="single" w:sz="8" w:space="0" w:color="000000"/>
            </w:tcBorders>
            <w:shd w:val="clear" w:color="auto" w:fill="auto"/>
            <w:vAlign w:val="center"/>
            <w:hideMark/>
          </w:tcPr>
          <w:p w14:paraId="20B1463B"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620500</w:t>
            </w:r>
          </w:p>
        </w:tc>
        <w:tc>
          <w:tcPr>
            <w:tcW w:w="1418" w:type="dxa"/>
            <w:tcBorders>
              <w:top w:val="nil"/>
              <w:left w:val="nil"/>
              <w:bottom w:val="single" w:sz="8" w:space="0" w:color="000000"/>
              <w:right w:val="single" w:sz="8" w:space="0" w:color="000000"/>
            </w:tcBorders>
            <w:shd w:val="clear" w:color="auto" w:fill="auto"/>
            <w:vAlign w:val="center"/>
            <w:hideMark/>
          </w:tcPr>
          <w:p w14:paraId="4BE0129C"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620500</w:t>
            </w:r>
          </w:p>
        </w:tc>
        <w:tc>
          <w:tcPr>
            <w:tcW w:w="1417" w:type="dxa"/>
            <w:tcBorders>
              <w:top w:val="nil"/>
              <w:left w:val="nil"/>
              <w:bottom w:val="single" w:sz="8" w:space="0" w:color="000000"/>
              <w:right w:val="single" w:sz="8" w:space="0" w:color="000000"/>
            </w:tcBorders>
            <w:shd w:val="clear" w:color="auto" w:fill="auto"/>
            <w:vAlign w:val="center"/>
            <w:hideMark/>
          </w:tcPr>
          <w:p w14:paraId="6E36C7F5"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620500</w:t>
            </w:r>
          </w:p>
        </w:tc>
        <w:tc>
          <w:tcPr>
            <w:tcW w:w="1418" w:type="dxa"/>
            <w:tcBorders>
              <w:top w:val="nil"/>
              <w:left w:val="nil"/>
              <w:bottom w:val="single" w:sz="8" w:space="0" w:color="000000"/>
              <w:right w:val="single" w:sz="8" w:space="0" w:color="000000"/>
            </w:tcBorders>
            <w:shd w:val="clear" w:color="auto" w:fill="auto"/>
            <w:vAlign w:val="center"/>
            <w:hideMark/>
          </w:tcPr>
          <w:p w14:paraId="46A1E150"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620500</w:t>
            </w:r>
          </w:p>
        </w:tc>
        <w:tc>
          <w:tcPr>
            <w:tcW w:w="1417" w:type="dxa"/>
            <w:tcBorders>
              <w:top w:val="nil"/>
              <w:left w:val="nil"/>
              <w:bottom w:val="single" w:sz="8" w:space="0" w:color="000000"/>
              <w:right w:val="single" w:sz="8" w:space="0" w:color="000000"/>
            </w:tcBorders>
            <w:shd w:val="clear" w:color="auto" w:fill="auto"/>
            <w:vAlign w:val="center"/>
            <w:hideMark/>
          </w:tcPr>
          <w:p w14:paraId="4B4D95B3"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620500</w:t>
            </w:r>
          </w:p>
        </w:tc>
        <w:tc>
          <w:tcPr>
            <w:tcW w:w="1559" w:type="dxa"/>
            <w:tcBorders>
              <w:top w:val="nil"/>
              <w:left w:val="nil"/>
              <w:bottom w:val="single" w:sz="8" w:space="0" w:color="000000"/>
              <w:right w:val="single" w:sz="8" w:space="0" w:color="000000"/>
            </w:tcBorders>
            <w:shd w:val="clear" w:color="auto" w:fill="auto"/>
            <w:vAlign w:val="center"/>
            <w:hideMark/>
          </w:tcPr>
          <w:p w14:paraId="7A74D37C"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620500</w:t>
            </w:r>
          </w:p>
        </w:tc>
        <w:tc>
          <w:tcPr>
            <w:tcW w:w="1560" w:type="dxa"/>
            <w:tcBorders>
              <w:top w:val="nil"/>
              <w:left w:val="nil"/>
              <w:bottom w:val="single" w:sz="8" w:space="0" w:color="000000"/>
              <w:right w:val="single" w:sz="8" w:space="0" w:color="000000"/>
            </w:tcBorders>
            <w:shd w:val="clear" w:color="auto" w:fill="auto"/>
            <w:vAlign w:val="center"/>
            <w:hideMark/>
          </w:tcPr>
          <w:p w14:paraId="6EE2259E"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620500</w:t>
            </w:r>
          </w:p>
        </w:tc>
        <w:tc>
          <w:tcPr>
            <w:tcW w:w="1559" w:type="dxa"/>
            <w:tcBorders>
              <w:top w:val="nil"/>
              <w:left w:val="nil"/>
              <w:bottom w:val="single" w:sz="8" w:space="0" w:color="000000"/>
              <w:right w:val="single" w:sz="8" w:space="0" w:color="000000"/>
            </w:tcBorders>
            <w:shd w:val="clear" w:color="auto" w:fill="auto"/>
            <w:vAlign w:val="center"/>
            <w:hideMark/>
          </w:tcPr>
          <w:p w14:paraId="74CA1C0D"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620500</w:t>
            </w:r>
          </w:p>
        </w:tc>
        <w:tc>
          <w:tcPr>
            <w:tcW w:w="1417" w:type="dxa"/>
            <w:tcBorders>
              <w:top w:val="nil"/>
              <w:left w:val="nil"/>
              <w:bottom w:val="single" w:sz="8" w:space="0" w:color="000000"/>
              <w:right w:val="single" w:sz="8" w:space="0" w:color="000000"/>
            </w:tcBorders>
            <w:shd w:val="clear" w:color="auto" w:fill="auto"/>
            <w:vAlign w:val="center"/>
            <w:hideMark/>
          </w:tcPr>
          <w:p w14:paraId="08A31018"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620500</w:t>
            </w:r>
          </w:p>
        </w:tc>
        <w:tc>
          <w:tcPr>
            <w:tcW w:w="1560" w:type="dxa"/>
            <w:tcBorders>
              <w:top w:val="nil"/>
              <w:left w:val="nil"/>
              <w:bottom w:val="single" w:sz="8" w:space="0" w:color="000000"/>
              <w:right w:val="single" w:sz="8" w:space="0" w:color="000000"/>
            </w:tcBorders>
            <w:shd w:val="clear" w:color="auto" w:fill="auto"/>
            <w:vAlign w:val="center"/>
            <w:hideMark/>
          </w:tcPr>
          <w:p w14:paraId="72AD1573"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620500</w:t>
            </w:r>
          </w:p>
        </w:tc>
        <w:tc>
          <w:tcPr>
            <w:tcW w:w="1559" w:type="dxa"/>
            <w:tcBorders>
              <w:top w:val="nil"/>
              <w:left w:val="nil"/>
              <w:bottom w:val="single" w:sz="8" w:space="0" w:color="000000"/>
              <w:right w:val="single" w:sz="8" w:space="0" w:color="000000"/>
            </w:tcBorders>
            <w:shd w:val="clear" w:color="auto" w:fill="auto"/>
            <w:vAlign w:val="center"/>
            <w:hideMark/>
          </w:tcPr>
          <w:p w14:paraId="751CC779"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620500</w:t>
            </w:r>
          </w:p>
        </w:tc>
        <w:tc>
          <w:tcPr>
            <w:tcW w:w="1631" w:type="dxa"/>
            <w:tcBorders>
              <w:top w:val="nil"/>
              <w:left w:val="nil"/>
              <w:bottom w:val="single" w:sz="8" w:space="0" w:color="000000"/>
              <w:right w:val="single" w:sz="8" w:space="0" w:color="000000"/>
            </w:tcBorders>
            <w:shd w:val="clear" w:color="auto" w:fill="auto"/>
            <w:vAlign w:val="center"/>
            <w:hideMark/>
          </w:tcPr>
          <w:p w14:paraId="6C1D5FF8"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620500</w:t>
            </w:r>
          </w:p>
        </w:tc>
      </w:tr>
      <w:tr w:rsidR="006B13B1" w:rsidRPr="006F24B3" w14:paraId="0A85FAD9" w14:textId="77777777" w:rsidTr="006B13B1">
        <w:trPr>
          <w:trHeight w:val="375"/>
        </w:trPr>
        <w:tc>
          <w:tcPr>
            <w:tcW w:w="617" w:type="dxa"/>
            <w:tcBorders>
              <w:top w:val="nil"/>
              <w:left w:val="single" w:sz="8" w:space="0" w:color="auto"/>
              <w:bottom w:val="single" w:sz="8" w:space="0" w:color="000000"/>
              <w:right w:val="single" w:sz="8" w:space="0" w:color="000000"/>
            </w:tcBorders>
            <w:shd w:val="clear" w:color="auto" w:fill="auto"/>
            <w:vAlign w:val="center"/>
            <w:hideMark/>
          </w:tcPr>
          <w:p w14:paraId="60B79A41"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2.2</w:t>
            </w:r>
          </w:p>
        </w:tc>
        <w:tc>
          <w:tcPr>
            <w:tcW w:w="2917" w:type="dxa"/>
            <w:tcBorders>
              <w:top w:val="nil"/>
              <w:left w:val="nil"/>
              <w:bottom w:val="single" w:sz="8" w:space="0" w:color="000000"/>
              <w:right w:val="single" w:sz="8" w:space="0" w:color="000000"/>
            </w:tcBorders>
            <w:shd w:val="clear" w:color="auto" w:fill="auto"/>
            <w:vAlign w:val="center"/>
            <w:hideMark/>
          </w:tcPr>
          <w:p w14:paraId="7EA58B79" w14:textId="77777777" w:rsidR="006B13B1" w:rsidRPr="006F24B3" w:rsidRDefault="006B13B1" w:rsidP="006B13B1">
            <w:pPr>
              <w:spacing w:after="0" w:line="240" w:lineRule="auto"/>
              <w:ind w:firstLine="0"/>
              <w:jc w:val="center"/>
              <w:rPr>
                <w:b/>
                <w:bCs/>
                <w:sz w:val="28"/>
                <w:szCs w:val="28"/>
                <w:lang w:eastAsia="ru-RU"/>
              </w:rPr>
            </w:pPr>
            <w:r w:rsidRPr="006F24B3">
              <w:rPr>
                <w:b/>
                <w:bCs/>
                <w:sz w:val="28"/>
                <w:szCs w:val="28"/>
                <w:lang w:eastAsia="ru-RU"/>
              </w:rPr>
              <w:t>Поступление стоков на КОС</w:t>
            </w:r>
          </w:p>
        </w:tc>
        <w:tc>
          <w:tcPr>
            <w:tcW w:w="1048" w:type="dxa"/>
            <w:tcBorders>
              <w:top w:val="nil"/>
              <w:left w:val="nil"/>
              <w:bottom w:val="single" w:sz="8" w:space="0" w:color="000000"/>
              <w:right w:val="single" w:sz="8" w:space="0" w:color="000000"/>
            </w:tcBorders>
            <w:shd w:val="clear" w:color="auto" w:fill="auto"/>
            <w:vAlign w:val="center"/>
            <w:hideMark/>
          </w:tcPr>
          <w:p w14:paraId="2FE49552" w14:textId="75124BA9" w:rsidR="006B13B1" w:rsidRPr="006F24B3" w:rsidRDefault="006B13B1" w:rsidP="006B13B1">
            <w:pPr>
              <w:spacing w:after="0" w:line="240" w:lineRule="auto"/>
              <w:ind w:firstLine="0"/>
              <w:jc w:val="center"/>
              <w:rPr>
                <w:b/>
                <w:bCs/>
                <w:sz w:val="28"/>
                <w:szCs w:val="28"/>
                <w:lang w:eastAsia="ru-RU"/>
              </w:rPr>
            </w:pPr>
            <w:r w:rsidRPr="006F24B3">
              <w:rPr>
                <w:b/>
                <w:bCs/>
                <w:sz w:val="28"/>
                <w:szCs w:val="28"/>
                <w:lang w:eastAsia="ru-RU"/>
              </w:rPr>
              <w:t>м³/год.</w:t>
            </w:r>
          </w:p>
        </w:tc>
        <w:tc>
          <w:tcPr>
            <w:tcW w:w="1465" w:type="dxa"/>
            <w:tcBorders>
              <w:top w:val="nil"/>
              <w:left w:val="nil"/>
              <w:bottom w:val="single" w:sz="8" w:space="0" w:color="000000"/>
              <w:right w:val="single" w:sz="8" w:space="0" w:color="000000"/>
            </w:tcBorders>
            <w:shd w:val="clear" w:color="auto" w:fill="auto"/>
            <w:vAlign w:val="center"/>
            <w:hideMark/>
          </w:tcPr>
          <w:p w14:paraId="6F414812"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299402</w:t>
            </w:r>
          </w:p>
        </w:tc>
        <w:tc>
          <w:tcPr>
            <w:tcW w:w="1418" w:type="dxa"/>
            <w:tcBorders>
              <w:top w:val="nil"/>
              <w:left w:val="nil"/>
              <w:bottom w:val="single" w:sz="8" w:space="0" w:color="000000"/>
              <w:right w:val="single" w:sz="8" w:space="0" w:color="000000"/>
            </w:tcBorders>
            <w:shd w:val="clear" w:color="auto" w:fill="auto"/>
            <w:vAlign w:val="center"/>
            <w:hideMark/>
          </w:tcPr>
          <w:p w14:paraId="3676E036"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357647</w:t>
            </w:r>
          </w:p>
        </w:tc>
        <w:tc>
          <w:tcPr>
            <w:tcW w:w="1417" w:type="dxa"/>
            <w:tcBorders>
              <w:top w:val="nil"/>
              <w:left w:val="nil"/>
              <w:bottom w:val="single" w:sz="8" w:space="0" w:color="000000"/>
              <w:right w:val="single" w:sz="8" w:space="0" w:color="000000"/>
            </w:tcBorders>
            <w:shd w:val="clear" w:color="auto" w:fill="auto"/>
            <w:vAlign w:val="center"/>
            <w:hideMark/>
          </w:tcPr>
          <w:p w14:paraId="09845342"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355504</w:t>
            </w:r>
          </w:p>
        </w:tc>
        <w:tc>
          <w:tcPr>
            <w:tcW w:w="1418" w:type="dxa"/>
            <w:tcBorders>
              <w:top w:val="nil"/>
              <w:left w:val="nil"/>
              <w:bottom w:val="single" w:sz="8" w:space="0" w:color="000000"/>
              <w:right w:val="single" w:sz="8" w:space="0" w:color="000000"/>
            </w:tcBorders>
            <w:shd w:val="clear" w:color="auto" w:fill="auto"/>
            <w:vAlign w:val="center"/>
            <w:hideMark/>
          </w:tcPr>
          <w:p w14:paraId="347AC413"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353375</w:t>
            </w:r>
          </w:p>
        </w:tc>
        <w:tc>
          <w:tcPr>
            <w:tcW w:w="1417" w:type="dxa"/>
            <w:tcBorders>
              <w:top w:val="nil"/>
              <w:left w:val="nil"/>
              <w:bottom w:val="single" w:sz="8" w:space="0" w:color="000000"/>
              <w:right w:val="single" w:sz="8" w:space="0" w:color="000000"/>
            </w:tcBorders>
            <w:shd w:val="clear" w:color="auto" w:fill="auto"/>
            <w:vAlign w:val="center"/>
            <w:hideMark/>
          </w:tcPr>
          <w:p w14:paraId="64C0D01C"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351253</w:t>
            </w:r>
          </w:p>
        </w:tc>
        <w:tc>
          <w:tcPr>
            <w:tcW w:w="1559" w:type="dxa"/>
            <w:tcBorders>
              <w:top w:val="nil"/>
              <w:left w:val="nil"/>
              <w:bottom w:val="single" w:sz="8" w:space="0" w:color="000000"/>
              <w:right w:val="single" w:sz="8" w:space="0" w:color="000000"/>
            </w:tcBorders>
            <w:shd w:val="clear" w:color="auto" w:fill="auto"/>
            <w:vAlign w:val="center"/>
            <w:hideMark/>
          </w:tcPr>
          <w:p w14:paraId="53FCBFC0"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349146</w:t>
            </w:r>
          </w:p>
        </w:tc>
        <w:tc>
          <w:tcPr>
            <w:tcW w:w="1560" w:type="dxa"/>
            <w:tcBorders>
              <w:top w:val="nil"/>
              <w:left w:val="nil"/>
              <w:bottom w:val="single" w:sz="8" w:space="0" w:color="000000"/>
              <w:right w:val="single" w:sz="8" w:space="0" w:color="000000"/>
            </w:tcBorders>
            <w:shd w:val="clear" w:color="auto" w:fill="auto"/>
            <w:vAlign w:val="center"/>
            <w:hideMark/>
          </w:tcPr>
          <w:p w14:paraId="22551313"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347060</w:t>
            </w:r>
          </w:p>
        </w:tc>
        <w:tc>
          <w:tcPr>
            <w:tcW w:w="1559" w:type="dxa"/>
            <w:tcBorders>
              <w:top w:val="nil"/>
              <w:left w:val="nil"/>
              <w:bottom w:val="single" w:sz="8" w:space="0" w:color="000000"/>
              <w:right w:val="single" w:sz="8" w:space="0" w:color="000000"/>
            </w:tcBorders>
            <w:shd w:val="clear" w:color="auto" w:fill="auto"/>
            <w:vAlign w:val="center"/>
            <w:hideMark/>
          </w:tcPr>
          <w:p w14:paraId="34C99014"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344981</w:t>
            </w:r>
          </w:p>
        </w:tc>
        <w:tc>
          <w:tcPr>
            <w:tcW w:w="1417" w:type="dxa"/>
            <w:tcBorders>
              <w:top w:val="nil"/>
              <w:left w:val="nil"/>
              <w:bottom w:val="single" w:sz="8" w:space="0" w:color="000000"/>
              <w:right w:val="single" w:sz="8" w:space="0" w:color="000000"/>
            </w:tcBorders>
            <w:shd w:val="clear" w:color="auto" w:fill="auto"/>
            <w:vAlign w:val="center"/>
            <w:hideMark/>
          </w:tcPr>
          <w:p w14:paraId="33A91061"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342902</w:t>
            </w:r>
          </w:p>
        </w:tc>
        <w:tc>
          <w:tcPr>
            <w:tcW w:w="1560" w:type="dxa"/>
            <w:tcBorders>
              <w:top w:val="nil"/>
              <w:left w:val="nil"/>
              <w:bottom w:val="single" w:sz="8" w:space="0" w:color="000000"/>
              <w:right w:val="single" w:sz="8" w:space="0" w:color="000000"/>
            </w:tcBorders>
            <w:shd w:val="clear" w:color="auto" w:fill="auto"/>
            <w:vAlign w:val="center"/>
            <w:hideMark/>
          </w:tcPr>
          <w:p w14:paraId="77E62D28"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340844</w:t>
            </w:r>
          </w:p>
        </w:tc>
        <w:tc>
          <w:tcPr>
            <w:tcW w:w="1559" w:type="dxa"/>
            <w:tcBorders>
              <w:top w:val="nil"/>
              <w:left w:val="nil"/>
              <w:bottom w:val="single" w:sz="8" w:space="0" w:color="000000"/>
              <w:right w:val="single" w:sz="8" w:space="0" w:color="000000"/>
            </w:tcBorders>
            <w:shd w:val="clear" w:color="auto" w:fill="auto"/>
            <w:vAlign w:val="center"/>
            <w:hideMark/>
          </w:tcPr>
          <w:p w14:paraId="545F4227"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338801</w:t>
            </w:r>
          </w:p>
        </w:tc>
        <w:tc>
          <w:tcPr>
            <w:tcW w:w="1631" w:type="dxa"/>
            <w:tcBorders>
              <w:top w:val="nil"/>
              <w:left w:val="nil"/>
              <w:bottom w:val="single" w:sz="8" w:space="0" w:color="000000"/>
              <w:right w:val="single" w:sz="8" w:space="0" w:color="000000"/>
            </w:tcBorders>
            <w:shd w:val="clear" w:color="auto" w:fill="auto"/>
            <w:vAlign w:val="center"/>
            <w:hideMark/>
          </w:tcPr>
          <w:p w14:paraId="6579BE4A"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336764</w:t>
            </w:r>
          </w:p>
        </w:tc>
      </w:tr>
      <w:tr w:rsidR="006B13B1" w:rsidRPr="006F24B3" w14:paraId="01CF29B8" w14:textId="77777777" w:rsidTr="006B13B1">
        <w:trPr>
          <w:trHeight w:val="765"/>
        </w:trPr>
        <w:tc>
          <w:tcPr>
            <w:tcW w:w="617" w:type="dxa"/>
            <w:tcBorders>
              <w:top w:val="nil"/>
              <w:left w:val="single" w:sz="8" w:space="0" w:color="auto"/>
              <w:bottom w:val="single" w:sz="8" w:space="0" w:color="000000"/>
              <w:right w:val="single" w:sz="8" w:space="0" w:color="000000"/>
            </w:tcBorders>
            <w:shd w:val="clear" w:color="auto" w:fill="auto"/>
            <w:vAlign w:val="center"/>
            <w:hideMark/>
          </w:tcPr>
          <w:p w14:paraId="50F501C4"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2.3</w:t>
            </w:r>
          </w:p>
        </w:tc>
        <w:tc>
          <w:tcPr>
            <w:tcW w:w="2917" w:type="dxa"/>
            <w:tcBorders>
              <w:top w:val="nil"/>
              <w:left w:val="nil"/>
              <w:bottom w:val="single" w:sz="8" w:space="0" w:color="000000"/>
              <w:right w:val="single" w:sz="8" w:space="0" w:color="000000"/>
            </w:tcBorders>
            <w:shd w:val="clear" w:color="auto" w:fill="auto"/>
            <w:vAlign w:val="center"/>
            <w:hideMark/>
          </w:tcPr>
          <w:p w14:paraId="6251991D" w14:textId="77777777" w:rsidR="006B13B1" w:rsidRPr="006F24B3" w:rsidRDefault="006B13B1" w:rsidP="006B13B1">
            <w:pPr>
              <w:spacing w:after="0" w:line="240" w:lineRule="auto"/>
              <w:ind w:firstLine="0"/>
              <w:jc w:val="center"/>
              <w:rPr>
                <w:sz w:val="28"/>
                <w:szCs w:val="28"/>
                <w:lang w:eastAsia="ru-RU"/>
              </w:rPr>
            </w:pPr>
            <w:proofErr w:type="spellStart"/>
            <w:r w:rsidRPr="006F24B3">
              <w:rPr>
                <w:sz w:val="28"/>
                <w:szCs w:val="28"/>
                <w:lang w:val="en-US" w:eastAsia="ru-RU"/>
              </w:rPr>
              <w:t>Резерв</w:t>
            </w:r>
            <w:proofErr w:type="spellEnd"/>
            <w:r w:rsidRPr="006F24B3">
              <w:rPr>
                <w:sz w:val="28"/>
                <w:szCs w:val="28"/>
                <w:lang w:val="en-US" w:eastAsia="ru-RU"/>
              </w:rPr>
              <w:t xml:space="preserve"> (+)/</w:t>
            </w:r>
            <w:proofErr w:type="spellStart"/>
            <w:r w:rsidRPr="006F24B3">
              <w:rPr>
                <w:sz w:val="28"/>
                <w:szCs w:val="28"/>
                <w:lang w:val="en-US" w:eastAsia="ru-RU"/>
              </w:rPr>
              <w:t>дефицит</w:t>
            </w:r>
            <w:proofErr w:type="spellEnd"/>
            <w:r w:rsidRPr="006F24B3">
              <w:rPr>
                <w:sz w:val="28"/>
                <w:szCs w:val="28"/>
                <w:lang w:val="en-US" w:eastAsia="ru-RU"/>
              </w:rPr>
              <w:t xml:space="preserve"> (-) </w:t>
            </w:r>
            <w:proofErr w:type="spellStart"/>
            <w:r w:rsidRPr="006F24B3">
              <w:rPr>
                <w:sz w:val="28"/>
                <w:szCs w:val="28"/>
                <w:lang w:val="en-US" w:eastAsia="ru-RU"/>
              </w:rPr>
              <w:t>производительности</w:t>
            </w:r>
            <w:proofErr w:type="spellEnd"/>
          </w:p>
        </w:tc>
        <w:tc>
          <w:tcPr>
            <w:tcW w:w="1048" w:type="dxa"/>
            <w:tcBorders>
              <w:top w:val="nil"/>
              <w:left w:val="nil"/>
              <w:bottom w:val="single" w:sz="8" w:space="0" w:color="000000"/>
              <w:right w:val="single" w:sz="8" w:space="0" w:color="000000"/>
            </w:tcBorders>
            <w:shd w:val="clear" w:color="auto" w:fill="auto"/>
            <w:vAlign w:val="center"/>
            <w:hideMark/>
          </w:tcPr>
          <w:p w14:paraId="6F6BD05D" w14:textId="59ED7719" w:rsidR="006B13B1" w:rsidRPr="006F24B3" w:rsidRDefault="006B13B1" w:rsidP="006B13B1">
            <w:pPr>
              <w:spacing w:after="0" w:line="240" w:lineRule="auto"/>
              <w:ind w:firstLine="0"/>
              <w:jc w:val="center"/>
              <w:rPr>
                <w:b/>
                <w:bCs/>
                <w:sz w:val="28"/>
                <w:szCs w:val="28"/>
                <w:lang w:eastAsia="ru-RU"/>
              </w:rPr>
            </w:pPr>
            <w:r w:rsidRPr="006F24B3">
              <w:rPr>
                <w:b/>
                <w:bCs/>
                <w:sz w:val="28"/>
                <w:szCs w:val="28"/>
                <w:lang w:eastAsia="ru-RU"/>
              </w:rPr>
              <w:t>м³/год.</w:t>
            </w:r>
          </w:p>
        </w:tc>
        <w:tc>
          <w:tcPr>
            <w:tcW w:w="1465" w:type="dxa"/>
            <w:tcBorders>
              <w:top w:val="nil"/>
              <w:left w:val="nil"/>
              <w:bottom w:val="single" w:sz="8" w:space="0" w:color="000000"/>
              <w:right w:val="single" w:sz="8" w:space="0" w:color="000000"/>
            </w:tcBorders>
            <w:shd w:val="clear" w:color="auto" w:fill="auto"/>
            <w:vAlign w:val="center"/>
            <w:hideMark/>
          </w:tcPr>
          <w:p w14:paraId="16257008"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321098</w:t>
            </w:r>
          </w:p>
        </w:tc>
        <w:tc>
          <w:tcPr>
            <w:tcW w:w="1418" w:type="dxa"/>
            <w:tcBorders>
              <w:top w:val="nil"/>
              <w:left w:val="nil"/>
              <w:bottom w:val="single" w:sz="8" w:space="0" w:color="000000"/>
              <w:right w:val="single" w:sz="8" w:space="0" w:color="000000"/>
            </w:tcBorders>
            <w:shd w:val="clear" w:color="auto" w:fill="auto"/>
            <w:vAlign w:val="center"/>
            <w:hideMark/>
          </w:tcPr>
          <w:p w14:paraId="35479A47"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262853</w:t>
            </w:r>
          </w:p>
        </w:tc>
        <w:tc>
          <w:tcPr>
            <w:tcW w:w="1417" w:type="dxa"/>
            <w:tcBorders>
              <w:top w:val="nil"/>
              <w:left w:val="nil"/>
              <w:bottom w:val="single" w:sz="8" w:space="0" w:color="000000"/>
              <w:right w:val="single" w:sz="8" w:space="0" w:color="000000"/>
            </w:tcBorders>
            <w:shd w:val="clear" w:color="auto" w:fill="auto"/>
            <w:vAlign w:val="center"/>
            <w:hideMark/>
          </w:tcPr>
          <w:p w14:paraId="16F6788D"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264996</w:t>
            </w:r>
          </w:p>
        </w:tc>
        <w:tc>
          <w:tcPr>
            <w:tcW w:w="1418" w:type="dxa"/>
            <w:tcBorders>
              <w:top w:val="nil"/>
              <w:left w:val="nil"/>
              <w:bottom w:val="single" w:sz="8" w:space="0" w:color="000000"/>
              <w:right w:val="single" w:sz="8" w:space="0" w:color="000000"/>
            </w:tcBorders>
            <w:shd w:val="clear" w:color="auto" w:fill="auto"/>
            <w:vAlign w:val="center"/>
            <w:hideMark/>
          </w:tcPr>
          <w:p w14:paraId="087B7C23"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267125</w:t>
            </w:r>
          </w:p>
        </w:tc>
        <w:tc>
          <w:tcPr>
            <w:tcW w:w="1417" w:type="dxa"/>
            <w:tcBorders>
              <w:top w:val="nil"/>
              <w:left w:val="nil"/>
              <w:bottom w:val="single" w:sz="8" w:space="0" w:color="000000"/>
              <w:right w:val="single" w:sz="8" w:space="0" w:color="000000"/>
            </w:tcBorders>
            <w:shd w:val="clear" w:color="auto" w:fill="auto"/>
            <w:vAlign w:val="center"/>
            <w:hideMark/>
          </w:tcPr>
          <w:p w14:paraId="04560610"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269247</w:t>
            </w:r>
          </w:p>
        </w:tc>
        <w:tc>
          <w:tcPr>
            <w:tcW w:w="1559" w:type="dxa"/>
            <w:tcBorders>
              <w:top w:val="nil"/>
              <w:left w:val="nil"/>
              <w:bottom w:val="single" w:sz="8" w:space="0" w:color="000000"/>
              <w:right w:val="single" w:sz="8" w:space="0" w:color="000000"/>
            </w:tcBorders>
            <w:shd w:val="clear" w:color="auto" w:fill="auto"/>
            <w:vAlign w:val="center"/>
            <w:hideMark/>
          </w:tcPr>
          <w:p w14:paraId="733341E4"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271354</w:t>
            </w:r>
          </w:p>
        </w:tc>
        <w:tc>
          <w:tcPr>
            <w:tcW w:w="1560" w:type="dxa"/>
            <w:tcBorders>
              <w:top w:val="nil"/>
              <w:left w:val="nil"/>
              <w:bottom w:val="single" w:sz="8" w:space="0" w:color="000000"/>
              <w:right w:val="single" w:sz="8" w:space="0" w:color="000000"/>
            </w:tcBorders>
            <w:shd w:val="clear" w:color="auto" w:fill="auto"/>
            <w:vAlign w:val="center"/>
            <w:hideMark/>
          </w:tcPr>
          <w:p w14:paraId="1073BCDF"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273440</w:t>
            </w:r>
          </w:p>
        </w:tc>
        <w:tc>
          <w:tcPr>
            <w:tcW w:w="1559" w:type="dxa"/>
            <w:tcBorders>
              <w:top w:val="nil"/>
              <w:left w:val="nil"/>
              <w:bottom w:val="single" w:sz="8" w:space="0" w:color="000000"/>
              <w:right w:val="single" w:sz="8" w:space="0" w:color="000000"/>
            </w:tcBorders>
            <w:shd w:val="clear" w:color="auto" w:fill="auto"/>
            <w:vAlign w:val="center"/>
            <w:hideMark/>
          </w:tcPr>
          <w:p w14:paraId="43215FFF"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275519</w:t>
            </w:r>
          </w:p>
        </w:tc>
        <w:tc>
          <w:tcPr>
            <w:tcW w:w="1417" w:type="dxa"/>
            <w:tcBorders>
              <w:top w:val="nil"/>
              <w:left w:val="nil"/>
              <w:bottom w:val="single" w:sz="8" w:space="0" w:color="000000"/>
              <w:right w:val="single" w:sz="8" w:space="0" w:color="000000"/>
            </w:tcBorders>
            <w:shd w:val="clear" w:color="auto" w:fill="auto"/>
            <w:vAlign w:val="center"/>
            <w:hideMark/>
          </w:tcPr>
          <w:p w14:paraId="726CA12F"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277598</w:t>
            </w:r>
          </w:p>
        </w:tc>
        <w:tc>
          <w:tcPr>
            <w:tcW w:w="1560" w:type="dxa"/>
            <w:tcBorders>
              <w:top w:val="nil"/>
              <w:left w:val="nil"/>
              <w:bottom w:val="single" w:sz="8" w:space="0" w:color="000000"/>
              <w:right w:val="single" w:sz="8" w:space="0" w:color="000000"/>
            </w:tcBorders>
            <w:shd w:val="clear" w:color="auto" w:fill="auto"/>
            <w:vAlign w:val="center"/>
            <w:hideMark/>
          </w:tcPr>
          <w:p w14:paraId="4C708953"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279656</w:t>
            </w:r>
          </w:p>
        </w:tc>
        <w:tc>
          <w:tcPr>
            <w:tcW w:w="1559" w:type="dxa"/>
            <w:tcBorders>
              <w:top w:val="nil"/>
              <w:left w:val="nil"/>
              <w:bottom w:val="single" w:sz="8" w:space="0" w:color="000000"/>
              <w:right w:val="single" w:sz="8" w:space="0" w:color="000000"/>
            </w:tcBorders>
            <w:shd w:val="clear" w:color="auto" w:fill="auto"/>
            <w:vAlign w:val="center"/>
            <w:hideMark/>
          </w:tcPr>
          <w:p w14:paraId="14511BBB"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281699</w:t>
            </w:r>
          </w:p>
        </w:tc>
        <w:tc>
          <w:tcPr>
            <w:tcW w:w="1631" w:type="dxa"/>
            <w:tcBorders>
              <w:top w:val="nil"/>
              <w:left w:val="nil"/>
              <w:bottom w:val="single" w:sz="8" w:space="0" w:color="000000"/>
              <w:right w:val="single" w:sz="8" w:space="0" w:color="000000"/>
            </w:tcBorders>
            <w:shd w:val="clear" w:color="auto" w:fill="auto"/>
            <w:vAlign w:val="center"/>
            <w:hideMark/>
          </w:tcPr>
          <w:p w14:paraId="06A1A1F7"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283736</w:t>
            </w:r>
          </w:p>
        </w:tc>
      </w:tr>
      <w:tr w:rsidR="006B13B1" w:rsidRPr="006F24B3" w14:paraId="6EC02616" w14:textId="77777777" w:rsidTr="006B13B1">
        <w:trPr>
          <w:trHeight w:val="375"/>
        </w:trPr>
        <w:tc>
          <w:tcPr>
            <w:tcW w:w="617" w:type="dxa"/>
            <w:tcBorders>
              <w:top w:val="nil"/>
              <w:left w:val="single" w:sz="8" w:space="0" w:color="auto"/>
              <w:bottom w:val="single" w:sz="8" w:space="0" w:color="000000"/>
              <w:right w:val="single" w:sz="8" w:space="0" w:color="000000"/>
            </w:tcBorders>
            <w:shd w:val="clear" w:color="auto" w:fill="auto"/>
            <w:vAlign w:val="center"/>
            <w:hideMark/>
          </w:tcPr>
          <w:p w14:paraId="03803909"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2.4</w:t>
            </w:r>
          </w:p>
        </w:tc>
        <w:tc>
          <w:tcPr>
            <w:tcW w:w="2917" w:type="dxa"/>
            <w:tcBorders>
              <w:top w:val="nil"/>
              <w:left w:val="nil"/>
              <w:bottom w:val="single" w:sz="8" w:space="0" w:color="000000"/>
              <w:right w:val="single" w:sz="8" w:space="0" w:color="000000"/>
            </w:tcBorders>
            <w:shd w:val="clear" w:color="auto" w:fill="auto"/>
            <w:vAlign w:val="center"/>
            <w:hideMark/>
          </w:tcPr>
          <w:p w14:paraId="6918C2CB" w14:textId="77777777" w:rsidR="006B13B1" w:rsidRPr="006F24B3" w:rsidRDefault="006B13B1" w:rsidP="006B13B1">
            <w:pPr>
              <w:spacing w:after="0" w:line="240" w:lineRule="auto"/>
              <w:ind w:firstLine="0"/>
              <w:jc w:val="center"/>
              <w:rPr>
                <w:sz w:val="28"/>
                <w:szCs w:val="28"/>
                <w:lang w:eastAsia="ru-RU"/>
              </w:rPr>
            </w:pPr>
            <w:proofErr w:type="spellStart"/>
            <w:r w:rsidRPr="006F24B3">
              <w:rPr>
                <w:sz w:val="28"/>
                <w:szCs w:val="28"/>
                <w:lang w:val="en-US" w:eastAsia="ru-RU"/>
              </w:rPr>
              <w:t>Резерв</w:t>
            </w:r>
            <w:proofErr w:type="spellEnd"/>
            <w:r w:rsidRPr="006F24B3">
              <w:rPr>
                <w:sz w:val="28"/>
                <w:szCs w:val="28"/>
                <w:lang w:val="en-US" w:eastAsia="ru-RU"/>
              </w:rPr>
              <w:t xml:space="preserve"> (+)/</w:t>
            </w:r>
            <w:proofErr w:type="spellStart"/>
            <w:r w:rsidRPr="006F24B3">
              <w:rPr>
                <w:sz w:val="28"/>
                <w:szCs w:val="28"/>
                <w:lang w:val="en-US" w:eastAsia="ru-RU"/>
              </w:rPr>
              <w:t>дефицит</w:t>
            </w:r>
            <w:proofErr w:type="spellEnd"/>
            <w:r w:rsidRPr="006F24B3">
              <w:rPr>
                <w:sz w:val="28"/>
                <w:szCs w:val="28"/>
                <w:lang w:val="en-US" w:eastAsia="ru-RU"/>
              </w:rPr>
              <w:t xml:space="preserve"> (-) </w:t>
            </w:r>
            <w:proofErr w:type="spellStart"/>
            <w:r w:rsidRPr="006F24B3">
              <w:rPr>
                <w:sz w:val="28"/>
                <w:szCs w:val="28"/>
                <w:lang w:val="en-US" w:eastAsia="ru-RU"/>
              </w:rPr>
              <w:t>производительности</w:t>
            </w:r>
            <w:proofErr w:type="spellEnd"/>
            <w:r w:rsidRPr="006F24B3">
              <w:rPr>
                <w:sz w:val="28"/>
                <w:szCs w:val="28"/>
                <w:lang w:val="en-US" w:eastAsia="ru-RU"/>
              </w:rPr>
              <w:t xml:space="preserve"> в %</w:t>
            </w:r>
          </w:p>
        </w:tc>
        <w:tc>
          <w:tcPr>
            <w:tcW w:w="1048" w:type="dxa"/>
            <w:tcBorders>
              <w:top w:val="nil"/>
              <w:left w:val="nil"/>
              <w:bottom w:val="single" w:sz="8" w:space="0" w:color="000000"/>
              <w:right w:val="single" w:sz="8" w:space="0" w:color="000000"/>
            </w:tcBorders>
            <w:shd w:val="clear" w:color="auto" w:fill="auto"/>
            <w:vAlign w:val="center"/>
            <w:hideMark/>
          </w:tcPr>
          <w:p w14:paraId="75F5E33D"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val="en-US" w:eastAsia="ru-RU"/>
              </w:rPr>
              <w:t>%</w:t>
            </w:r>
          </w:p>
        </w:tc>
        <w:tc>
          <w:tcPr>
            <w:tcW w:w="1465" w:type="dxa"/>
            <w:tcBorders>
              <w:top w:val="nil"/>
              <w:left w:val="nil"/>
              <w:bottom w:val="single" w:sz="8" w:space="0" w:color="000000"/>
              <w:right w:val="single" w:sz="8" w:space="0" w:color="000000"/>
            </w:tcBorders>
            <w:shd w:val="clear" w:color="auto" w:fill="auto"/>
            <w:vAlign w:val="center"/>
            <w:hideMark/>
          </w:tcPr>
          <w:p w14:paraId="751B9597"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52</w:t>
            </w:r>
          </w:p>
        </w:tc>
        <w:tc>
          <w:tcPr>
            <w:tcW w:w="1418" w:type="dxa"/>
            <w:tcBorders>
              <w:top w:val="nil"/>
              <w:left w:val="nil"/>
              <w:bottom w:val="single" w:sz="8" w:space="0" w:color="000000"/>
              <w:right w:val="single" w:sz="8" w:space="0" w:color="000000"/>
            </w:tcBorders>
            <w:shd w:val="clear" w:color="auto" w:fill="auto"/>
            <w:vAlign w:val="center"/>
            <w:hideMark/>
          </w:tcPr>
          <w:p w14:paraId="3E46BA91"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42</w:t>
            </w:r>
          </w:p>
        </w:tc>
        <w:tc>
          <w:tcPr>
            <w:tcW w:w="1417" w:type="dxa"/>
            <w:tcBorders>
              <w:top w:val="nil"/>
              <w:left w:val="nil"/>
              <w:bottom w:val="single" w:sz="8" w:space="0" w:color="000000"/>
              <w:right w:val="single" w:sz="8" w:space="0" w:color="000000"/>
            </w:tcBorders>
            <w:shd w:val="clear" w:color="auto" w:fill="auto"/>
            <w:vAlign w:val="center"/>
            <w:hideMark/>
          </w:tcPr>
          <w:p w14:paraId="3A701821"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43</w:t>
            </w:r>
          </w:p>
        </w:tc>
        <w:tc>
          <w:tcPr>
            <w:tcW w:w="1418" w:type="dxa"/>
            <w:tcBorders>
              <w:top w:val="nil"/>
              <w:left w:val="nil"/>
              <w:bottom w:val="single" w:sz="8" w:space="0" w:color="000000"/>
              <w:right w:val="single" w:sz="8" w:space="0" w:color="000000"/>
            </w:tcBorders>
            <w:shd w:val="clear" w:color="auto" w:fill="auto"/>
            <w:vAlign w:val="center"/>
            <w:hideMark/>
          </w:tcPr>
          <w:p w14:paraId="795A8074"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43</w:t>
            </w:r>
          </w:p>
        </w:tc>
        <w:tc>
          <w:tcPr>
            <w:tcW w:w="1417" w:type="dxa"/>
            <w:tcBorders>
              <w:top w:val="nil"/>
              <w:left w:val="nil"/>
              <w:bottom w:val="single" w:sz="8" w:space="0" w:color="000000"/>
              <w:right w:val="single" w:sz="8" w:space="0" w:color="000000"/>
            </w:tcBorders>
            <w:shd w:val="clear" w:color="auto" w:fill="auto"/>
            <w:vAlign w:val="center"/>
            <w:hideMark/>
          </w:tcPr>
          <w:p w14:paraId="1FFED382"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43</w:t>
            </w:r>
          </w:p>
        </w:tc>
        <w:tc>
          <w:tcPr>
            <w:tcW w:w="1559" w:type="dxa"/>
            <w:tcBorders>
              <w:top w:val="nil"/>
              <w:left w:val="nil"/>
              <w:bottom w:val="single" w:sz="8" w:space="0" w:color="000000"/>
              <w:right w:val="single" w:sz="8" w:space="0" w:color="000000"/>
            </w:tcBorders>
            <w:shd w:val="clear" w:color="auto" w:fill="auto"/>
            <w:vAlign w:val="center"/>
            <w:hideMark/>
          </w:tcPr>
          <w:p w14:paraId="0E04F553"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44</w:t>
            </w:r>
          </w:p>
        </w:tc>
        <w:tc>
          <w:tcPr>
            <w:tcW w:w="1560" w:type="dxa"/>
            <w:tcBorders>
              <w:top w:val="nil"/>
              <w:left w:val="nil"/>
              <w:bottom w:val="single" w:sz="8" w:space="0" w:color="000000"/>
              <w:right w:val="single" w:sz="8" w:space="0" w:color="000000"/>
            </w:tcBorders>
            <w:shd w:val="clear" w:color="auto" w:fill="auto"/>
            <w:vAlign w:val="center"/>
            <w:hideMark/>
          </w:tcPr>
          <w:p w14:paraId="6F44357C"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44</w:t>
            </w:r>
          </w:p>
        </w:tc>
        <w:tc>
          <w:tcPr>
            <w:tcW w:w="1559" w:type="dxa"/>
            <w:tcBorders>
              <w:top w:val="nil"/>
              <w:left w:val="nil"/>
              <w:bottom w:val="single" w:sz="8" w:space="0" w:color="000000"/>
              <w:right w:val="single" w:sz="8" w:space="0" w:color="000000"/>
            </w:tcBorders>
            <w:shd w:val="clear" w:color="auto" w:fill="auto"/>
            <w:vAlign w:val="center"/>
            <w:hideMark/>
          </w:tcPr>
          <w:p w14:paraId="26C4C910"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44</w:t>
            </w:r>
          </w:p>
        </w:tc>
        <w:tc>
          <w:tcPr>
            <w:tcW w:w="1417" w:type="dxa"/>
            <w:tcBorders>
              <w:top w:val="nil"/>
              <w:left w:val="nil"/>
              <w:bottom w:val="single" w:sz="8" w:space="0" w:color="000000"/>
              <w:right w:val="single" w:sz="8" w:space="0" w:color="000000"/>
            </w:tcBorders>
            <w:shd w:val="clear" w:color="auto" w:fill="auto"/>
            <w:vAlign w:val="center"/>
            <w:hideMark/>
          </w:tcPr>
          <w:p w14:paraId="66623DC2"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45</w:t>
            </w:r>
          </w:p>
        </w:tc>
        <w:tc>
          <w:tcPr>
            <w:tcW w:w="1560" w:type="dxa"/>
            <w:tcBorders>
              <w:top w:val="nil"/>
              <w:left w:val="nil"/>
              <w:bottom w:val="single" w:sz="8" w:space="0" w:color="000000"/>
              <w:right w:val="single" w:sz="8" w:space="0" w:color="000000"/>
            </w:tcBorders>
            <w:shd w:val="clear" w:color="auto" w:fill="auto"/>
            <w:vAlign w:val="center"/>
            <w:hideMark/>
          </w:tcPr>
          <w:p w14:paraId="61E8183C"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45</w:t>
            </w:r>
          </w:p>
        </w:tc>
        <w:tc>
          <w:tcPr>
            <w:tcW w:w="1559" w:type="dxa"/>
            <w:tcBorders>
              <w:top w:val="nil"/>
              <w:left w:val="nil"/>
              <w:bottom w:val="single" w:sz="8" w:space="0" w:color="000000"/>
              <w:right w:val="single" w:sz="8" w:space="0" w:color="000000"/>
            </w:tcBorders>
            <w:shd w:val="clear" w:color="auto" w:fill="auto"/>
            <w:vAlign w:val="center"/>
            <w:hideMark/>
          </w:tcPr>
          <w:p w14:paraId="1FF6B10E"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45</w:t>
            </w:r>
          </w:p>
        </w:tc>
        <w:tc>
          <w:tcPr>
            <w:tcW w:w="1631" w:type="dxa"/>
            <w:tcBorders>
              <w:top w:val="nil"/>
              <w:left w:val="nil"/>
              <w:bottom w:val="single" w:sz="8" w:space="0" w:color="000000"/>
              <w:right w:val="single" w:sz="8" w:space="0" w:color="000000"/>
            </w:tcBorders>
            <w:shd w:val="clear" w:color="auto" w:fill="auto"/>
            <w:vAlign w:val="center"/>
            <w:hideMark/>
          </w:tcPr>
          <w:p w14:paraId="55F33835"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46</w:t>
            </w:r>
          </w:p>
        </w:tc>
      </w:tr>
      <w:tr w:rsidR="006B13B1" w:rsidRPr="006F24B3" w14:paraId="2C12F2EC" w14:textId="77777777" w:rsidTr="006B13B1">
        <w:trPr>
          <w:trHeight w:val="390"/>
        </w:trPr>
        <w:tc>
          <w:tcPr>
            <w:tcW w:w="617" w:type="dxa"/>
            <w:tcBorders>
              <w:top w:val="nil"/>
              <w:left w:val="single" w:sz="8" w:space="0" w:color="auto"/>
              <w:bottom w:val="single" w:sz="8" w:space="0" w:color="000000"/>
              <w:right w:val="single" w:sz="8" w:space="0" w:color="000000"/>
            </w:tcBorders>
            <w:shd w:val="clear" w:color="auto" w:fill="auto"/>
            <w:vAlign w:val="center"/>
            <w:hideMark/>
          </w:tcPr>
          <w:p w14:paraId="5C821C37"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3</w:t>
            </w:r>
          </w:p>
        </w:tc>
        <w:tc>
          <w:tcPr>
            <w:tcW w:w="21945" w:type="dxa"/>
            <w:gridSpan w:val="14"/>
            <w:tcBorders>
              <w:top w:val="single" w:sz="8" w:space="0" w:color="000000"/>
              <w:left w:val="nil"/>
              <w:bottom w:val="single" w:sz="8" w:space="0" w:color="000000"/>
              <w:right w:val="single" w:sz="8" w:space="0" w:color="000000"/>
            </w:tcBorders>
            <w:shd w:val="clear" w:color="auto" w:fill="auto"/>
            <w:vAlign w:val="center"/>
            <w:hideMark/>
          </w:tcPr>
          <w:p w14:paraId="06815E7F" w14:textId="18743549" w:rsidR="006B13B1" w:rsidRPr="006F24B3" w:rsidRDefault="006B13B1" w:rsidP="006B13B1">
            <w:pPr>
              <w:spacing w:after="0" w:line="240" w:lineRule="auto"/>
              <w:ind w:firstLine="0"/>
              <w:jc w:val="center"/>
              <w:rPr>
                <w:b/>
                <w:bCs/>
                <w:sz w:val="28"/>
                <w:szCs w:val="28"/>
                <w:lang w:eastAsia="ru-RU"/>
              </w:rPr>
            </w:pPr>
            <w:r w:rsidRPr="006F24B3">
              <w:rPr>
                <w:b/>
                <w:bCs/>
                <w:sz w:val="28"/>
                <w:szCs w:val="28"/>
                <w:lang w:eastAsia="ru-RU"/>
              </w:rPr>
              <w:t xml:space="preserve">Баланс централизованной системы водоотведения </w:t>
            </w:r>
            <w:proofErr w:type="spellStart"/>
            <w:r w:rsidR="008F6FDD" w:rsidRPr="006F24B3">
              <w:rPr>
                <w:b/>
                <w:bCs/>
                <w:sz w:val="28"/>
                <w:szCs w:val="28"/>
                <w:lang w:eastAsia="ru-RU"/>
              </w:rPr>
              <w:t>рп</w:t>
            </w:r>
            <w:proofErr w:type="spellEnd"/>
            <w:r w:rsidR="008F6FDD" w:rsidRPr="006F24B3">
              <w:rPr>
                <w:b/>
                <w:bCs/>
                <w:sz w:val="28"/>
                <w:szCs w:val="28"/>
                <w:lang w:eastAsia="ru-RU"/>
              </w:rPr>
              <w:t>. Черемушки</w:t>
            </w:r>
          </w:p>
        </w:tc>
      </w:tr>
      <w:tr w:rsidR="006B13B1" w:rsidRPr="006F24B3" w14:paraId="05653DEB" w14:textId="77777777" w:rsidTr="006B13B1">
        <w:trPr>
          <w:trHeight w:val="765"/>
        </w:trPr>
        <w:tc>
          <w:tcPr>
            <w:tcW w:w="617" w:type="dxa"/>
            <w:tcBorders>
              <w:top w:val="nil"/>
              <w:left w:val="single" w:sz="8" w:space="0" w:color="auto"/>
              <w:bottom w:val="single" w:sz="8" w:space="0" w:color="000000"/>
              <w:right w:val="single" w:sz="8" w:space="0" w:color="000000"/>
            </w:tcBorders>
            <w:shd w:val="clear" w:color="auto" w:fill="auto"/>
            <w:vAlign w:val="center"/>
            <w:hideMark/>
          </w:tcPr>
          <w:p w14:paraId="6DFE17D5"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3.1</w:t>
            </w:r>
          </w:p>
        </w:tc>
        <w:tc>
          <w:tcPr>
            <w:tcW w:w="2917" w:type="dxa"/>
            <w:tcBorders>
              <w:top w:val="nil"/>
              <w:left w:val="nil"/>
              <w:bottom w:val="single" w:sz="8" w:space="0" w:color="000000"/>
              <w:right w:val="single" w:sz="8" w:space="0" w:color="000000"/>
            </w:tcBorders>
            <w:shd w:val="clear" w:color="auto" w:fill="auto"/>
            <w:vAlign w:val="center"/>
            <w:hideMark/>
          </w:tcPr>
          <w:p w14:paraId="47E526E3" w14:textId="706BCDFD" w:rsidR="006B13B1" w:rsidRPr="006F24B3" w:rsidRDefault="006B13B1" w:rsidP="006B13B1">
            <w:pPr>
              <w:spacing w:after="0" w:line="240" w:lineRule="auto"/>
              <w:ind w:firstLine="0"/>
              <w:jc w:val="center"/>
              <w:rPr>
                <w:b/>
                <w:bCs/>
                <w:sz w:val="28"/>
                <w:szCs w:val="28"/>
                <w:lang w:eastAsia="ru-RU"/>
              </w:rPr>
            </w:pPr>
            <w:proofErr w:type="spellStart"/>
            <w:r w:rsidRPr="006F24B3">
              <w:rPr>
                <w:b/>
                <w:bCs/>
                <w:sz w:val="28"/>
                <w:szCs w:val="28"/>
                <w:lang w:val="en-US" w:eastAsia="ru-RU"/>
              </w:rPr>
              <w:t>Производительность</w:t>
            </w:r>
            <w:proofErr w:type="spellEnd"/>
            <w:r w:rsidRPr="006F24B3">
              <w:rPr>
                <w:b/>
                <w:bCs/>
                <w:sz w:val="28"/>
                <w:szCs w:val="28"/>
                <w:lang w:val="en-US" w:eastAsia="ru-RU"/>
              </w:rPr>
              <w:t xml:space="preserve"> КОС № 1</w:t>
            </w:r>
          </w:p>
        </w:tc>
        <w:tc>
          <w:tcPr>
            <w:tcW w:w="1048" w:type="dxa"/>
            <w:tcBorders>
              <w:top w:val="nil"/>
              <w:left w:val="nil"/>
              <w:bottom w:val="single" w:sz="8" w:space="0" w:color="000000"/>
              <w:right w:val="single" w:sz="8" w:space="0" w:color="000000"/>
            </w:tcBorders>
            <w:shd w:val="clear" w:color="auto" w:fill="auto"/>
            <w:vAlign w:val="center"/>
            <w:hideMark/>
          </w:tcPr>
          <w:p w14:paraId="3D11AA82" w14:textId="05FED8B8" w:rsidR="006B13B1" w:rsidRPr="006F24B3" w:rsidRDefault="006B13B1" w:rsidP="006B13B1">
            <w:pPr>
              <w:spacing w:after="0" w:line="240" w:lineRule="auto"/>
              <w:ind w:firstLine="0"/>
              <w:jc w:val="center"/>
              <w:rPr>
                <w:b/>
                <w:bCs/>
                <w:sz w:val="28"/>
                <w:szCs w:val="28"/>
                <w:lang w:eastAsia="ru-RU"/>
              </w:rPr>
            </w:pPr>
            <w:r w:rsidRPr="006F24B3">
              <w:rPr>
                <w:b/>
                <w:bCs/>
                <w:sz w:val="28"/>
                <w:szCs w:val="28"/>
                <w:lang w:eastAsia="ru-RU"/>
              </w:rPr>
              <w:t>м³/год.</w:t>
            </w:r>
          </w:p>
        </w:tc>
        <w:tc>
          <w:tcPr>
            <w:tcW w:w="1465" w:type="dxa"/>
            <w:tcBorders>
              <w:top w:val="nil"/>
              <w:left w:val="nil"/>
              <w:bottom w:val="single" w:sz="8" w:space="0" w:color="000000"/>
              <w:right w:val="single" w:sz="8" w:space="0" w:color="000000"/>
            </w:tcBorders>
            <w:shd w:val="clear" w:color="auto" w:fill="auto"/>
            <w:vAlign w:val="center"/>
            <w:hideMark/>
          </w:tcPr>
          <w:p w14:paraId="69C7011C"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2409000</w:t>
            </w:r>
          </w:p>
        </w:tc>
        <w:tc>
          <w:tcPr>
            <w:tcW w:w="1418" w:type="dxa"/>
            <w:tcBorders>
              <w:top w:val="nil"/>
              <w:left w:val="nil"/>
              <w:bottom w:val="single" w:sz="8" w:space="0" w:color="000000"/>
              <w:right w:val="single" w:sz="8" w:space="0" w:color="000000"/>
            </w:tcBorders>
            <w:shd w:val="clear" w:color="auto" w:fill="auto"/>
            <w:vAlign w:val="center"/>
            <w:hideMark/>
          </w:tcPr>
          <w:p w14:paraId="12827EBE"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2409000</w:t>
            </w:r>
          </w:p>
        </w:tc>
        <w:tc>
          <w:tcPr>
            <w:tcW w:w="1417" w:type="dxa"/>
            <w:tcBorders>
              <w:top w:val="nil"/>
              <w:left w:val="nil"/>
              <w:bottom w:val="single" w:sz="8" w:space="0" w:color="000000"/>
              <w:right w:val="single" w:sz="8" w:space="0" w:color="000000"/>
            </w:tcBorders>
            <w:shd w:val="clear" w:color="auto" w:fill="auto"/>
            <w:vAlign w:val="center"/>
            <w:hideMark/>
          </w:tcPr>
          <w:p w14:paraId="33450442"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2409000</w:t>
            </w:r>
          </w:p>
        </w:tc>
        <w:tc>
          <w:tcPr>
            <w:tcW w:w="1418" w:type="dxa"/>
            <w:tcBorders>
              <w:top w:val="nil"/>
              <w:left w:val="nil"/>
              <w:bottom w:val="single" w:sz="8" w:space="0" w:color="000000"/>
              <w:right w:val="single" w:sz="8" w:space="0" w:color="000000"/>
            </w:tcBorders>
            <w:shd w:val="clear" w:color="auto" w:fill="auto"/>
            <w:vAlign w:val="center"/>
            <w:hideMark/>
          </w:tcPr>
          <w:p w14:paraId="79C12B85"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2409000</w:t>
            </w:r>
          </w:p>
        </w:tc>
        <w:tc>
          <w:tcPr>
            <w:tcW w:w="1417" w:type="dxa"/>
            <w:tcBorders>
              <w:top w:val="nil"/>
              <w:left w:val="nil"/>
              <w:bottom w:val="single" w:sz="8" w:space="0" w:color="000000"/>
              <w:right w:val="single" w:sz="8" w:space="0" w:color="000000"/>
            </w:tcBorders>
            <w:shd w:val="clear" w:color="auto" w:fill="auto"/>
            <w:vAlign w:val="center"/>
            <w:hideMark/>
          </w:tcPr>
          <w:p w14:paraId="02AF7B77"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2409000</w:t>
            </w:r>
          </w:p>
        </w:tc>
        <w:tc>
          <w:tcPr>
            <w:tcW w:w="1559" w:type="dxa"/>
            <w:tcBorders>
              <w:top w:val="nil"/>
              <w:left w:val="nil"/>
              <w:bottom w:val="single" w:sz="8" w:space="0" w:color="000000"/>
              <w:right w:val="single" w:sz="8" w:space="0" w:color="000000"/>
            </w:tcBorders>
            <w:shd w:val="clear" w:color="auto" w:fill="auto"/>
            <w:vAlign w:val="center"/>
            <w:hideMark/>
          </w:tcPr>
          <w:p w14:paraId="2120384F"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2409000</w:t>
            </w:r>
          </w:p>
        </w:tc>
        <w:tc>
          <w:tcPr>
            <w:tcW w:w="1560" w:type="dxa"/>
            <w:tcBorders>
              <w:top w:val="nil"/>
              <w:left w:val="nil"/>
              <w:bottom w:val="single" w:sz="8" w:space="0" w:color="000000"/>
              <w:right w:val="single" w:sz="8" w:space="0" w:color="000000"/>
            </w:tcBorders>
            <w:shd w:val="clear" w:color="auto" w:fill="auto"/>
            <w:vAlign w:val="center"/>
            <w:hideMark/>
          </w:tcPr>
          <w:p w14:paraId="6C1CEB64"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2409000</w:t>
            </w:r>
          </w:p>
        </w:tc>
        <w:tc>
          <w:tcPr>
            <w:tcW w:w="1559" w:type="dxa"/>
            <w:tcBorders>
              <w:top w:val="nil"/>
              <w:left w:val="nil"/>
              <w:bottom w:val="single" w:sz="8" w:space="0" w:color="000000"/>
              <w:right w:val="single" w:sz="8" w:space="0" w:color="000000"/>
            </w:tcBorders>
            <w:shd w:val="clear" w:color="auto" w:fill="auto"/>
            <w:vAlign w:val="center"/>
            <w:hideMark/>
          </w:tcPr>
          <w:p w14:paraId="2C7F511E"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2409000</w:t>
            </w:r>
          </w:p>
        </w:tc>
        <w:tc>
          <w:tcPr>
            <w:tcW w:w="1417" w:type="dxa"/>
            <w:tcBorders>
              <w:top w:val="nil"/>
              <w:left w:val="nil"/>
              <w:bottom w:val="single" w:sz="8" w:space="0" w:color="000000"/>
              <w:right w:val="single" w:sz="8" w:space="0" w:color="000000"/>
            </w:tcBorders>
            <w:shd w:val="clear" w:color="auto" w:fill="auto"/>
            <w:vAlign w:val="center"/>
            <w:hideMark/>
          </w:tcPr>
          <w:p w14:paraId="2B57B40E"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2409000</w:t>
            </w:r>
          </w:p>
        </w:tc>
        <w:tc>
          <w:tcPr>
            <w:tcW w:w="1560" w:type="dxa"/>
            <w:tcBorders>
              <w:top w:val="nil"/>
              <w:left w:val="nil"/>
              <w:bottom w:val="single" w:sz="8" w:space="0" w:color="000000"/>
              <w:right w:val="single" w:sz="8" w:space="0" w:color="000000"/>
            </w:tcBorders>
            <w:shd w:val="clear" w:color="auto" w:fill="auto"/>
            <w:vAlign w:val="center"/>
            <w:hideMark/>
          </w:tcPr>
          <w:p w14:paraId="5EA353DA"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2409000</w:t>
            </w:r>
          </w:p>
        </w:tc>
        <w:tc>
          <w:tcPr>
            <w:tcW w:w="1559" w:type="dxa"/>
            <w:tcBorders>
              <w:top w:val="nil"/>
              <w:left w:val="nil"/>
              <w:bottom w:val="single" w:sz="8" w:space="0" w:color="000000"/>
              <w:right w:val="single" w:sz="8" w:space="0" w:color="000000"/>
            </w:tcBorders>
            <w:shd w:val="clear" w:color="auto" w:fill="auto"/>
            <w:vAlign w:val="center"/>
            <w:hideMark/>
          </w:tcPr>
          <w:p w14:paraId="3AD4B913"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2409000</w:t>
            </w:r>
          </w:p>
        </w:tc>
        <w:tc>
          <w:tcPr>
            <w:tcW w:w="1631" w:type="dxa"/>
            <w:tcBorders>
              <w:top w:val="nil"/>
              <w:left w:val="nil"/>
              <w:bottom w:val="single" w:sz="8" w:space="0" w:color="000000"/>
              <w:right w:val="single" w:sz="8" w:space="0" w:color="000000"/>
            </w:tcBorders>
            <w:shd w:val="clear" w:color="auto" w:fill="auto"/>
            <w:vAlign w:val="center"/>
            <w:hideMark/>
          </w:tcPr>
          <w:p w14:paraId="0DCCD071"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2409000</w:t>
            </w:r>
          </w:p>
        </w:tc>
      </w:tr>
      <w:tr w:rsidR="006B13B1" w:rsidRPr="006F24B3" w14:paraId="2932CD61" w14:textId="77777777" w:rsidTr="006B13B1">
        <w:trPr>
          <w:trHeight w:val="765"/>
        </w:trPr>
        <w:tc>
          <w:tcPr>
            <w:tcW w:w="617" w:type="dxa"/>
            <w:tcBorders>
              <w:top w:val="nil"/>
              <w:left w:val="single" w:sz="8" w:space="0" w:color="auto"/>
              <w:bottom w:val="single" w:sz="8" w:space="0" w:color="000000"/>
              <w:right w:val="single" w:sz="8" w:space="0" w:color="000000"/>
            </w:tcBorders>
            <w:shd w:val="clear" w:color="auto" w:fill="auto"/>
            <w:vAlign w:val="center"/>
            <w:hideMark/>
          </w:tcPr>
          <w:p w14:paraId="1805230F"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3.2</w:t>
            </w:r>
          </w:p>
        </w:tc>
        <w:tc>
          <w:tcPr>
            <w:tcW w:w="2917" w:type="dxa"/>
            <w:tcBorders>
              <w:top w:val="nil"/>
              <w:left w:val="nil"/>
              <w:bottom w:val="single" w:sz="8" w:space="0" w:color="000000"/>
              <w:right w:val="single" w:sz="8" w:space="0" w:color="000000"/>
            </w:tcBorders>
            <w:shd w:val="clear" w:color="auto" w:fill="auto"/>
            <w:vAlign w:val="center"/>
            <w:hideMark/>
          </w:tcPr>
          <w:p w14:paraId="181EC341" w14:textId="77777777" w:rsidR="006B13B1" w:rsidRPr="006F24B3" w:rsidRDefault="006B13B1" w:rsidP="006B13B1">
            <w:pPr>
              <w:spacing w:after="0" w:line="240" w:lineRule="auto"/>
              <w:ind w:firstLine="0"/>
              <w:jc w:val="center"/>
              <w:rPr>
                <w:b/>
                <w:bCs/>
                <w:sz w:val="28"/>
                <w:szCs w:val="28"/>
                <w:lang w:eastAsia="ru-RU"/>
              </w:rPr>
            </w:pPr>
            <w:r w:rsidRPr="006F24B3">
              <w:rPr>
                <w:b/>
                <w:bCs/>
                <w:sz w:val="28"/>
                <w:szCs w:val="28"/>
                <w:lang w:eastAsia="ru-RU"/>
              </w:rPr>
              <w:t>Поступление стоков на КОС</w:t>
            </w:r>
          </w:p>
        </w:tc>
        <w:tc>
          <w:tcPr>
            <w:tcW w:w="1048" w:type="dxa"/>
            <w:tcBorders>
              <w:top w:val="nil"/>
              <w:left w:val="nil"/>
              <w:bottom w:val="single" w:sz="8" w:space="0" w:color="000000"/>
              <w:right w:val="single" w:sz="8" w:space="0" w:color="000000"/>
            </w:tcBorders>
            <w:shd w:val="clear" w:color="auto" w:fill="auto"/>
            <w:vAlign w:val="center"/>
            <w:hideMark/>
          </w:tcPr>
          <w:p w14:paraId="6F354F0E" w14:textId="1CCCCE22" w:rsidR="006B13B1" w:rsidRPr="006F24B3" w:rsidRDefault="006B13B1" w:rsidP="006B13B1">
            <w:pPr>
              <w:spacing w:after="0" w:line="240" w:lineRule="auto"/>
              <w:ind w:firstLine="0"/>
              <w:jc w:val="center"/>
              <w:rPr>
                <w:b/>
                <w:bCs/>
                <w:sz w:val="28"/>
                <w:szCs w:val="28"/>
                <w:lang w:eastAsia="ru-RU"/>
              </w:rPr>
            </w:pPr>
            <w:r w:rsidRPr="006F24B3">
              <w:rPr>
                <w:b/>
                <w:bCs/>
                <w:sz w:val="28"/>
                <w:szCs w:val="28"/>
                <w:lang w:eastAsia="ru-RU"/>
              </w:rPr>
              <w:t>м³/год.</w:t>
            </w:r>
          </w:p>
        </w:tc>
        <w:tc>
          <w:tcPr>
            <w:tcW w:w="1465" w:type="dxa"/>
            <w:tcBorders>
              <w:top w:val="nil"/>
              <w:left w:val="nil"/>
              <w:bottom w:val="single" w:sz="8" w:space="0" w:color="000000"/>
              <w:right w:val="single" w:sz="8" w:space="0" w:color="000000"/>
            </w:tcBorders>
            <w:shd w:val="clear" w:color="auto" w:fill="auto"/>
            <w:vAlign w:val="center"/>
            <w:hideMark/>
          </w:tcPr>
          <w:p w14:paraId="6B26BFFF"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465737</w:t>
            </w:r>
          </w:p>
        </w:tc>
        <w:tc>
          <w:tcPr>
            <w:tcW w:w="1418" w:type="dxa"/>
            <w:tcBorders>
              <w:top w:val="nil"/>
              <w:left w:val="nil"/>
              <w:bottom w:val="single" w:sz="8" w:space="0" w:color="000000"/>
              <w:right w:val="single" w:sz="8" w:space="0" w:color="000000"/>
            </w:tcBorders>
            <w:shd w:val="clear" w:color="auto" w:fill="auto"/>
            <w:vAlign w:val="center"/>
            <w:hideMark/>
          </w:tcPr>
          <w:p w14:paraId="48A099D7"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556339</w:t>
            </w:r>
          </w:p>
        </w:tc>
        <w:tc>
          <w:tcPr>
            <w:tcW w:w="1417" w:type="dxa"/>
            <w:tcBorders>
              <w:top w:val="nil"/>
              <w:left w:val="nil"/>
              <w:bottom w:val="single" w:sz="8" w:space="0" w:color="000000"/>
              <w:right w:val="single" w:sz="8" w:space="0" w:color="000000"/>
            </w:tcBorders>
            <w:shd w:val="clear" w:color="auto" w:fill="auto"/>
            <w:vAlign w:val="center"/>
            <w:hideMark/>
          </w:tcPr>
          <w:p w14:paraId="543A9EDA"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553006</w:t>
            </w:r>
          </w:p>
        </w:tc>
        <w:tc>
          <w:tcPr>
            <w:tcW w:w="1418" w:type="dxa"/>
            <w:tcBorders>
              <w:top w:val="nil"/>
              <w:left w:val="nil"/>
              <w:bottom w:val="single" w:sz="8" w:space="0" w:color="000000"/>
              <w:right w:val="single" w:sz="8" w:space="0" w:color="000000"/>
            </w:tcBorders>
            <w:shd w:val="clear" w:color="auto" w:fill="auto"/>
            <w:vAlign w:val="center"/>
            <w:hideMark/>
          </w:tcPr>
          <w:p w14:paraId="67ECF18D"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549695</w:t>
            </w:r>
          </w:p>
        </w:tc>
        <w:tc>
          <w:tcPr>
            <w:tcW w:w="1417" w:type="dxa"/>
            <w:tcBorders>
              <w:top w:val="nil"/>
              <w:left w:val="nil"/>
              <w:bottom w:val="single" w:sz="8" w:space="0" w:color="000000"/>
              <w:right w:val="single" w:sz="8" w:space="0" w:color="000000"/>
            </w:tcBorders>
            <w:shd w:val="clear" w:color="auto" w:fill="auto"/>
            <w:vAlign w:val="center"/>
            <w:hideMark/>
          </w:tcPr>
          <w:p w14:paraId="07FB9EB2"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546394</w:t>
            </w:r>
          </w:p>
        </w:tc>
        <w:tc>
          <w:tcPr>
            <w:tcW w:w="1559" w:type="dxa"/>
            <w:tcBorders>
              <w:top w:val="nil"/>
              <w:left w:val="nil"/>
              <w:bottom w:val="single" w:sz="8" w:space="0" w:color="000000"/>
              <w:right w:val="single" w:sz="8" w:space="0" w:color="000000"/>
            </w:tcBorders>
            <w:shd w:val="clear" w:color="auto" w:fill="auto"/>
            <w:vAlign w:val="center"/>
            <w:hideMark/>
          </w:tcPr>
          <w:p w14:paraId="5B03B86D"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543116</w:t>
            </w:r>
          </w:p>
        </w:tc>
        <w:tc>
          <w:tcPr>
            <w:tcW w:w="1560" w:type="dxa"/>
            <w:tcBorders>
              <w:top w:val="nil"/>
              <w:left w:val="nil"/>
              <w:bottom w:val="single" w:sz="8" w:space="0" w:color="000000"/>
              <w:right w:val="single" w:sz="8" w:space="0" w:color="000000"/>
            </w:tcBorders>
            <w:shd w:val="clear" w:color="auto" w:fill="auto"/>
            <w:vAlign w:val="center"/>
            <w:hideMark/>
          </w:tcPr>
          <w:p w14:paraId="38C71C6B"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539871</w:t>
            </w:r>
          </w:p>
        </w:tc>
        <w:tc>
          <w:tcPr>
            <w:tcW w:w="1559" w:type="dxa"/>
            <w:tcBorders>
              <w:top w:val="nil"/>
              <w:left w:val="nil"/>
              <w:bottom w:val="single" w:sz="8" w:space="0" w:color="000000"/>
              <w:right w:val="single" w:sz="8" w:space="0" w:color="000000"/>
            </w:tcBorders>
            <w:shd w:val="clear" w:color="auto" w:fill="auto"/>
            <w:vAlign w:val="center"/>
            <w:hideMark/>
          </w:tcPr>
          <w:p w14:paraId="499A0126"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536637</w:t>
            </w:r>
          </w:p>
        </w:tc>
        <w:tc>
          <w:tcPr>
            <w:tcW w:w="1417" w:type="dxa"/>
            <w:tcBorders>
              <w:top w:val="nil"/>
              <w:left w:val="nil"/>
              <w:bottom w:val="single" w:sz="8" w:space="0" w:color="000000"/>
              <w:right w:val="single" w:sz="8" w:space="0" w:color="000000"/>
            </w:tcBorders>
            <w:shd w:val="clear" w:color="auto" w:fill="auto"/>
            <w:vAlign w:val="center"/>
            <w:hideMark/>
          </w:tcPr>
          <w:p w14:paraId="342AE533"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533403</w:t>
            </w:r>
          </w:p>
        </w:tc>
        <w:tc>
          <w:tcPr>
            <w:tcW w:w="1560" w:type="dxa"/>
            <w:tcBorders>
              <w:top w:val="nil"/>
              <w:left w:val="nil"/>
              <w:bottom w:val="single" w:sz="8" w:space="0" w:color="000000"/>
              <w:right w:val="single" w:sz="8" w:space="0" w:color="000000"/>
            </w:tcBorders>
            <w:shd w:val="clear" w:color="auto" w:fill="auto"/>
            <w:vAlign w:val="center"/>
            <w:hideMark/>
          </w:tcPr>
          <w:p w14:paraId="6CA7998F"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530202</w:t>
            </w:r>
          </w:p>
        </w:tc>
        <w:tc>
          <w:tcPr>
            <w:tcW w:w="1559" w:type="dxa"/>
            <w:tcBorders>
              <w:top w:val="nil"/>
              <w:left w:val="nil"/>
              <w:bottom w:val="single" w:sz="8" w:space="0" w:color="000000"/>
              <w:right w:val="single" w:sz="8" w:space="0" w:color="000000"/>
            </w:tcBorders>
            <w:shd w:val="clear" w:color="auto" w:fill="auto"/>
            <w:vAlign w:val="center"/>
            <w:hideMark/>
          </w:tcPr>
          <w:p w14:paraId="74BB0074"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527023</w:t>
            </w:r>
          </w:p>
        </w:tc>
        <w:tc>
          <w:tcPr>
            <w:tcW w:w="1631" w:type="dxa"/>
            <w:tcBorders>
              <w:top w:val="nil"/>
              <w:left w:val="nil"/>
              <w:bottom w:val="single" w:sz="8" w:space="0" w:color="000000"/>
              <w:right w:val="single" w:sz="8" w:space="0" w:color="000000"/>
            </w:tcBorders>
            <w:shd w:val="clear" w:color="auto" w:fill="auto"/>
            <w:vAlign w:val="center"/>
            <w:hideMark/>
          </w:tcPr>
          <w:p w14:paraId="450D4592"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523856</w:t>
            </w:r>
          </w:p>
        </w:tc>
      </w:tr>
      <w:tr w:rsidR="006B13B1" w:rsidRPr="006F24B3" w14:paraId="4780AA91" w14:textId="77777777" w:rsidTr="006B13B1">
        <w:trPr>
          <w:trHeight w:val="765"/>
        </w:trPr>
        <w:tc>
          <w:tcPr>
            <w:tcW w:w="617" w:type="dxa"/>
            <w:tcBorders>
              <w:top w:val="nil"/>
              <w:left w:val="single" w:sz="8" w:space="0" w:color="auto"/>
              <w:bottom w:val="single" w:sz="8" w:space="0" w:color="000000"/>
              <w:right w:val="single" w:sz="8" w:space="0" w:color="000000"/>
            </w:tcBorders>
            <w:shd w:val="clear" w:color="auto" w:fill="auto"/>
            <w:vAlign w:val="center"/>
            <w:hideMark/>
          </w:tcPr>
          <w:p w14:paraId="1CFDC5D3"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3.3</w:t>
            </w:r>
          </w:p>
        </w:tc>
        <w:tc>
          <w:tcPr>
            <w:tcW w:w="2917" w:type="dxa"/>
            <w:tcBorders>
              <w:top w:val="nil"/>
              <w:left w:val="nil"/>
              <w:bottom w:val="single" w:sz="8" w:space="0" w:color="000000"/>
              <w:right w:val="single" w:sz="8" w:space="0" w:color="000000"/>
            </w:tcBorders>
            <w:shd w:val="clear" w:color="auto" w:fill="auto"/>
            <w:vAlign w:val="center"/>
            <w:hideMark/>
          </w:tcPr>
          <w:p w14:paraId="4E9B0359" w14:textId="77777777" w:rsidR="006B13B1" w:rsidRPr="006F24B3" w:rsidRDefault="006B13B1" w:rsidP="006B13B1">
            <w:pPr>
              <w:spacing w:after="0" w:line="240" w:lineRule="auto"/>
              <w:ind w:firstLine="0"/>
              <w:jc w:val="center"/>
              <w:rPr>
                <w:sz w:val="28"/>
                <w:szCs w:val="28"/>
                <w:lang w:eastAsia="ru-RU"/>
              </w:rPr>
            </w:pPr>
            <w:proofErr w:type="spellStart"/>
            <w:r w:rsidRPr="006F24B3">
              <w:rPr>
                <w:sz w:val="28"/>
                <w:szCs w:val="28"/>
                <w:lang w:val="en-US" w:eastAsia="ru-RU"/>
              </w:rPr>
              <w:t>Резерв</w:t>
            </w:r>
            <w:proofErr w:type="spellEnd"/>
            <w:r w:rsidRPr="006F24B3">
              <w:rPr>
                <w:sz w:val="28"/>
                <w:szCs w:val="28"/>
                <w:lang w:val="en-US" w:eastAsia="ru-RU"/>
              </w:rPr>
              <w:t xml:space="preserve"> (+)/</w:t>
            </w:r>
            <w:proofErr w:type="spellStart"/>
            <w:r w:rsidRPr="006F24B3">
              <w:rPr>
                <w:sz w:val="28"/>
                <w:szCs w:val="28"/>
                <w:lang w:val="en-US" w:eastAsia="ru-RU"/>
              </w:rPr>
              <w:t>дефицит</w:t>
            </w:r>
            <w:proofErr w:type="spellEnd"/>
            <w:r w:rsidRPr="006F24B3">
              <w:rPr>
                <w:sz w:val="28"/>
                <w:szCs w:val="28"/>
                <w:lang w:val="en-US" w:eastAsia="ru-RU"/>
              </w:rPr>
              <w:t xml:space="preserve"> (-) </w:t>
            </w:r>
            <w:proofErr w:type="spellStart"/>
            <w:r w:rsidRPr="006F24B3">
              <w:rPr>
                <w:sz w:val="28"/>
                <w:szCs w:val="28"/>
                <w:lang w:val="en-US" w:eastAsia="ru-RU"/>
              </w:rPr>
              <w:t>производительности</w:t>
            </w:r>
            <w:proofErr w:type="spellEnd"/>
          </w:p>
        </w:tc>
        <w:tc>
          <w:tcPr>
            <w:tcW w:w="1048" w:type="dxa"/>
            <w:tcBorders>
              <w:top w:val="nil"/>
              <w:left w:val="nil"/>
              <w:bottom w:val="single" w:sz="8" w:space="0" w:color="000000"/>
              <w:right w:val="single" w:sz="8" w:space="0" w:color="000000"/>
            </w:tcBorders>
            <w:shd w:val="clear" w:color="auto" w:fill="auto"/>
            <w:vAlign w:val="center"/>
            <w:hideMark/>
          </w:tcPr>
          <w:p w14:paraId="2BDC430D" w14:textId="48591DFC" w:rsidR="006B13B1" w:rsidRPr="006F24B3" w:rsidRDefault="006B13B1" w:rsidP="006B13B1">
            <w:pPr>
              <w:spacing w:after="0" w:line="240" w:lineRule="auto"/>
              <w:ind w:firstLine="0"/>
              <w:jc w:val="center"/>
              <w:rPr>
                <w:b/>
                <w:bCs/>
                <w:sz w:val="28"/>
                <w:szCs w:val="28"/>
                <w:lang w:eastAsia="ru-RU"/>
              </w:rPr>
            </w:pPr>
            <w:r w:rsidRPr="006F24B3">
              <w:rPr>
                <w:b/>
                <w:bCs/>
                <w:sz w:val="28"/>
                <w:szCs w:val="28"/>
                <w:lang w:eastAsia="ru-RU"/>
              </w:rPr>
              <w:t>м³/год.</w:t>
            </w:r>
          </w:p>
        </w:tc>
        <w:tc>
          <w:tcPr>
            <w:tcW w:w="1465" w:type="dxa"/>
            <w:tcBorders>
              <w:top w:val="nil"/>
              <w:left w:val="nil"/>
              <w:bottom w:val="single" w:sz="8" w:space="0" w:color="000000"/>
              <w:right w:val="single" w:sz="8" w:space="0" w:color="000000"/>
            </w:tcBorders>
            <w:shd w:val="clear" w:color="auto" w:fill="auto"/>
            <w:vAlign w:val="center"/>
            <w:hideMark/>
          </w:tcPr>
          <w:p w14:paraId="3C051BC5"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1943263</w:t>
            </w:r>
          </w:p>
        </w:tc>
        <w:tc>
          <w:tcPr>
            <w:tcW w:w="1418" w:type="dxa"/>
            <w:tcBorders>
              <w:top w:val="nil"/>
              <w:left w:val="nil"/>
              <w:bottom w:val="single" w:sz="8" w:space="0" w:color="000000"/>
              <w:right w:val="single" w:sz="8" w:space="0" w:color="000000"/>
            </w:tcBorders>
            <w:shd w:val="clear" w:color="auto" w:fill="auto"/>
            <w:vAlign w:val="center"/>
            <w:hideMark/>
          </w:tcPr>
          <w:p w14:paraId="2B072A70"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1852661</w:t>
            </w:r>
          </w:p>
        </w:tc>
        <w:tc>
          <w:tcPr>
            <w:tcW w:w="1417" w:type="dxa"/>
            <w:tcBorders>
              <w:top w:val="nil"/>
              <w:left w:val="nil"/>
              <w:bottom w:val="single" w:sz="8" w:space="0" w:color="000000"/>
              <w:right w:val="single" w:sz="8" w:space="0" w:color="000000"/>
            </w:tcBorders>
            <w:shd w:val="clear" w:color="auto" w:fill="auto"/>
            <w:vAlign w:val="center"/>
            <w:hideMark/>
          </w:tcPr>
          <w:p w14:paraId="4CF3C44F"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1855994</w:t>
            </w:r>
          </w:p>
        </w:tc>
        <w:tc>
          <w:tcPr>
            <w:tcW w:w="1418" w:type="dxa"/>
            <w:tcBorders>
              <w:top w:val="nil"/>
              <w:left w:val="nil"/>
              <w:bottom w:val="single" w:sz="8" w:space="0" w:color="000000"/>
              <w:right w:val="single" w:sz="8" w:space="0" w:color="000000"/>
            </w:tcBorders>
            <w:shd w:val="clear" w:color="auto" w:fill="auto"/>
            <w:vAlign w:val="center"/>
            <w:hideMark/>
          </w:tcPr>
          <w:p w14:paraId="3EBED853"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1859305</w:t>
            </w:r>
          </w:p>
        </w:tc>
        <w:tc>
          <w:tcPr>
            <w:tcW w:w="1417" w:type="dxa"/>
            <w:tcBorders>
              <w:top w:val="nil"/>
              <w:left w:val="nil"/>
              <w:bottom w:val="single" w:sz="8" w:space="0" w:color="000000"/>
              <w:right w:val="single" w:sz="8" w:space="0" w:color="000000"/>
            </w:tcBorders>
            <w:shd w:val="clear" w:color="auto" w:fill="auto"/>
            <w:vAlign w:val="center"/>
            <w:hideMark/>
          </w:tcPr>
          <w:p w14:paraId="3A7DC8E3"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1862606</w:t>
            </w:r>
          </w:p>
        </w:tc>
        <w:tc>
          <w:tcPr>
            <w:tcW w:w="1559" w:type="dxa"/>
            <w:tcBorders>
              <w:top w:val="nil"/>
              <w:left w:val="nil"/>
              <w:bottom w:val="single" w:sz="8" w:space="0" w:color="000000"/>
              <w:right w:val="single" w:sz="8" w:space="0" w:color="000000"/>
            </w:tcBorders>
            <w:shd w:val="clear" w:color="auto" w:fill="auto"/>
            <w:vAlign w:val="center"/>
            <w:hideMark/>
          </w:tcPr>
          <w:p w14:paraId="0690730D"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1865884</w:t>
            </w:r>
          </w:p>
        </w:tc>
        <w:tc>
          <w:tcPr>
            <w:tcW w:w="1560" w:type="dxa"/>
            <w:tcBorders>
              <w:top w:val="nil"/>
              <w:left w:val="nil"/>
              <w:bottom w:val="single" w:sz="8" w:space="0" w:color="000000"/>
              <w:right w:val="single" w:sz="8" w:space="0" w:color="000000"/>
            </w:tcBorders>
            <w:shd w:val="clear" w:color="auto" w:fill="auto"/>
            <w:vAlign w:val="center"/>
            <w:hideMark/>
          </w:tcPr>
          <w:p w14:paraId="6E9A713E"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1869129</w:t>
            </w:r>
          </w:p>
        </w:tc>
        <w:tc>
          <w:tcPr>
            <w:tcW w:w="1559" w:type="dxa"/>
            <w:tcBorders>
              <w:top w:val="nil"/>
              <w:left w:val="nil"/>
              <w:bottom w:val="single" w:sz="8" w:space="0" w:color="000000"/>
              <w:right w:val="single" w:sz="8" w:space="0" w:color="000000"/>
            </w:tcBorders>
            <w:shd w:val="clear" w:color="auto" w:fill="auto"/>
            <w:vAlign w:val="center"/>
            <w:hideMark/>
          </w:tcPr>
          <w:p w14:paraId="35F74837"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1872363</w:t>
            </w:r>
          </w:p>
        </w:tc>
        <w:tc>
          <w:tcPr>
            <w:tcW w:w="1417" w:type="dxa"/>
            <w:tcBorders>
              <w:top w:val="nil"/>
              <w:left w:val="nil"/>
              <w:bottom w:val="single" w:sz="8" w:space="0" w:color="000000"/>
              <w:right w:val="single" w:sz="8" w:space="0" w:color="000000"/>
            </w:tcBorders>
            <w:shd w:val="clear" w:color="auto" w:fill="auto"/>
            <w:vAlign w:val="center"/>
            <w:hideMark/>
          </w:tcPr>
          <w:p w14:paraId="6A9A4703"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1875597</w:t>
            </w:r>
          </w:p>
        </w:tc>
        <w:tc>
          <w:tcPr>
            <w:tcW w:w="1560" w:type="dxa"/>
            <w:tcBorders>
              <w:top w:val="nil"/>
              <w:left w:val="nil"/>
              <w:bottom w:val="single" w:sz="8" w:space="0" w:color="000000"/>
              <w:right w:val="single" w:sz="8" w:space="0" w:color="000000"/>
            </w:tcBorders>
            <w:shd w:val="clear" w:color="auto" w:fill="auto"/>
            <w:vAlign w:val="center"/>
            <w:hideMark/>
          </w:tcPr>
          <w:p w14:paraId="3BA3208C"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1878798</w:t>
            </w:r>
          </w:p>
        </w:tc>
        <w:tc>
          <w:tcPr>
            <w:tcW w:w="1559" w:type="dxa"/>
            <w:tcBorders>
              <w:top w:val="nil"/>
              <w:left w:val="nil"/>
              <w:bottom w:val="single" w:sz="8" w:space="0" w:color="000000"/>
              <w:right w:val="single" w:sz="8" w:space="0" w:color="000000"/>
            </w:tcBorders>
            <w:shd w:val="clear" w:color="auto" w:fill="auto"/>
            <w:vAlign w:val="center"/>
            <w:hideMark/>
          </w:tcPr>
          <w:p w14:paraId="7C246842"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1881977</w:t>
            </w:r>
          </w:p>
        </w:tc>
        <w:tc>
          <w:tcPr>
            <w:tcW w:w="1631" w:type="dxa"/>
            <w:tcBorders>
              <w:top w:val="nil"/>
              <w:left w:val="nil"/>
              <w:bottom w:val="single" w:sz="8" w:space="0" w:color="000000"/>
              <w:right w:val="single" w:sz="8" w:space="0" w:color="000000"/>
            </w:tcBorders>
            <w:shd w:val="clear" w:color="auto" w:fill="auto"/>
            <w:vAlign w:val="center"/>
            <w:hideMark/>
          </w:tcPr>
          <w:p w14:paraId="1BC09E2B"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1885144</w:t>
            </w:r>
          </w:p>
        </w:tc>
      </w:tr>
      <w:tr w:rsidR="006B13B1" w:rsidRPr="006F24B3" w14:paraId="42BE21B4" w14:textId="77777777" w:rsidTr="006B13B1">
        <w:trPr>
          <w:trHeight w:val="765"/>
        </w:trPr>
        <w:tc>
          <w:tcPr>
            <w:tcW w:w="617" w:type="dxa"/>
            <w:tcBorders>
              <w:top w:val="nil"/>
              <w:left w:val="single" w:sz="8" w:space="0" w:color="auto"/>
              <w:bottom w:val="single" w:sz="8" w:space="0" w:color="auto"/>
              <w:right w:val="single" w:sz="8" w:space="0" w:color="000000"/>
            </w:tcBorders>
            <w:shd w:val="clear" w:color="auto" w:fill="auto"/>
            <w:vAlign w:val="center"/>
            <w:hideMark/>
          </w:tcPr>
          <w:p w14:paraId="2E1C5970"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3.4</w:t>
            </w:r>
          </w:p>
        </w:tc>
        <w:tc>
          <w:tcPr>
            <w:tcW w:w="2917" w:type="dxa"/>
            <w:tcBorders>
              <w:top w:val="nil"/>
              <w:left w:val="nil"/>
              <w:bottom w:val="single" w:sz="8" w:space="0" w:color="auto"/>
              <w:right w:val="single" w:sz="8" w:space="0" w:color="000000"/>
            </w:tcBorders>
            <w:shd w:val="clear" w:color="auto" w:fill="auto"/>
            <w:vAlign w:val="center"/>
            <w:hideMark/>
          </w:tcPr>
          <w:p w14:paraId="109FF296" w14:textId="77777777" w:rsidR="006B13B1" w:rsidRPr="006F24B3" w:rsidRDefault="006B13B1" w:rsidP="006B13B1">
            <w:pPr>
              <w:spacing w:after="0" w:line="240" w:lineRule="auto"/>
              <w:ind w:firstLine="0"/>
              <w:jc w:val="center"/>
              <w:rPr>
                <w:sz w:val="28"/>
                <w:szCs w:val="28"/>
                <w:lang w:eastAsia="ru-RU"/>
              </w:rPr>
            </w:pPr>
            <w:proofErr w:type="spellStart"/>
            <w:r w:rsidRPr="006F24B3">
              <w:rPr>
                <w:sz w:val="28"/>
                <w:szCs w:val="28"/>
                <w:lang w:val="en-US" w:eastAsia="ru-RU"/>
              </w:rPr>
              <w:t>Резерв</w:t>
            </w:r>
            <w:proofErr w:type="spellEnd"/>
            <w:r w:rsidRPr="006F24B3">
              <w:rPr>
                <w:sz w:val="28"/>
                <w:szCs w:val="28"/>
                <w:lang w:val="en-US" w:eastAsia="ru-RU"/>
              </w:rPr>
              <w:t xml:space="preserve"> (+)/</w:t>
            </w:r>
            <w:proofErr w:type="spellStart"/>
            <w:r w:rsidRPr="006F24B3">
              <w:rPr>
                <w:sz w:val="28"/>
                <w:szCs w:val="28"/>
                <w:lang w:val="en-US" w:eastAsia="ru-RU"/>
              </w:rPr>
              <w:t>дефицит</w:t>
            </w:r>
            <w:proofErr w:type="spellEnd"/>
            <w:r w:rsidRPr="006F24B3">
              <w:rPr>
                <w:sz w:val="28"/>
                <w:szCs w:val="28"/>
                <w:lang w:val="en-US" w:eastAsia="ru-RU"/>
              </w:rPr>
              <w:t xml:space="preserve"> (-) </w:t>
            </w:r>
            <w:proofErr w:type="spellStart"/>
            <w:r w:rsidRPr="006F24B3">
              <w:rPr>
                <w:sz w:val="28"/>
                <w:szCs w:val="28"/>
                <w:lang w:val="en-US" w:eastAsia="ru-RU"/>
              </w:rPr>
              <w:t>производительности</w:t>
            </w:r>
            <w:proofErr w:type="spellEnd"/>
            <w:r w:rsidRPr="006F24B3">
              <w:rPr>
                <w:sz w:val="28"/>
                <w:szCs w:val="28"/>
                <w:lang w:val="en-US" w:eastAsia="ru-RU"/>
              </w:rPr>
              <w:t xml:space="preserve"> в %</w:t>
            </w:r>
          </w:p>
        </w:tc>
        <w:tc>
          <w:tcPr>
            <w:tcW w:w="1048" w:type="dxa"/>
            <w:tcBorders>
              <w:top w:val="nil"/>
              <w:left w:val="nil"/>
              <w:bottom w:val="single" w:sz="8" w:space="0" w:color="auto"/>
              <w:right w:val="single" w:sz="8" w:space="0" w:color="000000"/>
            </w:tcBorders>
            <w:shd w:val="clear" w:color="auto" w:fill="auto"/>
            <w:vAlign w:val="center"/>
            <w:hideMark/>
          </w:tcPr>
          <w:p w14:paraId="632A1040"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val="en-US" w:eastAsia="ru-RU"/>
              </w:rPr>
              <w:t>%</w:t>
            </w:r>
          </w:p>
        </w:tc>
        <w:tc>
          <w:tcPr>
            <w:tcW w:w="1465" w:type="dxa"/>
            <w:tcBorders>
              <w:top w:val="nil"/>
              <w:left w:val="nil"/>
              <w:bottom w:val="single" w:sz="8" w:space="0" w:color="auto"/>
              <w:right w:val="single" w:sz="8" w:space="0" w:color="000000"/>
            </w:tcBorders>
            <w:shd w:val="clear" w:color="auto" w:fill="auto"/>
            <w:vAlign w:val="center"/>
            <w:hideMark/>
          </w:tcPr>
          <w:p w14:paraId="5FBE4416"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81</w:t>
            </w:r>
          </w:p>
        </w:tc>
        <w:tc>
          <w:tcPr>
            <w:tcW w:w="1418" w:type="dxa"/>
            <w:tcBorders>
              <w:top w:val="nil"/>
              <w:left w:val="nil"/>
              <w:bottom w:val="single" w:sz="8" w:space="0" w:color="auto"/>
              <w:right w:val="single" w:sz="8" w:space="0" w:color="000000"/>
            </w:tcBorders>
            <w:shd w:val="clear" w:color="auto" w:fill="auto"/>
            <w:vAlign w:val="center"/>
            <w:hideMark/>
          </w:tcPr>
          <w:p w14:paraId="2146DBDB"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77</w:t>
            </w:r>
          </w:p>
        </w:tc>
        <w:tc>
          <w:tcPr>
            <w:tcW w:w="1417" w:type="dxa"/>
            <w:tcBorders>
              <w:top w:val="nil"/>
              <w:left w:val="nil"/>
              <w:bottom w:val="single" w:sz="8" w:space="0" w:color="auto"/>
              <w:right w:val="single" w:sz="8" w:space="0" w:color="000000"/>
            </w:tcBorders>
            <w:shd w:val="clear" w:color="auto" w:fill="auto"/>
            <w:vAlign w:val="center"/>
            <w:hideMark/>
          </w:tcPr>
          <w:p w14:paraId="366D2E8F"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77</w:t>
            </w:r>
          </w:p>
        </w:tc>
        <w:tc>
          <w:tcPr>
            <w:tcW w:w="1418" w:type="dxa"/>
            <w:tcBorders>
              <w:top w:val="nil"/>
              <w:left w:val="nil"/>
              <w:bottom w:val="single" w:sz="8" w:space="0" w:color="auto"/>
              <w:right w:val="single" w:sz="8" w:space="0" w:color="000000"/>
            </w:tcBorders>
            <w:shd w:val="clear" w:color="auto" w:fill="auto"/>
            <w:vAlign w:val="center"/>
            <w:hideMark/>
          </w:tcPr>
          <w:p w14:paraId="15A0012A"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77</w:t>
            </w:r>
          </w:p>
        </w:tc>
        <w:tc>
          <w:tcPr>
            <w:tcW w:w="1417" w:type="dxa"/>
            <w:tcBorders>
              <w:top w:val="nil"/>
              <w:left w:val="nil"/>
              <w:bottom w:val="single" w:sz="8" w:space="0" w:color="auto"/>
              <w:right w:val="single" w:sz="8" w:space="0" w:color="000000"/>
            </w:tcBorders>
            <w:shd w:val="clear" w:color="auto" w:fill="auto"/>
            <w:vAlign w:val="center"/>
            <w:hideMark/>
          </w:tcPr>
          <w:p w14:paraId="36595A3C"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77</w:t>
            </w:r>
          </w:p>
        </w:tc>
        <w:tc>
          <w:tcPr>
            <w:tcW w:w="1559" w:type="dxa"/>
            <w:tcBorders>
              <w:top w:val="nil"/>
              <w:left w:val="nil"/>
              <w:bottom w:val="single" w:sz="8" w:space="0" w:color="auto"/>
              <w:right w:val="single" w:sz="8" w:space="0" w:color="000000"/>
            </w:tcBorders>
            <w:shd w:val="clear" w:color="auto" w:fill="auto"/>
            <w:vAlign w:val="center"/>
            <w:hideMark/>
          </w:tcPr>
          <w:p w14:paraId="1CE78F8F"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77</w:t>
            </w:r>
          </w:p>
        </w:tc>
        <w:tc>
          <w:tcPr>
            <w:tcW w:w="1560" w:type="dxa"/>
            <w:tcBorders>
              <w:top w:val="nil"/>
              <w:left w:val="nil"/>
              <w:bottom w:val="single" w:sz="8" w:space="0" w:color="auto"/>
              <w:right w:val="single" w:sz="8" w:space="0" w:color="000000"/>
            </w:tcBorders>
            <w:shd w:val="clear" w:color="auto" w:fill="auto"/>
            <w:vAlign w:val="center"/>
            <w:hideMark/>
          </w:tcPr>
          <w:p w14:paraId="7A7B19AB"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78</w:t>
            </w:r>
          </w:p>
        </w:tc>
        <w:tc>
          <w:tcPr>
            <w:tcW w:w="1559" w:type="dxa"/>
            <w:tcBorders>
              <w:top w:val="nil"/>
              <w:left w:val="nil"/>
              <w:bottom w:val="single" w:sz="8" w:space="0" w:color="auto"/>
              <w:right w:val="single" w:sz="8" w:space="0" w:color="000000"/>
            </w:tcBorders>
            <w:shd w:val="clear" w:color="auto" w:fill="auto"/>
            <w:vAlign w:val="center"/>
            <w:hideMark/>
          </w:tcPr>
          <w:p w14:paraId="5F94A237"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78</w:t>
            </w:r>
          </w:p>
        </w:tc>
        <w:tc>
          <w:tcPr>
            <w:tcW w:w="1417" w:type="dxa"/>
            <w:tcBorders>
              <w:top w:val="nil"/>
              <w:left w:val="nil"/>
              <w:bottom w:val="single" w:sz="8" w:space="0" w:color="auto"/>
              <w:right w:val="single" w:sz="8" w:space="0" w:color="000000"/>
            </w:tcBorders>
            <w:shd w:val="clear" w:color="auto" w:fill="auto"/>
            <w:vAlign w:val="center"/>
            <w:hideMark/>
          </w:tcPr>
          <w:p w14:paraId="642003CD"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78</w:t>
            </w:r>
          </w:p>
        </w:tc>
        <w:tc>
          <w:tcPr>
            <w:tcW w:w="1560" w:type="dxa"/>
            <w:tcBorders>
              <w:top w:val="nil"/>
              <w:left w:val="nil"/>
              <w:bottom w:val="single" w:sz="8" w:space="0" w:color="auto"/>
              <w:right w:val="single" w:sz="8" w:space="0" w:color="000000"/>
            </w:tcBorders>
            <w:shd w:val="clear" w:color="auto" w:fill="auto"/>
            <w:vAlign w:val="center"/>
            <w:hideMark/>
          </w:tcPr>
          <w:p w14:paraId="3B3EB7EC"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78</w:t>
            </w:r>
          </w:p>
        </w:tc>
        <w:tc>
          <w:tcPr>
            <w:tcW w:w="1559" w:type="dxa"/>
            <w:tcBorders>
              <w:top w:val="nil"/>
              <w:left w:val="nil"/>
              <w:bottom w:val="single" w:sz="8" w:space="0" w:color="auto"/>
              <w:right w:val="single" w:sz="8" w:space="0" w:color="000000"/>
            </w:tcBorders>
            <w:shd w:val="clear" w:color="auto" w:fill="auto"/>
            <w:vAlign w:val="center"/>
            <w:hideMark/>
          </w:tcPr>
          <w:p w14:paraId="7022BA83"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78</w:t>
            </w:r>
          </w:p>
        </w:tc>
        <w:tc>
          <w:tcPr>
            <w:tcW w:w="1631" w:type="dxa"/>
            <w:tcBorders>
              <w:top w:val="nil"/>
              <w:left w:val="nil"/>
              <w:bottom w:val="single" w:sz="8" w:space="0" w:color="auto"/>
              <w:right w:val="single" w:sz="8" w:space="0" w:color="000000"/>
            </w:tcBorders>
            <w:shd w:val="clear" w:color="auto" w:fill="auto"/>
            <w:vAlign w:val="center"/>
            <w:hideMark/>
          </w:tcPr>
          <w:p w14:paraId="7F5A355D" w14:textId="77777777" w:rsidR="006B13B1" w:rsidRPr="006F24B3" w:rsidRDefault="006B13B1" w:rsidP="006B13B1">
            <w:pPr>
              <w:spacing w:after="0" w:line="240" w:lineRule="auto"/>
              <w:ind w:firstLine="0"/>
              <w:jc w:val="center"/>
              <w:rPr>
                <w:sz w:val="28"/>
                <w:szCs w:val="28"/>
                <w:lang w:eastAsia="ru-RU"/>
              </w:rPr>
            </w:pPr>
            <w:r w:rsidRPr="006F24B3">
              <w:rPr>
                <w:sz w:val="28"/>
                <w:szCs w:val="28"/>
                <w:lang w:eastAsia="ru-RU"/>
              </w:rPr>
              <w:t>78</w:t>
            </w:r>
          </w:p>
        </w:tc>
      </w:tr>
    </w:tbl>
    <w:p w14:paraId="7886950E" w14:textId="77777777" w:rsidR="006B13B1" w:rsidRPr="006F24B3" w:rsidRDefault="006B13B1" w:rsidP="008C3062">
      <w:pPr>
        <w:spacing w:before="120" w:after="0"/>
        <w:rPr>
          <w:sz w:val="28"/>
          <w:szCs w:val="28"/>
        </w:rPr>
      </w:pPr>
    </w:p>
    <w:p w14:paraId="55CADC7E" w14:textId="77777777" w:rsidR="006B13B1" w:rsidRPr="006F24B3" w:rsidRDefault="006B13B1" w:rsidP="008C3062">
      <w:pPr>
        <w:spacing w:before="120" w:after="0"/>
        <w:rPr>
          <w:sz w:val="28"/>
          <w:szCs w:val="28"/>
        </w:rPr>
      </w:pPr>
    </w:p>
    <w:p w14:paraId="39E88EE0" w14:textId="77777777" w:rsidR="006B13B1" w:rsidRPr="006F24B3" w:rsidRDefault="006B13B1" w:rsidP="008C3062">
      <w:pPr>
        <w:spacing w:before="120" w:after="0"/>
        <w:rPr>
          <w:sz w:val="28"/>
          <w:szCs w:val="28"/>
        </w:rPr>
        <w:sectPr w:rsidR="006B13B1" w:rsidRPr="006F24B3" w:rsidSect="006B13B1">
          <w:pgSz w:w="23811" w:h="16838" w:orient="landscape" w:code="8"/>
          <w:pgMar w:top="1134" w:right="567" w:bottom="851" w:left="709" w:header="709" w:footer="261" w:gutter="0"/>
          <w:cols w:space="708"/>
          <w:titlePg/>
          <w:docGrid w:linePitch="360"/>
        </w:sectPr>
      </w:pPr>
    </w:p>
    <w:p w14:paraId="46AB6FB0" w14:textId="77777777" w:rsidR="006B13B1" w:rsidRPr="006F24B3" w:rsidRDefault="006B13B1" w:rsidP="008C3062">
      <w:pPr>
        <w:spacing w:before="120" w:after="0"/>
        <w:rPr>
          <w:sz w:val="28"/>
          <w:szCs w:val="28"/>
        </w:rPr>
      </w:pPr>
    </w:p>
    <w:p w14:paraId="2545F2A4" w14:textId="77777777" w:rsidR="006B13B1" w:rsidRPr="006F24B3" w:rsidRDefault="008F7A81" w:rsidP="008C3062">
      <w:pPr>
        <w:spacing w:before="120" w:after="0"/>
        <w:rPr>
          <w:sz w:val="28"/>
          <w:szCs w:val="28"/>
        </w:rPr>
      </w:pPr>
      <w:r w:rsidRPr="006F24B3">
        <w:rPr>
          <w:sz w:val="28"/>
          <w:szCs w:val="28"/>
        </w:rPr>
        <w:t>Согласно вышеуказанной таблицы резерв производственных мощностей очистных сооружений составляет</w:t>
      </w:r>
      <w:r w:rsidR="006B13B1" w:rsidRPr="006F24B3">
        <w:rPr>
          <w:sz w:val="28"/>
          <w:szCs w:val="28"/>
        </w:rPr>
        <w:t>:</w:t>
      </w:r>
    </w:p>
    <w:p w14:paraId="2D04E8CE" w14:textId="39071B5D" w:rsidR="008F7A81" w:rsidRPr="006F24B3" w:rsidRDefault="006B13B1" w:rsidP="008C3062">
      <w:pPr>
        <w:spacing w:before="120" w:after="0"/>
        <w:rPr>
          <w:sz w:val="28"/>
          <w:szCs w:val="28"/>
        </w:rPr>
      </w:pPr>
      <w:r w:rsidRPr="006F24B3">
        <w:rPr>
          <w:sz w:val="28"/>
          <w:szCs w:val="28"/>
        </w:rPr>
        <w:t>- г. Саяногорск</w:t>
      </w:r>
      <w:r w:rsidR="008F7A81" w:rsidRPr="006F24B3">
        <w:rPr>
          <w:sz w:val="28"/>
          <w:szCs w:val="28"/>
        </w:rPr>
        <w:t xml:space="preserve"> </w:t>
      </w:r>
      <w:r w:rsidR="009E7071" w:rsidRPr="006F24B3">
        <w:rPr>
          <w:sz w:val="28"/>
          <w:szCs w:val="28"/>
        </w:rPr>
        <w:t>+</w:t>
      </w:r>
      <w:r w:rsidRPr="006F24B3">
        <w:rPr>
          <w:sz w:val="28"/>
          <w:szCs w:val="28"/>
        </w:rPr>
        <w:t>7 366, 448 тыс. м³/год</w:t>
      </w:r>
      <w:r w:rsidR="00456A2D" w:rsidRPr="006F24B3">
        <w:rPr>
          <w:sz w:val="28"/>
          <w:szCs w:val="28"/>
        </w:rPr>
        <w:t>;</w:t>
      </w:r>
    </w:p>
    <w:p w14:paraId="5D1F1263" w14:textId="5F0BD3F2" w:rsidR="006B13B1" w:rsidRPr="006F24B3" w:rsidRDefault="006B13B1" w:rsidP="008C3062">
      <w:pPr>
        <w:spacing w:before="120" w:after="0"/>
        <w:rPr>
          <w:sz w:val="28"/>
          <w:szCs w:val="28"/>
        </w:rPr>
      </w:pPr>
      <w:r w:rsidRPr="006F24B3">
        <w:rPr>
          <w:sz w:val="28"/>
          <w:szCs w:val="28"/>
        </w:rPr>
        <w:t xml:space="preserve">- </w:t>
      </w:r>
      <w:proofErr w:type="spellStart"/>
      <w:r w:rsidR="008F6FDD" w:rsidRPr="006F24B3">
        <w:rPr>
          <w:sz w:val="28"/>
          <w:szCs w:val="28"/>
        </w:rPr>
        <w:t>рп</w:t>
      </w:r>
      <w:proofErr w:type="spellEnd"/>
      <w:r w:rsidR="008F6FDD" w:rsidRPr="006F24B3">
        <w:rPr>
          <w:sz w:val="28"/>
          <w:szCs w:val="28"/>
        </w:rPr>
        <w:t>. Майна</w:t>
      </w:r>
      <w:r w:rsidRPr="006F24B3">
        <w:rPr>
          <w:sz w:val="28"/>
          <w:szCs w:val="28"/>
        </w:rPr>
        <w:t xml:space="preserve"> + 321, 098</w:t>
      </w:r>
      <w:r w:rsidRPr="006F24B3">
        <w:t xml:space="preserve"> </w:t>
      </w:r>
      <w:r w:rsidRPr="006F24B3">
        <w:rPr>
          <w:sz w:val="28"/>
          <w:szCs w:val="28"/>
        </w:rPr>
        <w:t>тыс. м³/год</w:t>
      </w:r>
      <w:r w:rsidR="00456A2D" w:rsidRPr="006F24B3">
        <w:rPr>
          <w:sz w:val="28"/>
          <w:szCs w:val="28"/>
        </w:rPr>
        <w:t>;</w:t>
      </w:r>
    </w:p>
    <w:p w14:paraId="79EFF8B2" w14:textId="7D5CE7B0" w:rsidR="006B13B1" w:rsidRPr="006F24B3" w:rsidRDefault="006B13B1" w:rsidP="008C3062">
      <w:pPr>
        <w:spacing w:before="120" w:after="0"/>
        <w:rPr>
          <w:sz w:val="28"/>
          <w:szCs w:val="28"/>
        </w:rPr>
      </w:pPr>
      <w:r w:rsidRPr="006F24B3">
        <w:rPr>
          <w:sz w:val="28"/>
          <w:szCs w:val="28"/>
        </w:rPr>
        <w:t>-</w:t>
      </w:r>
      <w:r w:rsidR="00F001D8" w:rsidRPr="006F24B3">
        <w:t xml:space="preserve"> </w:t>
      </w:r>
      <w:proofErr w:type="spellStart"/>
      <w:r w:rsidR="008F6FDD" w:rsidRPr="006F24B3">
        <w:rPr>
          <w:sz w:val="28"/>
          <w:szCs w:val="28"/>
        </w:rPr>
        <w:t>рп</w:t>
      </w:r>
      <w:proofErr w:type="spellEnd"/>
      <w:r w:rsidR="008F6FDD" w:rsidRPr="006F24B3">
        <w:rPr>
          <w:sz w:val="28"/>
          <w:szCs w:val="28"/>
        </w:rPr>
        <w:t>. Черемушки</w:t>
      </w:r>
      <w:r w:rsidR="00F001D8" w:rsidRPr="006F24B3">
        <w:rPr>
          <w:sz w:val="28"/>
          <w:szCs w:val="28"/>
        </w:rPr>
        <w:t xml:space="preserve"> +1 943,263 тыс. м³/год</w:t>
      </w:r>
      <w:r w:rsidR="00456A2D" w:rsidRPr="006F24B3">
        <w:rPr>
          <w:sz w:val="28"/>
          <w:szCs w:val="28"/>
        </w:rPr>
        <w:t>.</w:t>
      </w:r>
    </w:p>
    <w:p w14:paraId="6BABA48B" w14:textId="07A39CC4" w:rsidR="00F265CA" w:rsidRPr="006F24B3" w:rsidRDefault="00E74455" w:rsidP="008C3062">
      <w:pPr>
        <w:spacing w:before="120" w:after="120"/>
        <w:rPr>
          <w:b/>
          <w:sz w:val="28"/>
          <w:szCs w:val="28"/>
        </w:rPr>
      </w:pPr>
      <w:r w:rsidRPr="006F24B3">
        <w:rPr>
          <w:b/>
          <w:sz w:val="28"/>
          <w:szCs w:val="28"/>
        </w:rPr>
        <w:t>2.</w:t>
      </w:r>
      <w:r w:rsidR="006B3F99" w:rsidRPr="006F24B3">
        <w:rPr>
          <w:b/>
          <w:sz w:val="28"/>
          <w:szCs w:val="28"/>
        </w:rPr>
        <w:t>3.4</w:t>
      </w:r>
      <w:r w:rsidR="00456A2D" w:rsidRPr="006F24B3">
        <w:rPr>
          <w:b/>
          <w:sz w:val="28"/>
          <w:szCs w:val="28"/>
        </w:rPr>
        <w:t>.</w:t>
      </w:r>
      <w:r w:rsidR="006B3F99" w:rsidRPr="006F24B3">
        <w:rPr>
          <w:b/>
          <w:sz w:val="28"/>
          <w:szCs w:val="28"/>
        </w:rPr>
        <w:t xml:space="preserve"> Результаты анализа гидравлических режимов и режимов работы элементов централизованной системы водоотведения</w:t>
      </w:r>
    </w:p>
    <w:p w14:paraId="32D45E82" w14:textId="536B933B" w:rsidR="00020C95" w:rsidRPr="006F24B3" w:rsidRDefault="00020C95" w:rsidP="00020C95">
      <w:pPr>
        <w:spacing w:after="0"/>
        <w:contextualSpacing/>
        <w:rPr>
          <w:sz w:val="28"/>
          <w:szCs w:val="28"/>
        </w:rPr>
      </w:pPr>
      <w:r w:rsidRPr="006F24B3">
        <w:rPr>
          <w:sz w:val="28"/>
          <w:szCs w:val="28"/>
        </w:rPr>
        <w:t xml:space="preserve">Отвод и транспортировка канализационных стоков от абонентов </w:t>
      </w:r>
      <w:r w:rsidR="0024652F" w:rsidRPr="006F24B3">
        <w:rPr>
          <w:sz w:val="28"/>
          <w:szCs w:val="28"/>
        </w:rPr>
        <w:t xml:space="preserve">муниципального </w:t>
      </w:r>
      <w:r w:rsidR="009721D9" w:rsidRPr="006F24B3">
        <w:rPr>
          <w:sz w:val="28"/>
          <w:szCs w:val="28"/>
        </w:rPr>
        <w:t>образования г. Саяногорск</w:t>
      </w:r>
      <w:r w:rsidRPr="006F24B3">
        <w:rPr>
          <w:sz w:val="28"/>
          <w:szCs w:val="28"/>
        </w:rPr>
        <w:t xml:space="preserve"> производится через систему напорных и самотечных канализационных трубопроводов.</w:t>
      </w:r>
    </w:p>
    <w:p w14:paraId="183A7E5D" w14:textId="77777777" w:rsidR="00020C95" w:rsidRPr="006F24B3" w:rsidRDefault="00020C95" w:rsidP="00020C95">
      <w:pPr>
        <w:spacing w:after="0"/>
        <w:contextualSpacing/>
        <w:rPr>
          <w:sz w:val="28"/>
          <w:szCs w:val="28"/>
        </w:rPr>
      </w:pPr>
      <w:r w:rsidRPr="006F24B3">
        <w:rPr>
          <w:sz w:val="28"/>
          <w:szCs w:val="28"/>
        </w:rPr>
        <w:t>В результате анализа гидравлических режимов и режимов работы элементов централизованной системы водоотведения для каждого сооружения, обеспечивающих транспортировку сточных вод от самого удаленного абонента до очистных сооружений и характеризующих существующие передачи сточных вод на очистку возможности дефициты по пропускной способности не выявлены.</w:t>
      </w:r>
    </w:p>
    <w:p w14:paraId="170E8729" w14:textId="77777777" w:rsidR="00020C95" w:rsidRPr="006F24B3" w:rsidRDefault="00020C95" w:rsidP="00020C95">
      <w:pPr>
        <w:spacing w:after="0"/>
        <w:contextualSpacing/>
        <w:rPr>
          <w:sz w:val="28"/>
          <w:szCs w:val="28"/>
        </w:rPr>
      </w:pPr>
      <w:r w:rsidRPr="006F24B3">
        <w:rPr>
          <w:sz w:val="28"/>
          <w:szCs w:val="28"/>
        </w:rPr>
        <w:t>В целях поддержания надлежащего технического уровня оборудования, установок, сооружений, передаточных устройств и инженерных сетей в процессе эксплуатации, регулярно должны выполняться графики планово-предупредительных ремонтов по выполнению комплекса работ, направленных на обеспечение исправного состояния оборудования, надежной и экономичной эксплуатации.</w:t>
      </w:r>
    </w:p>
    <w:p w14:paraId="2363ED6A" w14:textId="4808D98E" w:rsidR="00020C95" w:rsidRPr="006F24B3" w:rsidRDefault="00020C95" w:rsidP="00020C95">
      <w:pPr>
        <w:spacing w:after="0"/>
        <w:contextualSpacing/>
        <w:rPr>
          <w:sz w:val="28"/>
          <w:szCs w:val="28"/>
        </w:rPr>
      </w:pPr>
      <w:r w:rsidRPr="006F24B3">
        <w:rPr>
          <w:sz w:val="28"/>
          <w:szCs w:val="28"/>
        </w:rPr>
        <w:t xml:space="preserve">Для выявления дефектов на всех вновь построенных сетях водоотведения города должны проводиться гидравлические испытания магистральных и внутриквартальных сетей </w:t>
      </w:r>
      <w:r w:rsidR="0024652F" w:rsidRPr="006F24B3">
        <w:rPr>
          <w:sz w:val="28"/>
          <w:szCs w:val="28"/>
        </w:rPr>
        <w:t xml:space="preserve">муниципального </w:t>
      </w:r>
      <w:r w:rsidR="009721D9" w:rsidRPr="006F24B3">
        <w:rPr>
          <w:sz w:val="28"/>
          <w:szCs w:val="28"/>
        </w:rPr>
        <w:t>образования г. Саяногорск</w:t>
      </w:r>
      <w:r w:rsidRPr="006F24B3">
        <w:rPr>
          <w:sz w:val="28"/>
          <w:szCs w:val="28"/>
        </w:rPr>
        <w:t xml:space="preserve"> для выявления утечек, прорывов сетей для своевременного проведения ремонтных работ.</w:t>
      </w:r>
    </w:p>
    <w:p w14:paraId="4B97B3DA" w14:textId="77777777" w:rsidR="00020C95" w:rsidRPr="006F24B3" w:rsidRDefault="00020C95" w:rsidP="00020C95">
      <w:pPr>
        <w:spacing w:after="0"/>
        <w:contextualSpacing/>
        <w:rPr>
          <w:sz w:val="28"/>
          <w:szCs w:val="28"/>
        </w:rPr>
      </w:pPr>
      <w:r w:rsidRPr="006F24B3">
        <w:rPr>
          <w:sz w:val="28"/>
          <w:szCs w:val="28"/>
        </w:rPr>
        <w:t>Все трубопроводы перед засыпкой траншей и сдачей в эксплуатацию подвергают гидравлическому испытанию. Герметичность самотечных трубопроводов проверяют:</w:t>
      </w:r>
    </w:p>
    <w:p w14:paraId="15DBA2D1" w14:textId="7EDF7B42" w:rsidR="00020C95" w:rsidRPr="006F24B3" w:rsidRDefault="008C3062" w:rsidP="00020C95">
      <w:pPr>
        <w:spacing w:after="0"/>
        <w:contextualSpacing/>
        <w:rPr>
          <w:sz w:val="28"/>
          <w:szCs w:val="28"/>
        </w:rPr>
      </w:pPr>
      <w:r w:rsidRPr="006F24B3">
        <w:rPr>
          <w:sz w:val="28"/>
          <w:szCs w:val="28"/>
        </w:rPr>
        <w:t>-</w:t>
      </w:r>
      <w:r w:rsidR="00020C95" w:rsidRPr="006F24B3">
        <w:rPr>
          <w:sz w:val="28"/>
          <w:szCs w:val="28"/>
        </w:rPr>
        <w:tab/>
        <w:t>в мокрых грунтах с уровнем грунтовых вод над шелыгой трубы 2,0</w:t>
      </w:r>
      <w:r w:rsidR="00E10067" w:rsidRPr="006F24B3">
        <w:rPr>
          <w:sz w:val="28"/>
          <w:szCs w:val="28"/>
        </w:rPr>
        <w:t xml:space="preserve"> </w:t>
      </w:r>
      <w:r w:rsidR="00020C95" w:rsidRPr="006F24B3">
        <w:rPr>
          <w:sz w:val="28"/>
          <w:szCs w:val="28"/>
        </w:rPr>
        <w:t>м и более</w:t>
      </w:r>
      <w:r w:rsidRPr="006F24B3">
        <w:rPr>
          <w:sz w:val="28"/>
          <w:szCs w:val="28"/>
        </w:rPr>
        <w:t xml:space="preserve"> -</w:t>
      </w:r>
      <w:r w:rsidR="00020C95" w:rsidRPr="006F24B3">
        <w:rPr>
          <w:sz w:val="28"/>
          <w:szCs w:val="28"/>
        </w:rPr>
        <w:t xml:space="preserve"> на поступление воды в трубопровод;</w:t>
      </w:r>
    </w:p>
    <w:p w14:paraId="2601DFA1" w14:textId="77777777" w:rsidR="00020C95" w:rsidRPr="006F24B3" w:rsidRDefault="008C3062" w:rsidP="00020C95">
      <w:pPr>
        <w:spacing w:after="0"/>
        <w:contextualSpacing/>
        <w:rPr>
          <w:sz w:val="28"/>
          <w:szCs w:val="28"/>
        </w:rPr>
      </w:pPr>
      <w:r w:rsidRPr="006F24B3">
        <w:rPr>
          <w:sz w:val="28"/>
          <w:szCs w:val="28"/>
        </w:rPr>
        <w:t>-</w:t>
      </w:r>
      <w:r w:rsidR="00020C95" w:rsidRPr="006F24B3">
        <w:rPr>
          <w:sz w:val="28"/>
          <w:szCs w:val="28"/>
        </w:rPr>
        <w:tab/>
        <w:t xml:space="preserve">в сухих грунтах </w:t>
      </w:r>
      <w:r w:rsidRPr="006F24B3">
        <w:rPr>
          <w:sz w:val="28"/>
          <w:szCs w:val="28"/>
        </w:rPr>
        <w:t xml:space="preserve">- </w:t>
      </w:r>
      <w:r w:rsidR="00020C95" w:rsidRPr="006F24B3">
        <w:rPr>
          <w:sz w:val="28"/>
          <w:szCs w:val="28"/>
        </w:rPr>
        <w:t>на утечку воды из трубопровода;</w:t>
      </w:r>
    </w:p>
    <w:p w14:paraId="30ECE3B4" w14:textId="35926F74" w:rsidR="00020C95" w:rsidRPr="006F24B3" w:rsidRDefault="008C3062" w:rsidP="00020C95">
      <w:pPr>
        <w:spacing w:after="0"/>
        <w:contextualSpacing/>
        <w:rPr>
          <w:sz w:val="28"/>
          <w:szCs w:val="28"/>
        </w:rPr>
      </w:pPr>
      <w:r w:rsidRPr="006F24B3">
        <w:rPr>
          <w:sz w:val="28"/>
          <w:szCs w:val="28"/>
        </w:rPr>
        <w:t>-</w:t>
      </w:r>
      <w:r w:rsidR="00020C95" w:rsidRPr="006F24B3">
        <w:rPr>
          <w:sz w:val="28"/>
          <w:szCs w:val="28"/>
        </w:rPr>
        <w:tab/>
        <w:t>в мокрых грунтах с уровнем грунтовых вод над шелыгой трубы менее 2,0</w:t>
      </w:r>
      <w:r w:rsidR="00E10067" w:rsidRPr="006F24B3">
        <w:rPr>
          <w:sz w:val="28"/>
          <w:szCs w:val="28"/>
        </w:rPr>
        <w:t xml:space="preserve"> </w:t>
      </w:r>
      <w:r w:rsidR="00020C95" w:rsidRPr="006F24B3">
        <w:rPr>
          <w:sz w:val="28"/>
          <w:szCs w:val="28"/>
        </w:rPr>
        <w:t xml:space="preserve">м </w:t>
      </w:r>
      <w:r w:rsidRPr="006F24B3">
        <w:rPr>
          <w:sz w:val="28"/>
          <w:szCs w:val="28"/>
        </w:rPr>
        <w:t>-</w:t>
      </w:r>
      <w:r w:rsidR="00020C95" w:rsidRPr="006F24B3">
        <w:rPr>
          <w:sz w:val="28"/>
          <w:szCs w:val="28"/>
        </w:rPr>
        <w:t xml:space="preserve"> на утечку воды из трубопровода.</w:t>
      </w:r>
    </w:p>
    <w:p w14:paraId="0AE83D6C" w14:textId="77777777" w:rsidR="00020C95" w:rsidRPr="006F24B3" w:rsidRDefault="00020C95" w:rsidP="00020C95">
      <w:pPr>
        <w:spacing w:after="0"/>
        <w:contextualSpacing/>
        <w:rPr>
          <w:sz w:val="28"/>
          <w:szCs w:val="28"/>
        </w:rPr>
      </w:pPr>
      <w:r w:rsidRPr="006F24B3">
        <w:rPr>
          <w:sz w:val="28"/>
          <w:szCs w:val="28"/>
        </w:rPr>
        <w:t>Испытания по поступлению воды в трубопровод проводят замером притока грунтовой воды на водосливе, установленном в лотке нижнего колодца. Расход воды на водосливе при этом не должен превышать нормативных значений.</w:t>
      </w:r>
    </w:p>
    <w:p w14:paraId="0A890139" w14:textId="77777777" w:rsidR="00020C95" w:rsidRPr="006F24B3" w:rsidRDefault="00020C95" w:rsidP="00020C95">
      <w:pPr>
        <w:spacing w:after="0"/>
        <w:contextualSpacing/>
        <w:rPr>
          <w:sz w:val="28"/>
          <w:szCs w:val="28"/>
        </w:rPr>
      </w:pPr>
      <w:r w:rsidRPr="006F24B3">
        <w:rPr>
          <w:sz w:val="28"/>
          <w:szCs w:val="28"/>
        </w:rPr>
        <w:lastRenderedPageBreak/>
        <w:t>Испытание напорных трубопроводов и дюкеров производят до засыпки трубопровода участками не более 1 км. Стальные трубопроводы испытывают на давление</w:t>
      </w:r>
      <w:r w:rsidR="006F2179" w:rsidRPr="006F24B3">
        <w:rPr>
          <w:sz w:val="28"/>
          <w:szCs w:val="28"/>
        </w:rPr>
        <w:t xml:space="preserve"> </w:t>
      </w:r>
      <w:r w:rsidRPr="006F24B3">
        <w:rPr>
          <w:sz w:val="28"/>
          <w:szCs w:val="28"/>
        </w:rPr>
        <w:t>1 МПа, подводную часть дюкера на давление 1,2 МПа. Чугунные трубопроводы испытывают на давление, равное рабочему плюс 0,5 МПа, асбестоцементные трубы ВТ6 — на давление, превышающее рабочее на 0,3 МПа, а трубы марки ВТ3 — на давление, превышающее рабочее на 0,5 МПа. Герметичность напорных и самотечных трубопроводов проверяют через 1-3 суток после заполнения их водой.</w:t>
      </w:r>
    </w:p>
    <w:p w14:paraId="002164A7" w14:textId="58690616" w:rsidR="00F001D8" w:rsidRPr="006F24B3" w:rsidRDefault="00583C5F" w:rsidP="00020C95">
      <w:pPr>
        <w:spacing w:after="0"/>
        <w:contextualSpacing/>
        <w:rPr>
          <w:sz w:val="28"/>
          <w:szCs w:val="28"/>
        </w:rPr>
      </w:pPr>
      <w:r w:rsidRPr="006F24B3">
        <w:rPr>
          <w:sz w:val="28"/>
          <w:szCs w:val="28"/>
        </w:rPr>
        <w:t>Результаты анализа гидравлических режимов и режимов работы элементов централизованной системы водоотведения</w:t>
      </w:r>
      <w:r w:rsidR="005873E3" w:rsidRPr="006F24B3">
        <w:rPr>
          <w:sz w:val="28"/>
          <w:szCs w:val="28"/>
        </w:rPr>
        <w:t xml:space="preserve"> представлены в Таблице 2.3.4</w:t>
      </w:r>
      <w:r w:rsidR="00E10067" w:rsidRPr="006F24B3">
        <w:rPr>
          <w:sz w:val="28"/>
          <w:szCs w:val="28"/>
        </w:rPr>
        <w:t>.</w:t>
      </w:r>
    </w:p>
    <w:p w14:paraId="71D0D82F" w14:textId="77777777" w:rsidR="00583C5F" w:rsidRPr="006F24B3" w:rsidRDefault="00583C5F" w:rsidP="00020C95">
      <w:pPr>
        <w:spacing w:after="0"/>
        <w:contextualSpacing/>
        <w:rPr>
          <w:sz w:val="28"/>
          <w:szCs w:val="28"/>
        </w:rPr>
        <w:sectPr w:rsidR="00583C5F" w:rsidRPr="006F24B3" w:rsidSect="006974A1">
          <w:pgSz w:w="11906" w:h="16838" w:code="9"/>
          <w:pgMar w:top="567" w:right="851" w:bottom="709" w:left="1134" w:header="709" w:footer="261" w:gutter="0"/>
          <w:cols w:space="708"/>
          <w:titlePg/>
          <w:docGrid w:linePitch="360"/>
        </w:sectPr>
      </w:pPr>
    </w:p>
    <w:p w14:paraId="5E6B80F9" w14:textId="2A80BCC7" w:rsidR="005873E3" w:rsidRPr="006F24B3" w:rsidRDefault="005873E3" w:rsidP="00020C95">
      <w:pPr>
        <w:spacing w:after="0"/>
        <w:contextualSpacing/>
        <w:rPr>
          <w:sz w:val="28"/>
          <w:szCs w:val="28"/>
        </w:rPr>
      </w:pPr>
      <w:r w:rsidRPr="006F24B3">
        <w:rPr>
          <w:sz w:val="28"/>
          <w:szCs w:val="28"/>
        </w:rPr>
        <w:lastRenderedPageBreak/>
        <w:t xml:space="preserve">Таблица 2.3.4. Анализ гидравлических режимов и режимов работы элементов централизованной системы водоотведения </w:t>
      </w:r>
    </w:p>
    <w:tbl>
      <w:tblPr>
        <w:tblpPr w:leftFromText="180" w:rightFromText="180" w:vertAnchor="text" w:tblpY="1"/>
        <w:tblOverlap w:val="never"/>
        <w:tblW w:w="0" w:type="auto"/>
        <w:tblLayout w:type="fixed"/>
        <w:tblCellMar>
          <w:top w:w="102" w:type="dxa"/>
          <w:left w:w="62" w:type="dxa"/>
          <w:bottom w:w="102" w:type="dxa"/>
          <w:right w:w="62" w:type="dxa"/>
        </w:tblCellMar>
        <w:tblLook w:val="04A0" w:firstRow="1" w:lastRow="0" w:firstColumn="1" w:lastColumn="0" w:noHBand="0" w:noVBand="1"/>
      </w:tblPr>
      <w:tblGrid>
        <w:gridCol w:w="629"/>
        <w:gridCol w:w="1843"/>
        <w:gridCol w:w="1304"/>
        <w:gridCol w:w="969"/>
        <w:gridCol w:w="1222"/>
        <w:gridCol w:w="1748"/>
        <w:gridCol w:w="1856"/>
        <w:gridCol w:w="818"/>
        <w:gridCol w:w="1297"/>
        <w:gridCol w:w="1210"/>
        <w:gridCol w:w="1210"/>
        <w:gridCol w:w="1475"/>
      </w:tblGrid>
      <w:tr w:rsidR="005873E3" w:rsidRPr="006F24B3" w14:paraId="28AF514F" w14:textId="77777777" w:rsidTr="005873E3">
        <w:trPr>
          <w:tblHeader/>
        </w:trPr>
        <w:tc>
          <w:tcPr>
            <w:tcW w:w="629" w:type="dxa"/>
            <w:vMerge w:val="restart"/>
            <w:tcBorders>
              <w:top w:val="single" w:sz="4" w:space="0" w:color="auto"/>
              <w:left w:val="single" w:sz="4" w:space="0" w:color="auto"/>
              <w:bottom w:val="single" w:sz="4" w:space="0" w:color="auto"/>
              <w:right w:val="single" w:sz="4" w:space="0" w:color="auto"/>
            </w:tcBorders>
            <w:vAlign w:val="center"/>
            <w:hideMark/>
          </w:tcPr>
          <w:p w14:paraId="7E8CE0DB" w14:textId="77777777" w:rsidR="005873E3" w:rsidRPr="006F24B3" w:rsidRDefault="005873E3" w:rsidP="005873E3">
            <w:pPr>
              <w:spacing w:after="0"/>
              <w:ind w:firstLine="0"/>
              <w:contextualSpacing/>
              <w:jc w:val="center"/>
              <w:rPr>
                <w:b/>
                <w:sz w:val="28"/>
                <w:szCs w:val="28"/>
              </w:rPr>
            </w:pPr>
            <w:r w:rsidRPr="006F24B3">
              <w:rPr>
                <w:b/>
                <w:sz w:val="28"/>
                <w:szCs w:val="28"/>
              </w:rPr>
              <w:t>№ п/п</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7D9B39B3" w14:textId="77777777" w:rsidR="005873E3" w:rsidRPr="006F24B3" w:rsidRDefault="005873E3" w:rsidP="005873E3">
            <w:pPr>
              <w:spacing w:after="0"/>
              <w:ind w:firstLine="0"/>
              <w:contextualSpacing/>
              <w:jc w:val="center"/>
              <w:rPr>
                <w:b/>
                <w:sz w:val="28"/>
                <w:szCs w:val="28"/>
              </w:rPr>
            </w:pPr>
            <w:r w:rsidRPr="006F24B3">
              <w:rPr>
                <w:b/>
                <w:sz w:val="28"/>
                <w:szCs w:val="28"/>
              </w:rPr>
              <w:t>Нас. пункт</w:t>
            </w:r>
          </w:p>
        </w:tc>
        <w:tc>
          <w:tcPr>
            <w:tcW w:w="1304" w:type="dxa"/>
            <w:vMerge w:val="restart"/>
            <w:tcBorders>
              <w:top w:val="single" w:sz="4" w:space="0" w:color="auto"/>
              <w:left w:val="single" w:sz="4" w:space="0" w:color="auto"/>
              <w:bottom w:val="single" w:sz="4" w:space="0" w:color="auto"/>
              <w:right w:val="single" w:sz="4" w:space="0" w:color="auto"/>
            </w:tcBorders>
            <w:vAlign w:val="center"/>
            <w:hideMark/>
          </w:tcPr>
          <w:p w14:paraId="470189E1" w14:textId="77777777" w:rsidR="005873E3" w:rsidRPr="006F24B3" w:rsidRDefault="005873E3" w:rsidP="005873E3">
            <w:pPr>
              <w:spacing w:after="0"/>
              <w:ind w:firstLine="0"/>
              <w:contextualSpacing/>
              <w:jc w:val="center"/>
              <w:rPr>
                <w:b/>
                <w:sz w:val="28"/>
                <w:szCs w:val="28"/>
              </w:rPr>
            </w:pPr>
            <w:r w:rsidRPr="006F24B3">
              <w:rPr>
                <w:b/>
                <w:sz w:val="28"/>
                <w:szCs w:val="28"/>
              </w:rPr>
              <w:t>Участок</w:t>
            </w:r>
          </w:p>
        </w:tc>
        <w:tc>
          <w:tcPr>
            <w:tcW w:w="969" w:type="dxa"/>
            <w:vMerge w:val="restart"/>
            <w:tcBorders>
              <w:top w:val="single" w:sz="4" w:space="0" w:color="auto"/>
              <w:left w:val="single" w:sz="4" w:space="0" w:color="auto"/>
              <w:bottom w:val="single" w:sz="4" w:space="0" w:color="auto"/>
              <w:right w:val="single" w:sz="4" w:space="0" w:color="auto"/>
            </w:tcBorders>
            <w:vAlign w:val="center"/>
            <w:hideMark/>
          </w:tcPr>
          <w:p w14:paraId="21134E56" w14:textId="77777777" w:rsidR="005873E3" w:rsidRPr="006F24B3" w:rsidRDefault="005873E3" w:rsidP="005873E3">
            <w:pPr>
              <w:spacing w:after="0"/>
              <w:ind w:firstLine="0"/>
              <w:contextualSpacing/>
              <w:jc w:val="center"/>
              <w:rPr>
                <w:b/>
                <w:sz w:val="28"/>
                <w:szCs w:val="28"/>
              </w:rPr>
            </w:pPr>
            <w:r w:rsidRPr="006F24B3">
              <w:rPr>
                <w:b/>
                <w:sz w:val="28"/>
                <w:szCs w:val="28"/>
              </w:rPr>
              <w:t>объект</w:t>
            </w:r>
          </w:p>
        </w:tc>
        <w:tc>
          <w:tcPr>
            <w:tcW w:w="1222" w:type="dxa"/>
            <w:vMerge w:val="restart"/>
            <w:tcBorders>
              <w:top w:val="single" w:sz="4" w:space="0" w:color="auto"/>
              <w:left w:val="single" w:sz="4" w:space="0" w:color="auto"/>
              <w:bottom w:val="single" w:sz="4" w:space="0" w:color="auto"/>
              <w:right w:val="single" w:sz="4" w:space="0" w:color="auto"/>
            </w:tcBorders>
            <w:vAlign w:val="center"/>
            <w:hideMark/>
          </w:tcPr>
          <w:p w14:paraId="7CB10BA9" w14:textId="77777777" w:rsidR="005873E3" w:rsidRPr="006F24B3" w:rsidRDefault="005873E3" w:rsidP="005873E3">
            <w:pPr>
              <w:spacing w:after="0"/>
              <w:ind w:firstLine="0"/>
              <w:contextualSpacing/>
              <w:jc w:val="center"/>
              <w:rPr>
                <w:b/>
                <w:sz w:val="28"/>
                <w:szCs w:val="28"/>
              </w:rPr>
            </w:pPr>
            <w:r w:rsidRPr="006F24B3">
              <w:rPr>
                <w:b/>
                <w:sz w:val="28"/>
                <w:szCs w:val="28"/>
              </w:rPr>
              <w:t>Инв. №</w:t>
            </w:r>
          </w:p>
        </w:tc>
        <w:tc>
          <w:tcPr>
            <w:tcW w:w="1748" w:type="dxa"/>
            <w:vMerge w:val="restart"/>
            <w:tcBorders>
              <w:top w:val="single" w:sz="4" w:space="0" w:color="auto"/>
              <w:left w:val="single" w:sz="4" w:space="0" w:color="auto"/>
              <w:bottom w:val="single" w:sz="4" w:space="0" w:color="auto"/>
              <w:right w:val="single" w:sz="4" w:space="0" w:color="auto"/>
            </w:tcBorders>
            <w:vAlign w:val="center"/>
            <w:hideMark/>
          </w:tcPr>
          <w:p w14:paraId="2F194B1B" w14:textId="77777777" w:rsidR="005873E3" w:rsidRPr="006F24B3" w:rsidRDefault="005873E3" w:rsidP="005873E3">
            <w:pPr>
              <w:spacing w:after="0"/>
              <w:ind w:firstLine="0"/>
              <w:contextualSpacing/>
              <w:jc w:val="center"/>
              <w:rPr>
                <w:b/>
                <w:sz w:val="28"/>
                <w:szCs w:val="28"/>
              </w:rPr>
            </w:pPr>
            <w:r w:rsidRPr="006F24B3">
              <w:rPr>
                <w:b/>
                <w:sz w:val="28"/>
                <w:szCs w:val="28"/>
              </w:rPr>
              <w:t>Насосное оборудование</w:t>
            </w:r>
          </w:p>
        </w:tc>
        <w:tc>
          <w:tcPr>
            <w:tcW w:w="1856" w:type="dxa"/>
            <w:vMerge w:val="restart"/>
            <w:tcBorders>
              <w:top w:val="single" w:sz="4" w:space="0" w:color="auto"/>
              <w:left w:val="single" w:sz="4" w:space="0" w:color="auto"/>
              <w:bottom w:val="single" w:sz="4" w:space="0" w:color="auto"/>
              <w:right w:val="single" w:sz="4" w:space="0" w:color="auto"/>
            </w:tcBorders>
            <w:vAlign w:val="center"/>
            <w:hideMark/>
          </w:tcPr>
          <w:p w14:paraId="78631642" w14:textId="77777777" w:rsidR="005873E3" w:rsidRPr="006F24B3" w:rsidRDefault="005873E3" w:rsidP="005873E3">
            <w:pPr>
              <w:spacing w:after="0"/>
              <w:ind w:firstLine="0"/>
              <w:contextualSpacing/>
              <w:jc w:val="center"/>
              <w:rPr>
                <w:b/>
                <w:sz w:val="28"/>
                <w:szCs w:val="28"/>
              </w:rPr>
            </w:pPr>
            <w:r w:rsidRPr="006F24B3">
              <w:rPr>
                <w:b/>
                <w:sz w:val="28"/>
                <w:szCs w:val="28"/>
              </w:rPr>
              <w:t>Место установки</w:t>
            </w:r>
          </w:p>
        </w:tc>
        <w:tc>
          <w:tcPr>
            <w:tcW w:w="818" w:type="dxa"/>
            <w:vMerge w:val="restart"/>
            <w:tcBorders>
              <w:top w:val="single" w:sz="4" w:space="0" w:color="auto"/>
              <w:left w:val="single" w:sz="4" w:space="0" w:color="auto"/>
              <w:bottom w:val="single" w:sz="4" w:space="0" w:color="auto"/>
              <w:right w:val="single" w:sz="4" w:space="0" w:color="auto"/>
            </w:tcBorders>
            <w:vAlign w:val="center"/>
            <w:hideMark/>
          </w:tcPr>
          <w:p w14:paraId="0C59DED0" w14:textId="77777777" w:rsidR="005873E3" w:rsidRPr="006F24B3" w:rsidRDefault="005873E3" w:rsidP="005873E3">
            <w:pPr>
              <w:spacing w:after="0"/>
              <w:ind w:firstLine="0"/>
              <w:contextualSpacing/>
              <w:jc w:val="center"/>
              <w:rPr>
                <w:b/>
                <w:sz w:val="28"/>
                <w:szCs w:val="28"/>
              </w:rPr>
            </w:pPr>
            <w:r w:rsidRPr="006F24B3">
              <w:rPr>
                <w:b/>
                <w:sz w:val="28"/>
                <w:szCs w:val="28"/>
              </w:rPr>
              <w:t>Ст. №</w:t>
            </w:r>
          </w:p>
        </w:tc>
        <w:tc>
          <w:tcPr>
            <w:tcW w:w="1297" w:type="dxa"/>
            <w:vMerge w:val="restart"/>
            <w:tcBorders>
              <w:top w:val="single" w:sz="4" w:space="0" w:color="auto"/>
              <w:left w:val="single" w:sz="4" w:space="0" w:color="auto"/>
              <w:bottom w:val="single" w:sz="4" w:space="0" w:color="auto"/>
              <w:right w:val="single" w:sz="4" w:space="0" w:color="auto"/>
            </w:tcBorders>
            <w:vAlign w:val="center"/>
            <w:hideMark/>
          </w:tcPr>
          <w:p w14:paraId="6EC5765A" w14:textId="77777777" w:rsidR="005873E3" w:rsidRPr="006F24B3" w:rsidRDefault="005873E3" w:rsidP="005873E3">
            <w:pPr>
              <w:spacing w:after="0"/>
              <w:ind w:firstLine="0"/>
              <w:contextualSpacing/>
              <w:jc w:val="center"/>
              <w:rPr>
                <w:b/>
                <w:sz w:val="28"/>
                <w:szCs w:val="28"/>
              </w:rPr>
            </w:pPr>
            <w:r w:rsidRPr="006F24B3">
              <w:rPr>
                <w:b/>
                <w:sz w:val="28"/>
                <w:szCs w:val="28"/>
              </w:rPr>
              <w:t>Тип насосного оборудования</w:t>
            </w:r>
          </w:p>
        </w:tc>
        <w:tc>
          <w:tcPr>
            <w:tcW w:w="3895" w:type="dxa"/>
            <w:gridSpan w:val="3"/>
            <w:tcBorders>
              <w:top w:val="single" w:sz="4" w:space="0" w:color="auto"/>
              <w:left w:val="single" w:sz="4" w:space="0" w:color="auto"/>
              <w:bottom w:val="single" w:sz="4" w:space="0" w:color="auto"/>
              <w:right w:val="single" w:sz="4" w:space="0" w:color="auto"/>
            </w:tcBorders>
            <w:vAlign w:val="center"/>
            <w:hideMark/>
          </w:tcPr>
          <w:p w14:paraId="285A3BA8" w14:textId="77777777" w:rsidR="005873E3" w:rsidRPr="006F24B3" w:rsidRDefault="005873E3" w:rsidP="005873E3">
            <w:pPr>
              <w:spacing w:after="0"/>
              <w:ind w:firstLine="0"/>
              <w:contextualSpacing/>
              <w:jc w:val="center"/>
              <w:rPr>
                <w:b/>
                <w:sz w:val="28"/>
                <w:szCs w:val="28"/>
              </w:rPr>
            </w:pPr>
            <w:r w:rsidRPr="006F24B3">
              <w:rPr>
                <w:b/>
                <w:sz w:val="28"/>
                <w:szCs w:val="28"/>
              </w:rPr>
              <w:t>Технические характеристики</w:t>
            </w:r>
          </w:p>
        </w:tc>
      </w:tr>
      <w:tr w:rsidR="005873E3" w:rsidRPr="006F24B3" w14:paraId="67B57E8C" w14:textId="77777777" w:rsidTr="005873E3">
        <w:trPr>
          <w:tblHeader/>
        </w:trPr>
        <w:tc>
          <w:tcPr>
            <w:tcW w:w="629" w:type="dxa"/>
            <w:vMerge/>
            <w:tcBorders>
              <w:top w:val="single" w:sz="4" w:space="0" w:color="auto"/>
              <w:left w:val="single" w:sz="4" w:space="0" w:color="auto"/>
              <w:bottom w:val="single" w:sz="4" w:space="0" w:color="auto"/>
              <w:right w:val="single" w:sz="4" w:space="0" w:color="auto"/>
            </w:tcBorders>
            <w:vAlign w:val="center"/>
            <w:hideMark/>
          </w:tcPr>
          <w:p w14:paraId="68CEFCCB" w14:textId="77777777" w:rsidR="005873E3" w:rsidRPr="006F24B3" w:rsidRDefault="005873E3" w:rsidP="005873E3">
            <w:pPr>
              <w:spacing w:after="0"/>
              <w:ind w:firstLine="0"/>
              <w:contextualSpacing/>
              <w:jc w:val="center"/>
              <w:rPr>
                <w:b/>
                <w:sz w:val="28"/>
                <w:szCs w:val="28"/>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7C4E151" w14:textId="77777777" w:rsidR="005873E3" w:rsidRPr="006F24B3" w:rsidRDefault="005873E3" w:rsidP="005873E3">
            <w:pPr>
              <w:spacing w:after="0"/>
              <w:ind w:firstLine="0"/>
              <w:contextualSpacing/>
              <w:jc w:val="center"/>
              <w:rPr>
                <w:b/>
                <w:sz w:val="28"/>
                <w:szCs w:val="28"/>
              </w:rPr>
            </w:pPr>
          </w:p>
        </w:tc>
        <w:tc>
          <w:tcPr>
            <w:tcW w:w="1304" w:type="dxa"/>
            <w:vMerge/>
            <w:tcBorders>
              <w:top w:val="single" w:sz="4" w:space="0" w:color="auto"/>
              <w:left w:val="single" w:sz="4" w:space="0" w:color="auto"/>
              <w:bottom w:val="single" w:sz="4" w:space="0" w:color="auto"/>
              <w:right w:val="single" w:sz="4" w:space="0" w:color="auto"/>
            </w:tcBorders>
            <w:vAlign w:val="center"/>
            <w:hideMark/>
          </w:tcPr>
          <w:p w14:paraId="0704DE02" w14:textId="77777777" w:rsidR="005873E3" w:rsidRPr="006F24B3" w:rsidRDefault="005873E3" w:rsidP="005873E3">
            <w:pPr>
              <w:spacing w:after="0"/>
              <w:ind w:firstLine="0"/>
              <w:contextualSpacing/>
              <w:jc w:val="center"/>
              <w:rPr>
                <w:b/>
                <w:sz w:val="28"/>
                <w:szCs w:val="28"/>
              </w:rPr>
            </w:pPr>
          </w:p>
        </w:tc>
        <w:tc>
          <w:tcPr>
            <w:tcW w:w="969" w:type="dxa"/>
            <w:vMerge/>
            <w:tcBorders>
              <w:top w:val="single" w:sz="4" w:space="0" w:color="auto"/>
              <w:left w:val="single" w:sz="4" w:space="0" w:color="auto"/>
              <w:bottom w:val="single" w:sz="4" w:space="0" w:color="auto"/>
              <w:right w:val="single" w:sz="4" w:space="0" w:color="auto"/>
            </w:tcBorders>
            <w:vAlign w:val="center"/>
            <w:hideMark/>
          </w:tcPr>
          <w:p w14:paraId="60C5B6AF" w14:textId="77777777" w:rsidR="005873E3" w:rsidRPr="006F24B3" w:rsidRDefault="005873E3" w:rsidP="005873E3">
            <w:pPr>
              <w:spacing w:after="0"/>
              <w:ind w:firstLine="0"/>
              <w:contextualSpacing/>
              <w:jc w:val="center"/>
              <w:rPr>
                <w:b/>
                <w:sz w:val="28"/>
                <w:szCs w:val="28"/>
              </w:rPr>
            </w:pPr>
          </w:p>
        </w:tc>
        <w:tc>
          <w:tcPr>
            <w:tcW w:w="1222" w:type="dxa"/>
            <w:vMerge/>
            <w:tcBorders>
              <w:top w:val="single" w:sz="4" w:space="0" w:color="auto"/>
              <w:left w:val="single" w:sz="4" w:space="0" w:color="auto"/>
              <w:bottom w:val="single" w:sz="4" w:space="0" w:color="auto"/>
              <w:right w:val="single" w:sz="4" w:space="0" w:color="auto"/>
            </w:tcBorders>
            <w:vAlign w:val="center"/>
            <w:hideMark/>
          </w:tcPr>
          <w:p w14:paraId="1BFE4E1D" w14:textId="77777777" w:rsidR="005873E3" w:rsidRPr="006F24B3" w:rsidRDefault="005873E3" w:rsidP="005873E3">
            <w:pPr>
              <w:spacing w:after="0"/>
              <w:ind w:firstLine="0"/>
              <w:contextualSpacing/>
              <w:jc w:val="center"/>
              <w:rPr>
                <w:b/>
                <w:sz w:val="28"/>
                <w:szCs w:val="28"/>
              </w:rPr>
            </w:pPr>
          </w:p>
        </w:tc>
        <w:tc>
          <w:tcPr>
            <w:tcW w:w="1748" w:type="dxa"/>
            <w:vMerge/>
            <w:tcBorders>
              <w:top w:val="single" w:sz="4" w:space="0" w:color="auto"/>
              <w:left w:val="single" w:sz="4" w:space="0" w:color="auto"/>
              <w:bottom w:val="single" w:sz="4" w:space="0" w:color="auto"/>
              <w:right w:val="single" w:sz="4" w:space="0" w:color="auto"/>
            </w:tcBorders>
            <w:vAlign w:val="center"/>
            <w:hideMark/>
          </w:tcPr>
          <w:p w14:paraId="06076FA7" w14:textId="77777777" w:rsidR="005873E3" w:rsidRPr="006F24B3" w:rsidRDefault="005873E3" w:rsidP="005873E3">
            <w:pPr>
              <w:spacing w:after="0"/>
              <w:ind w:firstLine="0"/>
              <w:contextualSpacing/>
              <w:jc w:val="center"/>
              <w:rPr>
                <w:b/>
                <w:sz w:val="28"/>
                <w:szCs w:val="28"/>
              </w:rPr>
            </w:pPr>
          </w:p>
        </w:tc>
        <w:tc>
          <w:tcPr>
            <w:tcW w:w="1856" w:type="dxa"/>
            <w:vMerge/>
            <w:tcBorders>
              <w:top w:val="single" w:sz="4" w:space="0" w:color="auto"/>
              <w:left w:val="single" w:sz="4" w:space="0" w:color="auto"/>
              <w:bottom w:val="single" w:sz="4" w:space="0" w:color="auto"/>
              <w:right w:val="single" w:sz="4" w:space="0" w:color="auto"/>
            </w:tcBorders>
            <w:vAlign w:val="center"/>
            <w:hideMark/>
          </w:tcPr>
          <w:p w14:paraId="66530739" w14:textId="77777777" w:rsidR="005873E3" w:rsidRPr="006F24B3" w:rsidRDefault="005873E3" w:rsidP="005873E3">
            <w:pPr>
              <w:spacing w:after="0"/>
              <w:ind w:firstLine="0"/>
              <w:contextualSpacing/>
              <w:jc w:val="center"/>
              <w:rPr>
                <w:b/>
                <w:sz w:val="28"/>
                <w:szCs w:val="28"/>
              </w:rPr>
            </w:pPr>
          </w:p>
        </w:tc>
        <w:tc>
          <w:tcPr>
            <w:tcW w:w="818" w:type="dxa"/>
            <w:vMerge/>
            <w:tcBorders>
              <w:top w:val="single" w:sz="4" w:space="0" w:color="auto"/>
              <w:left w:val="single" w:sz="4" w:space="0" w:color="auto"/>
              <w:bottom w:val="single" w:sz="4" w:space="0" w:color="auto"/>
              <w:right w:val="single" w:sz="4" w:space="0" w:color="auto"/>
            </w:tcBorders>
            <w:vAlign w:val="center"/>
            <w:hideMark/>
          </w:tcPr>
          <w:p w14:paraId="1A490055" w14:textId="77777777" w:rsidR="005873E3" w:rsidRPr="006F24B3" w:rsidRDefault="005873E3" w:rsidP="005873E3">
            <w:pPr>
              <w:spacing w:after="0"/>
              <w:ind w:firstLine="0"/>
              <w:contextualSpacing/>
              <w:jc w:val="center"/>
              <w:rPr>
                <w:b/>
                <w:sz w:val="28"/>
                <w:szCs w:val="28"/>
              </w:rPr>
            </w:pPr>
          </w:p>
        </w:tc>
        <w:tc>
          <w:tcPr>
            <w:tcW w:w="1297" w:type="dxa"/>
            <w:vMerge/>
            <w:tcBorders>
              <w:top w:val="single" w:sz="4" w:space="0" w:color="auto"/>
              <w:left w:val="single" w:sz="4" w:space="0" w:color="auto"/>
              <w:bottom w:val="single" w:sz="4" w:space="0" w:color="auto"/>
              <w:right w:val="single" w:sz="4" w:space="0" w:color="auto"/>
            </w:tcBorders>
            <w:vAlign w:val="center"/>
            <w:hideMark/>
          </w:tcPr>
          <w:p w14:paraId="7D9E828F" w14:textId="77777777" w:rsidR="005873E3" w:rsidRPr="006F24B3" w:rsidRDefault="005873E3" w:rsidP="005873E3">
            <w:pPr>
              <w:spacing w:after="0"/>
              <w:ind w:firstLine="0"/>
              <w:contextualSpacing/>
              <w:jc w:val="center"/>
              <w:rPr>
                <w:b/>
                <w:sz w:val="28"/>
                <w:szCs w:val="28"/>
              </w:rPr>
            </w:pPr>
          </w:p>
        </w:tc>
        <w:tc>
          <w:tcPr>
            <w:tcW w:w="1210" w:type="dxa"/>
            <w:tcBorders>
              <w:top w:val="single" w:sz="4" w:space="0" w:color="auto"/>
              <w:left w:val="single" w:sz="4" w:space="0" w:color="auto"/>
              <w:bottom w:val="single" w:sz="4" w:space="0" w:color="auto"/>
              <w:right w:val="single" w:sz="4" w:space="0" w:color="auto"/>
            </w:tcBorders>
            <w:vAlign w:val="center"/>
            <w:hideMark/>
          </w:tcPr>
          <w:p w14:paraId="4503A54E" w14:textId="77777777" w:rsidR="005873E3" w:rsidRPr="006F24B3" w:rsidRDefault="005873E3" w:rsidP="005873E3">
            <w:pPr>
              <w:spacing w:after="0"/>
              <w:ind w:firstLine="0"/>
              <w:contextualSpacing/>
              <w:jc w:val="center"/>
              <w:rPr>
                <w:b/>
                <w:sz w:val="28"/>
                <w:szCs w:val="28"/>
              </w:rPr>
            </w:pPr>
            <w:r w:rsidRPr="006F24B3">
              <w:rPr>
                <w:b/>
                <w:sz w:val="28"/>
                <w:szCs w:val="28"/>
              </w:rPr>
              <w:t>Q,</w:t>
            </w:r>
          </w:p>
        </w:tc>
        <w:tc>
          <w:tcPr>
            <w:tcW w:w="1210" w:type="dxa"/>
            <w:tcBorders>
              <w:top w:val="single" w:sz="4" w:space="0" w:color="auto"/>
              <w:left w:val="single" w:sz="4" w:space="0" w:color="auto"/>
              <w:bottom w:val="single" w:sz="4" w:space="0" w:color="auto"/>
              <w:right w:val="single" w:sz="4" w:space="0" w:color="auto"/>
            </w:tcBorders>
            <w:vAlign w:val="center"/>
            <w:hideMark/>
          </w:tcPr>
          <w:p w14:paraId="37E976D4" w14:textId="77777777" w:rsidR="005873E3" w:rsidRPr="006F24B3" w:rsidRDefault="005873E3" w:rsidP="005873E3">
            <w:pPr>
              <w:spacing w:after="0"/>
              <w:ind w:firstLine="0"/>
              <w:contextualSpacing/>
              <w:jc w:val="center"/>
              <w:rPr>
                <w:b/>
                <w:sz w:val="28"/>
                <w:szCs w:val="28"/>
              </w:rPr>
            </w:pPr>
            <w:r w:rsidRPr="006F24B3">
              <w:rPr>
                <w:b/>
                <w:sz w:val="28"/>
                <w:szCs w:val="28"/>
              </w:rPr>
              <w:t>H,</w:t>
            </w:r>
          </w:p>
        </w:tc>
        <w:tc>
          <w:tcPr>
            <w:tcW w:w="1475" w:type="dxa"/>
            <w:tcBorders>
              <w:top w:val="single" w:sz="4" w:space="0" w:color="auto"/>
              <w:left w:val="single" w:sz="4" w:space="0" w:color="auto"/>
              <w:bottom w:val="single" w:sz="4" w:space="0" w:color="auto"/>
              <w:right w:val="single" w:sz="4" w:space="0" w:color="auto"/>
            </w:tcBorders>
            <w:vAlign w:val="center"/>
            <w:hideMark/>
          </w:tcPr>
          <w:p w14:paraId="12808686" w14:textId="77777777" w:rsidR="005873E3" w:rsidRPr="006F24B3" w:rsidRDefault="005873E3" w:rsidP="005873E3">
            <w:pPr>
              <w:spacing w:after="0"/>
              <w:ind w:firstLine="0"/>
              <w:contextualSpacing/>
              <w:jc w:val="center"/>
              <w:rPr>
                <w:b/>
                <w:sz w:val="28"/>
                <w:szCs w:val="28"/>
              </w:rPr>
            </w:pPr>
            <w:r w:rsidRPr="006F24B3">
              <w:rPr>
                <w:b/>
                <w:sz w:val="28"/>
                <w:szCs w:val="28"/>
              </w:rPr>
              <w:t>N,</w:t>
            </w:r>
          </w:p>
        </w:tc>
      </w:tr>
      <w:tr w:rsidR="005873E3" w:rsidRPr="006F24B3" w14:paraId="4FA447AA" w14:textId="77777777" w:rsidTr="005873E3">
        <w:trPr>
          <w:tblHeader/>
        </w:trPr>
        <w:tc>
          <w:tcPr>
            <w:tcW w:w="629" w:type="dxa"/>
            <w:vMerge/>
            <w:tcBorders>
              <w:top w:val="single" w:sz="4" w:space="0" w:color="auto"/>
              <w:left w:val="single" w:sz="4" w:space="0" w:color="auto"/>
              <w:bottom w:val="single" w:sz="4" w:space="0" w:color="auto"/>
              <w:right w:val="single" w:sz="4" w:space="0" w:color="auto"/>
            </w:tcBorders>
            <w:vAlign w:val="center"/>
            <w:hideMark/>
          </w:tcPr>
          <w:p w14:paraId="38C49FB8" w14:textId="77777777" w:rsidR="005873E3" w:rsidRPr="006F24B3" w:rsidRDefault="005873E3" w:rsidP="005873E3">
            <w:pPr>
              <w:spacing w:after="0"/>
              <w:ind w:firstLine="0"/>
              <w:contextualSpacing/>
              <w:jc w:val="center"/>
              <w:rPr>
                <w:b/>
                <w:sz w:val="28"/>
                <w:szCs w:val="28"/>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A302E08" w14:textId="77777777" w:rsidR="005873E3" w:rsidRPr="006F24B3" w:rsidRDefault="005873E3" w:rsidP="005873E3">
            <w:pPr>
              <w:spacing w:after="0"/>
              <w:ind w:firstLine="0"/>
              <w:contextualSpacing/>
              <w:jc w:val="center"/>
              <w:rPr>
                <w:b/>
                <w:sz w:val="28"/>
                <w:szCs w:val="28"/>
              </w:rPr>
            </w:pPr>
          </w:p>
        </w:tc>
        <w:tc>
          <w:tcPr>
            <w:tcW w:w="1304" w:type="dxa"/>
            <w:vMerge/>
            <w:tcBorders>
              <w:top w:val="single" w:sz="4" w:space="0" w:color="auto"/>
              <w:left w:val="single" w:sz="4" w:space="0" w:color="auto"/>
              <w:bottom w:val="single" w:sz="4" w:space="0" w:color="auto"/>
              <w:right w:val="single" w:sz="4" w:space="0" w:color="auto"/>
            </w:tcBorders>
            <w:vAlign w:val="center"/>
            <w:hideMark/>
          </w:tcPr>
          <w:p w14:paraId="5562E117" w14:textId="77777777" w:rsidR="005873E3" w:rsidRPr="006F24B3" w:rsidRDefault="005873E3" w:rsidP="005873E3">
            <w:pPr>
              <w:spacing w:after="0"/>
              <w:ind w:firstLine="0"/>
              <w:contextualSpacing/>
              <w:jc w:val="center"/>
              <w:rPr>
                <w:b/>
                <w:sz w:val="28"/>
                <w:szCs w:val="28"/>
              </w:rPr>
            </w:pPr>
          </w:p>
        </w:tc>
        <w:tc>
          <w:tcPr>
            <w:tcW w:w="969" w:type="dxa"/>
            <w:vMerge/>
            <w:tcBorders>
              <w:top w:val="single" w:sz="4" w:space="0" w:color="auto"/>
              <w:left w:val="single" w:sz="4" w:space="0" w:color="auto"/>
              <w:bottom w:val="single" w:sz="4" w:space="0" w:color="auto"/>
              <w:right w:val="single" w:sz="4" w:space="0" w:color="auto"/>
            </w:tcBorders>
            <w:vAlign w:val="center"/>
            <w:hideMark/>
          </w:tcPr>
          <w:p w14:paraId="4D6216AE" w14:textId="77777777" w:rsidR="005873E3" w:rsidRPr="006F24B3" w:rsidRDefault="005873E3" w:rsidP="005873E3">
            <w:pPr>
              <w:spacing w:after="0"/>
              <w:ind w:firstLine="0"/>
              <w:contextualSpacing/>
              <w:jc w:val="center"/>
              <w:rPr>
                <w:b/>
                <w:sz w:val="28"/>
                <w:szCs w:val="28"/>
              </w:rPr>
            </w:pPr>
          </w:p>
        </w:tc>
        <w:tc>
          <w:tcPr>
            <w:tcW w:w="1222" w:type="dxa"/>
            <w:vMerge/>
            <w:tcBorders>
              <w:top w:val="single" w:sz="4" w:space="0" w:color="auto"/>
              <w:left w:val="single" w:sz="4" w:space="0" w:color="auto"/>
              <w:bottom w:val="single" w:sz="4" w:space="0" w:color="auto"/>
              <w:right w:val="single" w:sz="4" w:space="0" w:color="auto"/>
            </w:tcBorders>
            <w:vAlign w:val="center"/>
            <w:hideMark/>
          </w:tcPr>
          <w:p w14:paraId="470CFD8F" w14:textId="77777777" w:rsidR="005873E3" w:rsidRPr="006F24B3" w:rsidRDefault="005873E3" w:rsidP="005873E3">
            <w:pPr>
              <w:spacing w:after="0"/>
              <w:ind w:firstLine="0"/>
              <w:contextualSpacing/>
              <w:jc w:val="center"/>
              <w:rPr>
                <w:b/>
                <w:sz w:val="28"/>
                <w:szCs w:val="28"/>
              </w:rPr>
            </w:pPr>
          </w:p>
        </w:tc>
        <w:tc>
          <w:tcPr>
            <w:tcW w:w="1748" w:type="dxa"/>
            <w:vMerge/>
            <w:tcBorders>
              <w:top w:val="single" w:sz="4" w:space="0" w:color="auto"/>
              <w:left w:val="single" w:sz="4" w:space="0" w:color="auto"/>
              <w:bottom w:val="single" w:sz="4" w:space="0" w:color="auto"/>
              <w:right w:val="single" w:sz="4" w:space="0" w:color="auto"/>
            </w:tcBorders>
            <w:vAlign w:val="center"/>
            <w:hideMark/>
          </w:tcPr>
          <w:p w14:paraId="58682373" w14:textId="77777777" w:rsidR="005873E3" w:rsidRPr="006F24B3" w:rsidRDefault="005873E3" w:rsidP="005873E3">
            <w:pPr>
              <w:spacing w:after="0"/>
              <w:ind w:firstLine="0"/>
              <w:contextualSpacing/>
              <w:jc w:val="center"/>
              <w:rPr>
                <w:b/>
                <w:sz w:val="28"/>
                <w:szCs w:val="28"/>
              </w:rPr>
            </w:pPr>
          </w:p>
        </w:tc>
        <w:tc>
          <w:tcPr>
            <w:tcW w:w="1856" w:type="dxa"/>
            <w:vMerge/>
            <w:tcBorders>
              <w:top w:val="single" w:sz="4" w:space="0" w:color="auto"/>
              <w:left w:val="single" w:sz="4" w:space="0" w:color="auto"/>
              <w:bottom w:val="single" w:sz="4" w:space="0" w:color="auto"/>
              <w:right w:val="single" w:sz="4" w:space="0" w:color="auto"/>
            </w:tcBorders>
            <w:vAlign w:val="center"/>
            <w:hideMark/>
          </w:tcPr>
          <w:p w14:paraId="2E24DE13" w14:textId="77777777" w:rsidR="005873E3" w:rsidRPr="006F24B3" w:rsidRDefault="005873E3" w:rsidP="005873E3">
            <w:pPr>
              <w:spacing w:after="0"/>
              <w:ind w:firstLine="0"/>
              <w:contextualSpacing/>
              <w:jc w:val="center"/>
              <w:rPr>
                <w:b/>
                <w:sz w:val="28"/>
                <w:szCs w:val="28"/>
              </w:rPr>
            </w:pPr>
          </w:p>
        </w:tc>
        <w:tc>
          <w:tcPr>
            <w:tcW w:w="818" w:type="dxa"/>
            <w:vMerge/>
            <w:tcBorders>
              <w:top w:val="single" w:sz="4" w:space="0" w:color="auto"/>
              <w:left w:val="single" w:sz="4" w:space="0" w:color="auto"/>
              <w:bottom w:val="single" w:sz="4" w:space="0" w:color="auto"/>
              <w:right w:val="single" w:sz="4" w:space="0" w:color="auto"/>
            </w:tcBorders>
            <w:vAlign w:val="center"/>
            <w:hideMark/>
          </w:tcPr>
          <w:p w14:paraId="57685CF0" w14:textId="77777777" w:rsidR="005873E3" w:rsidRPr="006F24B3" w:rsidRDefault="005873E3" w:rsidP="005873E3">
            <w:pPr>
              <w:spacing w:after="0"/>
              <w:ind w:firstLine="0"/>
              <w:contextualSpacing/>
              <w:jc w:val="center"/>
              <w:rPr>
                <w:b/>
                <w:sz w:val="28"/>
                <w:szCs w:val="28"/>
              </w:rPr>
            </w:pPr>
          </w:p>
        </w:tc>
        <w:tc>
          <w:tcPr>
            <w:tcW w:w="1297" w:type="dxa"/>
            <w:vMerge/>
            <w:tcBorders>
              <w:top w:val="single" w:sz="4" w:space="0" w:color="auto"/>
              <w:left w:val="single" w:sz="4" w:space="0" w:color="auto"/>
              <w:bottom w:val="single" w:sz="4" w:space="0" w:color="auto"/>
              <w:right w:val="single" w:sz="4" w:space="0" w:color="auto"/>
            </w:tcBorders>
            <w:vAlign w:val="center"/>
            <w:hideMark/>
          </w:tcPr>
          <w:p w14:paraId="59C23B74" w14:textId="77777777" w:rsidR="005873E3" w:rsidRPr="006F24B3" w:rsidRDefault="005873E3" w:rsidP="005873E3">
            <w:pPr>
              <w:spacing w:after="0"/>
              <w:ind w:firstLine="0"/>
              <w:contextualSpacing/>
              <w:jc w:val="center"/>
              <w:rPr>
                <w:b/>
                <w:sz w:val="28"/>
                <w:szCs w:val="28"/>
              </w:rPr>
            </w:pPr>
          </w:p>
        </w:tc>
        <w:tc>
          <w:tcPr>
            <w:tcW w:w="1210" w:type="dxa"/>
            <w:tcBorders>
              <w:top w:val="single" w:sz="4" w:space="0" w:color="auto"/>
              <w:left w:val="single" w:sz="4" w:space="0" w:color="auto"/>
              <w:bottom w:val="single" w:sz="4" w:space="0" w:color="auto"/>
              <w:right w:val="single" w:sz="4" w:space="0" w:color="auto"/>
            </w:tcBorders>
            <w:vAlign w:val="center"/>
            <w:hideMark/>
          </w:tcPr>
          <w:p w14:paraId="0B6FA9EF" w14:textId="77777777" w:rsidR="005873E3" w:rsidRPr="006F24B3" w:rsidRDefault="005873E3" w:rsidP="005873E3">
            <w:pPr>
              <w:spacing w:after="0"/>
              <w:ind w:firstLine="0"/>
              <w:contextualSpacing/>
              <w:jc w:val="center"/>
              <w:rPr>
                <w:b/>
                <w:sz w:val="28"/>
                <w:szCs w:val="28"/>
              </w:rPr>
            </w:pPr>
            <w:r w:rsidRPr="006F24B3">
              <w:rPr>
                <w:b/>
                <w:sz w:val="28"/>
                <w:szCs w:val="28"/>
              </w:rPr>
              <w:t>м</w:t>
            </w:r>
            <w:r w:rsidRPr="006F24B3">
              <w:rPr>
                <w:b/>
                <w:sz w:val="28"/>
                <w:szCs w:val="28"/>
                <w:vertAlign w:val="superscript"/>
              </w:rPr>
              <w:t>3</w:t>
            </w:r>
            <w:r w:rsidRPr="006F24B3">
              <w:rPr>
                <w:b/>
                <w:sz w:val="28"/>
                <w:szCs w:val="28"/>
              </w:rPr>
              <w:t>/час</w:t>
            </w:r>
          </w:p>
        </w:tc>
        <w:tc>
          <w:tcPr>
            <w:tcW w:w="1210" w:type="dxa"/>
            <w:tcBorders>
              <w:top w:val="single" w:sz="4" w:space="0" w:color="auto"/>
              <w:left w:val="single" w:sz="4" w:space="0" w:color="auto"/>
              <w:bottom w:val="single" w:sz="4" w:space="0" w:color="auto"/>
              <w:right w:val="single" w:sz="4" w:space="0" w:color="auto"/>
            </w:tcBorders>
            <w:vAlign w:val="center"/>
            <w:hideMark/>
          </w:tcPr>
          <w:p w14:paraId="55D6F2AA" w14:textId="77777777" w:rsidR="005873E3" w:rsidRPr="006F24B3" w:rsidRDefault="005873E3" w:rsidP="005873E3">
            <w:pPr>
              <w:spacing w:after="0"/>
              <w:ind w:firstLine="0"/>
              <w:contextualSpacing/>
              <w:jc w:val="center"/>
              <w:rPr>
                <w:b/>
                <w:sz w:val="28"/>
                <w:szCs w:val="28"/>
              </w:rPr>
            </w:pPr>
            <w:r w:rsidRPr="006F24B3">
              <w:rPr>
                <w:b/>
                <w:sz w:val="28"/>
                <w:szCs w:val="28"/>
              </w:rPr>
              <w:t>м</w:t>
            </w:r>
          </w:p>
        </w:tc>
        <w:tc>
          <w:tcPr>
            <w:tcW w:w="1475" w:type="dxa"/>
            <w:tcBorders>
              <w:top w:val="single" w:sz="4" w:space="0" w:color="auto"/>
              <w:left w:val="single" w:sz="4" w:space="0" w:color="auto"/>
              <w:bottom w:val="single" w:sz="4" w:space="0" w:color="auto"/>
              <w:right w:val="single" w:sz="4" w:space="0" w:color="auto"/>
            </w:tcBorders>
            <w:vAlign w:val="center"/>
            <w:hideMark/>
          </w:tcPr>
          <w:p w14:paraId="3228507B" w14:textId="77777777" w:rsidR="005873E3" w:rsidRPr="006F24B3" w:rsidRDefault="005873E3" w:rsidP="005873E3">
            <w:pPr>
              <w:spacing w:after="0"/>
              <w:ind w:firstLine="0"/>
              <w:contextualSpacing/>
              <w:jc w:val="center"/>
              <w:rPr>
                <w:b/>
                <w:sz w:val="28"/>
                <w:szCs w:val="28"/>
              </w:rPr>
            </w:pPr>
            <w:r w:rsidRPr="006F24B3">
              <w:rPr>
                <w:b/>
                <w:sz w:val="28"/>
                <w:szCs w:val="28"/>
              </w:rPr>
              <w:t>кВт</w:t>
            </w:r>
          </w:p>
        </w:tc>
      </w:tr>
      <w:tr w:rsidR="005873E3" w:rsidRPr="006F24B3" w14:paraId="12350AC0"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6C5E1B73" w14:textId="77777777" w:rsidR="005873E3" w:rsidRPr="006F24B3" w:rsidRDefault="005873E3" w:rsidP="005873E3">
            <w:pPr>
              <w:spacing w:after="0"/>
              <w:ind w:firstLine="0"/>
              <w:contextualSpacing/>
              <w:jc w:val="center"/>
              <w:rPr>
                <w:sz w:val="28"/>
                <w:szCs w:val="28"/>
              </w:rPr>
            </w:pPr>
            <w:r w:rsidRPr="006F24B3">
              <w:rPr>
                <w:sz w:val="28"/>
                <w:szCs w:val="28"/>
              </w:rPr>
              <w:t>1</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14FEAAF" w14:textId="77777777" w:rsidR="005873E3" w:rsidRPr="006F24B3" w:rsidRDefault="005873E3" w:rsidP="005873E3">
            <w:pPr>
              <w:spacing w:after="0"/>
              <w:ind w:firstLine="0"/>
              <w:contextualSpacing/>
              <w:jc w:val="center"/>
              <w:rPr>
                <w:sz w:val="28"/>
                <w:szCs w:val="28"/>
              </w:rPr>
            </w:pPr>
            <w:r w:rsidRPr="006F24B3">
              <w:rPr>
                <w:sz w:val="28"/>
                <w:szCs w:val="28"/>
              </w:rPr>
              <w:t>г. Саяногорск</w:t>
            </w:r>
          </w:p>
        </w:tc>
        <w:tc>
          <w:tcPr>
            <w:tcW w:w="1304" w:type="dxa"/>
            <w:tcBorders>
              <w:top w:val="single" w:sz="4" w:space="0" w:color="auto"/>
              <w:left w:val="single" w:sz="4" w:space="0" w:color="auto"/>
              <w:bottom w:val="single" w:sz="4" w:space="0" w:color="auto"/>
              <w:right w:val="single" w:sz="4" w:space="0" w:color="auto"/>
            </w:tcBorders>
            <w:vAlign w:val="center"/>
            <w:hideMark/>
          </w:tcPr>
          <w:p w14:paraId="21EB2899"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55813425" w14:textId="77777777" w:rsidR="005873E3" w:rsidRPr="006F24B3" w:rsidRDefault="005873E3" w:rsidP="005873E3">
            <w:pPr>
              <w:spacing w:after="0"/>
              <w:ind w:firstLine="0"/>
              <w:contextualSpacing/>
              <w:jc w:val="center"/>
              <w:rPr>
                <w:sz w:val="28"/>
                <w:szCs w:val="28"/>
              </w:rPr>
            </w:pPr>
            <w:r w:rsidRPr="006F24B3">
              <w:rPr>
                <w:sz w:val="28"/>
                <w:szCs w:val="28"/>
              </w:rPr>
              <w:t>КОС</w:t>
            </w:r>
          </w:p>
        </w:tc>
        <w:tc>
          <w:tcPr>
            <w:tcW w:w="1222" w:type="dxa"/>
            <w:tcBorders>
              <w:top w:val="single" w:sz="4" w:space="0" w:color="auto"/>
              <w:left w:val="single" w:sz="4" w:space="0" w:color="auto"/>
              <w:bottom w:val="single" w:sz="4" w:space="0" w:color="auto"/>
              <w:right w:val="single" w:sz="4" w:space="0" w:color="auto"/>
            </w:tcBorders>
            <w:vAlign w:val="center"/>
            <w:hideMark/>
          </w:tcPr>
          <w:p w14:paraId="58BA62FB" w14:textId="77777777" w:rsidR="005873E3" w:rsidRPr="006F24B3" w:rsidRDefault="005873E3" w:rsidP="005873E3">
            <w:pPr>
              <w:spacing w:after="0"/>
              <w:ind w:firstLine="0"/>
              <w:contextualSpacing/>
              <w:jc w:val="center"/>
              <w:rPr>
                <w:sz w:val="28"/>
                <w:szCs w:val="28"/>
              </w:rPr>
            </w:pPr>
            <w:r w:rsidRPr="006F24B3">
              <w:rPr>
                <w:sz w:val="28"/>
                <w:szCs w:val="28"/>
              </w:rPr>
              <w:t>170067</w:t>
            </w:r>
          </w:p>
        </w:tc>
        <w:tc>
          <w:tcPr>
            <w:tcW w:w="1748" w:type="dxa"/>
            <w:tcBorders>
              <w:top w:val="single" w:sz="4" w:space="0" w:color="auto"/>
              <w:left w:val="single" w:sz="4" w:space="0" w:color="auto"/>
              <w:bottom w:val="single" w:sz="4" w:space="0" w:color="auto"/>
              <w:right w:val="single" w:sz="4" w:space="0" w:color="auto"/>
            </w:tcBorders>
            <w:vAlign w:val="center"/>
            <w:hideMark/>
          </w:tcPr>
          <w:p w14:paraId="01741479" w14:textId="77777777" w:rsidR="005873E3" w:rsidRPr="006F24B3" w:rsidRDefault="005873E3" w:rsidP="005873E3">
            <w:pPr>
              <w:spacing w:after="0"/>
              <w:ind w:firstLine="0"/>
              <w:contextualSpacing/>
              <w:jc w:val="center"/>
              <w:rPr>
                <w:sz w:val="28"/>
                <w:szCs w:val="28"/>
              </w:rPr>
            </w:pPr>
            <w:r w:rsidRPr="006F24B3">
              <w:rPr>
                <w:sz w:val="28"/>
                <w:szCs w:val="28"/>
              </w:rPr>
              <w:t>СД 250-22,5</w:t>
            </w:r>
          </w:p>
        </w:tc>
        <w:tc>
          <w:tcPr>
            <w:tcW w:w="1856" w:type="dxa"/>
            <w:tcBorders>
              <w:top w:val="single" w:sz="4" w:space="0" w:color="auto"/>
              <w:left w:val="single" w:sz="4" w:space="0" w:color="auto"/>
              <w:bottom w:val="single" w:sz="4" w:space="0" w:color="auto"/>
              <w:right w:val="single" w:sz="4" w:space="0" w:color="auto"/>
            </w:tcBorders>
            <w:vAlign w:val="center"/>
            <w:hideMark/>
          </w:tcPr>
          <w:p w14:paraId="5D421EE7" w14:textId="77777777" w:rsidR="005873E3" w:rsidRPr="006F24B3" w:rsidRDefault="005873E3" w:rsidP="005873E3">
            <w:pPr>
              <w:spacing w:after="0"/>
              <w:ind w:firstLine="0"/>
              <w:contextualSpacing/>
              <w:jc w:val="center"/>
              <w:rPr>
                <w:sz w:val="28"/>
                <w:szCs w:val="28"/>
              </w:rPr>
            </w:pPr>
            <w:r w:rsidRPr="006F24B3">
              <w:rPr>
                <w:sz w:val="28"/>
                <w:szCs w:val="28"/>
              </w:rPr>
              <w:t>иловая насосная станция</w:t>
            </w:r>
          </w:p>
        </w:tc>
        <w:tc>
          <w:tcPr>
            <w:tcW w:w="818" w:type="dxa"/>
            <w:tcBorders>
              <w:top w:val="single" w:sz="4" w:space="0" w:color="auto"/>
              <w:left w:val="single" w:sz="4" w:space="0" w:color="auto"/>
              <w:bottom w:val="single" w:sz="4" w:space="0" w:color="auto"/>
              <w:right w:val="single" w:sz="4" w:space="0" w:color="auto"/>
            </w:tcBorders>
            <w:vAlign w:val="center"/>
            <w:hideMark/>
          </w:tcPr>
          <w:p w14:paraId="4CA85F8E" w14:textId="77777777" w:rsidR="005873E3" w:rsidRPr="006F24B3" w:rsidRDefault="005873E3" w:rsidP="005873E3">
            <w:pPr>
              <w:spacing w:after="0"/>
              <w:ind w:firstLine="0"/>
              <w:contextualSpacing/>
              <w:jc w:val="center"/>
              <w:rPr>
                <w:sz w:val="28"/>
                <w:szCs w:val="28"/>
              </w:rPr>
            </w:pPr>
            <w:r w:rsidRPr="006F24B3">
              <w:rPr>
                <w:sz w:val="28"/>
                <w:szCs w:val="28"/>
              </w:rPr>
              <w:t>№ 9</w:t>
            </w:r>
          </w:p>
        </w:tc>
        <w:tc>
          <w:tcPr>
            <w:tcW w:w="1297" w:type="dxa"/>
            <w:tcBorders>
              <w:top w:val="single" w:sz="4" w:space="0" w:color="auto"/>
              <w:left w:val="single" w:sz="4" w:space="0" w:color="auto"/>
              <w:bottom w:val="single" w:sz="4" w:space="0" w:color="auto"/>
              <w:right w:val="single" w:sz="4" w:space="0" w:color="auto"/>
            </w:tcBorders>
            <w:vAlign w:val="center"/>
            <w:hideMark/>
          </w:tcPr>
          <w:p w14:paraId="7266B581"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694E1DC8" w14:textId="77777777" w:rsidR="005873E3" w:rsidRPr="006F24B3" w:rsidRDefault="005873E3" w:rsidP="005873E3">
            <w:pPr>
              <w:spacing w:after="0"/>
              <w:ind w:firstLine="0"/>
              <w:contextualSpacing/>
              <w:jc w:val="center"/>
              <w:rPr>
                <w:sz w:val="28"/>
                <w:szCs w:val="28"/>
              </w:rPr>
            </w:pPr>
            <w:r w:rsidRPr="006F24B3">
              <w:rPr>
                <w:sz w:val="28"/>
                <w:szCs w:val="28"/>
              </w:rPr>
              <w:t>250</w:t>
            </w:r>
          </w:p>
        </w:tc>
        <w:tc>
          <w:tcPr>
            <w:tcW w:w="1210" w:type="dxa"/>
            <w:tcBorders>
              <w:top w:val="single" w:sz="4" w:space="0" w:color="auto"/>
              <w:left w:val="single" w:sz="4" w:space="0" w:color="auto"/>
              <w:bottom w:val="single" w:sz="4" w:space="0" w:color="auto"/>
              <w:right w:val="single" w:sz="4" w:space="0" w:color="auto"/>
            </w:tcBorders>
            <w:vAlign w:val="center"/>
            <w:hideMark/>
          </w:tcPr>
          <w:p w14:paraId="74D96EAD" w14:textId="77777777" w:rsidR="005873E3" w:rsidRPr="006F24B3" w:rsidRDefault="005873E3" w:rsidP="005873E3">
            <w:pPr>
              <w:spacing w:after="0"/>
              <w:ind w:firstLine="0"/>
              <w:contextualSpacing/>
              <w:jc w:val="center"/>
              <w:rPr>
                <w:sz w:val="28"/>
                <w:szCs w:val="28"/>
              </w:rPr>
            </w:pPr>
            <w:r w:rsidRPr="006F24B3">
              <w:rPr>
                <w:sz w:val="28"/>
                <w:szCs w:val="28"/>
              </w:rPr>
              <w:t>22,5</w:t>
            </w:r>
          </w:p>
        </w:tc>
        <w:tc>
          <w:tcPr>
            <w:tcW w:w="1475" w:type="dxa"/>
            <w:tcBorders>
              <w:top w:val="single" w:sz="4" w:space="0" w:color="auto"/>
              <w:left w:val="single" w:sz="4" w:space="0" w:color="auto"/>
              <w:bottom w:val="single" w:sz="4" w:space="0" w:color="auto"/>
              <w:right w:val="single" w:sz="4" w:space="0" w:color="auto"/>
            </w:tcBorders>
            <w:vAlign w:val="center"/>
            <w:hideMark/>
          </w:tcPr>
          <w:p w14:paraId="5477C7B3" w14:textId="77777777" w:rsidR="005873E3" w:rsidRPr="006F24B3" w:rsidRDefault="005873E3" w:rsidP="005873E3">
            <w:pPr>
              <w:spacing w:after="0"/>
              <w:ind w:firstLine="0"/>
              <w:contextualSpacing/>
              <w:jc w:val="center"/>
              <w:rPr>
                <w:sz w:val="28"/>
                <w:szCs w:val="28"/>
              </w:rPr>
            </w:pPr>
            <w:r w:rsidRPr="006F24B3">
              <w:rPr>
                <w:sz w:val="28"/>
                <w:szCs w:val="28"/>
              </w:rPr>
              <w:t>37</w:t>
            </w:r>
          </w:p>
        </w:tc>
      </w:tr>
      <w:tr w:rsidR="005873E3" w:rsidRPr="006F24B3" w14:paraId="4713D5B8"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17EA30BC" w14:textId="77777777" w:rsidR="005873E3" w:rsidRPr="006F24B3" w:rsidRDefault="005873E3" w:rsidP="005873E3">
            <w:pPr>
              <w:spacing w:after="0"/>
              <w:ind w:firstLine="0"/>
              <w:contextualSpacing/>
              <w:jc w:val="center"/>
              <w:rPr>
                <w:sz w:val="28"/>
                <w:szCs w:val="28"/>
              </w:rPr>
            </w:pPr>
            <w:r w:rsidRPr="006F24B3">
              <w:rPr>
                <w:sz w:val="28"/>
                <w:szCs w:val="28"/>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E5C4CA1" w14:textId="77777777" w:rsidR="005873E3" w:rsidRPr="006F24B3" w:rsidRDefault="005873E3" w:rsidP="005873E3">
            <w:pPr>
              <w:spacing w:after="0"/>
              <w:ind w:firstLine="0"/>
              <w:contextualSpacing/>
              <w:jc w:val="center"/>
              <w:rPr>
                <w:sz w:val="28"/>
                <w:szCs w:val="28"/>
              </w:rPr>
            </w:pPr>
            <w:r w:rsidRPr="006F24B3">
              <w:rPr>
                <w:sz w:val="28"/>
                <w:szCs w:val="28"/>
              </w:rPr>
              <w:t>г. Саяногорск</w:t>
            </w:r>
          </w:p>
        </w:tc>
        <w:tc>
          <w:tcPr>
            <w:tcW w:w="1304" w:type="dxa"/>
            <w:tcBorders>
              <w:top w:val="single" w:sz="4" w:space="0" w:color="auto"/>
              <w:left w:val="single" w:sz="4" w:space="0" w:color="auto"/>
              <w:bottom w:val="single" w:sz="4" w:space="0" w:color="auto"/>
              <w:right w:val="single" w:sz="4" w:space="0" w:color="auto"/>
            </w:tcBorders>
            <w:vAlign w:val="center"/>
            <w:hideMark/>
          </w:tcPr>
          <w:p w14:paraId="05F47609"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0E60FDEE" w14:textId="77777777" w:rsidR="005873E3" w:rsidRPr="006F24B3" w:rsidRDefault="005873E3" w:rsidP="005873E3">
            <w:pPr>
              <w:spacing w:after="0"/>
              <w:ind w:firstLine="0"/>
              <w:contextualSpacing/>
              <w:jc w:val="center"/>
              <w:rPr>
                <w:sz w:val="28"/>
                <w:szCs w:val="28"/>
              </w:rPr>
            </w:pPr>
            <w:r w:rsidRPr="006F24B3">
              <w:rPr>
                <w:sz w:val="28"/>
                <w:szCs w:val="28"/>
              </w:rPr>
              <w:t>КОС</w:t>
            </w:r>
          </w:p>
        </w:tc>
        <w:tc>
          <w:tcPr>
            <w:tcW w:w="1222" w:type="dxa"/>
            <w:tcBorders>
              <w:top w:val="single" w:sz="4" w:space="0" w:color="auto"/>
              <w:left w:val="single" w:sz="4" w:space="0" w:color="auto"/>
              <w:bottom w:val="single" w:sz="4" w:space="0" w:color="auto"/>
              <w:right w:val="single" w:sz="4" w:space="0" w:color="auto"/>
            </w:tcBorders>
            <w:vAlign w:val="center"/>
            <w:hideMark/>
          </w:tcPr>
          <w:p w14:paraId="39FA51F4" w14:textId="77777777" w:rsidR="005873E3" w:rsidRPr="006F24B3" w:rsidRDefault="005873E3" w:rsidP="005873E3">
            <w:pPr>
              <w:spacing w:after="0"/>
              <w:ind w:firstLine="0"/>
              <w:contextualSpacing/>
              <w:jc w:val="center"/>
              <w:rPr>
                <w:sz w:val="28"/>
                <w:szCs w:val="28"/>
              </w:rPr>
            </w:pPr>
            <w:r w:rsidRPr="006F24B3">
              <w:rPr>
                <w:sz w:val="28"/>
                <w:szCs w:val="28"/>
              </w:rPr>
              <w:t>170067</w:t>
            </w:r>
          </w:p>
        </w:tc>
        <w:tc>
          <w:tcPr>
            <w:tcW w:w="1748" w:type="dxa"/>
            <w:tcBorders>
              <w:top w:val="single" w:sz="4" w:space="0" w:color="auto"/>
              <w:left w:val="single" w:sz="4" w:space="0" w:color="auto"/>
              <w:bottom w:val="single" w:sz="4" w:space="0" w:color="auto"/>
              <w:right w:val="single" w:sz="4" w:space="0" w:color="auto"/>
            </w:tcBorders>
            <w:vAlign w:val="center"/>
            <w:hideMark/>
          </w:tcPr>
          <w:p w14:paraId="5326C3D9" w14:textId="77777777" w:rsidR="005873E3" w:rsidRPr="006F24B3" w:rsidRDefault="005873E3" w:rsidP="005873E3">
            <w:pPr>
              <w:spacing w:after="0"/>
              <w:ind w:firstLine="0"/>
              <w:contextualSpacing/>
              <w:jc w:val="center"/>
              <w:rPr>
                <w:sz w:val="28"/>
                <w:szCs w:val="28"/>
              </w:rPr>
            </w:pPr>
            <w:r w:rsidRPr="006F24B3">
              <w:rPr>
                <w:sz w:val="28"/>
                <w:szCs w:val="28"/>
              </w:rPr>
              <w:t>СД 250-22,5</w:t>
            </w:r>
          </w:p>
        </w:tc>
        <w:tc>
          <w:tcPr>
            <w:tcW w:w="1856" w:type="dxa"/>
            <w:tcBorders>
              <w:top w:val="single" w:sz="4" w:space="0" w:color="auto"/>
              <w:left w:val="single" w:sz="4" w:space="0" w:color="auto"/>
              <w:bottom w:val="single" w:sz="4" w:space="0" w:color="auto"/>
              <w:right w:val="single" w:sz="4" w:space="0" w:color="auto"/>
            </w:tcBorders>
            <w:vAlign w:val="center"/>
            <w:hideMark/>
          </w:tcPr>
          <w:p w14:paraId="11343D3E" w14:textId="77777777" w:rsidR="005873E3" w:rsidRPr="006F24B3" w:rsidRDefault="005873E3" w:rsidP="005873E3">
            <w:pPr>
              <w:spacing w:after="0"/>
              <w:ind w:firstLine="0"/>
              <w:contextualSpacing/>
              <w:jc w:val="center"/>
              <w:rPr>
                <w:sz w:val="28"/>
                <w:szCs w:val="28"/>
              </w:rPr>
            </w:pPr>
            <w:r w:rsidRPr="006F24B3">
              <w:rPr>
                <w:sz w:val="28"/>
                <w:szCs w:val="28"/>
              </w:rPr>
              <w:t>иловая насосная станция</w:t>
            </w:r>
          </w:p>
        </w:tc>
        <w:tc>
          <w:tcPr>
            <w:tcW w:w="818" w:type="dxa"/>
            <w:tcBorders>
              <w:top w:val="single" w:sz="4" w:space="0" w:color="auto"/>
              <w:left w:val="single" w:sz="4" w:space="0" w:color="auto"/>
              <w:bottom w:val="single" w:sz="4" w:space="0" w:color="auto"/>
              <w:right w:val="single" w:sz="4" w:space="0" w:color="auto"/>
            </w:tcBorders>
            <w:vAlign w:val="center"/>
            <w:hideMark/>
          </w:tcPr>
          <w:p w14:paraId="1C1E2C19" w14:textId="77777777" w:rsidR="005873E3" w:rsidRPr="006F24B3" w:rsidRDefault="005873E3" w:rsidP="005873E3">
            <w:pPr>
              <w:spacing w:after="0"/>
              <w:ind w:firstLine="0"/>
              <w:contextualSpacing/>
              <w:jc w:val="center"/>
              <w:rPr>
                <w:sz w:val="28"/>
                <w:szCs w:val="28"/>
              </w:rPr>
            </w:pPr>
            <w:r w:rsidRPr="006F24B3">
              <w:rPr>
                <w:sz w:val="28"/>
                <w:szCs w:val="28"/>
              </w:rPr>
              <w:t>№ 10</w:t>
            </w:r>
          </w:p>
        </w:tc>
        <w:tc>
          <w:tcPr>
            <w:tcW w:w="1297" w:type="dxa"/>
            <w:tcBorders>
              <w:top w:val="single" w:sz="4" w:space="0" w:color="auto"/>
              <w:left w:val="single" w:sz="4" w:space="0" w:color="auto"/>
              <w:bottom w:val="single" w:sz="4" w:space="0" w:color="auto"/>
              <w:right w:val="single" w:sz="4" w:space="0" w:color="auto"/>
            </w:tcBorders>
            <w:vAlign w:val="center"/>
            <w:hideMark/>
          </w:tcPr>
          <w:p w14:paraId="4C8E73E1"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10004C71" w14:textId="77777777" w:rsidR="005873E3" w:rsidRPr="006F24B3" w:rsidRDefault="005873E3" w:rsidP="005873E3">
            <w:pPr>
              <w:spacing w:after="0"/>
              <w:ind w:firstLine="0"/>
              <w:contextualSpacing/>
              <w:jc w:val="center"/>
              <w:rPr>
                <w:sz w:val="28"/>
                <w:szCs w:val="28"/>
              </w:rPr>
            </w:pPr>
            <w:r w:rsidRPr="006F24B3">
              <w:rPr>
                <w:sz w:val="28"/>
                <w:szCs w:val="28"/>
              </w:rPr>
              <w:t>250</w:t>
            </w:r>
          </w:p>
        </w:tc>
        <w:tc>
          <w:tcPr>
            <w:tcW w:w="1210" w:type="dxa"/>
            <w:tcBorders>
              <w:top w:val="single" w:sz="4" w:space="0" w:color="auto"/>
              <w:left w:val="single" w:sz="4" w:space="0" w:color="auto"/>
              <w:bottom w:val="single" w:sz="4" w:space="0" w:color="auto"/>
              <w:right w:val="single" w:sz="4" w:space="0" w:color="auto"/>
            </w:tcBorders>
            <w:vAlign w:val="center"/>
            <w:hideMark/>
          </w:tcPr>
          <w:p w14:paraId="76814C63" w14:textId="77777777" w:rsidR="005873E3" w:rsidRPr="006F24B3" w:rsidRDefault="005873E3" w:rsidP="005873E3">
            <w:pPr>
              <w:spacing w:after="0"/>
              <w:ind w:firstLine="0"/>
              <w:contextualSpacing/>
              <w:jc w:val="center"/>
              <w:rPr>
                <w:sz w:val="28"/>
                <w:szCs w:val="28"/>
              </w:rPr>
            </w:pPr>
            <w:r w:rsidRPr="006F24B3">
              <w:rPr>
                <w:sz w:val="28"/>
                <w:szCs w:val="28"/>
              </w:rPr>
              <w:t>22,5</w:t>
            </w:r>
          </w:p>
        </w:tc>
        <w:tc>
          <w:tcPr>
            <w:tcW w:w="1475" w:type="dxa"/>
            <w:tcBorders>
              <w:top w:val="single" w:sz="4" w:space="0" w:color="auto"/>
              <w:left w:val="single" w:sz="4" w:space="0" w:color="auto"/>
              <w:bottom w:val="single" w:sz="4" w:space="0" w:color="auto"/>
              <w:right w:val="single" w:sz="4" w:space="0" w:color="auto"/>
            </w:tcBorders>
            <w:vAlign w:val="center"/>
            <w:hideMark/>
          </w:tcPr>
          <w:p w14:paraId="595C5ACA" w14:textId="77777777" w:rsidR="005873E3" w:rsidRPr="006F24B3" w:rsidRDefault="005873E3" w:rsidP="005873E3">
            <w:pPr>
              <w:spacing w:after="0"/>
              <w:ind w:firstLine="0"/>
              <w:contextualSpacing/>
              <w:jc w:val="center"/>
              <w:rPr>
                <w:sz w:val="28"/>
                <w:szCs w:val="28"/>
              </w:rPr>
            </w:pPr>
            <w:r w:rsidRPr="006F24B3">
              <w:rPr>
                <w:sz w:val="28"/>
                <w:szCs w:val="28"/>
              </w:rPr>
              <w:t>37</w:t>
            </w:r>
          </w:p>
        </w:tc>
      </w:tr>
      <w:tr w:rsidR="005873E3" w:rsidRPr="006F24B3" w14:paraId="452F1571"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5EFAC19E" w14:textId="77777777" w:rsidR="005873E3" w:rsidRPr="006F24B3" w:rsidRDefault="005873E3" w:rsidP="005873E3">
            <w:pPr>
              <w:spacing w:after="0"/>
              <w:ind w:firstLine="0"/>
              <w:contextualSpacing/>
              <w:jc w:val="center"/>
              <w:rPr>
                <w:sz w:val="28"/>
                <w:szCs w:val="28"/>
              </w:rPr>
            </w:pPr>
            <w:r w:rsidRPr="006F24B3">
              <w:rPr>
                <w:sz w:val="28"/>
                <w:szCs w:val="28"/>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4E2B911" w14:textId="77777777" w:rsidR="005873E3" w:rsidRPr="006F24B3" w:rsidRDefault="005873E3" w:rsidP="005873E3">
            <w:pPr>
              <w:spacing w:after="0"/>
              <w:ind w:firstLine="0"/>
              <w:contextualSpacing/>
              <w:jc w:val="center"/>
              <w:rPr>
                <w:sz w:val="28"/>
                <w:szCs w:val="28"/>
              </w:rPr>
            </w:pPr>
            <w:r w:rsidRPr="006F24B3">
              <w:rPr>
                <w:sz w:val="28"/>
                <w:szCs w:val="28"/>
              </w:rPr>
              <w:t>г. Саяногорск</w:t>
            </w:r>
          </w:p>
        </w:tc>
        <w:tc>
          <w:tcPr>
            <w:tcW w:w="1304" w:type="dxa"/>
            <w:tcBorders>
              <w:top w:val="single" w:sz="4" w:space="0" w:color="auto"/>
              <w:left w:val="single" w:sz="4" w:space="0" w:color="auto"/>
              <w:bottom w:val="single" w:sz="4" w:space="0" w:color="auto"/>
              <w:right w:val="single" w:sz="4" w:space="0" w:color="auto"/>
            </w:tcBorders>
            <w:vAlign w:val="center"/>
            <w:hideMark/>
          </w:tcPr>
          <w:p w14:paraId="18E2A5E2"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4A02875F" w14:textId="77777777" w:rsidR="005873E3" w:rsidRPr="006F24B3" w:rsidRDefault="005873E3" w:rsidP="005873E3">
            <w:pPr>
              <w:spacing w:after="0"/>
              <w:ind w:firstLine="0"/>
              <w:contextualSpacing/>
              <w:jc w:val="center"/>
              <w:rPr>
                <w:sz w:val="28"/>
                <w:szCs w:val="28"/>
              </w:rPr>
            </w:pPr>
            <w:r w:rsidRPr="006F24B3">
              <w:rPr>
                <w:sz w:val="28"/>
                <w:szCs w:val="28"/>
              </w:rPr>
              <w:t>КОС</w:t>
            </w:r>
          </w:p>
        </w:tc>
        <w:tc>
          <w:tcPr>
            <w:tcW w:w="1222" w:type="dxa"/>
            <w:tcBorders>
              <w:top w:val="single" w:sz="4" w:space="0" w:color="auto"/>
              <w:left w:val="single" w:sz="4" w:space="0" w:color="auto"/>
              <w:bottom w:val="single" w:sz="4" w:space="0" w:color="auto"/>
              <w:right w:val="single" w:sz="4" w:space="0" w:color="auto"/>
            </w:tcBorders>
            <w:vAlign w:val="center"/>
            <w:hideMark/>
          </w:tcPr>
          <w:p w14:paraId="5E103129" w14:textId="77777777" w:rsidR="005873E3" w:rsidRPr="006F24B3" w:rsidRDefault="005873E3" w:rsidP="005873E3">
            <w:pPr>
              <w:spacing w:after="0"/>
              <w:ind w:firstLine="0"/>
              <w:contextualSpacing/>
              <w:jc w:val="center"/>
              <w:rPr>
                <w:sz w:val="28"/>
                <w:szCs w:val="28"/>
              </w:rPr>
            </w:pPr>
            <w:r w:rsidRPr="006F24B3">
              <w:rPr>
                <w:sz w:val="28"/>
                <w:szCs w:val="28"/>
              </w:rPr>
              <w:t>170067</w:t>
            </w:r>
          </w:p>
        </w:tc>
        <w:tc>
          <w:tcPr>
            <w:tcW w:w="1748" w:type="dxa"/>
            <w:tcBorders>
              <w:top w:val="single" w:sz="4" w:space="0" w:color="auto"/>
              <w:left w:val="single" w:sz="4" w:space="0" w:color="auto"/>
              <w:bottom w:val="single" w:sz="4" w:space="0" w:color="auto"/>
              <w:right w:val="single" w:sz="4" w:space="0" w:color="auto"/>
            </w:tcBorders>
            <w:vAlign w:val="center"/>
            <w:hideMark/>
          </w:tcPr>
          <w:p w14:paraId="2E3AD015" w14:textId="77777777" w:rsidR="005873E3" w:rsidRPr="006F24B3" w:rsidRDefault="005873E3" w:rsidP="005873E3">
            <w:pPr>
              <w:spacing w:after="0"/>
              <w:ind w:firstLine="0"/>
              <w:contextualSpacing/>
              <w:jc w:val="center"/>
              <w:rPr>
                <w:sz w:val="28"/>
                <w:szCs w:val="28"/>
              </w:rPr>
            </w:pPr>
            <w:r w:rsidRPr="006F24B3">
              <w:rPr>
                <w:sz w:val="28"/>
                <w:szCs w:val="28"/>
              </w:rPr>
              <w:t>СД 250-22,5</w:t>
            </w:r>
          </w:p>
        </w:tc>
        <w:tc>
          <w:tcPr>
            <w:tcW w:w="1856" w:type="dxa"/>
            <w:tcBorders>
              <w:top w:val="single" w:sz="4" w:space="0" w:color="auto"/>
              <w:left w:val="single" w:sz="4" w:space="0" w:color="auto"/>
              <w:bottom w:val="single" w:sz="4" w:space="0" w:color="auto"/>
              <w:right w:val="single" w:sz="4" w:space="0" w:color="auto"/>
            </w:tcBorders>
            <w:vAlign w:val="center"/>
            <w:hideMark/>
          </w:tcPr>
          <w:p w14:paraId="214D7578" w14:textId="77777777" w:rsidR="005873E3" w:rsidRPr="006F24B3" w:rsidRDefault="005873E3" w:rsidP="005873E3">
            <w:pPr>
              <w:spacing w:after="0"/>
              <w:ind w:firstLine="0"/>
              <w:contextualSpacing/>
              <w:jc w:val="center"/>
              <w:rPr>
                <w:sz w:val="28"/>
                <w:szCs w:val="28"/>
              </w:rPr>
            </w:pPr>
            <w:r w:rsidRPr="006F24B3">
              <w:rPr>
                <w:sz w:val="28"/>
                <w:szCs w:val="28"/>
              </w:rPr>
              <w:t>иловая насосная станция</w:t>
            </w:r>
          </w:p>
        </w:tc>
        <w:tc>
          <w:tcPr>
            <w:tcW w:w="818" w:type="dxa"/>
            <w:tcBorders>
              <w:top w:val="single" w:sz="4" w:space="0" w:color="auto"/>
              <w:left w:val="single" w:sz="4" w:space="0" w:color="auto"/>
              <w:bottom w:val="single" w:sz="4" w:space="0" w:color="auto"/>
              <w:right w:val="single" w:sz="4" w:space="0" w:color="auto"/>
            </w:tcBorders>
            <w:vAlign w:val="center"/>
            <w:hideMark/>
          </w:tcPr>
          <w:p w14:paraId="33A04D25" w14:textId="77777777" w:rsidR="005873E3" w:rsidRPr="006F24B3" w:rsidRDefault="005873E3" w:rsidP="005873E3">
            <w:pPr>
              <w:spacing w:after="0"/>
              <w:ind w:firstLine="0"/>
              <w:contextualSpacing/>
              <w:jc w:val="center"/>
              <w:rPr>
                <w:sz w:val="28"/>
                <w:szCs w:val="28"/>
              </w:rPr>
            </w:pPr>
            <w:r w:rsidRPr="006F24B3">
              <w:rPr>
                <w:sz w:val="28"/>
                <w:szCs w:val="28"/>
              </w:rPr>
              <w:t>№ 11</w:t>
            </w:r>
          </w:p>
        </w:tc>
        <w:tc>
          <w:tcPr>
            <w:tcW w:w="1297" w:type="dxa"/>
            <w:tcBorders>
              <w:top w:val="single" w:sz="4" w:space="0" w:color="auto"/>
              <w:left w:val="single" w:sz="4" w:space="0" w:color="auto"/>
              <w:bottom w:val="single" w:sz="4" w:space="0" w:color="auto"/>
              <w:right w:val="single" w:sz="4" w:space="0" w:color="auto"/>
            </w:tcBorders>
            <w:vAlign w:val="center"/>
            <w:hideMark/>
          </w:tcPr>
          <w:p w14:paraId="27BC4209"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7C3E1295" w14:textId="77777777" w:rsidR="005873E3" w:rsidRPr="006F24B3" w:rsidRDefault="005873E3" w:rsidP="005873E3">
            <w:pPr>
              <w:spacing w:after="0"/>
              <w:ind w:firstLine="0"/>
              <w:contextualSpacing/>
              <w:jc w:val="center"/>
              <w:rPr>
                <w:sz w:val="28"/>
                <w:szCs w:val="28"/>
              </w:rPr>
            </w:pPr>
            <w:r w:rsidRPr="006F24B3">
              <w:rPr>
                <w:sz w:val="28"/>
                <w:szCs w:val="28"/>
              </w:rPr>
              <w:t>250</w:t>
            </w:r>
          </w:p>
        </w:tc>
        <w:tc>
          <w:tcPr>
            <w:tcW w:w="1210" w:type="dxa"/>
            <w:tcBorders>
              <w:top w:val="single" w:sz="4" w:space="0" w:color="auto"/>
              <w:left w:val="single" w:sz="4" w:space="0" w:color="auto"/>
              <w:bottom w:val="single" w:sz="4" w:space="0" w:color="auto"/>
              <w:right w:val="single" w:sz="4" w:space="0" w:color="auto"/>
            </w:tcBorders>
            <w:vAlign w:val="center"/>
            <w:hideMark/>
          </w:tcPr>
          <w:p w14:paraId="745BCA9F" w14:textId="77777777" w:rsidR="005873E3" w:rsidRPr="006F24B3" w:rsidRDefault="005873E3" w:rsidP="005873E3">
            <w:pPr>
              <w:spacing w:after="0"/>
              <w:ind w:firstLine="0"/>
              <w:contextualSpacing/>
              <w:jc w:val="center"/>
              <w:rPr>
                <w:sz w:val="28"/>
                <w:szCs w:val="28"/>
              </w:rPr>
            </w:pPr>
            <w:r w:rsidRPr="006F24B3">
              <w:rPr>
                <w:sz w:val="28"/>
                <w:szCs w:val="28"/>
              </w:rPr>
              <w:t>22,5</w:t>
            </w:r>
          </w:p>
        </w:tc>
        <w:tc>
          <w:tcPr>
            <w:tcW w:w="1475" w:type="dxa"/>
            <w:tcBorders>
              <w:top w:val="single" w:sz="4" w:space="0" w:color="auto"/>
              <w:left w:val="single" w:sz="4" w:space="0" w:color="auto"/>
              <w:bottom w:val="single" w:sz="4" w:space="0" w:color="auto"/>
              <w:right w:val="single" w:sz="4" w:space="0" w:color="auto"/>
            </w:tcBorders>
            <w:vAlign w:val="center"/>
            <w:hideMark/>
          </w:tcPr>
          <w:p w14:paraId="00793691" w14:textId="77777777" w:rsidR="005873E3" w:rsidRPr="006F24B3" w:rsidRDefault="005873E3" w:rsidP="005873E3">
            <w:pPr>
              <w:spacing w:after="0"/>
              <w:ind w:firstLine="0"/>
              <w:contextualSpacing/>
              <w:jc w:val="center"/>
              <w:rPr>
                <w:sz w:val="28"/>
                <w:szCs w:val="28"/>
              </w:rPr>
            </w:pPr>
            <w:r w:rsidRPr="006F24B3">
              <w:rPr>
                <w:sz w:val="28"/>
                <w:szCs w:val="28"/>
              </w:rPr>
              <w:t>37</w:t>
            </w:r>
          </w:p>
        </w:tc>
      </w:tr>
      <w:tr w:rsidR="005873E3" w:rsidRPr="006F24B3" w14:paraId="0D504435"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3A5675CE" w14:textId="77777777" w:rsidR="005873E3" w:rsidRPr="006F24B3" w:rsidRDefault="005873E3" w:rsidP="005873E3">
            <w:pPr>
              <w:spacing w:after="0"/>
              <w:ind w:firstLine="0"/>
              <w:contextualSpacing/>
              <w:jc w:val="center"/>
              <w:rPr>
                <w:sz w:val="28"/>
                <w:szCs w:val="28"/>
              </w:rPr>
            </w:pPr>
            <w:r w:rsidRPr="006F24B3">
              <w:rPr>
                <w:sz w:val="28"/>
                <w:szCs w:val="28"/>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1F23867" w14:textId="77777777" w:rsidR="005873E3" w:rsidRPr="006F24B3" w:rsidRDefault="005873E3" w:rsidP="005873E3">
            <w:pPr>
              <w:spacing w:after="0"/>
              <w:ind w:firstLine="0"/>
              <w:contextualSpacing/>
              <w:jc w:val="center"/>
              <w:rPr>
                <w:sz w:val="28"/>
                <w:szCs w:val="28"/>
              </w:rPr>
            </w:pPr>
            <w:r w:rsidRPr="006F24B3">
              <w:rPr>
                <w:sz w:val="28"/>
                <w:szCs w:val="28"/>
              </w:rPr>
              <w:t>г. Саяногорск</w:t>
            </w:r>
          </w:p>
        </w:tc>
        <w:tc>
          <w:tcPr>
            <w:tcW w:w="1304" w:type="dxa"/>
            <w:tcBorders>
              <w:top w:val="single" w:sz="4" w:space="0" w:color="auto"/>
              <w:left w:val="single" w:sz="4" w:space="0" w:color="auto"/>
              <w:bottom w:val="single" w:sz="4" w:space="0" w:color="auto"/>
              <w:right w:val="single" w:sz="4" w:space="0" w:color="auto"/>
            </w:tcBorders>
            <w:vAlign w:val="center"/>
            <w:hideMark/>
          </w:tcPr>
          <w:p w14:paraId="646A95B7"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67FE8690" w14:textId="77777777" w:rsidR="005873E3" w:rsidRPr="006F24B3" w:rsidRDefault="005873E3" w:rsidP="005873E3">
            <w:pPr>
              <w:spacing w:after="0"/>
              <w:ind w:firstLine="0"/>
              <w:contextualSpacing/>
              <w:jc w:val="center"/>
              <w:rPr>
                <w:sz w:val="28"/>
                <w:szCs w:val="28"/>
              </w:rPr>
            </w:pPr>
            <w:r w:rsidRPr="006F24B3">
              <w:rPr>
                <w:sz w:val="28"/>
                <w:szCs w:val="28"/>
              </w:rPr>
              <w:t>КОС</w:t>
            </w:r>
          </w:p>
        </w:tc>
        <w:tc>
          <w:tcPr>
            <w:tcW w:w="1222" w:type="dxa"/>
            <w:tcBorders>
              <w:top w:val="single" w:sz="4" w:space="0" w:color="auto"/>
              <w:left w:val="single" w:sz="4" w:space="0" w:color="auto"/>
              <w:bottom w:val="single" w:sz="4" w:space="0" w:color="auto"/>
              <w:right w:val="single" w:sz="4" w:space="0" w:color="auto"/>
            </w:tcBorders>
            <w:vAlign w:val="center"/>
            <w:hideMark/>
          </w:tcPr>
          <w:p w14:paraId="2A7D3089" w14:textId="77777777" w:rsidR="005873E3" w:rsidRPr="006F24B3" w:rsidRDefault="005873E3" w:rsidP="005873E3">
            <w:pPr>
              <w:spacing w:after="0"/>
              <w:ind w:firstLine="0"/>
              <w:contextualSpacing/>
              <w:jc w:val="center"/>
              <w:rPr>
                <w:sz w:val="28"/>
                <w:szCs w:val="28"/>
              </w:rPr>
            </w:pPr>
            <w:r w:rsidRPr="006F24B3">
              <w:rPr>
                <w:sz w:val="28"/>
                <w:szCs w:val="28"/>
              </w:rPr>
              <w:t>170067</w:t>
            </w:r>
          </w:p>
        </w:tc>
        <w:tc>
          <w:tcPr>
            <w:tcW w:w="1748" w:type="dxa"/>
            <w:tcBorders>
              <w:top w:val="single" w:sz="4" w:space="0" w:color="auto"/>
              <w:left w:val="single" w:sz="4" w:space="0" w:color="auto"/>
              <w:bottom w:val="single" w:sz="4" w:space="0" w:color="auto"/>
              <w:right w:val="single" w:sz="4" w:space="0" w:color="auto"/>
            </w:tcBorders>
            <w:vAlign w:val="center"/>
            <w:hideMark/>
          </w:tcPr>
          <w:p w14:paraId="1FBBB2AA" w14:textId="77777777" w:rsidR="005873E3" w:rsidRPr="006F24B3" w:rsidRDefault="005873E3" w:rsidP="005873E3">
            <w:pPr>
              <w:spacing w:after="0"/>
              <w:ind w:firstLine="0"/>
              <w:contextualSpacing/>
              <w:jc w:val="center"/>
              <w:rPr>
                <w:sz w:val="28"/>
                <w:szCs w:val="28"/>
              </w:rPr>
            </w:pPr>
            <w:r w:rsidRPr="006F24B3">
              <w:rPr>
                <w:sz w:val="28"/>
                <w:szCs w:val="28"/>
              </w:rPr>
              <w:t>СД 250-22,5</w:t>
            </w:r>
          </w:p>
        </w:tc>
        <w:tc>
          <w:tcPr>
            <w:tcW w:w="1856" w:type="dxa"/>
            <w:tcBorders>
              <w:top w:val="single" w:sz="4" w:space="0" w:color="auto"/>
              <w:left w:val="single" w:sz="4" w:space="0" w:color="auto"/>
              <w:bottom w:val="single" w:sz="4" w:space="0" w:color="auto"/>
              <w:right w:val="single" w:sz="4" w:space="0" w:color="auto"/>
            </w:tcBorders>
            <w:vAlign w:val="center"/>
            <w:hideMark/>
          </w:tcPr>
          <w:p w14:paraId="7EC1F4C0" w14:textId="77777777" w:rsidR="005873E3" w:rsidRPr="006F24B3" w:rsidRDefault="005873E3" w:rsidP="005873E3">
            <w:pPr>
              <w:spacing w:after="0"/>
              <w:ind w:firstLine="0"/>
              <w:contextualSpacing/>
              <w:jc w:val="center"/>
              <w:rPr>
                <w:sz w:val="28"/>
                <w:szCs w:val="28"/>
              </w:rPr>
            </w:pPr>
            <w:r w:rsidRPr="006F24B3">
              <w:rPr>
                <w:sz w:val="28"/>
                <w:szCs w:val="28"/>
              </w:rPr>
              <w:t>иловая насосная станция</w:t>
            </w:r>
          </w:p>
        </w:tc>
        <w:tc>
          <w:tcPr>
            <w:tcW w:w="818" w:type="dxa"/>
            <w:tcBorders>
              <w:top w:val="single" w:sz="4" w:space="0" w:color="auto"/>
              <w:left w:val="single" w:sz="4" w:space="0" w:color="auto"/>
              <w:bottom w:val="single" w:sz="4" w:space="0" w:color="auto"/>
              <w:right w:val="single" w:sz="4" w:space="0" w:color="auto"/>
            </w:tcBorders>
            <w:vAlign w:val="center"/>
            <w:hideMark/>
          </w:tcPr>
          <w:p w14:paraId="71D77783" w14:textId="77777777" w:rsidR="005873E3" w:rsidRPr="006F24B3" w:rsidRDefault="005873E3" w:rsidP="005873E3">
            <w:pPr>
              <w:spacing w:after="0"/>
              <w:ind w:firstLine="0"/>
              <w:contextualSpacing/>
              <w:jc w:val="center"/>
              <w:rPr>
                <w:sz w:val="28"/>
                <w:szCs w:val="28"/>
              </w:rPr>
            </w:pPr>
            <w:r w:rsidRPr="006F24B3">
              <w:rPr>
                <w:sz w:val="28"/>
                <w:szCs w:val="28"/>
              </w:rPr>
              <w:t>№ 12</w:t>
            </w:r>
          </w:p>
        </w:tc>
        <w:tc>
          <w:tcPr>
            <w:tcW w:w="1297" w:type="dxa"/>
            <w:tcBorders>
              <w:top w:val="single" w:sz="4" w:space="0" w:color="auto"/>
              <w:left w:val="single" w:sz="4" w:space="0" w:color="auto"/>
              <w:bottom w:val="single" w:sz="4" w:space="0" w:color="auto"/>
              <w:right w:val="single" w:sz="4" w:space="0" w:color="auto"/>
            </w:tcBorders>
            <w:vAlign w:val="center"/>
            <w:hideMark/>
          </w:tcPr>
          <w:p w14:paraId="7210CFE7"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0A04BFBE" w14:textId="77777777" w:rsidR="005873E3" w:rsidRPr="006F24B3" w:rsidRDefault="005873E3" w:rsidP="005873E3">
            <w:pPr>
              <w:spacing w:after="0"/>
              <w:ind w:firstLine="0"/>
              <w:contextualSpacing/>
              <w:jc w:val="center"/>
              <w:rPr>
                <w:sz w:val="28"/>
                <w:szCs w:val="28"/>
              </w:rPr>
            </w:pPr>
            <w:r w:rsidRPr="006F24B3">
              <w:rPr>
                <w:sz w:val="28"/>
                <w:szCs w:val="28"/>
              </w:rPr>
              <w:t>225</w:t>
            </w:r>
          </w:p>
        </w:tc>
        <w:tc>
          <w:tcPr>
            <w:tcW w:w="1210" w:type="dxa"/>
            <w:tcBorders>
              <w:top w:val="single" w:sz="4" w:space="0" w:color="auto"/>
              <w:left w:val="single" w:sz="4" w:space="0" w:color="auto"/>
              <w:bottom w:val="single" w:sz="4" w:space="0" w:color="auto"/>
              <w:right w:val="single" w:sz="4" w:space="0" w:color="auto"/>
            </w:tcBorders>
            <w:vAlign w:val="center"/>
            <w:hideMark/>
          </w:tcPr>
          <w:p w14:paraId="733C8202" w14:textId="77777777" w:rsidR="005873E3" w:rsidRPr="006F24B3" w:rsidRDefault="005873E3" w:rsidP="005873E3">
            <w:pPr>
              <w:spacing w:after="0"/>
              <w:ind w:firstLine="0"/>
              <w:contextualSpacing/>
              <w:jc w:val="center"/>
              <w:rPr>
                <w:sz w:val="28"/>
                <w:szCs w:val="28"/>
              </w:rPr>
            </w:pPr>
            <w:r w:rsidRPr="006F24B3">
              <w:rPr>
                <w:sz w:val="28"/>
                <w:szCs w:val="28"/>
              </w:rPr>
              <w:t>24,2</w:t>
            </w:r>
          </w:p>
        </w:tc>
        <w:tc>
          <w:tcPr>
            <w:tcW w:w="1475" w:type="dxa"/>
            <w:tcBorders>
              <w:top w:val="single" w:sz="4" w:space="0" w:color="auto"/>
              <w:left w:val="single" w:sz="4" w:space="0" w:color="auto"/>
              <w:bottom w:val="single" w:sz="4" w:space="0" w:color="auto"/>
              <w:right w:val="single" w:sz="4" w:space="0" w:color="auto"/>
            </w:tcBorders>
            <w:vAlign w:val="center"/>
            <w:hideMark/>
          </w:tcPr>
          <w:p w14:paraId="73548A73" w14:textId="77777777" w:rsidR="005873E3" w:rsidRPr="006F24B3" w:rsidRDefault="005873E3" w:rsidP="005873E3">
            <w:pPr>
              <w:spacing w:after="0"/>
              <w:ind w:firstLine="0"/>
              <w:contextualSpacing/>
              <w:jc w:val="center"/>
              <w:rPr>
                <w:sz w:val="28"/>
                <w:szCs w:val="28"/>
              </w:rPr>
            </w:pPr>
            <w:r w:rsidRPr="006F24B3">
              <w:rPr>
                <w:sz w:val="28"/>
                <w:szCs w:val="28"/>
              </w:rPr>
              <w:t>37</w:t>
            </w:r>
          </w:p>
        </w:tc>
      </w:tr>
      <w:tr w:rsidR="005873E3" w:rsidRPr="006F24B3" w14:paraId="1ABD2F1F"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5B55646B" w14:textId="77777777" w:rsidR="005873E3" w:rsidRPr="006F24B3" w:rsidRDefault="005873E3" w:rsidP="005873E3">
            <w:pPr>
              <w:spacing w:after="0"/>
              <w:ind w:firstLine="0"/>
              <w:contextualSpacing/>
              <w:jc w:val="center"/>
              <w:rPr>
                <w:sz w:val="28"/>
                <w:szCs w:val="28"/>
              </w:rPr>
            </w:pPr>
            <w:r w:rsidRPr="006F24B3">
              <w:rPr>
                <w:sz w:val="28"/>
                <w:szCs w:val="28"/>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5FA3B6D" w14:textId="77777777" w:rsidR="005873E3" w:rsidRPr="006F24B3" w:rsidRDefault="005873E3" w:rsidP="005873E3">
            <w:pPr>
              <w:spacing w:after="0"/>
              <w:ind w:firstLine="0"/>
              <w:contextualSpacing/>
              <w:jc w:val="center"/>
              <w:rPr>
                <w:sz w:val="28"/>
                <w:szCs w:val="28"/>
              </w:rPr>
            </w:pPr>
            <w:r w:rsidRPr="006F24B3">
              <w:rPr>
                <w:sz w:val="28"/>
                <w:szCs w:val="28"/>
              </w:rPr>
              <w:t>г. Саяногорск</w:t>
            </w:r>
          </w:p>
        </w:tc>
        <w:tc>
          <w:tcPr>
            <w:tcW w:w="1304" w:type="dxa"/>
            <w:tcBorders>
              <w:top w:val="single" w:sz="4" w:space="0" w:color="auto"/>
              <w:left w:val="single" w:sz="4" w:space="0" w:color="auto"/>
              <w:bottom w:val="single" w:sz="4" w:space="0" w:color="auto"/>
              <w:right w:val="single" w:sz="4" w:space="0" w:color="auto"/>
            </w:tcBorders>
            <w:vAlign w:val="center"/>
            <w:hideMark/>
          </w:tcPr>
          <w:p w14:paraId="1BC6CDA5"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34CBEEF6" w14:textId="77777777" w:rsidR="005873E3" w:rsidRPr="006F24B3" w:rsidRDefault="005873E3" w:rsidP="005873E3">
            <w:pPr>
              <w:spacing w:after="0"/>
              <w:ind w:firstLine="0"/>
              <w:contextualSpacing/>
              <w:jc w:val="center"/>
              <w:rPr>
                <w:sz w:val="28"/>
                <w:szCs w:val="28"/>
              </w:rPr>
            </w:pPr>
            <w:r w:rsidRPr="006F24B3">
              <w:rPr>
                <w:sz w:val="28"/>
                <w:szCs w:val="28"/>
              </w:rPr>
              <w:t>КОС</w:t>
            </w:r>
          </w:p>
        </w:tc>
        <w:tc>
          <w:tcPr>
            <w:tcW w:w="1222" w:type="dxa"/>
            <w:tcBorders>
              <w:top w:val="single" w:sz="4" w:space="0" w:color="auto"/>
              <w:left w:val="single" w:sz="4" w:space="0" w:color="auto"/>
              <w:bottom w:val="single" w:sz="4" w:space="0" w:color="auto"/>
              <w:right w:val="single" w:sz="4" w:space="0" w:color="auto"/>
            </w:tcBorders>
            <w:vAlign w:val="center"/>
            <w:hideMark/>
          </w:tcPr>
          <w:p w14:paraId="0E9B19CE" w14:textId="77777777" w:rsidR="005873E3" w:rsidRPr="006F24B3" w:rsidRDefault="005873E3" w:rsidP="005873E3">
            <w:pPr>
              <w:spacing w:after="0"/>
              <w:ind w:firstLine="0"/>
              <w:contextualSpacing/>
              <w:jc w:val="center"/>
              <w:rPr>
                <w:sz w:val="28"/>
                <w:szCs w:val="28"/>
              </w:rPr>
            </w:pPr>
            <w:r w:rsidRPr="006F24B3">
              <w:rPr>
                <w:sz w:val="28"/>
                <w:szCs w:val="28"/>
              </w:rPr>
              <w:t>170067</w:t>
            </w:r>
          </w:p>
        </w:tc>
        <w:tc>
          <w:tcPr>
            <w:tcW w:w="1748" w:type="dxa"/>
            <w:tcBorders>
              <w:top w:val="single" w:sz="4" w:space="0" w:color="auto"/>
              <w:left w:val="single" w:sz="4" w:space="0" w:color="auto"/>
              <w:bottom w:val="single" w:sz="4" w:space="0" w:color="auto"/>
              <w:right w:val="single" w:sz="4" w:space="0" w:color="auto"/>
            </w:tcBorders>
            <w:vAlign w:val="center"/>
            <w:hideMark/>
          </w:tcPr>
          <w:p w14:paraId="6F399D6B" w14:textId="77777777" w:rsidR="005873E3" w:rsidRPr="006F24B3" w:rsidRDefault="005873E3" w:rsidP="005873E3">
            <w:pPr>
              <w:spacing w:after="0"/>
              <w:ind w:firstLine="0"/>
              <w:contextualSpacing/>
              <w:jc w:val="center"/>
              <w:rPr>
                <w:sz w:val="28"/>
                <w:szCs w:val="28"/>
              </w:rPr>
            </w:pPr>
            <w:r w:rsidRPr="006F24B3">
              <w:rPr>
                <w:sz w:val="28"/>
                <w:szCs w:val="28"/>
              </w:rPr>
              <w:t>ФГ 57,5/9,5</w:t>
            </w:r>
          </w:p>
        </w:tc>
        <w:tc>
          <w:tcPr>
            <w:tcW w:w="1856" w:type="dxa"/>
            <w:tcBorders>
              <w:top w:val="single" w:sz="4" w:space="0" w:color="auto"/>
              <w:left w:val="single" w:sz="4" w:space="0" w:color="auto"/>
              <w:bottom w:val="single" w:sz="4" w:space="0" w:color="auto"/>
              <w:right w:val="single" w:sz="4" w:space="0" w:color="auto"/>
            </w:tcBorders>
            <w:vAlign w:val="center"/>
            <w:hideMark/>
          </w:tcPr>
          <w:p w14:paraId="10590ACF" w14:textId="77777777" w:rsidR="005873E3" w:rsidRPr="006F24B3" w:rsidRDefault="005873E3" w:rsidP="005873E3">
            <w:pPr>
              <w:spacing w:after="0"/>
              <w:ind w:firstLine="0"/>
              <w:contextualSpacing/>
              <w:jc w:val="center"/>
              <w:rPr>
                <w:sz w:val="28"/>
                <w:szCs w:val="28"/>
              </w:rPr>
            </w:pPr>
            <w:r w:rsidRPr="006F24B3">
              <w:rPr>
                <w:sz w:val="28"/>
                <w:szCs w:val="28"/>
              </w:rPr>
              <w:t>иловая насосная станция</w:t>
            </w:r>
          </w:p>
        </w:tc>
        <w:tc>
          <w:tcPr>
            <w:tcW w:w="818" w:type="dxa"/>
            <w:tcBorders>
              <w:top w:val="single" w:sz="4" w:space="0" w:color="auto"/>
              <w:left w:val="single" w:sz="4" w:space="0" w:color="auto"/>
              <w:bottom w:val="single" w:sz="4" w:space="0" w:color="auto"/>
              <w:right w:val="single" w:sz="4" w:space="0" w:color="auto"/>
            </w:tcBorders>
            <w:vAlign w:val="center"/>
            <w:hideMark/>
          </w:tcPr>
          <w:p w14:paraId="43006145" w14:textId="77777777" w:rsidR="005873E3" w:rsidRPr="006F24B3" w:rsidRDefault="005873E3" w:rsidP="005873E3">
            <w:pPr>
              <w:spacing w:after="0"/>
              <w:ind w:firstLine="0"/>
              <w:contextualSpacing/>
              <w:jc w:val="center"/>
              <w:rPr>
                <w:sz w:val="28"/>
                <w:szCs w:val="28"/>
              </w:rPr>
            </w:pPr>
            <w:r w:rsidRPr="006F24B3">
              <w:rPr>
                <w:sz w:val="28"/>
                <w:szCs w:val="28"/>
              </w:rPr>
              <w:t>№ 14</w:t>
            </w:r>
          </w:p>
        </w:tc>
        <w:tc>
          <w:tcPr>
            <w:tcW w:w="1297" w:type="dxa"/>
            <w:tcBorders>
              <w:top w:val="single" w:sz="4" w:space="0" w:color="auto"/>
              <w:left w:val="single" w:sz="4" w:space="0" w:color="auto"/>
              <w:bottom w:val="single" w:sz="4" w:space="0" w:color="auto"/>
              <w:right w:val="single" w:sz="4" w:space="0" w:color="auto"/>
            </w:tcBorders>
            <w:vAlign w:val="center"/>
            <w:hideMark/>
          </w:tcPr>
          <w:p w14:paraId="00A06525"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2454DE16" w14:textId="77777777" w:rsidR="005873E3" w:rsidRPr="006F24B3" w:rsidRDefault="005873E3" w:rsidP="005873E3">
            <w:pPr>
              <w:spacing w:after="0"/>
              <w:ind w:firstLine="0"/>
              <w:contextualSpacing/>
              <w:jc w:val="center"/>
              <w:rPr>
                <w:sz w:val="28"/>
                <w:szCs w:val="28"/>
              </w:rPr>
            </w:pPr>
            <w:r w:rsidRPr="006F24B3">
              <w:rPr>
                <w:sz w:val="28"/>
                <w:szCs w:val="28"/>
              </w:rPr>
              <w:t>57,5</w:t>
            </w:r>
          </w:p>
        </w:tc>
        <w:tc>
          <w:tcPr>
            <w:tcW w:w="1210" w:type="dxa"/>
            <w:tcBorders>
              <w:top w:val="single" w:sz="4" w:space="0" w:color="auto"/>
              <w:left w:val="single" w:sz="4" w:space="0" w:color="auto"/>
              <w:bottom w:val="single" w:sz="4" w:space="0" w:color="auto"/>
              <w:right w:val="single" w:sz="4" w:space="0" w:color="auto"/>
            </w:tcBorders>
            <w:vAlign w:val="center"/>
            <w:hideMark/>
          </w:tcPr>
          <w:p w14:paraId="66D8BAD2" w14:textId="77777777" w:rsidR="005873E3" w:rsidRPr="006F24B3" w:rsidRDefault="005873E3" w:rsidP="005873E3">
            <w:pPr>
              <w:spacing w:after="0"/>
              <w:ind w:firstLine="0"/>
              <w:contextualSpacing/>
              <w:jc w:val="center"/>
              <w:rPr>
                <w:sz w:val="28"/>
                <w:szCs w:val="28"/>
              </w:rPr>
            </w:pPr>
            <w:r w:rsidRPr="006F24B3">
              <w:rPr>
                <w:sz w:val="28"/>
                <w:szCs w:val="28"/>
              </w:rPr>
              <w:t>9,5</w:t>
            </w:r>
          </w:p>
        </w:tc>
        <w:tc>
          <w:tcPr>
            <w:tcW w:w="1475" w:type="dxa"/>
            <w:tcBorders>
              <w:top w:val="single" w:sz="4" w:space="0" w:color="auto"/>
              <w:left w:val="single" w:sz="4" w:space="0" w:color="auto"/>
              <w:bottom w:val="single" w:sz="4" w:space="0" w:color="auto"/>
              <w:right w:val="single" w:sz="4" w:space="0" w:color="auto"/>
            </w:tcBorders>
            <w:vAlign w:val="center"/>
            <w:hideMark/>
          </w:tcPr>
          <w:p w14:paraId="238404E9" w14:textId="77777777" w:rsidR="005873E3" w:rsidRPr="006F24B3" w:rsidRDefault="005873E3" w:rsidP="005873E3">
            <w:pPr>
              <w:spacing w:after="0"/>
              <w:ind w:firstLine="0"/>
              <w:contextualSpacing/>
              <w:jc w:val="center"/>
              <w:rPr>
                <w:sz w:val="28"/>
                <w:szCs w:val="28"/>
              </w:rPr>
            </w:pPr>
            <w:r w:rsidRPr="006F24B3">
              <w:rPr>
                <w:sz w:val="28"/>
                <w:szCs w:val="28"/>
              </w:rPr>
              <w:t>5,5</w:t>
            </w:r>
          </w:p>
        </w:tc>
      </w:tr>
      <w:tr w:rsidR="005873E3" w:rsidRPr="006F24B3" w14:paraId="42CA7E5B"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66C56EE2" w14:textId="77777777" w:rsidR="005873E3" w:rsidRPr="006F24B3" w:rsidRDefault="005873E3" w:rsidP="005873E3">
            <w:pPr>
              <w:spacing w:after="0"/>
              <w:ind w:firstLine="0"/>
              <w:contextualSpacing/>
              <w:jc w:val="center"/>
              <w:rPr>
                <w:sz w:val="28"/>
                <w:szCs w:val="28"/>
              </w:rPr>
            </w:pPr>
            <w:r w:rsidRPr="006F24B3">
              <w:rPr>
                <w:sz w:val="28"/>
                <w:szCs w:val="28"/>
              </w:rPr>
              <w:t>6</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F3BBDE7" w14:textId="77777777" w:rsidR="005873E3" w:rsidRPr="006F24B3" w:rsidRDefault="005873E3" w:rsidP="005873E3">
            <w:pPr>
              <w:spacing w:after="0"/>
              <w:ind w:firstLine="0"/>
              <w:contextualSpacing/>
              <w:jc w:val="center"/>
              <w:rPr>
                <w:sz w:val="28"/>
                <w:szCs w:val="28"/>
              </w:rPr>
            </w:pPr>
            <w:r w:rsidRPr="006F24B3">
              <w:rPr>
                <w:sz w:val="28"/>
                <w:szCs w:val="28"/>
              </w:rPr>
              <w:t>г. Саяногорск</w:t>
            </w:r>
          </w:p>
        </w:tc>
        <w:tc>
          <w:tcPr>
            <w:tcW w:w="1304" w:type="dxa"/>
            <w:tcBorders>
              <w:top w:val="single" w:sz="4" w:space="0" w:color="auto"/>
              <w:left w:val="single" w:sz="4" w:space="0" w:color="auto"/>
              <w:bottom w:val="single" w:sz="4" w:space="0" w:color="auto"/>
              <w:right w:val="single" w:sz="4" w:space="0" w:color="auto"/>
            </w:tcBorders>
            <w:vAlign w:val="center"/>
            <w:hideMark/>
          </w:tcPr>
          <w:p w14:paraId="71F10CAC"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478026CF" w14:textId="77777777" w:rsidR="005873E3" w:rsidRPr="006F24B3" w:rsidRDefault="005873E3" w:rsidP="005873E3">
            <w:pPr>
              <w:spacing w:after="0"/>
              <w:ind w:firstLine="0"/>
              <w:contextualSpacing/>
              <w:jc w:val="center"/>
              <w:rPr>
                <w:sz w:val="28"/>
                <w:szCs w:val="28"/>
              </w:rPr>
            </w:pPr>
            <w:r w:rsidRPr="006F24B3">
              <w:rPr>
                <w:sz w:val="28"/>
                <w:szCs w:val="28"/>
              </w:rPr>
              <w:t>КОС</w:t>
            </w:r>
          </w:p>
        </w:tc>
        <w:tc>
          <w:tcPr>
            <w:tcW w:w="1222" w:type="dxa"/>
            <w:tcBorders>
              <w:top w:val="single" w:sz="4" w:space="0" w:color="auto"/>
              <w:left w:val="single" w:sz="4" w:space="0" w:color="auto"/>
              <w:bottom w:val="single" w:sz="4" w:space="0" w:color="auto"/>
              <w:right w:val="single" w:sz="4" w:space="0" w:color="auto"/>
            </w:tcBorders>
            <w:vAlign w:val="center"/>
            <w:hideMark/>
          </w:tcPr>
          <w:p w14:paraId="1A5DA4A6" w14:textId="77777777" w:rsidR="005873E3" w:rsidRPr="006F24B3" w:rsidRDefault="005873E3" w:rsidP="005873E3">
            <w:pPr>
              <w:spacing w:after="0"/>
              <w:ind w:firstLine="0"/>
              <w:contextualSpacing/>
              <w:jc w:val="center"/>
              <w:rPr>
                <w:sz w:val="28"/>
                <w:szCs w:val="28"/>
              </w:rPr>
            </w:pPr>
            <w:r w:rsidRPr="006F24B3">
              <w:rPr>
                <w:sz w:val="28"/>
                <w:szCs w:val="28"/>
              </w:rPr>
              <w:t>170067</w:t>
            </w:r>
          </w:p>
        </w:tc>
        <w:tc>
          <w:tcPr>
            <w:tcW w:w="1748" w:type="dxa"/>
            <w:tcBorders>
              <w:top w:val="single" w:sz="4" w:space="0" w:color="auto"/>
              <w:left w:val="single" w:sz="4" w:space="0" w:color="auto"/>
              <w:bottom w:val="single" w:sz="4" w:space="0" w:color="auto"/>
              <w:right w:val="single" w:sz="4" w:space="0" w:color="auto"/>
            </w:tcBorders>
            <w:vAlign w:val="center"/>
            <w:hideMark/>
          </w:tcPr>
          <w:p w14:paraId="158238CB" w14:textId="77777777" w:rsidR="005873E3" w:rsidRPr="006F24B3" w:rsidRDefault="005873E3" w:rsidP="005873E3">
            <w:pPr>
              <w:spacing w:after="0"/>
              <w:ind w:firstLine="0"/>
              <w:contextualSpacing/>
              <w:jc w:val="center"/>
              <w:rPr>
                <w:sz w:val="28"/>
                <w:szCs w:val="28"/>
              </w:rPr>
            </w:pPr>
            <w:r w:rsidRPr="006F24B3">
              <w:rPr>
                <w:sz w:val="28"/>
                <w:szCs w:val="28"/>
              </w:rPr>
              <w:t>ФГ 216/24</w:t>
            </w:r>
          </w:p>
        </w:tc>
        <w:tc>
          <w:tcPr>
            <w:tcW w:w="1856" w:type="dxa"/>
            <w:tcBorders>
              <w:top w:val="single" w:sz="4" w:space="0" w:color="auto"/>
              <w:left w:val="single" w:sz="4" w:space="0" w:color="auto"/>
              <w:bottom w:val="single" w:sz="4" w:space="0" w:color="auto"/>
              <w:right w:val="single" w:sz="4" w:space="0" w:color="auto"/>
            </w:tcBorders>
            <w:vAlign w:val="center"/>
            <w:hideMark/>
          </w:tcPr>
          <w:p w14:paraId="3FC977F9" w14:textId="77777777" w:rsidR="005873E3" w:rsidRPr="006F24B3" w:rsidRDefault="005873E3" w:rsidP="005873E3">
            <w:pPr>
              <w:spacing w:after="0"/>
              <w:ind w:firstLine="0"/>
              <w:contextualSpacing/>
              <w:jc w:val="center"/>
              <w:rPr>
                <w:sz w:val="28"/>
                <w:szCs w:val="28"/>
              </w:rPr>
            </w:pPr>
            <w:r w:rsidRPr="006F24B3">
              <w:rPr>
                <w:sz w:val="28"/>
                <w:szCs w:val="28"/>
              </w:rPr>
              <w:t xml:space="preserve">иловая </w:t>
            </w:r>
            <w:r w:rsidRPr="006F24B3">
              <w:rPr>
                <w:sz w:val="28"/>
                <w:szCs w:val="28"/>
              </w:rPr>
              <w:lastRenderedPageBreak/>
              <w:t>насосная станция</w:t>
            </w:r>
          </w:p>
        </w:tc>
        <w:tc>
          <w:tcPr>
            <w:tcW w:w="818" w:type="dxa"/>
            <w:tcBorders>
              <w:top w:val="single" w:sz="4" w:space="0" w:color="auto"/>
              <w:left w:val="single" w:sz="4" w:space="0" w:color="auto"/>
              <w:bottom w:val="single" w:sz="4" w:space="0" w:color="auto"/>
              <w:right w:val="single" w:sz="4" w:space="0" w:color="auto"/>
            </w:tcBorders>
            <w:vAlign w:val="center"/>
            <w:hideMark/>
          </w:tcPr>
          <w:p w14:paraId="2F0C5616" w14:textId="77777777" w:rsidR="005873E3" w:rsidRPr="006F24B3" w:rsidRDefault="005873E3" w:rsidP="005873E3">
            <w:pPr>
              <w:spacing w:after="0"/>
              <w:ind w:firstLine="0"/>
              <w:contextualSpacing/>
              <w:jc w:val="center"/>
              <w:rPr>
                <w:sz w:val="28"/>
                <w:szCs w:val="28"/>
              </w:rPr>
            </w:pPr>
            <w:r w:rsidRPr="006F24B3">
              <w:rPr>
                <w:sz w:val="28"/>
                <w:szCs w:val="28"/>
              </w:rPr>
              <w:lastRenderedPageBreak/>
              <w:t>№ 13</w:t>
            </w:r>
          </w:p>
        </w:tc>
        <w:tc>
          <w:tcPr>
            <w:tcW w:w="1297" w:type="dxa"/>
            <w:tcBorders>
              <w:top w:val="single" w:sz="4" w:space="0" w:color="auto"/>
              <w:left w:val="single" w:sz="4" w:space="0" w:color="auto"/>
              <w:bottom w:val="single" w:sz="4" w:space="0" w:color="auto"/>
              <w:right w:val="single" w:sz="4" w:space="0" w:color="auto"/>
            </w:tcBorders>
            <w:vAlign w:val="center"/>
            <w:hideMark/>
          </w:tcPr>
          <w:p w14:paraId="074F608A"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0B3739BF" w14:textId="77777777" w:rsidR="005873E3" w:rsidRPr="006F24B3" w:rsidRDefault="005873E3" w:rsidP="005873E3">
            <w:pPr>
              <w:spacing w:after="0"/>
              <w:ind w:firstLine="0"/>
              <w:contextualSpacing/>
              <w:jc w:val="center"/>
              <w:rPr>
                <w:sz w:val="28"/>
                <w:szCs w:val="28"/>
              </w:rPr>
            </w:pPr>
            <w:r w:rsidRPr="006F24B3">
              <w:rPr>
                <w:sz w:val="28"/>
                <w:szCs w:val="28"/>
              </w:rPr>
              <w:t>216</w:t>
            </w:r>
          </w:p>
        </w:tc>
        <w:tc>
          <w:tcPr>
            <w:tcW w:w="1210" w:type="dxa"/>
            <w:tcBorders>
              <w:top w:val="single" w:sz="4" w:space="0" w:color="auto"/>
              <w:left w:val="single" w:sz="4" w:space="0" w:color="auto"/>
              <w:bottom w:val="single" w:sz="4" w:space="0" w:color="auto"/>
              <w:right w:val="single" w:sz="4" w:space="0" w:color="auto"/>
            </w:tcBorders>
            <w:vAlign w:val="center"/>
            <w:hideMark/>
          </w:tcPr>
          <w:p w14:paraId="60AEFCEC" w14:textId="77777777" w:rsidR="005873E3" w:rsidRPr="006F24B3" w:rsidRDefault="005873E3" w:rsidP="005873E3">
            <w:pPr>
              <w:spacing w:after="0"/>
              <w:ind w:firstLine="0"/>
              <w:contextualSpacing/>
              <w:jc w:val="center"/>
              <w:rPr>
                <w:sz w:val="28"/>
                <w:szCs w:val="28"/>
              </w:rPr>
            </w:pPr>
            <w:r w:rsidRPr="006F24B3">
              <w:rPr>
                <w:sz w:val="28"/>
                <w:szCs w:val="28"/>
              </w:rPr>
              <w:t>24</w:t>
            </w:r>
          </w:p>
        </w:tc>
        <w:tc>
          <w:tcPr>
            <w:tcW w:w="1475" w:type="dxa"/>
            <w:tcBorders>
              <w:top w:val="single" w:sz="4" w:space="0" w:color="auto"/>
              <w:left w:val="single" w:sz="4" w:space="0" w:color="auto"/>
              <w:bottom w:val="single" w:sz="4" w:space="0" w:color="auto"/>
              <w:right w:val="single" w:sz="4" w:space="0" w:color="auto"/>
            </w:tcBorders>
            <w:vAlign w:val="center"/>
            <w:hideMark/>
          </w:tcPr>
          <w:p w14:paraId="3429CDD7" w14:textId="77777777" w:rsidR="005873E3" w:rsidRPr="006F24B3" w:rsidRDefault="005873E3" w:rsidP="005873E3">
            <w:pPr>
              <w:spacing w:after="0"/>
              <w:ind w:firstLine="0"/>
              <w:contextualSpacing/>
              <w:jc w:val="center"/>
              <w:rPr>
                <w:sz w:val="28"/>
                <w:szCs w:val="28"/>
              </w:rPr>
            </w:pPr>
            <w:r w:rsidRPr="006F24B3">
              <w:rPr>
                <w:sz w:val="28"/>
                <w:szCs w:val="28"/>
              </w:rPr>
              <w:t>30</w:t>
            </w:r>
          </w:p>
        </w:tc>
      </w:tr>
      <w:tr w:rsidR="005873E3" w:rsidRPr="006F24B3" w14:paraId="07562575"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6D5E4D4F" w14:textId="77777777" w:rsidR="005873E3" w:rsidRPr="006F24B3" w:rsidRDefault="005873E3" w:rsidP="005873E3">
            <w:pPr>
              <w:spacing w:after="0"/>
              <w:ind w:firstLine="0"/>
              <w:contextualSpacing/>
              <w:jc w:val="center"/>
              <w:rPr>
                <w:sz w:val="28"/>
                <w:szCs w:val="28"/>
              </w:rPr>
            </w:pPr>
            <w:r w:rsidRPr="006F24B3">
              <w:rPr>
                <w:sz w:val="28"/>
                <w:szCs w:val="28"/>
              </w:rPr>
              <w:lastRenderedPageBreak/>
              <w:t>7</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5C8D140" w14:textId="77777777" w:rsidR="005873E3" w:rsidRPr="006F24B3" w:rsidRDefault="005873E3" w:rsidP="005873E3">
            <w:pPr>
              <w:spacing w:after="0"/>
              <w:ind w:firstLine="0"/>
              <w:contextualSpacing/>
              <w:jc w:val="center"/>
              <w:rPr>
                <w:sz w:val="28"/>
                <w:szCs w:val="28"/>
              </w:rPr>
            </w:pPr>
            <w:r w:rsidRPr="006F24B3">
              <w:rPr>
                <w:sz w:val="28"/>
                <w:szCs w:val="28"/>
              </w:rPr>
              <w:t>г. Саяногорск</w:t>
            </w:r>
          </w:p>
        </w:tc>
        <w:tc>
          <w:tcPr>
            <w:tcW w:w="1304" w:type="dxa"/>
            <w:tcBorders>
              <w:top w:val="single" w:sz="4" w:space="0" w:color="auto"/>
              <w:left w:val="single" w:sz="4" w:space="0" w:color="auto"/>
              <w:bottom w:val="single" w:sz="4" w:space="0" w:color="auto"/>
              <w:right w:val="single" w:sz="4" w:space="0" w:color="auto"/>
            </w:tcBorders>
            <w:vAlign w:val="center"/>
            <w:hideMark/>
          </w:tcPr>
          <w:p w14:paraId="14106057"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534CA626" w14:textId="77777777" w:rsidR="005873E3" w:rsidRPr="006F24B3" w:rsidRDefault="005873E3" w:rsidP="005873E3">
            <w:pPr>
              <w:spacing w:after="0"/>
              <w:ind w:firstLine="0"/>
              <w:contextualSpacing/>
              <w:jc w:val="center"/>
              <w:rPr>
                <w:sz w:val="28"/>
                <w:szCs w:val="28"/>
              </w:rPr>
            </w:pPr>
            <w:r w:rsidRPr="006F24B3">
              <w:rPr>
                <w:sz w:val="28"/>
                <w:szCs w:val="28"/>
              </w:rPr>
              <w:t>КОС</w:t>
            </w:r>
          </w:p>
        </w:tc>
        <w:tc>
          <w:tcPr>
            <w:tcW w:w="1222" w:type="dxa"/>
            <w:tcBorders>
              <w:top w:val="single" w:sz="4" w:space="0" w:color="auto"/>
              <w:left w:val="single" w:sz="4" w:space="0" w:color="auto"/>
              <w:bottom w:val="single" w:sz="4" w:space="0" w:color="auto"/>
              <w:right w:val="single" w:sz="4" w:space="0" w:color="auto"/>
            </w:tcBorders>
            <w:vAlign w:val="center"/>
            <w:hideMark/>
          </w:tcPr>
          <w:p w14:paraId="3E8ED0A7" w14:textId="77777777" w:rsidR="005873E3" w:rsidRPr="006F24B3" w:rsidRDefault="005873E3" w:rsidP="005873E3">
            <w:pPr>
              <w:spacing w:after="0"/>
              <w:ind w:firstLine="0"/>
              <w:contextualSpacing/>
              <w:jc w:val="center"/>
              <w:rPr>
                <w:sz w:val="28"/>
                <w:szCs w:val="28"/>
              </w:rPr>
            </w:pPr>
            <w:r w:rsidRPr="006F24B3">
              <w:rPr>
                <w:sz w:val="28"/>
                <w:szCs w:val="28"/>
              </w:rPr>
              <w:t>170067</w:t>
            </w:r>
          </w:p>
        </w:tc>
        <w:tc>
          <w:tcPr>
            <w:tcW w:w="1748" w:type="dxa"/>
            <w:tcBorders>
              <w:top w:val="single" w:sz="4" w:space="0" w:color="auto"/>
              <w:left w:val="single" w:sz="4" w:space="0" w:color="auto"/>
              <w:bottom w:val="single" w:sz="4" w:space="0" w:color="auto"/>
              <w:right w:val="single" w:sz="4" w:space="0" w:color="auto"/>
            </w:tcBorders>
            <w:vAlign w:val="center"/>
            <w:hideMark/>
          </w:tcPr>
          <w:p w14:paraId="07E77023" w14:textId="77777777" w:rsidR="005873E3" w:rsidRPr="006F24B3" w:rsidRDefault="005873E3" w:rsidP="005873E3">
            <w:pPr>
              <w:spacing w:after="0"/>
              <w:ind w:firstLine="0"/>
              <w:contextualSpacing/>
              <w:jc w:val="center"/>
              <w:rPr>
                <w:sz w:val="28"/>
                <w:szCs w:val="28"/>
              </w:rPr>
            </w:pPr>
            <w:r w:rsidRPr="006F24B3">
              <w:rPr>
                <w:sz w:val="28"/>
                <w:szCs w:val="28"/>
              </w:rPr>
              <w:t>ФГ 57,5/9,5</w:t>
            </w:r>
          </w:p>
        </w:tc>
        <w:tc>
          <w:tcPr>
            <w:tcW w:w="1856" w:type="dxa"/>
            <w:tcBorders>
              <w:top w:val="single" w:sz="4" w:space="0" w:color="auto"/>
              <w:left w:val="single" w:sz="4" w:space="0" w:color="auto"/>
              <w:bottom w:val="single" w:sz="4" w:space="0" w:color="auto"/>
              <w:right w:val="single" w:sz="4" w:space="0" w:color="auto"/>
            </w:tcBorders>
            <w:vAlign w:val="center"/>
            <w:hideMark/>
          </w:tcPr>
          <w:p w14:paraId="54C59D8B" w14:textId="77777777" w:rsidR="005873E3" w:rsidRPr="006F24B3" w:rsidRDefault="005873E3" w:rsidP="005873E3">
            <w:pPr>
              <w:spacing w:after="0"/>
              <w:ind w:firstLine="0"/>
              <w:contextualSpacing/>
              <w:jc w:val="center"/>
              <w:rPr>
                <w:sz w:val="28"/>
                <w:szCs w:val="28"/>
              </w:rPr>
            </w:pPr>
            <w:r w:rsidRPr="006F24B3">
              <w:rPr>
                <w:sz w:val="28"/>
                <w:szCs w:val="28"/>
              </w:rPr>
              <w:t>иловая насосная станция</w:t>
            </w:r>
          </w:p>
        </w:tc>
        <w:tc>
          <w:tcPr>
            <w:tcW w:w="818" w:type="dxa"/>
            <w:tcBorders>
              <w:top w:val="single" w:sz="4" w:space="0" w:color="auto"/>
              <w:left w:val="single" w:sz="4" w:space="0" w:color="auto"/>
              <w:bottom w:val="single" w:sz="4" w:space="0" w:color="auto"/>
              <w:right w:val="single" w:sz="4" w:space="0" w:color="auto"/>
            </w:tcBorders>
            <w:vAlign w:val="center"/>
            <w:hideMark/>
          </w:tcPr>
          <w:p w14:paraId="3C39CB7E" w14:textId="77777777" w:rsidR="005873E3" w:rsidRPr="006F24B3" w:rsidRDefault="005873E3" w:rsidP="005873E3">
            <w:pPr>
              <w:spacing w:after="0"/>
              <w:ind w:firstLine="0"/>
              <w:contextualSpacing/>
              <w:jc w:val="center"/>
              <w:rPr>
                <w:sz w:val="28"/>
                <w:szCs w:val="28"/>
              </w:rPr>
            </w:pPr>
            <w:r w:rsidRPr="006F24B3">
              <w:rPr>
                <w:sz w:val="28"/>
                <w:szCs w:val="28"/>
              </w:rPr>
              <w:t>№ 15</w:t>
            </w:r>
          </w:p>
        </w:tc>
        <w:tc>
          <w:tcPr>
            <w:tcW w:w="1297" w:type="dxa"/>
            <w:tcBorders>
              <w:top w:val="single" w:sz="4" w:space="0" w:color="auto"/>
              <w:left w:val="single" w:sz="4" w:space="0" w:color="auto"/>
              <w:bottom w:val="single" w:sz="4" w:space="0" w:color="auto"/>
              <w:right w:val="single" w:sz="4" w:space="0" w:color="auto"/>
            </w:tcBorders>
            <w:vAlign w:val="center"/>
            <w:hideMark/>
          </w:tcPr>
          <w:p w14:paraId="10406D21"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12A741FD" w14:textId="77777777" w:rsidR="005873E3" w:rsidRPr="006F24B3" w:rsidRDefault="005873E3" w:rsidP="005873E3">
            <w:pPr>
              <w:spacing w:after="0"/>
              <w:ind w:firstLine="0"/>
              <w:contextualSpacing/>
              <w:jc w:val="center"/>
              <w:rPr>
                <w:sz w:val="28"/>
                <w:szCs w:val="28"/>
              </w:rPr>
            </w:pPr>
            <w:r w:rsidRPr="006F24B3">
              <w:rPr>
                <w:sz w:val="28"/>
                <w:szCs w:val="28"/>
              </w:rPr>
              <w:t>57,5</w:t>
            </w:r>
          </w:p>
        </w:tc>
        <w:tc>
          <w:tcPr>
            <w:tcW w:w="1210" w:type="dxa"/>
            <w:tcBorders>
              <w:top w:val="single" w:sz="4" w:space="0" w:color="auto"/>
              <w:left w:val="single" w:sz="4" w:space="0" w:color="auto"/>
              <w:bottom w:val="single" w:sz="4" w:space="0" w:color="auto"/>
              <w:right w:val="single" w:sz="4" w:space="0" w:color="auto"/>
            </w:tcBorders>
            <w:vAlign w:val="center"/>
            <w:hideMark/>
          </w:tcPr>
          <w:p w14:paraId="359B46D3" w14:textId="77777777" w:rsidR="005873E3" w:rsidRPr="006F24B3" w:rsidRDefault="005873E3" w:rsidP="005873E3">
            <w:pPr>
              <w:spacing w:after="0"/>
              <w:ind w:firstLine="0"/>
              <w:contextualSpacing/>
              <w:jc w:val="center"/>
              <w:rPr>
                <w:sz w:val="28"/>
                <w:szCs w:val="28"/>
              </w:rPr>
            </w:pPr>
            <w:r w:rsidRPr="006F24B3">
              <w:rPr>
                <w:sz w:val="28"/>
                <w:szCs w:val="28"/>
              </w:rPr>
              <w:t>9,5</w:t>
            </w:r>
          </w:p>
        </w:tc>
        <w:tc>
          <w:tcPr>
            <w:tcW w:w="1475" w:type="dxa"/>
            <w:tcBorders>
              <w:top w:val="single" w:sz="4" w:space="0" w:color="auto"/>
              <w:left w:val="single" w:sz="4" w:space="0" w:color="auto"/>
              <w:bottom w:val="single" w:sz="4" w:space="0" w:color="auto"/>
              <w:right w:val="single" w:sz="4" w:space="0" w:color="auto"/>
            </w:tcBorders>
            <w:vAlign w:val="center"/>
            <w:hideMark/>
          </w:tcPr>
          <w:p w14:paraId="20F8E42C" w14:textId="77777777" w:rsidR="005873E3" w:rsidRPr="006F24B3" w:rsidRDefault="005873E3" w:rsidP="005873E3">
            <w:pPr>
              <w:spacing w:after="0"/>
              <w:ind w:firstLine="0"/>
              <w:contextualSpacing/>
              <w:jc w:val="center"/>
              <w:rPr>
                <w:sz w:val="28"/>
                <w:szCs w:val="28"/>
              </w:rPr>
            </w:pPr>
            <w:r w:rsidRPr="006F24B3">
              <w:rPr>
                <w:sz w:val="28"/>
                <w:szCs w:val="28"/>
              </w:rPr>
              <w:t>5,5</w:t>
            </w:r>
          </w:p>
        </w:tc>
      </w:tr>
      <w:tr w:rsidR="005873E3" w:rsidRPr="006F24B3" w14:paraId="12323F38"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0EE7B932" w14:textId="77777777" w:rsidR="005873E3" w:rsidRPr="006F24B3" w:rsidRDefault="005873E3" w:rsidP="005873E3">
            <w:pPr>
              <w:spacing w:after="0"/>
              <w:ind w:firstLine="0"/>
              <w:contextualSpacing/>
              <w:jc w:val="center"/>
              <w:rPr>
                <w:sz w:val="28"/>
                <w:szCs w:val="28"/>
              </w:rPr>
            </w:pPr>
            <w:r w:rsidRPr="006F24B3">
              <w:rPr>
                <w:sz w:val="28"/>
                <w:szCs w:val="28"/>
              </w:rPr>
              <w:t>8</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AB875C6" w14:textId="77777777" w:rsidR="005873E3" w:rsidRPr="006F24B3" w:rsidRDefault="005873E3" w:rsidP="005873E3">
            <w:pPr>
              <w:spacing w:after="0"/>
              <w:ind w:firstLine="0"/>
              <w:contextualSpacing/>
              <w:jc w:val="center"/>
              <w:rPr>
                <w:sz w:val="28"/>
                <w:szCs w:val="28"/>
              </w:rPr>
            </w:pPr>
            <w:r w:rsidRPr="006F24B3">
              <w:rPr>
                <w:sz w:val="28"/>
                <w:szCs w:val="28"/>
              </w:rPr>
              <w:t>г. Саяногорск</w:t>
            </w:r>
          </w:p>
        </w:tc>
        <w:tc>
          <w:tcPr>
            <w:tcW w:w="1304" w:type="dxa"/>
            <w:tcBorders>
              <w:top w:val="single" w:sz="4" w:space="0" w:color="auto"/>
              <w:left w:val="single" w:sz="4" w:space="0" w:color="auto"/>
              <w:bottom w:val="single" w:sz="4" w:space="0" w:color="auto"/>
              <w:right w:val="single" w:sz="4" w:space="0" w:color="auto"/>
            </w:tcBorders>
            <w:vAlign w:val="center"/>
            <w:hideMark/>
          </w:tcPr>
          <w:p w14:paraId="418B1920"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104FC58F" w14:textId="77777777" w:rsidR="005873E3" w:rsidRPr="006F24B3" w:rsidRDefault="005873E3" w:rsidP="005873E3">
            <w:pPr>
              <w:spacing w:after="0"/>
              <w:ind w:firstLine="0"/>
              <w:contextualSpacing/>
              <w:jc w:val="center"/>
              <w:rPr>
                <w:sz w:val="28"/>
                <w:szCs w:val="28"/>
              </w:rPr>
            </w:pPr>
            <w:r w:rsidRPr="006F24B3">
              <w:rPr>
                <w:sz w:val="28"/>
                <w:szCs w:val="28"/>
              </w:rPr>
              <w:t>КОС</w:t>
            </w:r>
          </w:p>
        </w:tc>
        <w:tc>
          <w:tcPr>
            <w:tcW w:w="1222" w:type="dxa"/>
            <w:tcBorders>
              <w:top w:val="single" w:sz="4" w:space="0" w:color="auto"/>
              <w:left w:val="single" w:sz="4" w:space="0" w:color="auto"/>
              <w:bottom w:val="single" w:sz="4" w:space="0" w:color="auto"/>
              <w:right w:val="single" w:sz="4" w:space="0" w:color="auto"/>
            </w:tcBorders>
            <w:vAlign w:val="center"/>
            <w:hideMark/>
          </w:tcPr>
          <w:p w14:paraId="5F5AA5C3" w14:textId="77777777" w:rsidR="005873E3" w:rsidRPr="006F24B3" w:rsidRDefault="005873E3" w:rsidP="005873E3">
            <w:pPr>
              <w:spacing w:after="0"/>
              <w:ind w:firstLine="0"/>
              <w:contextualSpacing/>
              <w:jc w:val="center"/>
              <w:rPr>
                <w:sz w:val="28"/>
                <w:szCs w:val="28"/>
              </w:rPr>
            </w:pPr>
            <w:r w:rsidRPr="006F24B3">
              <w:rPr>
                <w:sz w:val="28"/>
                <w:szCs w:val="28"/>
              </w:rPr>
              <w:t>333646</w:t>
            </w:r>
          </w:p>
        </w:tc>
        <w:tc>
          <w:tcPr>
            <w:tcW w:w="1748" w:type="dxa"/>
            <w:tcBorders>
              <w:top w:val="single" w:sz="4" w:space="0" w:color="auto"/>
              <w:left w:val="single" w:sz="4" w:space="0" w:color="auto"/>
              <w:bottom w:val="single" w:sz="4" w:space="0" w:color="auto"/>
              <w:right w:val="single" w:sz="4" w:space="0" w:color="auto"/>
            </w:tcBorders>
            <w:vAlign w:val="center"/>
            <w:hideMark/>
          </w:tcPr>
          <w:p w14:paraId="33960720" w14:textId="77777777" w:rsidR="005873E3" w:rsidRPr="006F24B3" w:rsidRDefault="005873E3" w:rsidP="005873E3">
            <w:pPr>
              <w:spacing w:after="0"/>
              <w:ind w:firstLine="0"/>
              <w:contextualSpacing/>
              <w:jc w:val="center"/>
              <w:rPr>
                <w:sz w:val="28"/>
                <w:szCs w:val="28"/>
              </w:rPr>
            </w:pPr>
            <w:r w:rsidRPr="006F24B3">
              <w:rPr>
                <w:sz w:val="28"/>
                <w:szCs w:val="28"/>
              </w:rPr>
              <w:t>3К6</w:t>
            </w:r>
          </w:p>
        </w:tc>
        <w:tc>
          <w:tcPr>
            <w:tcW w:w="1856" w:type="dxa"/>
            <w:tcBorders>
              <w:top w:val="single" w:sz="4" w:space="0" w:color="auto"/>
              <w:left w:val="single" w:sz="4" w:space="0" w:color="auto"/>
              <w:bottom w:val="single" w:sz="4" w:space="0" w:color="auto"/>
              <w:right w:val="single" w:sz="4" w:space="0" w:color="auto"/>
            </w:tcBorders>
            <w:vAlign w:val="center"/>
            <w:hideMark/>
          </w:tcPr>
          <w:p w14:paraId="1D9C35F0" w14:textId="77777777" w:rsidR="005873E3" w:rsidRPr="006F24B3" w:rsidRDefault="005873E3" w:rsidP="005873E3">
            <w:pPr>
              <w:spacing w:after="0"/>
              <w:ind w:firstLine="0"/>
              <w:contextualSpacing/>
              <w:jc w:val="center"/>
              <w:rPr>
                <w:sz w:val="28"/>
                <w:szCs w:val="28"/>
              </w:rPr>
            </w:pPr>
            <w:r w:rsidRPr="006F24B3">
              <w:rPr>
                <w:sz w:val="28"/>
                <w:szCs w:val="28"/>
              </w:rPr>
              <w:t>бактерицидная</w:t>
            </w:r>
          </w:p>
        </w:tc>
        <w:tc>
          <w:tcPr>
            <w:tcW w:w="818" w:type="dxa"/>
            <w:tcBorders>
              <w:top w:val="single" w:sz="4" w:space="0" w:color="auto"/>
              <w:left w:val="single" w:sz="4" w:space="0" w:color="auto"/>
              <w:bottom w:val="single" w:sz="4" w:space="0" w:color="auto"/>
              <w:right w:val="single" w:sz="4" w:space="0" w:color="auto"/>
            </w:tcBorders>
            <w:vAlign w:val="center"/>
            <w:hideMark/>
          </w:tcPr>
          <w:p w14:paraId="0CCDED77" w14:textId="77777777" w:rsidR="005873E3" w:rsidRPr="006F24B3" w:rsidRDefault="005873E3" w:rsidP="005873E3">
            <w:pPr>
              <w:spacing w:after="0"/>
              <w:ind w:firstLine="0"/>
              <w:contextualSpacing/>
              <w:jc w:val="center"/>
              <w:rPr>
                <w:sz w:val="28"/>
                <w:szCs w:val="28"/>
              </w:rPr>
            </w:pPr>
            <w:r w:rsidRPr="006F24B3">
              <w:rPr>
                <w:sz w:val="28"/>
                <w:szCs w:val="28"/>
              </w:rPr>
              <w:t>№ 15</w:t>
            </w:r>
          </w:p>
        </w:tc>
        <w:tc>
          <w:tcPr>
            <w:tcW w:w="1297" w:type="dxa"/>
            <w:tcBorders>
              <w:top w:val="single" w:sz="4" w:space="0" w:color="auto"/>
              <w:left w:val="single" w:sz="4" w:space="0" w:color="auto"/>
              <w:bottom w:val="single" w:sz="4" w:space="0" w:color="auto"/>
              <w:right w:val="single" w:sz="4" w:space="0" w:color="auto"/>
            </w:tcBorders>
            <w:vAlign w:val="center"/>
            <w:hideMark/>
          </w:tcPr>
          <w:p w14:paraId="531BA753"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66EF04B9" w14:textId="77777777" w:rsidR="005873E3" w:rsidRPr="006F24B3" w:rsidRDefault="005873E3" w:rsidP="005873E3">
            <w:pPr>
              <w:spacing w:after="0"/>
              <w:ind w:firstLine="0"/>
              <w:contextualSpacing/>
              <w:jc w:val="center"/>
              <w:rPr>
                <w:sz w:val="28"/>
                <w:szCs w:val="28"/>
              </w:rPr>
            </w:pPr>
            <w:r w:rsidRPr="006F24B3">
              <w:rPr>
                <w:sz w:val="28"/>
                <w:szCs w:val="28"/>
              </w:rPr>
              <w:t>45</w:t>
            </w:r>
          </w:p>
        </w:tc>
        <w:tc>
          <w:tcPr>
            <w:tcW w:w="1210" w:type="dxa"/>
            <w:tcBorders>
              <w:top w:val="single" w:sz="4" w:space="0" w:color="auto"/>
              <w:left w:val="single" w:sz="4" w:space="0" w:color="auto"/>
              <w:bottom w:val="single" w:sz="4" w:space="0" w:color="auto"/>
              <w:right w:val="single" w:sz="4" w:space="0" w:color="auto"/>
            </w:tcBorders>
            <w:vAlign w:val="center"/>
            <w:hideMark/>
          </w:tcPr>
          <w:p w14:paraId="7A952AC9" w14:textId="77777777" w:rsidR="005873E3" w:rsidRPr="006F24B3" w:rsidRDefault="005873E3" w:rsidP="005873E3">
            <w:pPr>
              <w:spacing w:after="0"/>
              <w:ind w:firstLine="0"/>
              <w:contextualSpacing/>
              <w:jc w:val="center"/>
              <w:rPr>
                <w:sz w:val="28"/>
                <w:szCs w:val="28"/>
              </w:rPr>
            </w:pPr>
            <w:r w:rsidRPr="006F24B3">
              <w:rPr>
                <w:sz w:val="28"/>
                <w:szCs w:val="28"/>
              </w:rPr>
              <w:t>54</w:t>
            </w:r>
          </w:p>
        </w:tc>
        <w:tc>
          <w:tcPr>
            <w:tcW w:w="1475" w:type="dxa"/>
            <w:tcBorders>
              <w:top w:val="single" w:sz="4" w:space="0" w:color="auto"/>
              <w:left w:val="single" w:sz="4" w:space="0" w:color="auto"/>
              <w:bottom w:val="single" w:sz="4" w:space="0" w:color="auto"/>
              <w:right w:val="single" w:sz="4" w:space="0" w:color="auto"/>
            </w:tcBorders>
            <w:vAlign w:val="center"/>
            <w:hideMark/>
          </w:tcPr>
          <w:p w14:paraId="47974B58" w14:textId="77777777" w:rsidR="005873E3" w:rsidRPr="006F24B3" w:rsidRDefault="005873E3" w:rsidP="005873E3">
            <w:pPr>
              <w:spacing w:after="0"/>
              <w:ind w:firstLine="0"/>
              <w:contextualSpacing/>
              <w:jc w:val="center"/>
              <w:rPr>
                <w:sz w:val="28"/>
                <w:szCs w:val="28"/>
              </w:rPr>
            </w:pPr>
            <w:r w:rsidRPr="006F24B3">
              <w:rPr>
                <w:sz w:val="28"/>
                <w:szCs w:val="28"/>
              </w:rPr>
              <w:t>5,5</w:t>
            </w:r>
          </w:p>
        </w:tc>
      </w:tr>
      <w:tr w:rsidR="005873E3" w:rsidRPr="006F24B3" w14:paraId="61BC9D61"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2CB00F6D" w14:textId="77777777" w:rsidR="005873E3" w:rsidRPr="006F24B3" w:rsidRDefault="005873E3" w:rsidP="005873E3">
            <w:pPr>
              <w:spacing w:after="0"/>
              <w:ind w:firstLine="0"/>
              <w:contextualSpacing/>
              <w:jc w:val="center"/>
              <w:rPr>
                <w:sz w:val="28"/>
                <w:szCs w:val="28"/>
              </w:rPr>
            </w:pPr>
            <w:r w:rsidRPr="006F24B3">
              <w:rPr>
                <w:sz w:val="28"/>
                <w:szCs w:val="28"/>
              </w:rPr>
              <w:t>9</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94C9865" w14:textId="77777777" w:rsidR="005873E3" w:rsidRPr="006F24B3" w:rsidRDefault="005873E3" w:rsidP="005873E3">
            <w:pPr>
              <w:spacing w:after="0"/>
              <w:ind w:firstLine="0"/>
              <w:contextualSpacing/>
              <w:jc w:val="center"/>
              <w:rPr>
                <w:sz w:val="28"/>
                <w:szCs w:val="28"/>
              </w:rPr>
            </w:pPr>
            <w:r w:rsidRPr="006F24B3">
              <w:rPr>
                <w:sz w:val="28"/>
                <w:szCs w:val="28"/>
              </w:rPr>
              <w:t>г. Саяногорск</w:t>
            </w:r>
          </w:p>
        </w:tc>
        <w:tc>
          <w:tcPr>
            <w:tcW w:w="1304" w:type="dxa"/>
            <w:tcBorders>
              <w:top w:val="single" w:sz="4" w:space="0" w:color="auto"/>
              <w:left w:val="single" w:sz="4" w:space="0" w:color="auto"/>
              <w:bottom w:val="single" w:sz="4" w:space="0" w:color="auto"/>
              <w:right w:val="single" w:sz="4" w:space="0" w:color="auto"/>
            </w:tcBorders>
            <w:vAlign w:val="center"/>
            <w:hideMark/>
          </w:tcPr>
          <w:p w14:paraId="0A7F45B1"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4FA15976" w14:textId="77777777" w:rsidR="005873E3" w:rsidRPr="006F24B3" w:rsidRDefault="005873E3" w:rsidP="005873E3">
            <w:pPr>
              <w:spacing w:after="0"/>
              <w:ind w:firstLine="0"/>
              <w:contextualSpacing/>
              <w:jc w:val="center"/>
              <w:rPr>
                <w:sz w:val="28"/>
                <w:szCs w:val="28"/>
              </w:rPr>
            </w:pPr>
            <w:r w:rsidRPr="006F24B3">
              <w:rPr>
                <w:sz w:val="28"/>
                <w:szCs w:val="28"/>
              </w:rPr>
              <w:t>КОС</w:t>
            </w:r>
          </w:p>
        </w:tc>
        <w:tc>
          <w:tcPr>
            <w:tcW w:w="1222" w:type="dxa"/>
            <w:tcBorders>
              <w:top w:val="single" w:sz="4" w:space="0" w:color="auto"/>
              <w:left w:val="single" w:sz="4" w:space="0" w:color="auto"/>
              <w:bottom w:val="single" w:sz="4" w:space="0" w:color="auto"/>
              <w:right w:val="single" w:sz="4" w:space="0" w:color="auto"/>
            </w:tcBorders>
            <w:vAlign w:val="center"/>
            <w:hideMark/>
          </w:tcPr>
          <w:p w14:paraId="7BF1EC9D" w14:textId="77777777" w:rsidR="005873E3" w:rsidRPr="006F24B3" w:rsidRDefault="005873E3" w:rsidP="005873E3">
            <w:pPr>
              <w:spacing w:after="0"/>
              <w:ind w:firstLine="0"/>
              <w:contextualSpacing/>
              <w:jc w:val="center"/>
              <w:rPr>
                <w:sz w:val="28"/>
                <w:szCs w:val="28"/>
              </w:rPr>
            </w:pPr>
            <w:r w:rsidRPr="006F24B3">
              <w:rPr>
                <w:sz w:val="28"/>
                <w:szCs w:val="28"/>
              </w:rPr>
              <w:t>5</w:t>
            </w:r>
          </w:p>
        </w:tc>
        <w:tc>
          <w:tcPr>
            <w:tcW w:w="1748" w:type="dxa"/>
            <w:tcBorders>
              <w:top w:val="single" w:sz="4" w:space="0" w:color="auto"/>
              <w:left w:val="single" w:sz="4" w:space="0" w:color="auto"/>
              <w:bottom w:val="single" w:sz="4" w:space="0" w:color="auto"/>
              <w:right w:val="single" w:sz="4" w:space="0" w:color="auto"/>
            </w:tcBorders>
            <w:vAlign w:val="center"/>
            <w:hideMark/>
          </w:tcPr>
          <w:p w14:paraId="0B0F40B2" w14:textId="77777777" w:rsidR="005873E3" w:rsidRPr="006F24B3" w:rsidRDefault="005873E3" w:rsidP="005873E3">
            <w:pPr>
              <w:spacing w:after="0"/>
              <w:ind w:firstLine="0"/>
              <w:contextualSpacing/>
              <w:jc w:val="center"/>
              <w:rPr>
                <w:sz w:val="28"/>
                <w:szCs w:val="28"/>
              </w:rPr>
            </w:pPr>
            <w:r w:rsidRPr="006F24B3">
              <w:rPr>
                <w:sz w:val="28"/>
                <w:szCs w:val="28"/>
              </w:rPr>
              <w:t>300Д-90б</w:t>
            </w:r>
          </w:p>
        </w:tc>
        <w:tc>
          <w:tcPr>
            <w:tcW w:w="1856" w:type="dxa"/>
            <w:tcBorders>
              <w:top w:val="single" w:sz="4" w:space="0" w:color="auto"/>
              <w:left w:val="single" w:sz="4" w:space="0" w:color="auto"/>
              <w:bottom w:val="single" w:sz="4" w:space="0" w:color="auto"/>
              <w:right w:val="single" w:sz="4" w:space="0" w:color="auto"/>
            </w:tcBorders>
            <w:vAlign w:val="center"/>
            <w:hideMark/>
          </w:tcPr>
          <w:p w14:paraId="6331914D" w14:textId="77777777" w:rsidR="005873E3" w:rsidRPr="006F24B3" w:rsidRDefault="005873E3" w:rsidP="005873E3">
            <w:pPr>
              <w:spacing w:after="0"/>
              <w:ind w:firstLine="0"/>
              <w:contextualSpacing/>
              <w:jc w:val="center"/>
              <w:rPr>
                <w:sz w:val="28"/>
                <w:szCs w:val="28"/>
              </w:rPr>
            </w:pPr>
            <w:r w:rsidRPr="006F24B3">
              <w:rPr>
                <w:sz w:val="28"/>
                <w:szCs w:val="28"/>
              </w:rPr>
              <w:t>БДО</w:t>
            </w:r>
          </w:p>
        </w:tc>
        <w:tc>
          <w:tcPr>
            <w:tcW w:w="818" w:type="dxa"/>
            <w:tcBorders>
              <w:top w:val="single" w:sz="4" w:space="0" w:color="auto"/>
              <w:left w:val="single" w:sz="4" w:space="0" w:color="auto"/>
              <w:bottom w:val="single" w:sz="4" w:space="0" w:color="auto"/>
              <w:right w:val="single" w:sz="4" w:space="0" w:color="auto"/>
            </w:tcBorders>
            <w:vAlign w:val="center"/>
            <w:hideMark/>
          </w:tcPr>
          <w:p w14:paraId="7FA0305A" w14:textId="77777777" w:rsidR="005873E3" w:rsidRPr="006F24B3" w:rsidRDefault="005873E3" w:rsidP="005873E3">
            <w:pPr>
              <w:spacing w:after="0"/>
              <w:ind w:firstLine="0"/>
              <w:contextualSpacing/>
              <w:jc w:val="center"/>
              <w:rPr>
                <w:sz w:val="28"/>
                <w:szCs w:val="28"/>
              </w:rPr>
            </w:pPr>
            <w:r w:rsidRPr="006F24B3">
              <w:rPr>
                <w:sz w:val="28"/>
                <w:szCs w:val="28"/>
              </w:rPr>
              <w:t>№ 1</w:t>
            </w:r>
          </w:p>
        </w:tc>
        <w:tc>
          <w:tcPr>
            <w:tcW w:w="1297" w:type="dxa"/>
            <w:tcBorders>
              <w:top w:val="single" w:sz="4" w:space="0" w:color="auto"/>
              <w:left w:val="single" w:sz="4" w:space="0" w:color="auto"/>
              <w:bottom w:val="single" w:sz="4" w:space="0" w:color="auto"/>
              <w:right w:val="single" w:sz="4" w:space="0" w:color="auto"/>
            </w:tcBorders>
            <w:vAlign w:val="center"/>
            <w:hideMark/>
          </w:tcPr>
          <w:p w14:paraId="3F6BF6CA"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2BE7743B" w14:textId="77777777" w:rsidR="005873E3" w:rsidRPr="006F24B3" w:rsidRDefault="005873E3" w:rsidP="005873E3">
            <w:pPr>
              <w:spacing w:after="0"/>
              <w:ind w:firstLine="0"/>
              <w:contextualSpacing/>
              <w:jc w:val="center"/>
              <w:rPr>
                <w:sz w:val="28"/>
                <w:szCs w:val="28"/>
              </w:rPr>
            </w:pPr>
            <w:r w:rsidRPr="006F24B3">
              <w:rPr>
                <w:sz w:val="28"/>
                <w:szCs w:val="28"/>
              </w:rPr>
              <w:t>1080</w:t>
            </w:r>
          </w:p>
        </w:tc>
        <w:tc>
          <w:tcPr>
            <w:tcW w:w="1210" w:type="dxa"/>
            <w:tcBorders>
              <w:top w:val="single" w:sz="4" w:space="0" w:color="auto"/>
              <w:left w:val="single" w:sz="4" w:space="0" w:color="auto"/>
              <w:bottom w:val="single" w:sz="4" w:space="0" w:color="auto"/>
              <w:right w:val="single" w:sz="4" w:space="0" w:color="auto"/>
            </w:tcBorders>
            <w:vAlign w:val="center"/>
            <w:hideMark/>
          </w:tcPr>
          <w:p w14:paraId="6962D4E5" w14:textId="77777777" w:rsidR="005873E3" w:rsidRPr="006F24B3" w:rsidRDefault="005873E3" w:rsidP="005873E3">
            <w:pPr>
              <w:spacing w:after="0"/>
              <w:ind w:firstLine="0"/>
              <w:contextualSpacing/>
              <w:jc w:val="center"/>
              <w:rPr>
                <w:sz w:val="28"/>
                <w:szCs w:val="28"/>
              </w:rPr>
            </w:pPr>
            <w:r w:rsidRPr="006F24B3">
              <w:rPr>
                <w:sz w:val="28"/>
                <w:szCs w:val="28"/>
              </w:rPr>
              <w:t>18</w:t>
            </w:r>
          </w:p>
        </w:tc>
        <w:tc>
          <w:tcPr>
            <w:tcW w:w="1475" w:type="dxa"/>
            <w:tcBorders>
              <w:top w:val="single" w:sz="4" w:space="0" w:color="auto"/>
              <w:left w:val="single" w:sz="4" w:space="0" w:color="auto"/>
              <w:bottom w:val="single" w:sz="4" w:space="0" w:color="auto"/>
              <w:right w:val="single" w:sz="4" w:space="0" w:color="auto"/>
            </w:tcBorders>
            <w:vAlign w:val="center"/>
            <w:hideMark/>
          </w:tcPr>
          <w:p w14:paraId="0F8E50C0" w14:textId="77777777" w:rsidR="005873E3" w:rsidRPr="006F24B3" w:rsidRDefault="005873E3" w:rsidP="005873E3">
            <w:pPr>
              <w:spacing w:after="0"/>
              <w:ind w:firstLine="0"/>
              <w:contextualSpacing/>
              <w:jc w:val="center"/>
              <w:rPr>
                <w:sz w:val="28"/>
                <w:szCs w:val="28"/>
              </w:rPr>
            </w:pPr>
            <w:r w:rsidRPr="006F24B3">
              <w:rPr>
                <w:sz w:val="28"/>
                <w:szCs w:val="28"/>
              </w:rPr>
              <w:t>75</w:t>
            </w:r>
          </w:p>
        </w:tc>
      </w:tr>
      <w:tr w:rsidR="005873E3" w:rsidRPr="006F24B3" w14:paraId="30F246F7"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1BEE84F5" w14:textId="77777777" w:rsidR="005873E3" w:rsidRPr="006F24B3" w:rsidRDefault="005873E3" w:rsidP="005873E3">
            <w:pPr>
              <w:spacing w:after="0"/>
              <w:ind w:firstLine="0"/>
              <w:contextualSpacing/>
              <w:jc w:val="center"/>
              <w:rPr>
                <w:sz w:val="28"/>
                <w:szCs w:val="28"/>
              </w:rPr>
            </w:pPr>
            <w:r w:rsidRPr="006F24B3">
              <w:rPr>
                <w:sz w:val="28"/>
                <w:szCs w:val="28"/>
              </w:rPr>
              <w:t>10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86F6201" w14:textId="77777777" w:rsidR="005873E3" w:rsidRPr="006F24B3" w:rsidRDefault="005873E3" w:rsidP="005873E3">
            <w:pPr>
              <w:spacing w:after="0"/>
              <w:ind w:firstLine="0"/>
              <w:contextualSpacing/>
              <w:jc w:val="center"/>
              <w:rPr>
                <w:sz w:val="28"/>
                <w:szCs w:val="28"/>
              </w:rPr>
            </w:pPr>
            <w:r w:rsidRPr="006F24B3">
              <w:rPr>
                <w:sz w:val="28"/>
                <w:szCs w:val="28"/>
              </w:rPr>
              <w:t>г. Саяногорск</w:t>
            </w:r>
          </w:p>
        </w:tc>
        <w:tc>
          <w:tcPr>
            <w:tcW w:w="1304" w:type="dxa"/>
            <w:tcBorders>
              <w:top w:val="single" w:sz="4" w:space="0" w:color="auto"/>
              <w:left w:val="single" w:sz="4" w:space="0" w:color="auto"/>
              <w:bottom w:val="single" w:sz="4" w:space="0" w:color="auto"/>
              <w:right w:val="single" w:sz="4" w:space="0" w:color="auto"/>
            </w:tcBorders>
            <w:vAlign w:val="center"/>
            <w:hideMark/>
          </w:tcPr>
          <w:p w14:paraId="540F8047"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71B8FB4E" w14:textId="77777777" w:rsidR="005873E3" w:rsidRPr="006F24B3" w:rsidRDefault="005873E3" w:rsidP="005873E3">
            <w:pPr>
              <w:spacing w:after="0"/>
              <w:ind w:firstLine="0"/>
              <w:contextualSpacing/>
              <w:jc w:val="center"/>
              <w:rPr>
                <w:sz w:val="28"/>
                <w:szCs w:val="28"/>
              </w:rPr>
            </w:pPr>
            <w:r w:rsidRPr="006F24B3">
              <w:rPr>
                <w:sz w:val="28"/>
                <w:szCs w:val="28"/>
              </w:rPr>
              <w:t>КОС</w:t>
            </w:r>
          </w:p>
        </w:tc>
        <w:tc>
          <w:tcPr>
            <w:tcW w:w="1222" w:type="dxa"/>
            <w:tcBorders>
              <w:top w:val="single" w:sz="4" w:space="0" w:color="auto"/>
              <w:left w:val="single" w:sz="4" w:space="0" w:color="auto"/>
              <w:bottom w:val="single" w:sz="4" w:space="0" w:color="auto"/>
              <w:right w:val="single" w:sz="4" w:space="0" w:color="auto"/>
            </w:tcBorders>
            <w:vAlign w:val="center"/>
            <w:hideMark/>
          </w:tcPr>
          <w:p w14:paraId="608DE588" w14:textId="77777777" w:rsidR="005873E3" w:rsidRPr="006F24B3" w:rsidRDefault="005873E3" w:rsidP="005873E3">
            <w:pPr>
              <w:spacing w:after="0"/>
              <w:ind w:firstLine="0"/>
              <w:contextualSpacing/>
              <w:jc w:val="center"/>
              <w:rPr>
                <w:sz w:val="28"/>
                <w:szCs w:val="28"/>
              </w:rPr>
            </w:pPr>
            <w:r w:rsidRPr="006F24B3">
              <w:rPr>
                <w:sz w:val="28"/>
                <w:szCs w:val="28"/>
              </w:rPr>
              <w:t>5</w:t>
            </w:r>
          </w:p>
        </w:tc>
        <w:tc>
          <w:tcPr>
            <w:tcW w:w="1748" w:type="dxa"/>
            <w:tcBorders>
              <w:top w:val="single" w:sz="4" w:space="0" w:color="auto"/>
              <w:left w:val="single" w:sz="4" w:space="0" w:color="auto"/>
              <w:bottom w:val="single" w:sz="4" w:space="0" w:color="auto"/>
              <w:right w:val="single" w:sz="4" w:space="0" w:color="auto"/>
            </w:tcBorders>
            <w:vAlign w:val="center"/>
            <w:hideMark/>
          </w:tcPr>
          <w:p w14:paraId="3EAB7889" w14:textId="77777777" w:rsidR="005873E3" w:rsidRPr="006F24B3" w:rsidRDefault="005873E3" w:rsidP="005873E3">
            <w:pPr>
              <w:spacing w:after="0"/>
              <w:ind w:firstLine="0"/>
              <w:contextualSpacing/>
              <w:jc w:val="center"/>
              <w:rPr>
                <w:sz w:val="28"/>
                <w:szCs w:val="28"/>
              </w:rPr>
            </w:pPr>
            <w:r w:rsidRPr="006F24B3">
              <w:rPr>
                <w:sz w:val="28"/>
                <w:szCs w:val="28"/>
              </w:rPr>
              <w:t>300Д-90б</w:t>
            </w:r>
          </w:p>
        </w:tc>
        <w:tc>
          <w:tcPr>
            <w:tcW w:w="1856" w:type="dxa"/>
            <w:tcBorders>
              <w:top w:val="single" w:sz="4" w:space="0" w:color="auto"/>
              <w:left w:val="single" w:sz="4" w:space="0" w:color="auto"/>
              <w:bottom w:val="single" w:sz="4" w:space="0" w:color="auto"/>
              <w:right w:val="single" w:sz="4" w:space="0" w:color="auto"/>
            </w:tcBorders>
            <w:vAlign w:val="center"/>
            <w:hideMark/>
          </w:tcPr>
          <w:p w14:paraId="533BE959" w14:textId="77777777" w:rsidR="005873E3" w:rsidRPr="006F24B3" w:rsidRDefault="005873E3" w:rsidP="005873E3">
            <w:pPr>
              <w:spacing w:after="0"/>
              <w:ind w:firstLine="0"/>
              <w:contextualSpacing/>
              <w:jc w:val="center"/>
              <w:rPr>
                <w:sz w:val="28"/>
                <w:szCs w:val="28"/>
              </w:rPr>
            </w:pPr>
            <w:r w:rsidRPr="006F24B3">
              <w:rPr>
                <w:sz w:val="28"/>
                <w:szCs w:val="28"/>
              </w:rPr>
              <w:t>БДО</w:t>
            </w:r>
          </w:p>
        </w:tc>
        <w:tc>
          <w:tcPr>
            <w:tcW w:w="818" w:type="dxa"/>
            <w:tcBorders>
              <w:top w:val="single" w:sz="4" w:space="0" w:color="auto"/>
              <w:left w:val="single" w:sz="4" w:space="0" w:color="auto"/>
              <w:bottom w:val="single" w:sz="4" w:space="0" w:color="auto"/>
              <w:right w:val="single" w:sz="4" w:space="0" w:color="auto"/>
            </w:tcBorders>
            <w:vAlign w:val="center"/>
            <w:hideMark/>
          </w:tcPr>
          <w:p w14:paraId="3C73E368" w14:textId="77777777" w:rsidR="005873E3" w:rsidRPr="006F24B3" w:rsidRDefault="005873E3" w:rsidP="005873E3">
            <w:pPr>
              <w:spacing w:after="0"/>
              <w:ind w:firstLine="0"/>
              <w:contextualSpacing/>
              <w:jc w:val="center"/>
              <w:rPr>
                <w:sz w:val="28"/>
                <w:szCs w:val="28"/>
              </w:rPr>
            </w:pPr>
            <w:r w:rsidRPr="006F24B3">
              <w:rPr>
                <w:sz w:val="28"/>
                <w:szCs w:val="28"/>
              </w:rPr>
              <w:t>№ 2</w:t>
            </w:r>
          </w:p>
        </w:tc>
        <w:tc>
          <w:tcPr>
            <w:tcW w:w="1297" w:type="dxa"/>
            <w:tcBorders>
              <w:top w:val="single" w:sz="4" w:space="0" w:color="auto"/>
              <w:left w:val="single" w:sz="4" w:space="0" w:color="auto"/>
              <w:bottom w:val="single" w:sz="4" w:space="0" w:color="auto"/>
              <w:right w:val="single" w:sz="4" w:space="0" w:color="auto"/>
            </w:tcBorders>
            <w:vAlign w:val="center"/>
            <w:hideMark/>
          </w:tcPr>
          <w:p w14:paraId="44E7F216"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113EFFA6" w14:textId="77777777" w:rsidR="005873E3" w:rsidRPr="006F24B3" w:rsidRDefault="005873E3" w:rsidP="005873E3">
            <w:pPr>
              <w:spacing w:after="0"/>
              <w:ind w:firstLine="0"/>
              <w:contextualSpacing/>
              <w:jc w:val="center"/>
              <w:rPr>
                <w:sz w:val="28"/>
                <w:szCs w:val="28"/>
              </w:rPr>
            </w:pPr>
            <w:r w:rsidRPr="006F24B3">
              <w:rPr>
                <w:sz w:val="28"/>
                <w:szCs w:val="28"/>
              </w:rPr>
              <w:t>1080</w:t>
            </w:r>
          </w:p>
        </w:tc>
        <w:tc>
          <w:tcPr>
            <w:tcW w:w="1210" w:type="dxa"/>
            <w:tcBorders>
              <w:top w:val="single" w:sz="4" w:space="0" w:color="auto"/>
              <w:left w:val="single" w:sz="4" w:space="0" w:color="auto"/>
              <w:bottom w:val="single" w:sz="4" w:space="0" w:color="auto"/>
              <w:right w:val="single" w:sz="4" w:space="0" w:color="auto"/>
            </w:tcBorders>
            <w:vAlign w:val="center"/>
            <w:hideMark/>
          </w:tcPr>
          <w:p w14:paraId="38E24BFC" w14:textId="77777777" w:rsidR="005873E3" w:rsidRPr="006F24B3" w:rsidRDefault="005873E3" w:rsidP="005873E3">
            <w:pPr>
              <w:spacing w:after="0"/>
              <w:ind w:firstLine="0"/>
              <w:contextualSpacing/>
              <w:jc w:val="center"/>
              <w:rPr>
                <w:sz w:val="28"/>
                <w:szCs w:val="28"/>
              </w:rPr>
            </w:pPr>
            <w:r w:rsidRPr="006F24B3">
              <w:rPr>
                <w:sz w:val="28"/>
                <w:szCs w:val="28"/>
              </w:rPr>
              <w:t>18</w:t>
            </w:r>
          </w:p>
        </w:tc>
        <w:tc>
          <w:tcPr>
            <w:tcW w:w="1475" w:type="dxa"/>
            <w:tcBorders>
              <w:top w:val="single" w:sz="4" w:space="0" w:color="auto"/>
              <w:left w:val="single" w:sz="4" w:space="0" w:color="auto"/>
              <w:bottom w:val="single" w:sz="4" w:space="0" w:color="auto"/>
              <w:right w:val="single" w:sz="4" w:space="0" w:color="auto"/>
            </w:tcBorders>
            <w:vAlign w:val="center"/>
            <w:hideMark/>
          </w:tcPr>
          <w:p w14:paraId="5C89E3BA" w14:textId="77777777" w:rsidR="005873E3" w:rsidRPr="006F24B3" w:rsidRDefault="005873E3" w:rsidP="005873E3">
            <w:pPr>
              <w:spacing w:after="0"/>
              <w:ind w:firstLine="0"/>
              <w:contextualSpacing/>
              <w:jc w:val="center"/>
              <w:rPr>
                <w:sz w:val="28"/>
                <w:szCs w:val="28"/>
              </w:rPr>
            </w:pPr>
            <w:r w:rsidRPr="006F24B3">
              <w:rPr>
                <w:sz w:val="28"/>
                <w:szCs w:val="28"/>
              </w:rPr>
              <w:t>75</w:t>
            </w:r>
          </w:p>
        </w:tc>
      </w:tr>
      <w:tr w:rsidR="005873E3" w:rsidRPr="006F24B3" w14:paraId="1DE58AD6"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599936E3" w14:textId="77777777" w:rsidR="005873E3" w:rsidRPr="006F24B3" w:rsidRDefault="005873E3" w:rsidP="005873E3">
            <w:pPr>
              <w:spacing w:after="0"/>
              <w:ind w:firstLine="0"/>
              <w:contextualSpacing/>
              <w:jc w:val="center"/>
              <w:rPr>
                <w:sz w:val="28"/>
                <w:szCs w:val="28"/>
              </w:rPr>
            </w:pPr>
            <w:r w:rsidRPr="006F24B3">
              <w:rPr>
                <w:sz w:val="28"/>
                <w:szCs w:val="28"/>
              </w:rPr>
              <w:t>11</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5DB9567" w14:textId="77777777" w:rsidR="005873E3" w:rsidRPr="006F24B3" w:rsidRDefault="005873E3" w:rsidP="005873E3">
            <w:pPr>
              <w:spacing w:after="0"/>
              <w:ind w:firstLine="0"/>
              <w:contextualSpacing/>
              <w:jc w:val="center"/>
              <w:rPr>
                <w:sz w:val="28"/>
                <w:szCs w:val="28"/>
              </w:rPr>
            </w:pPr>
            <w:r w:rsidRPr="006F24B3">
              <w:rPr>
                <w:sz w:val="28"/>
                <w:szCs w:val="28"/>
              </w:rPr>
              <w:t>г. Саяногорск</w:t>
            </w:r>
          </w:p>
        </w:tc>
        <w:tc>
          <w:tcPr>
            <w:tcW w:w="1304" w:type="dxa"/>
            <w:tcBorders>
              <w:top w:val="single" w:sz="4" w:space="0" w:color="auto"/>
              <w:left w:val="single" w:sz="4" w:space="0" w:color="auto"/>
              <w:bottom w:val="single" w:sz="4" w:space="0" w:color="auto"/>
              <w:right w:val="single" w:sz="4" w:space="0" w:color="auto"/>
            </w:tcBorders>
            <w:vAlign w:val="center"/>
            <w:hideMark/>
          </w:tcPr>
          <w:p w14:paraId="33FF82AF"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6C454D7C" w14:textId="77777777" w:rsidR="005873E3" w:rsidRPr="006F24B3" w:rsidRDefault="005873E3" w:rsidP="005873E3">
            <w:pPr>
              <w:spacing w:after="0"/>
              <w:ind w:firstLine="0"/>
              <w:contextualSpacing/>
              <w:jc w:val="center"/>
              <w:rPr>
                <w:sz w:val="28"/>
                <w:szCs w:val="28"/>
              </w:rPr>
            </w:pPr>
            <w:r w:rsidRPr="006F24B3">
              <w:rPr>
                <w:sz w:val="28"/>
                <w:szCs w:val="28"/>
              </w:rPr>
              <w:t>КОС</w:t>
            </w:r>
          </w:p>
        </w:tc>
        <w:tc>
          <w:tcPr>
            <w:tcW w:w="1222" w:type="dxa"/>
            <w:tcBorders>
              <w:top w:val="single" w:sz="4" w:space="0" w:color="auto"/>
              <w:left w:val="single" w:sz="4" w:space="0" w:color="auto"/>
              <w:bottom w:val="single" w:sz="4" w:space="0" w:color="auto"/>
              <w:right w:val="single" w:sz="4" w:space="0" w:color="auto"/>
            </w:tcBorders>
            <w:vAlign w:val="center"/>
            <w:hideMark/>
          </w:tcPr>
          <w:p w14:paraId="39BA8D0D" w14:textId="77777777" w:rsidR="005873E3" w:rsidRPr="006F24B3" w:rsidRDefault="005873E3" w:rsidP="005873E3">
            <w:pPr>
              <w:spacing w:after="0"/>
              <w:ind w:firstLine="0"/>
              <w:contextualSpacing/>
              <w:jc w:val="center"/>
              <w:rPr>
                <w:sz w:val="28"/>
                <w:szCs w:val="28"/>
              </w:rPr>
            </w:pPr>
            <w:r w:rsidRPr="006F24B3">
              <w:rPr>
                <w:sz w:val="28"/>
                <w:szCs w:val="28"/>
              </w:rPr>
              <w:t>5</w:t>
            </w:r>
          </w:p>
        </w:tc>
        <w:tc>
          <w:tcPr>
            <w:tcW w:w="1748" w:type="dxa"/>
            <w:tcBorders>
              <w:top w:val="single" w:sz="4" w:space="0" w:color="auto"/>
              <w:left w:val="single" w:sz="4" w:space="0" w:color="auto"/>
              <w:bottom w:val="single" w:sz="4" w:space="0" w:color="auto"/>
              <w:right w:val="single" w:sz="4" w:space="0" w:color="auto"/>
            </w:tcBorders>
            <w:vAlign w:val="center"/>
            <w:hideMark/>
          </w:tcPr>
          <w:p w14:paraId="44C20111" w14:textId="77777777" w:rsidR="005873E3" w:rsidRPr="006F24B3" w:rsidRDefault="005873E3" w:rsidP="005873E3">
            <w:pPr>
              <w:spacing w:after="0"/>
              <w:ind w:firstLine="0"/>
              <w:contextualSpacing/>
              <w:jc w:val="center"/>
              <w:rPr>
                <w:sz w:val="28"/>
                <w:szCs w:val="28"/>
              </w:rPr>
            </w:pPr>
            <w:r w:rsidRPr="006F24B3">
              <w:rPr>
                <w:sz w:val="28"/>
                <w:szCs w:val="28"/>
              </w:rPr>
              <w:t>300Д-90б</w:t>
            </w:r>
          </w:p>
        </w:tc>
        <w:tc>
          <w:tcPr>
            <w:tcW w:w="1856" w:type="dxa"/>
            <w:tcBorders>
              <w:top w:val="single" w:sz="4" w:space="0" w:color="auto"/>
              <w:left w:val="single" w:sz="4" w:space="0" w:color="auto"/>
              <w:bottom w:val="single" w:sz="4" w:space="0" w:color="auto"/>
              <w:right w:val="single" w:sz="4" w:space="0" w:color="auto"/>
            </w:tcBorders>
            <w:vAlign w:val="center"/>
            <w:hideMark/>
          </w:tcPr>
          <w:p w14:paraId="61AFBEBE" w14:textId="77777777" w:rsidR="005873E3" w:rsidRPr="006F24B3" w:rsidRDefault="005873E3" w:rsidP="005873E3">
            <w:pPr>
              <w:spacing w:after="0"/>
              <w:ind w:firstLine="0"/>
              <w:contextualSpacing/>
              <w:jc w:val="center"/>
              <w:rPr>
                <w:sz w:val="28"/>
                <w:szCs w:val="28"/>
              </w:rPr>
            </w:pPr>
            <w:r w:rsidRPr="006F24B3">
              <w:rPr>
                <w:sz w:val="28"/>
                <w:szCs w:val="28"/>
              </w:rPr>
              <w:t>БДО</w:t>
            </w:r>
          </w:p>
        </w:tc>
        <w:tc>
          <w:tcPr>
            <w:tcW w:w="818" w:type="dxa"/>
            <w:tcBorders>
              <w:top w:val="single" w:sz="4" w:space="0" w:color="auto"/>
              <w:left w:val="single" w:sz="4" w:space="0" w:color="auto"/>
              <w:bottom w:val="single" w:sz="4" w:space="0" w:color="auto"/>
              <w:right w:val="single" w:sz="4" w:space="0" w:color="auto"/>
            </w:tcBorders>
            <w:vAlign w:val="center"/>
            <w:hideMark/>
          </w:tcPr>
          <w:p w14:paraId="2E35697F" w14:textId="77777777" w:rsidR="005873E3" w:rsidRPr="006F24B3" w:rsidRDefault="005873E3" w:rsidP="005873E3">
            <w:pPr>
              <w:spacing w:after="0"/>
              <w:ind w:firstLine="0"/>
              <w:contextualSpacing/>
              <w:jc w:val="center"/>
              <w:rPr>
                <w:sz w:val="28"/>
                <w:szCs w:val="28"/>
              </w:rPr>
            </w:pPr>
            <w:r w:rsidRPr="006F24B3">
              <w:rPr>
                <w:sz w:val="28"/>
                <w:szCs w:val="28"/>
              </w:rPr>
              <w:t>№ 3</w:t>
            </w:r>
          </w:p>
        </w:tc>
        <w:tc>
          <w:tcPr>
            <w:tcW w:w="1297" w:type="dxa"/>
            <w:tcBorders>
              <w:top w:val="single" w:sz="4" w:space="0" w:color="auto"/>
              <w:left w:val="single" w:sz="4" w:space="0" w:color="auto"/>
              <w:bottom w:val="single" w:sz="4" w:space="0" w:color="auto"/>
              <w:right w:val="single" w:sz="4" w:space="0" w:color="auto"/>
            </w:tcBorders>
            <w:vAlign w:val="center"/>
            <w:hideMark/>
          </w:tcPr>
          <w:p w14:paraId="521D0B3F"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3F454F1F" w14:textId="77777777" w:rsidR="005873E3" w:rsidRPr="006F24B3" w:rsidRDefault="005873E3" w:rsidP="005873E3">
            <w:pPr>
              <w:spacing w:after="0"/>
              <w:ind w:firstLine="0"/>
              <w:contextualSpacing/>
              <w:jc w:val="center"/>
              <w:rPr>
                <w:sz w:val="28"/>
                <w:szCs w:val="28"/>
              </w:rPr>
            </w:pPr>
            <w:r w:rsidRPr="006F24B3">
              <w:rPr>
                <w:sz w:val="28"/>
                <w:szCs w:val="28"/>
              </w:rPr>
              <w:t>1080</w:t>
            </w:r>
          </w:p>
        </w:tc>
        <w:tc>
          <w:tcPr>
            <w:tcW w:w="1210" w:type="dxa"/>
            <w:tcBorders>
              <w:top w:val="single" w:sz="4" w:space="0" w:color="auto"/>
              <w:left w:val="single" w:sz="4" w:space="0" w:color="auto"/>
              <w:bottom w:val="single" w:sz="4" w:space="0" w:color="auto"/>
              <w:right w:val="single" w:sz="4" w:space="0" w:color="auto"/>
            </w:tcBorders>
            <w:vAlign w:val="center"/>
            <w:hideMark/>
          </w:tcPr>
          <w:p w14:paraId="60F92CEE" w14:textId="77777777" w:rsidR="005873E3" w:rsidRPr="006F24B3" w:rsidRDefault="005873E3" w:rsidP="005873E3">
            <w:pPr>
              <w:spacing w:after="0"/>
              <w:ind w:firstLine="0"/>
              <w:contextualSpacing/>
              <w:jc w:val="center"/>
              <w:rPr>
                <w:sz w:val="28"/>
                <w:szCs w:val="28"/>
              </w:rPr>
            </w:pPr>
            <w:r w:rsidRPr="006F24B3">
              <w:rPr>
                <w:sz w:val="28"/>
                <w:szCs w:val="28"/>
              </w:rPr>
              <w:t>18</w:t>
            </w:r>
          </w:p>
        </w:tc>
        <w:tc>
          <w:tcPr>
            <w:tcW w:w="1475" w:type="dxa"/>
            <w:tcBorders>
              <w:top w:val="single" w:sz="4" w:space="0" w:color="auto"/>
              <w:left w:val="single" w:sz="4" w:space="0" w:color="auto"/>
              <w:bottom w:val="single" w:sz="4" w:space="0" w:color="auto"/>
              <w:right w:val="single" w:sz="4" w:space="0" w:color="auto"/>
            </w:tcBorders>
            <w:vAlign w:val="center"/>
            <w:hideMark/>
          </w:tcPr>
          <w:p w14:paraId="523D8A0A" w14:textId="77777777" w:rsidR="005873E3" w:rsidRPr="006F24B3" w:rsidRDefault="005873E3" w:rsidP="005873E3">
            <w:pPr>
              <w:spacing w:after="0"/>
              <w:ind w:firstLine="0"/>
              <w:contextualSpacing/>
              <w:jc w:val="center"/>
              <w:rPr>
                <w:sz w:val="28"/>
                <w:szCs w:val="28"/>
              </w:rPr>
            </w:pPr>
            <w:r w:rsidRPr="006F24B3">
              <w:rPr>
                <w:sz w:val="28"/>
                <w:szCs w:val="28"/>
              </w:rPr>
              <w:t>75</w:t>
            </w:r>
          </w:p>
        </w:tc>
      </w:tr>
      <w:tr w:rsidR="005873E3" w:rsidRPr="006F24B3" w14:paraId="3F17EF8D"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0A0BE81F" w14:textId="77777777" w:rsidR="005873E3" w:rsidRPr="006F24B3" w:rsidRDefault="005873E3" w:rsidP="005873E3">
            <w:pPr>
              <w:spacing w:after="0"/>
              <w:ind w:firstLine="0"/>
              <w:contextualSpacing/>
              <w:jc w:val="center"/>
              <w:rPr>
                <w:sz w:val="28"/>
                <w:szCs w:val="28"/>
              </w:rPr>
            </w:pPr>
            <w:r w:rsidRPr="006F24B3">
              <w:rPr>
                <w:sz w:val="28"/>
                <w:szCs w:val="28"/>
              </w:rPr>
              <w:t>12</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5D49F78" w14:textId="77777777" w:rsidR="005873E3" w:rsidRPr="006F24B3" w:rsidRDefault="005873E3" w:rsidP="005873E3">
            <w:pPr>
              <w:spacing w:after="0"/>
              <w:ind w:firstLine="0"/>
              <w:contextualSpacing/>
              <w:jc w:val="center"/>
              <w:rPr>
                <w:sz w:val="28"/>
                <w:szCs w:val="28"/>
              </w:rPr>
            </w:pPr>
            <w:r w:rsidRPr="006F24B3">
              <w:rPr>
                <w:sz w:val="28"/>
                <w:szCs w:val="28"/>
              </w:rPr>
              <w:t>г. Саяногорск</w:t>
            </w:r>
          </w:p>
        </w:tc>
        <w:tc>
          <w:tcPr>
            <w:tcW w:w="1304" w:type="dxa"/>
            <w:tcBorders>
              <w:top w:val="single" w:sz="4" w:space="0" w:color="auto"/>
              <w:left w:val="single" w:sz="4" w:space="0" w:color="auto"/>
              <w:bottom w:val="single" w:sz="4" w:space="0" w:color="auto"/>
              <w:right w:val="single" w:sz="4" w:space="0" w:color="auto"/>
            </w:tcBorders>
            <w:vAlign w:val="center"/>
            <w:hideMark/>
          </w:tcPr>
          <w:p w14:paraId="48F66688"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2FC84221" w14:textId="77777777" w:rsidR="005873E3" w:rsidRPr="006F24B3" w:rsidRDefault="005873E3" w:rsidP="005873E3">
            <w:pPr>
              <w:spacing w:after="0"/>
              <w:ind w:firstLine="0"/>
              <w:contextualSpacing/>
              <w:jc w:val="center"/>
              <w:rPr>
                <w:sz w:val="28"/>
                <w:szCs w:val="28"/>
              </w:rPr>
            </w:pPr>
            <w:r w:rsidRPr="006F24B3">
              <w:rPr>
                <w:sz w:val="28"/>
                <w:szCs w:val="28"/>
              </w:rPr>
              <w:t>КОС</w:t>
            </w:r>
          </w:p>
        </w:tc>
        <w:tc>
          <w:tcPr>
            <w:tcW w:w="1222" w:type="dxa"/>
            <w:tcBorders>
              <w:top w:val="single" w:sz="4" w:space="0" w:color="auto"/>
              <w:left w:val="single" w:sz="4" w:space="0" w:color="auto"/>
              <w:bottom w:val="single" w:sz="4" w:space="0" w:color="auto"/>
              <w:right w:val="single" w:sz="4" w:space="0" w:color="auto"/>
            </w:tcBorders>
            <w:vAlign w:val="center"/>
            <w:hideMark/>
          </w:tcPr>
          <w:p w14:paraId="309DB3D9" w14:textId="77777777" w:rsidR="005873E3" w:rsidRPr="006F24B3" w:rsidRDefault="005873E3" w:rsidP="005873E3">
            <w:pPr>
              <w:spacing w:after="0"/>
              <w:ind w:firstLine="0"/>
              <w:contextualSpacing/>
              <w:jc w:val="center"/>
              <w:rPr>
                <w:sz w:val="28"/>
                <w:szCs w:val="28"/>
              </w:rPr>
            </w:pPr>
            <w:r w:rsidRPr="006F24B3">
              <w:rPr>
                <w:sz w:val="28"/>
                <w:szCs w:val="28"/>
              </w:rPr>
              <w:t>5</w:t>
            </w:r>
          </w:p>
        </w:tc>
        <w:tc>
          <w:tcPr>
            <w:tcW w:w="1748" w:type="dxa"/>
            <w:tcBorders>
              <w:top w:val="single" w:sz="4" w:space="0" w:color="auto"/>
              <w:left w:val="single" w:sz="4" w:space="0" w:color="auto"/>
              <w:bottom w:val="single" w:sz="4" w:space="0" w:color="auto"/>
              <w:right w:val="single" w:sz="4" w:space="0" w:color="auto"/>
            </w:tcBorders>
            <w:vAlign w:val="center"/>
            <w:hideMark/>
          </w:tcPr>
          <w:p w14:paraId="2D0946BA" w14:textId="77777777" w:rsidR="005873E3" w:rsidRPr="006F24B3" w:rsidRDefault="005873E3" w:rsidP="005873E3">
            <w:pPr>
              <w:spacing w:after="0"/>
              <w:ind w:firstLine="0"/>
              <w:contextualSpacing/>
              <w:jc w:val="center"/>
              <w:rPr>
                <w:sz w:val="28"/>
                <w:szCs w:val="28"/>
              </w:rPr>
            </w:pPr>
            <w:r w:rsidRPr="006F24B3">
              <w:rPr>
                <w:sz w:val="28"/>
                <w:szCs w:val="28"/>
              </w:rPr>
              <w:t>300Д-90а</w:t>
            </w:r>
          </w:p>
        </w:tc>
        <w:tc>
          <w:tcPr>
            <w:tcW w:w="1856" w:type="dxa"/>
            <w:tcBorders>
              <w:top w:val="single" w:sz="4" w:space="0" w:color="auto"/>
              <w:left w:val="single" w:sz="4" w:space="0" w:color="auto"/>
              <w:bottom w:val="single" w:sz="4" w:space="0" w:color="auto"/>
              <w:right w:val="single" w:sz="4" w:space="0" w:color="auto"/>
            </w:tcBorders>
            <w:vAlign w:val="center"/>
            <w:hideMark/>
          </w:tcPr>
          <w:p w14:paraId="57EB1E91" w14:textId="77777777" w:rsidR="005873E3" w:rsidRPr="006F24B3" w:rsidRDefault="005873E3" w:rsidP="005873E3">
            <w:pPr>
              <w:spacing w:after="0"/>
              <w:ind w:firstLine="0"/>
              <w:contextualSpacing/>
              <w:jc w:val="center"/>
              <w:rPr>
                <w:sz w:val="28"/>
                <w:szCs w:val="28"/>
              </w:rPr>
            </w:pPr>
            <w:r w:rsidRPr="006F24B3">
              <w:rPr>
                <w:sz w:val="28"/>
                <w:szCs w:val="28"/>
              </w:rPr>
              <w:t>БДО</w:t>
            </w:r>
          </w:p>
        </w:tc>
        <w:tc>
          <w:tcPr>
            <w:tcW w:w="818" w:type="dxa"/>
            <w:tcBorders>
              <w:top w:val="single" w:sz="4" w:space="0" w:color="auto"/>
              <w:left w:val="single" w:sz="4" w:space="0" w:color="auto"/>
              <w:bottom w:val="single" w:sz="4" w:space="0" w:color="auto"/>
              <w:right w:val="single" w:sz="4" w:space="0" w:color="auto"/>
            </w:tcBorders>
            <w:vAlign w:val="center"/>
            <w:hideMark/>
          </w:tcPr>
          <w:p w14:paraId="72008813" w14:textId="77777777" w:rsidR="005873E3" w:rsidRPr="006F24B3" w:rsidRDefault="005873E3" w:rsidP="005873E3">
            <w:pPr>
              <w:spacing w:after="0"/>
              <w:ind w:firstLine="0"/>
              <w:contextualSpacing/>
              <w:jc w:val="center"/>
              <w:rPr>
                <w:sz w:val="28"/>
                <w:szCs w:val="28"/>
              </w:rPr>
            </w:pPr>
            <w:r w:rsidRPr="006F24B3">
              <w:rPr>
                <w:sz w:val="28"/>
                <w:szCs w:val="28"/>
              </w:rPr>
              <w:t>№ 4</w:t>
            </w:r>
          </w:p>
        </w:tc>
        <w:tc>
          <w:tcPr>
            <w:tcW w:w="1297" w:type="dxa"/>
            <w:tcBorders>
              <w:top w:val="single" w:sz="4" w:space="0" w:color="auto"/>
              <w:left w:val="single" w:sz="4" w:space="0" w:color="auto"/>
              <w:bottom w:val="single" w:sz="4" w:space="0" w:color="auto"/>
              <w:right w:val="single" w:sz="4" w:space="0" w:color="auto"/>
            </w:tcBorders>
            <w:vAlign w:val="center"/>
            <w:hideMark/>
          </w:tcPr>
          <w:p w14:paraId="19713438"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26ED10CD" w14:textId="77777777" w:rsidR="005873E3" w:rsidRPr="006F24B3" w:rsidRDefault="005873E3" w:rsidP="005873E3">
            <w:pPr>
              <w:spacing w:after="0"/>
              <w:ind w:firstLine="0"/>
              <w:contextualSpacing/>
              <w:jc w:val="center"/>
              <w:rPr>
                <w:sz w:val="28"/>
                <w:szCs w:val="28"/>
              </w:rPr>
            </w:pPr>
            <w:r w:rsidRPr="006F24B3">
              <w:rPr>
                <w:sz w:val="28"/>
                <w:szCs w:val="28"/>
              </w:rPr>
              <w:t>1260</w:t>
            </w:r>
          </w:p>
        </w:tc>
        <w:tc>
          <w:tcPr>
            <w:tcW w:w="1210" w:type="dxa"/>
            <w:tcBorders>
              <w:top w:val="single" w:sz="4" w:space="0" w:color="auto"/>
              <w:left w:val="single" w:sz="4" w:space="0" w:color="auto"/>
              <w:bottom w:val="single" w:sz="4" w:space="0" w:color="auto"/>
              <w:right w:val="single" w:sz="4" w:space="0" w:color="auto"/>
            </w:tcBorders>
            <w:vAlign w:val="center"/>
            <w:hideMark/>
          </w:tcPr>
          <w:p w14:paraId="6FAA54BF" w14:textId="77777777" w:rsidR="005873E3" w:rsidRPr="006F24B3" w:rsidRDefault="005873E3" w:rsidP="005873E3">
            <w:pPr>
              <w:spacing w:after="0"/>
              <w:ind w:firstLine="0"/>
              <w:contextualSpacing/>
              <w:jc w:val="center"/>
              <w:rPr>
                <w:sz w:val="28"/>
                <w:szCs w:val="28"/>
              </w:rPr>
            </w:pPr>
            <w:r w:rsidRPr="006F24B3">
              <w:rPr>
                <w:sz w:val="28"/>
                <w:szCs w:val="28"/>
              </w:rPr>
              <w:t>54</w:t>
            </w:r>
          </w:p>
        </w:tc>
        <w:tc>
          <w:tcPr>
            <w:tcW w:w="1475" w:type="dxa"/>
            <w:tcBorders>
              <w:top w:val="single" w:sz="4" w:space="0" w:color="auto"/>
              <w:left w:val="single" w:sz="4" w:space="0" w:color="auto"/>
              <w:bottom w:val="single" w:sz="4" w:space="0" w:color="auto"/>
              <w:right w:val="single" w:sz="4" w:space="0" w:color="auto"/>
            </w:tcBorders>
            <w:vAlign w:val="center"/>
            <w:hideMark/>
          </w:tcPr>
          <w:p w14:paraId="74822024" w14:textId="77777777" w:rsidR="005873E3" w:rsidRPr="006F24B3" w:rsidRDefault="005873E3" w:rsidP="005873E3">
            <w:pPr>
              <w:spacing w:after="0"/>
              <w:ind w:firstLine="0"/>
              <w:contextualSpacing/>
              <w:jc w:val="center"/>
              <w:rPr>
                <w:sz w:val="28"/>
                <w:szCs w:val="28"/>
              </w:rPr>
            </w:pPr>
            <w:r w:rsidRPr="006F24B3">
              <w:rPr>
                <w:sz w:val="28"/>
                <w:szCs w:val="28"/>
              </w:rPr>
              <w:t>75</w:t>
            </w:r>
          </w:p>
        </w:tc>
      </w:tr>
      <w:tr w:rsidR="005873E3" w:rsidRPr="006F24B3" w14:paraId="2A802DAF"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144DD269" w14:textId="77777777" w:rsidR="005873E3" w:rsidRPr="006F24B3" w:rsidRDefault="005873E3" w:rsidP="005873E3">
            <w:pPr>
              <w:spacing w:after="0"/>
              <w:ind w:firstLine="0"/>
              <w:contextualSpacing/>
              <w:jc w:val="center"/>
              <w:rPr>
                <w:sz w:val="28"/>
                <w:szCs w:val="28"/>
              </w:rPr>
            </w:pPr>
            <w:r w:rsidRPr="006F24B3">
              <w:rPr>
                <w:sz w:val="28"/>
                <w:szCs w:val="28"/>
              </w:rPr>
              <w:t>13</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88DC5FD" w14:textId="77777777" w:rsidR="005873E3" w:rsidRPr="006F24B3" w:rsidRDefault="005873E3" w:rsidP="005873E3">
            <w:pPr>
              <w:spacing w:after="0"/>
              <w:ind w:firstLine="0"/>
              <w:contextualSpacing/>
              <w:jc w:val="center"/>
              <w:rPr>
                <w:sz w:val="28"/>
                <w:szCs w:val="28"/>
              </w:rPr>
            </w:pPr>
            <w:r w:rsidRPr="006F24B3">
              <w:rPr>
                <w:sz w:val="28"/>
                <w:szCs w:val="28"/>
              </w:rPr>
              <w:t>г. Саяногорск</w:t>
            </w:r>
          </w:p>
        </w:tc>
        <w:tc>
          <w:tcPr>
            <w:tcW w:w="1304" w:type="dxa"/>
            <w:tcBorders>
              <w:top w:val="single" w:sz="4" w:space="0" w:color="auto"/>
              <w:left w:val="single" w:sz="4" w:space="0" w:color="auto"/>
              <w:bottom w:val="single" w:sz="4" w:space="0" w:color="auto"/>
              <w:right w:val="single" w:sz="4" w:space="0" w:color="auto"/>
            </w:tcBorders>
            <w:vAlign w:val="center"/>
            <w:hideMark/>
          </w:tcPr>
          <w:p w14:paraId="41F12518"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5B28EDAC" w14:textId="77777777" w:rsidR="005873E3" w:rsidRPr="006F24B3" w:rsidRDefault="005873E3" w:rsidP="005873E3">
            <w:pPr>
              <w:spacing w:after="0"/>
              <w:ind w:firstLine="0"/>
              <w:contextualSpacing/>
              <w:jc w:val="center"/>
              <w:rPr>
                <w:sz w:val="28"/>
                <w:szCs w:val="28"/>
              </w:rPr>
            </w:pPr>
            <w:r w:rsidRPr="006F24B3">
              <w:rPr>
                <w:sz w:val="28"/>
                <w:szCs w:val="28"/>
              </w:rPr>
              <w:t>КОС</w:t>
            </w:r>
          </w:p>
        </w:tc>
        <w:tc>
          <w:tcPr>
            <w:tcW w:w="1222" w:type="dxa"/>
            <w:tcBorders>
              <w:top w:val="single" w:sz="4" w:space="0" w:color="auto"/>
              <w:left w:val="single" w:sz="4" w:space="0" w:color="auto"/>
              <w:bottom w:val="single" w:sz="4" w:space="0" w:color="auto"/>
              <w:right w:val="single" w:sz="4" w:space="0" w:color="auto"/>
            </w:tcBorders>
            <w:vAlign w:val="center"/>
            <w:hideMark/>
          </w:tcPr>
          <w:p w14:paraId="4C32C529" w14:textId="77777777" w:rsidR="005873E3" w:rsidRPr="006F24B3" w:rsidRDefault="005873E3" w:rsidP="005873E3">
            <w:pPr>
              <w:spacing w:after="0"/>
              <w:ind w:firstLine="0"/>
              <w:contextualSpacing/>
              <w:jc w:val="center"/>
              <w:rPr>
                <w:sz w:val="28"/>
                <w:szCs w:val="28"/>
              </w:rPr>
            </w:pPr>
            <w:r w:rsidRPr="006F24B3">
              <w:rPr>
                <w:sz w:val="28"/>
                <w:szCs w:val="28"/>
              </w:rPr>
              <w:t>5</w:t>
            </w:r>
          </w:p>
        </w:tc>
        <w:tc>
          <w:tcPr>
            <w:tcW w:w="1748" w:type="dxa"/>
            <w:tcBorders>
              <w:top w:val="single" w:sz="4" w:space="0" w:color="auto"/>
              <w:left w:val="single" w:sz="4" w:space="0" w:color="auto"/>
              <w:bottom w:val="single" w:sz="4" w:space="0" w:color="auto"/>
              <w:right w:val="single" w:sz="4" w:space="0" w:color="auto"/>
            </w:tcBorders>
            <w:vAlign w:val="center"/>
            <w:hideMark/>
          </w:tcPr>
          <w:p w14:paraId="52C2A264" w14:textId="77777777" w:rsidR="005873E3" w:rsidRPr="006F24B3" w:rsidRDefault="005873E3" w:rsidP="005873E3">
            <w:pPr>
              <w:spacing w:after="0"/>
              <w:ind w:firstLine="0"/>
              <w:contextualSpacing/>
              <w:jc w:val="center"/>
              <w:rPr>
                <w:sz w:val="28"/>
                <w:szCs w:val="28"/>
              </w:rPr>
            </w:pPr>
            <w:r w:rsidRPr="006F24B3">
              <w:rPr>
                <w:sz w:val="28"/>
                <w:szCs w:val="28"/>
              </w:rPr>
              <w:t>300Д-90а</w:t>
            </w:r>
          </w:p>
        </w:tc>
        <w:tc>
          <w:tcPr>
            <w:tcW w:w="1856" w:type="dxa"/>
            <w:tcBorders>
              <w:top w:val="single" w:sz="4" w:space="0" w:color="auto"/>
              <w:left w:val="single" w:sz="4" w:space="0" w:color="auto"/>
              <w:bottom w:val="single" w:sz="4" w:space="0" w:color="auto"/>
              <w:right w:val="single" w:sz="4" w:space="0" w:color="auto"/>
            </w:tcBorders>
            <w:vAlign w:val="center"/>
            <w:hideMark/>
          </w:tcPr>
          <w:p w14:paraId="0FDCB0C5" w14:textId="77777777" w:rsidR="005873E3" w:rsidRPr="006F24B3" w:rsidRDefault="005873E3" w:rsidP="005873E3">
            <w:pPr>
              <w:spacing w:after="0"/>
              <w:ind w:firstLine="0"/>
              <w:contextualSpacing/>
              <w:jc w:val="center"/>
              <w:rPr>
                <w:sz w:val="28"/>
                <w:szCs w:val="28"/>
              </w:rPr>
            </w:pPr>
            <w:r w:rsidRPr="006F24B3">
              <w:rPr>
                <w:sz w:val="28"/>
                <w:szCs w:val="28"/>
              </w:rPr>
              <w:t>БДО</w:t>
            </w:r>
          </w:p>
        </w:tc>
        <w:tc>
          <w:tcPr>
            <w:tcW w:w="818" w:type="dxa"/>
            <w:tcBorders>
              <w:top w:val="single" w:sz="4" w:space="0" w:color="auto"/>
              <w:left w:val="single" w:sz="4" w:space="0" w:color="auto"/>
              <w:bottom w:val="single" w:sz="4" w:space="0" w:color="auto"/>
              <w:right w:val="single" w:sz="4" w:space="0" w:color="auto"/>
            </w:tcBorders>
            <w:vAlign w:val="center"/>
            <w:hideMark/>
          </w:tcPr>
          <w:p w14:paraId="20763243" w14:textId="77777777" w:rsidR="005873E3" w:rsidRPr="006F24B3" w:rsidRDefault="005873E3" w:rsidP="005873E3">
            <w:pPr>
              <w:spacing w:after="0"/>
              <w:ind w:firstLine="0"/>
              <w:contextualSpacing/>
              <w:jc w:val="center"/>
              <w:rPr>
                <w:sz w:val="28"/>
                <w:szCs w:val="28"/>
              </w:rPr>
            </w:pPr>
            <w:r w:rsidRPr="006F24B3">
              <w:rPr>
                <w:sz w:val="28"/>
                <w:szCs w:val="28"/>
              </w:rPr>
              <w:t>№ 5</w:t>
            </w:r>
          </w:p>
        </w:tc>
        <w:tc>
          <w:tcPr>
            <w:tcW w:w="1297" w:type="dxa"/>
            <w:tcBorders>
              <w:top w:val="single" w:sz="4" w:space="0" w:color="auto"/>
              <w:left w:val="single" w:sz="4" w:space="0" w:color="auto"/>
              <w:bottom w:val="single" w:sz="4" w:space="0" w:color="auto"/>
              <w:right w:val="single" w:sz="4" w:space="0" w:color="auto"/>
            </w:tcBorders>
            <w:vAlign w:val="center"/>
            <w:hideMark/>
          </w:tcPr>
          <w:p w14:paraId="7172ECC2"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60F1C60F" w14:textId="77777777" w:rsidR="005873E3" w:rsidRPr="006F24B3" w:rsidRDefault="005873E3" w:rsidP="005873E3">
            <w:pPr>
              <w:spacing w:after="0"/>
              <w:ind w:firstLine="0"/>
              <w:contextualSpacing/>
              <w:jc w:val="center"/>
              <w:rPr>
                <w:sz w:val="28"/>
                <w:szCs w:val="28"/>
              </w:rPr>
            </w:pPr>
            <w:r w:rsidRPr="006F24B3">
              <w:rPr>
                <w:sz w:val="28"/>
                <w:szCs w:val="28"/>
              </w:rPr>
              <w:t>1260</w:t>
            </w:r>
          </w:p>
        </w:tc>
        <w:tc>
          <w:tcPr>
            <w:tcW w:w="1210" w:type="dxa"/>
            <w:tcBorders>
              <w:top w:val="single" w:sz="4" w:space="0" w:color="auto"/>
              <w:left w:val="single" w:sz="4" w:space="0" w:color="auto"/>
              <w:bottom w:val="single" w:sz="4" w:space="0" w:color="auto"/>
              <w:right w:val="single" w:sz="4" w:space="0" w:color="auto"/>
            </w:tcBorders>
            <w:vAlign w:val="center"/>
            <w:hideMark/>
          </w:tcPr>
          <w:p w14:paraId="364829C2" w14:textId="77777777" w:rsidR="005873E3" w:rsidRPr="006F24B3" w:rsidRDefault="005873E3" w:rsidP="005873E3">
            <w:pPr>
              <w:spacing w:after="0"/>
              <w:ind w:firstLine="0"/>
              <w:contextualSpacing/>
              <w:jc w:val="center"/>
              <w:rPr>
                <w:sz w:val="28"/>
                <w:szCs w:val="28"/>
              </w:rPr>
            </w:pPr>
            <w:r w:rsidRPr="006F24B3">
              <w:rPr>
                <w:sz w:val="28"/>
                <w:szCs w:val="28"/>
              </w:rPr>
              <w:t>54</w:t>
            </w:r>
          </w:p>
        </w:tc>
        <w:tc>
          <w:tcPr>
            <w:tcW w:w="1475" w:type="dxa"/>
            <w:tcBorders>
              <w:top w:val="single" w:sz="4" w:space="0" w:color="auto"/>
              <w:left w:val="single" w:sz="4" w:space="0" w:color="auto"/>
              <w:bottom w:val="single" w:sz="4" w:space="0" w:color="auto"/>
              <w:right w:val="single" w:sz="4" w:space="0" w:color="auto"/>
            </w:tcBorders>
            <w:vAlign w:val="center"/>
            <w:hideMark/>
          </w:tcPr>
          <w:p w14:paraId="0976B812" w14:textId="77777777" w:rsidR="005873E3" w:rsidRPr="006F24B3" w:rsidRDefault="005873E3" w:rsidP="005873E3">
            <w:pPr>
              <w:spacing w:after="0"/>
              <w:ind w:firstLine="0"/>
              <w:contextualSpacing/>
              <w:jc w:val="center"/>
              <w:rPr>
                <w:sz w:val="28"/>
                <w:szCs w:val="28"/>
              </w:rPr>
            </w:pPr>
            <w:r w:rsidRPr="006F24B3">
              <w:rPr>
                <w:sz w:val="28"/>
                <w:szCs w:val="28"/>
              </w:rPr>
              <w:t>75</w:t>
            </w:r>
          </w:p>
        </w:tc>
      </w:tr>
      <w:tr w:rsidR="005873E3" w:rsidRPr="006F24B3" w14:paraId="4DCE492C"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12654D52" w14:textId="77777777" w:rsidR="005873E3" w:rsidRPr="006F24B3" w:rsidRDefault="005873E3" w:rsidP="005873E3">
            <w:pPr>
              <w:spacing w:after="0"/>
              <w:ind w:firstLine="0"/>
              <w:contextualSpacing/>
              <w:jc w:val="center"/>
              <w:rPr>
                <w:sz w:val="28"/>
                <w:szCs w:val="28"/>
              </w:rPr>
            </w:pPr>
            <w:r w:rsidRPr="006F24B3">
              <w:rPr>
                <w:sz w:val="28"/>
                <w:szCs w:val="28"/>
              </w:rPr>
              <w:t>14</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35405D9" w14:textId="77777777" w:rsidR="005873E3" w:rsidRPr="006F24B3" w:rsidRDefault="005873E3" w:rsidP="005873E3">
            <w:pPr>
              <w:spacing w:after="0"/>
              <w:ind w:firstLine="0"/>
              <w:contextualSpacing/>
              <w:jc w:val="center"/>
              <w:rPr>
                <w:sz w:val="28"/>
                <w:szCs w:val="28"/>
              </w:rPr>
            </w:pPr>
            <w:r w:rsidRPr="006F24B3">
              <w:rPr>
                <w:sz w:val="28"/>
                <w:szCs w:val="28"/>
              </w:rPr>
              <w:t>г. Саяногорск</w:t>
            </w:r>
          </w:p>
        </w:tc>
        <w:tc>
          <w:tcPr>
            <w:tcW w:w="1304" w:type="dxa"/>
            <w:tcBorders>
              <w:top w:val="single" w:sz="4" w:space="0" w:color="auto"/>
              <w:left w:val="single" w:sz="4" w:space="0" w:color="auto"/>
              <w:bottom w:val="single" w:sz="4" w:space="0" w:color="auto"/>
              <w:right w:val="single" w:sz="4" w:space="0" w:color="auto"/>
            </w:tcBorders>
            <w:vAlign w:val="center"/>
            <w:hideMark/>
          </w:tcPr>
          <w:p w14:paraId="59714579"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69832585" w14:textId="77777777" w:rsidR="005873E3" w:rsidRPr="006F24B3" w:rsidRDefault="005873E3" w:rsidP="005873E3">
            <w:pPr>
              <w:spacing w:after="0"/>
              <w:ind w:firstLine="0"/>
              <w:contextualSpacing/>
              <w:jc w:val="center"/>
              <w:rPr>
                <w:sz w:val="28"/>
                <w:szCs w:val="28"/>
              </w:rPr>
            </w:pPr>
            <w:r w:rsidRPr="006F24B3">
              <w:rPr>
                <w:sz w:val="28"/>
                <w:szCs w:val="28"/>
              </w:rPr>
              <w:t>КОС</w:t>
            </w:r>
          </w:p>
        </w:tc>
        <w:tc>
          <w:tcPr>
            <w:tcW w:w="1222" w:type="dxa"/>
            <w:tcBorders>
              <w:top w:val="single" w:sz="4" w:space="0" w:color="auto"/>
              <w:left w:val="single" w:sz="4" w:space="0" w:color="auto"/>
              <w:bottom w:val="single" w:sz="4" w:space="0" w:color="auto"/>
              <w:right w:val="single" w:sz="4" w:space="0" w:color="auto"/>
            </w:tcBorders>
            <w:vAlign w:val="center"/>
            <w:hideMark/>
          </w:tcPr>
          <w:p w14:paraId="6743551A" w14:textId="77777777" w:rsidR="005873E3" w:rsidRPr="006F24B3" w:rsidRDefault="005873E3" w:rsidP="005873E3">
            <w:pPr>
              <w:spacing w:after="0"/>
              <w:ind w:firstLine="0"/>
              <w:contextualSpacing/>
              <w:jc w:val="center"/>
              <w:rPr>
                <w:sz w:val="28"/>
                <w:szCs w:val="28"/>
              </w:rPr>
            </w:pPr>
            <w:r w:rsidRPr="006F24B3">
              <w:rPr>
                <w:sz w:val="28"/>
                <w:szCs w:val="28"/>
              </w:rPr>
              <w:t>5</w:t>
            </w:r>
          </w:p>
        </w:tc>
        <w:tc>
          <w:tcPr>
            <w:tcW w:w="1748" w:type="dxa"/>
            <w:tcBorders>
              <w:top w:val="single" w:sz="4" w:space="0" w:color="auto"/>
              <w:left w:val="single" w:sz="4" w:space="0" w:color="auto"/>
              <w:bottom w:val="single" w:sz="4" w:space="0" w:color="auto"/>
              <w:right w:val="single" w:sz="4" w:space="0" w:color="auto"/>
            </w:tcBorders>
            <w:vAlign w:val="center"/>
            <w:hideMark/>
          </w:tcPr>
          <w:p w14:paraId="1D24B4F8" w14:textId="77777777" w:rsidR="005873E3" w:rsidRPr="006F24B3" w:rsidRDefault="005873E3" w:rsidP="005873E3">
            <w:pPr>
              <w:spacing w:after="0"/>
              <w:ind w:firstLine="0"/>
              <w:contextualSpacing/>
              <w:jc w:val="center"/>
              <w:rPr>
                <w:sz w:val="28"/>
                <w:szCs w:val="28"/>
              </w:rPr>
            </w:pPr>
            <w:r w:rsidRPr="006F24B3">
              <w:rPr>
                <w:sz w:val="28"/>
                <w:szCs w:val="28"/>
              </w:rPr>
              <w:t>СМ 65-200б</w:t>
            </w:r>
          </w:p>
        </w:tc>
        <w:tc>
          <w:tcPr>
            <w:tcW w:w="1856" w:type="dxa"/>
            <w:tcBorders>
              <w:top w:val="single" w:sz="4" w:space="0" w:color="auto"/>
              <w:left w:val="single" w:sz="4" w:space="0" w:color="auto"/>
              <w:bottom w:val="single" w:sz="4" w:space="0" w:color="auto"/>
              <w:right w:val="single" w:sz="4" w:space="0" w:color="auto"/>
            </w:tcBorders>
            <w:vAlign w:val="center"/>
            <w:hideMark/>
          </w:tcPr>
          <w:p w14:paraId="243F3E80" w14:textId="77777777" w:rsidR="005873E3" w:rsidRPr="006F24B3" w:rsidRDefault="005873E3" w:rsidP="005873E3">
            <w:pPr>
              <w:spacing w:after="0"/>
              <w:ind w:firstLine="0"/>
              <w:contextualSpacing/>
              <w:jc w:val="center"/>
              <w:rPr>
                <w:sz w:val="28"/>
                <w:szCs w:val="28"/>
              </w:rPr>
            </w:pPr>
            <w:r w:rsidRPr="006F24B3">
              <w:rPr>
                <w:sz w:val="28"/>
                <w:szCs w:val="28"/>
              </w:rPr>
              <w:t>БДО</w:t>
            </w:r>
          </w:p>
        </w:tc>
        <w:tc>
          <w:tcPr>
            <w:tcW w:w="818" w:type="dxa"/>
            <w:tcBorders>
              <w:top w:val="single" w:sz="4" w:space="0" w:color="auto"/>
              <w:left w:val="single" w:sz="4" w:space="0" w:color="auto"/>
              <w:bottom w:val="single" w:sz="4" w:space="0" w:color="auto"/>
              <w:right w:val="single" w:sz="4" w:space="0" w:color="auto"/>
            </w:tcBorders>
            <w:vAlign w:val="center"/>
            <w:hideMark/>
          </w:tcPr>
          <w:p w14:paraId="294D7504" w14:textId="77777777" w:rsidR="005873E3" w:rsidRPr="006F24B3" w:rsidRDefault="005873E3" w:rsidP="005873E3">
            <w:pPr>
              <w:spacing w:after="0"/>
              <w:ind w:firstLine="0"/>
              <w:contextualSpacing/>
              <w:jc w:val="center"/>
              <w:rPr>
                <w:sz w:val="28"/>
                <w:szCs w:val="28"/>
              </w:rPr>
            </w:pPr>
            <w:r w:rsidRPr="006F24B3">
              <w:rPr>
                <w:sz w:val="28"/>
                <w:szCs w:val="28"/>
              </w:rPr>
              <w:t>№ 10</w:t>
            </w:r>
          </w:p>
        </w:tc>
        <w:tc>
          <w:tcPr>
            <w:tcW w:w="1297" w:type="dxa"/>
            <w:tcBorders>
              <w:top w:val="single" w:sz="4" w:space="0" w:color="auto"/>
              <w:left w:val="single" w:sz="4" w:space="0" w:color="auto"/>
              <w:bottom w:val="single" w:sz="4" w:space="0" w:color="auto"/>
              <w:right w:val="single" w:sz="4" w:space="0" w:color="auto"/>
            </w:tcBorders>
            <w:vAlign w:val="center"/>
            <w:hideMark/>
          </w:tcPr>
          <w:p w14:paraId="1B8EDCFE"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52C0BB23" w14:textId="77777777" w:rsidR="005873E3" w:rsidRPr="006F24B3" w:rsidRDefault="005873E3" w:rsidP="005873E3">
            <w:pPr>
              <w:spacing w:after="0"/>
              <w:ind w:firstLine="0"/>
              <w:contextualSpacing/>
              <w:jc w:val="center"/>
              <w:rPr>
                <w:sz w:val="28"/>
                <w:szCs w:val="28"/>
              </w:rPr>
            </w:pPr>
            <w:r w:rsidRPr="006F24B3">
              <w:rPr>
                <w:sz w:val="28"/>
                <w:szCs w:val="28"/>
              </w:rPr>
              <w:t>100</w:t>
            </w:r>
          </w:p>
        </w:tc>
        <w:tc>
          <w:tcPr>
            <w:tcW w:w="1210" w:type="dxa"/>
            <w:tcBorders>
              <w:top w:val="single" w:sz="4" w:space="0" w:color="auto"/>
              <w:left w:val="single" w:sz="4" w:space="0" w:color="auto"/>
              <w:bottom w:val="single" w:sz="4" w:space="0" w:color="auto"/>
              <w:right w:val="single" w:sz="4" w:space="0" w:color="auto"/>
            </w:tcBorders>
            <w:vAlign w:val="center"/>
            <w:hideMark/>
          </w:tcPr>
          <w:p w14:paraId="46D816C4" w14:textId="77777777" w:rsidR="005873E3" w:rsidRPr="006F24B3" w:rsidRDefault="005873E3" w:rsidP="005873E3">
            <w:pPr>
              <w:spacing w:after="0"/>
              <w:ind w:firstLine="0"/>
              <w:contextualSpacing/>
              <w:jc w:val="center"/>
              <w:rPr>
                <w:sz w:val="28"/>
                <w:szCs w:val="28"/>
              </w:rPr>
            </w:pPr>
            <w:r w:rsidRPr="006F24B3">
              <w:rPr>
                <w:sz w:val="28"/>
                <w:szCs w:val="28"/>
              </w:rPr>
              <w:t>48,4</w:t>
            </w:r>
          </w:p>
        </w:tc>
        <w:tc>
          <w:tcPr>
            <w:tcW w:w="1475" w:type="dxa"/>
            <w:tcBorders>
              <w:top w:val="single" w:sz="4" w:space="0" w:color="auto"/>
              <w:left w:val="single" w:sz="4" w:space="0" w:color="auto"/>
              <w:bottom w:val="single" w:sz="4" w:space="0" w:color="auto"/>
              <w:right w:val="single" w:sz="4" w:space="0" w:color="auto"/>
            </w:tcBorders>
            <w:vAlign w:val="center"/>
            <w:hideMark/>
          </w:tcPr>
          <w:p w14:paraId="6AEE2A01" w14:textId="77777777" w:rsidR="005873E3" w:rsidRPr="006F24B3" w:rsidRDefault="005873E3" w:rsidP="005873E3">
            <w:pPr>
              <w:spacing w:after="0"/>
              <w:ind w:firstLine="0"/>
              <w:contextualSpacing/>
              <w:jc w:val="center"/>
              <w:rPr>
                <w:sz w:val="28"/>
                <w:szCs w:val="28"/>
              </w:rPr>
            </w:pPr>
            <w:r w:rsidRPr="006F24B3">
              <w:rPr>
                <w:sz w:val="28"/>
                <w:szCs w:val="28"/>
              </w:rPr>
              <w:t>30</w:t>
            </w:r>
          </w:p>
        </w:tc>
      </w:tr>
      <w:tr w:rsidR="005873E3" w:rsidRPr="006F24B3" w14:paraId="171E7080"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7DD9EA88" w14:textId="77777777" w:rsidR="005873E3" w:rsidRPr="006F24B3" w:rsidRDefault="005873E3" w:rsidP="005873E3">
            <w:pPr>
              <w:spacing w:after="0"/>
              <w:ind w:firstLine="0"/>
              <w:contextualSpacing/>
              <w:jc w:val="center"/>
              <w:rPr>
                <w:sz w:val="28"/>
                <w:szCs w:val="28"/>
              </w:rPr>
            </w:pPr>
            <w:r w:rsidRPr="006F24B3">
              <w:rPr>
                <w:sz w:val="28"/>
                <w:szCs w:val="28"/>
              </w:rPr>
              <w:t>15</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C076389" w14:textId="77777777" w:rsidR="005873E3" w:rsidRPr="006F24B3" w:rsidRDefault="005873E3" w:rsidP="005873E3">
            <w:pPr>
              <w:spacing w:after="0"/>
              <w:ind w:firstLine="0"/>
              <w:contextualSpacing/>
              <w:jc w:val="center"/>
              <w:rPr>
                <w:sz w:val="28"/>
                <w:szCs w:val="28"/>
              </w:rPr>
            </w:pPr>
            <w:r w:rsidRPr="006F24B3">
              <w:rPr>
                <w:sz w:val="28"/>
                <w:szCs w:val="28"/>
              </w:rPr>
              <w:t>г. Саяногорск</w:t>
            </w:r>
          </w:p>
        </w:tc>
        <w:tc>
          <w:tcPr>
            <w:tcW w:w="1304" w:type="dxa"/>
            <w:tcBorders>
              <w:top w:val="single" w:sz="4" w:space="0" w:color="auto"/>
              <w:left w:val="single" w:sz="4" w:space="0" w:color="auto"/>
              <w:bottom w:val="single" w:sz="4" w:space="0" w:color="auto"/>
              <w:right w:val="single" w:sz="4" w:space="0" w:color="auto"/>
            </w:tcBorders>
            <w:vAlign w:val="center"/>
            <w:hideMark/>
          </w:tcPr>
          <w:p w14:paraId="328249A0"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4B4F4435" w14:textId="77777777" w:rsidR="005873E3" w:rsidRPr="006F24B3" w:rsidRDefault="005873E3" w:rsidP="005873E3">
            <w:pPr>
              <w:spacing w:after="0"/>
              <w:ind w:firstLine="0"/>
              <w:contextualSpacing/>
              <w:jc w:val="center"/>
              <w:rPr>
                <w:sz w:val="28"/>
                <w:szCs w:val="28"/>
              </w:rPr>
            </w:pPr>
            <w:r w:rsidRPr="006F24B3">
              <w:rPr>
                <w:sz w:val="28"/>
                <w:szCs w:val="28"/>
              </w:rPr>
              <w:t>КОС</w:t>
            </w:r>
          </w:p>
        </w:tc>
        <w:tc>
          <w:tcPr>
            <w:tcW w:w="1222" w:type="dxa"/>
            <w:tcBorders>
              <w:top w:val="single" w:sz="4" w:space="0" w:color="auto"/>
              <w:left w:val="single" w:sz="4" w:space="0" w:color="auto"/>
              <w:bottom w:val="single" w:sz="4" w:space="0" w:color="auto"/>
              <w:right w:val="single" w:sz="4" w:space="0" w:color="auto"/>
            </w:tcBorders>
            <w:vAlign w:val="center"/>
            <w:hideMark/>
          </w:tcPr>
          <w:p w14:paraId="3AF8913A" w14:textId="77777777" w:rsidR="005873E3" w:rsidRPr="006F24B3" w:rsidRDefault="005873E3" w:rsidP="005873E3">
            <w:pPr>
              <w:spacing w:after="0"/>
              <w:ind w:firstLine="0"/>
              <w:contextualSpacing/>
              <w:jc w:val="center"/>
              <w:rPr>
                <w:sz w:val="28"/>
                <w:szCs w:val="28"/>
              </w:rPr>
            </w:pPr>
            <w:r w:rsidRPr="006F24B3">
              <w:rPr>
                <w:sz w:val="28"/>
                <w:szCs w:val="28"/>
              </w:rPr>
              <w:t>5</w:t>
            </w:r>
          </w:p>
        </w:tc>
        <w:tc>
          <w:tcPr>
            <w:tcW w:w="1748" w:type="dxa"/>
            <w:tcBorders>
              <w:top w:val="single" w:sz="4" w:space="0" w:color="auto"/>
              <w:left w:val="single" w:sz="4" w:space="0" w:color="auto"/>
              <w:bottom w:val="single" w:sz="4" w:space="0" w:color="auto"/>
              <w:right w:val="single" w:sz="4" w:space="0" w:color="auto"/>
            </w:tcBorders>
            <w:vAlign w:val="center"/>
            <w:hideMark/>
          </w:tcPr>
          <w:p w14:paraId="6CE82E17" w14:textId="77777777" w:rsidR="005873E3" w:rsidRPr="006F24B3" w:rsidRDefault="005873E3" w:rsidP="005873E3">
            <w:pPr>
              <w:spacing w:after="0"/>
              <w:ind w:firstLine="0"/>
              <w:contextualSpacing/>
              <w:jc w:val="center"/>
              <w:rPr>
                <w:sz w:val="28"/>
                <w:szCs w:val="28"/>
              </w:rPr>
            </w:pPr>
            <w:r w:rsidRPr="006F24B3">
              <w:rPr>
                <w:sz w:val="28"/>
                <w:szCs w:val="28"/>
              </w:rPr>
              <w:t>КМ80-50-200</w:t>
            </w:r>
          </w:p>
        </w:tc>
        <w:tc>
          <w:tcPr>
            <w:tcW w:w="1856" w:type="dxa"/>
            <w:tcBorders>
              <w:top w:val="single" w:sz="4" w:space="0" w:color="auto"/>
              <w:left w:val="single" w:sz="4" w:space="0" w:color="auto"/>
              <w:bottom w:val="single" w:sz="4" w:space="0" w:color="auto"/>
              <w:right w:val="single" w:sz="4" w:space="0" w:color="auto"/>
            </w:tcBorders>
            <w:vAlign w:val="center"/>
            <w:hideMark/>
          </w:tcPr>
          <w:p w14:paraId="223D2843" w14:textId="77777777" w:rsidR="005873E3" w:rsidRPr="006F24B3" w:rsidRDefault="005873E3" w:rsidP="005873E3">
            <w:pPr>
              <w:spacing w:after="0"/>
              <w:ind w:firstLine="0"/>
              <w:contextualSpacing/>
              <w:jc w:val="center"/>
              <w:rPr>
                <w:sz w:val="28"/>
                <w:szCs w:val="28"/>
              </w:rPr>
            </w:pPr>
            <w:r w:rsidRPr="006F24B3">
              <w:rPr>
                <w:sz w:val="28"/>
                <w:szCs w:val="28"/>
              </w:rPr>
              <w:t>БДО</w:t>
            </w:r>
          </w:p>
        </w:tc>
        <w:tc>
          <w:tcPr>
            <w:tcW w:w="818" w:type="dxa"/>
            <w:tcBorders>
              <w:top w:val="single" w:sz="4" w:space="0" w:color="auto"/>
              <w:left w:val="single" w:sz="4" w:space="0" w:color="auto"/>
              <w:bottom w:val="single" w:sz="4" w:space="0" w:color="auto"/>
              <w:right w:val="single" w:sz="4" w:space="0" w:color="auto"/>
            </w:tcBorders>
            <w:vAlign w:val="center"/>
            <w:hideMark/>
          </w:tcPr>
          <w:p w14:paraId="1F3E4837" w14:textId="77777777" w:rsidR="005873E3" w:rsidRPr="006F24B3" w:rsidRDefault="005873E3" w:rsidP="005873E3">
            <w:pPr>
              <w:spacing w:after="0"/>
              <w:ind w:firstLine="0"/>
              <w:contextualSpacing/>
              <w:jc w:val="center"/>
              <w:rPr>
                <w:sz w:val="28"/>
                <w:szCs w:val="28"/>
              </w:rPr>
            </w:pPr>
            <w:r w:rsidRPr="006F24B3">
              <w:rPr>
                <w:sz w:val="28"/>
                <w:szCs w:val="28"/>
              </w:rPr>
              <w:t>№ 11</w:t>
            </w:r>
          </w:p>
        </w:tc>
        <w:tc>
          <w:tcPr>
            <w:tcW w:w="1297" w:type="dxa"/>
            <w:tcBorders>
              <w:top w:val="single" w:sz="4" w:space="0" w:color="auto"/>
              <w:left w:val="single" w:sz="4" w:space="0" w:color="auto"/>
              <w:bottom w:val="single" w:sz="4" w:space="0" w:color="auto"/>
              <w:right w:val="single" w:sz="4" w:space="0" w:color="auto"/>
            </w:tcBorders>
            <w:vAlign w:val="center"/>
            <w:hideMark/>
          </w:tcPr>
          <w:p w14:paraId="33653076"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4C00E779" w14:textId="77777777" w:rsidR="005873E3" w:rsidRPr="006F24B3" w:rsidRDefault="005873E3" w:rsidP="005873E3">
            <w:pPr>
              <w:spacing w:after="0"/>
              <w:ind w:firstLine="0"/>
              <w:contextualSpacing/>
              <w:jc w:val="center"/>
              <w:rPr>
                <w:sz w:val="28"/>
                <w:szCs w:val="28"/>
              </w:rPr>
            </w:pPr>
            <w:r w:rsidRPr="006F24B3">
              <w:rPr>
                <w:sz w:val="28"/>
                <w:szCs w:val="28"/>
              </w:rPr>
              <w:t>50</w:t>
            </w:r>
          </w:p>
        </w:tc>
        <w:tc>
          <w:tcPr>
            <w:tcW w:w="1210" w:type="dxa"/>
            <w:tcBorders>
              <w:top w:val="single" w:sz="4" w:space="0" w:color="auto"/>
              <w:left w:val="single" w:sz="4" w:space="0" w:color="auto"/>
              <w:bottom w:val="single" w:sz="4" w:space="0" w:color="auto"/>
              <w:right w:val="single" w:sz="4" w:space="0" w:color="auto"/>
            </w:tcBorders>
            <w:vAlign w:val="center"/>
            <w:hideMark/>
          </w:tcPr>
          <w:p w14:paraId="59BCE72B" w14:textId="77777777" w:rsidR="005873E3" w:rsidRPr="006F24B3" w:rsidRDefault="005873E3" w:rsidP="005873E3">
            <w:pPr>
              <w:spacing w:after="0"/>
              <w:ind w:firstLine="0"/>
              <w:contextualSpacing/>
              <w:jc w:val="center"/>
              <w:rPr>
                <w:sz w:val="28"/>
                <w:szCs w:val="28"/>
              </w:rPr>
            </w:pPr>
            <w:r w:rsidRPr="006F24B3">
              <w:rPr>
                <w:sz w:val="28"/>
                <w:szCs w:val="28"/>
              </w:rPr>
              <w:t>50</w:t>
            </w:r>
          </w:p>
        </w:tc>
        <w:tc>
          <w:tcPr>
            <w:tcW w:w="1475" w:type="dxa"/>
            <w:tcBorders>
              <w:top w:val="single" w:sz="4" w:space="0" w:color="auto"/>
              <w:left w:val="single" w:sz="4" w:space="0" w:color="auto"/>
              <w:bottom w:val="single" w:sz="4" w:space="0" w:color="auto"/>
              <w:right w:val="single" w:sz="4" w:space="0" w:color="auto"/>
            </w:tcBorders>
            <w:vAlign w:val="center"/>
            <w:hideMark/>
          </w:tcPr>
          <w:p w14:paraId="3EFD5123" w14:textId="77777777" w:rsidR="005873E3" w:rsidRPr="006F24B3" w:rsidRDefault="005873E3" w:rsidP="005873E3">
            <w:pPr>
              <w:spacing w:after="0"/>
              <w:ind w:firstLine="0"/>
              <w:contextualSpacing/>
              <w:jc w:val="center"/>
              <w:rPr>
                <w:sz w:val="28"/>
                <w:szCs w:val="28"/>
              </w:rPr>
            </w:pPr>
            <w:r w:rsidRPr="006F24B3">
              <w:rPr>
                <w:sz w:val="28"/>
                <w:szCs w:val="28"/>
              </w:rPr>
              <w:t>15</w:t>
            </w:r>
          </w:p>
        </w:tc>
      </w:tr>
      <w:tr w:rsidR="005873E3" w:rsidRPr="006F24B3" w14:paraId="47733D32"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05CEAE9A" w14:textId="77777777" w:rsidR="005873E3" w:rsidRPr="006F24B3" w:rsidRDefault="005873E3" w:rsidP="005873E3">
            <w:pPr>
              <w:spacing w:after="0"/>
              <w:ind w:firstLine="0"/>
              <w:contextualSpacing/>
              <w:jc w:val="center"/>
              <w:rPr>
                <w:sz w:val="28"/>
                <w:szCs w:val="28"/>
              </w:rPr>
            </w:pPr>
            <w:r w:rsidRPr="006F24B3">
              <w:rPr>
                <w:sz w:val="28"/>
                <w:szCs w:val="28"/>
              </w:rPr>
              <w:t>16</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50D0416" w14:textId="77777777" w:rsidR="005873E3" w:rsidRPr="006F24B3" w:rsidRDefault="005873E3" w:rsidP="005873E3">
            <w:pPr>
              <w:spacing w:after="0"/>
              <w:ind w:firstLine="0"/>
              <w:contextualSpacing/>
              <w:jc w:val="center"/>
              <w:rPr>
                <w:sz w:val="28"/>
                <w:szCs w:val="28"/>
              </w:rPr>
            </w:pPr>
            <w:r w:rsidRPr="006F24B3">
              <w:rPr>
                <w:sz w:val="28"/>
                <w:szCs w:val="28"/>
              </w:rPr>
              <w:t>г. Саяногорск</w:t>
            </w:r>
          </w:p>
        </w:tc>
        <w:tc>
          <w:tcPr>
            <w:tcW w:w="1304" w:type="dxa"/>
            <w:tcBorders>
              <w:top w:val="single" w:sz="4" w:space="0" w:color="auto"/>
              <w:left w:val="single" w:sz="4" w:space="0" w:color="auto"/>
              <w:bottom w:val="single" w:sz="4" w:space="0" w:color="auto"/>
              <w:right w:val="single" w:sz="4" w:space="0" w:color="auto"/>
            </w:tcBorders>
            <w:vAlign w:val="center"/>
            <w:hideMark/>
          </w:tcPr>
          <w:p w14:paraId="3F62BE66"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4A2F12F0" w14:textId="77777777" w:rsidR="005873E3" w:rsidRPr="006F24B3" w:rsidRDefault="005873E3" w:rsidP="005873E3">
            <w:pPr>
              <w:spacing w:after="0"/>
              <w:ind w:firstLine="0"/>
              <w:contextualSpacing/>
              <w:jc w:val="center"/>
              <w:rPr>
                <w:sz w:val="28"/>
                <w:szCs w:val="28"/>
              </w:rPr>
            </w:pPr>
            <w:r w:rsidRPr="006F24B3">
              <w:rPr>
                <w:sz w:val="28"/>
                <w:szCs w:val="28"/>
              </w:rPr>
              <w:t>КОС</w:t>
            </w:r>
          </w:p>
        </w:tc>
        <w:tc>
          <w:tcPr>
            <w:tcW w:w="1222" w:type="dxa"/>
            <w:tcBorders>
              <w:top w:val="single" w:sz="4" w:space="0" w:color="auto"/>
              <w:left w:val="single" w:sz="4" w:space="0" w:color="auto"/>
              <w:bottom w:val="single" w:sz="4" w:space="0" w:color="auto"/>
              <w:right w:val="single" w:sz="4" w:space="0" w:color="auto"/>
            </w:tcBorders>
            <w:vAlign w:val="center"/>
            <w:hideMark/>
          </w:tcPr>
          <w:p w14:paraId="0AF670C2" w14:textId="77777777" w:rsidR="005873E3" w:rsidRPr="006F24B3" w:rsidRDefault="005873E3" w:rsidP="005873E3">
            <w:pPr>
              <w:spacing w:after="0"/>
              <w:ind w:firstLine="0"/>
              <w:contextualSpacing/>
              <w:jc w:val="center"/>
              <w:rPr>
                <w:sz w:val="28"/>
                <w:szCs w:val="28"/>
              </w:rPr>
            </w:pPr>
            <w:r w:rsidRPr="006F24B3">
              <w:rPr>
                <w:sz w:val="28"/>
                <w:szCs w:val="28"/>
              </w:rPr>
              <w:t>5</w:t>
            </w:r>
          </w:p>
        </w:tc>
        <w:tc>
          <w:tcPr>
            <w:tcW w:w="1748" w:type="dxa"/>
            <w:tcBorders>
              <w:top w:val="single" w:sz="4" w:space="0" w:color="auto"/>
              <w:left w:val="single" w:sz="4" w:space="0" w:color="auto"/>
              <w:bottom w:val="single" w:sz="4" w:space="0" w:color="auto"/>
              <w:right w:val="single" w:sz="4" w:space="0" w:color="auto"/>
            </w:tcBorders>
            <w:vAlign w:val="center"/>
            <w:hideMark/>
          </w:tcPr>
          <w:p w14:paraId="2B5087B6" w14:textId="77777777" w:rsidR="005873E3" w:rsidRPr="006F24B3" w:rsidRDefault="005873E3" w:rsidP="005873E3">
            <w:pPr>
              <w:spacing w:after="0"/>
              <w:ind w:firstLine="0"/>
              <w:contextualSpacing/>
              <w:jc w:val="center"/>
              <w:rPr>
                <w:sz w:val="28"/>
                <w:szCs w:val="28"/>
              </w:rPr>
            </w:pPr>
            <w:r w:rsidRPr="006F24B3">
              <w:rPr>
                <w:sz w:val="28"/>
                <w:szCs w:val="28"/>
              </w:rPr>
              <w:t>НЦС-3</w:t>
            </w:r>
          </w:p>
        </w:tc>
        <w:tc>
          <w:tcPr>
            <w:tcW w:w="1856" w:type="dxa"/>
            <w:tcBorders>
              <w:top w:val="single" w:sz="4" w:space="0" w:color="auto"/>
              <w:left w:val="single" w:sz="4" w:space="0" w:color="auto"/>
              <w:bottom w:val="single" w:sz="4" w:space="0" w:color="auto"/>
              <w:right w:val="single" w:sz="4" w:space="0" w:color="auto"/>
            </w:tcBorders>
            <w:vAlign w:val="center"/>
            <w:hideMark/>
          </w:tcPr>
          <w:p w14:paraId="4B7324A9" w14:textId="77777777" w:rsidR="005873E3" w:rsidRPr="006F24B3" w:rsidRDefault="005873E3" w:rsidP="005873E3">
            <w:pPr>
              <w:spacing w:after="0"/>
              <w:ind w:firstLine="0"/>
              <w:contextualSpacing/>
              <w:jc w:val="center"/>
              <w:rPr>
                <w:sz w:val="28"/>
                <w:szCs w:val="28"/>
              </w:rPr>
            </w:pPr>
            <w:r w:rsidRPr="006F24B3">
              <w:rPr>
                <w:sz w:val="28"/>
                <w:szCs w:val="28"/>
              </w:rPr>
              <w:t>БДО</w:t>
            </w:r>
          </w:p>
        </w:tc>
        <w:tc>
          <w:tcPr>
            <w:tcW w:w="818" w:type="dxa"/>
            <w:tcBorders>
              <w:top w:val="single" w:sz="4" w:space="0" w:color="auto"/>
              <w:left w:val="single" w:sz="4" w:space="0" w:color="auto"/>
              <w:bottom w:val="single" w:sz="4" w:space="0" w:color="auto"/>
              <w:right w:val="single" w:sz="4" w:space="0" w:color="auto"/>
            </w:tcBorders>
            <w:vAlign w:val="center"/>
            <w:hideMark/>
          </w:tcPr>
          <w:p w14:paraId="1B52558B" w14:textId="77777777" w:rsidR="005873E3" w:rsidRPr="006F24B3" w:rsidRDefault="005873E3" w:rsidP="005873E3">
            <w:pPr>
              <w:spacing w:after="0"/>
              <w:ind w:firstLine="0"/>
              <w:contextualSpacing/>
              <w:jc w:val="center"/>
              <w:rPr>
                <w:sz w:val="28"/>
                <w:szCs w:val="28"/>
              </w:rPr>
            </w:pPr>
            <w:r w:rsidRPr="006F24B3">
              <w:rPr>
                <w:sz w:val="28"/>
                <w:szCs w:val="28"/>
              </w:rPr>
              <w:t>№ 12</w:t>
            </w:r>
          </w:p>
        </w:tc>
        <w:tc>
          <w:tcPr>
            <w:tcW w:w="1297" w:type="dxa"/>
            <w:tcBorders>
              <w:top w:val="single" w:sz="4" w:space="0" w:color="auto"/>
              <w:left w:val="single" w:sz="4" w:space="0" w:color="auto"/>
              <w:bottom w:val="single" w:sz="4" w:space="0" w:color="auto"/>
              <w:right w:val="single" w:sz="4" w:space="0" w:color="auto"/>
            </w:tcBorders>
            <w:vAlign w:val="center"/>
            <w:hideMark/>
          </w:tcPr>
          <w:p w14:paraId="40A8696C" w14:textId="77777777" w:rsidR="005873E3" w:rsidRPr="006F24B3" w:rsidRDefault="005873E3" w:rsidP="005873E3">
            <w:pPr>
              <w:spacing w:after="0"/>
              <w:ind w:firstLine="0"/>
              <w:contextualSpacing/>
              <w:jc w:val="center"/>
              <w:rPr>
                <w:sz w:val="28"/>
                <w:szCs w:val="28"/>
              </w:rPr>
            </w:pPr>
            <w:r w:rsidRPr="006F24B3">
              <w:rPr>
                <w:sz w:val="28"/>
                <w:szCs w:val="28"/>
              </w:rPr>
              <w:t>Дренаж-</w:t>
            </w:r>
            <w:proofErr w:type="spellStart"/>
            <w:r w:rsidRPr="006F24B3">
              <w:rPr>
                <w:sz w:val="28"/>
                <w:szCs w:val="28"/>
              </w:rPr>
              <w:t>ный</w:t>
            </w:r>
            <w:proofErr w:type="spellEnd"/>
          </w:p>
        </w:tc>
        <w:tc>
          <w:tcPr>
            <w:tcW w:w="1210" w:type="dxa"/>
            <w:tcBorders>
              <w:top w:val="single" w:sz="4" w:space="0" w:color="auto"/>
              <w:left w:val="single" w:sz="4" w:space="0" w:color="auto"/>
              <w:bottom w:val="single" w:sz="4" w:space="0" w:color="auto"/>
              <w:right w:val="single" w:sz="4" w:space="0" w:color="auto"/>
            </w:tcBorders>
            <w:vAlign w:val="center"/>
            <w:hideMark/>
          </w:tcPr>
          <w:p w14:paraId="17E1295B" w14:textId="77777777" w:rsidR="005873E3" w:rsidRPr="006F24B3" w:rsidRDefault="005873E3" w:rsidP="005873E3">
            <w:pPr>
              <w:spacing w:after="0"/>
              <w:ind w:firstLine="0"/>
              <w:contextualSpacing/>
              <w:jc w:val="center"/>
              <w:rPr>
                <w:sz w:val="28"/>
                <w:szCs w:val="28"/>
              </w:rPr>
            </w:pPr>
            <w:r w:rsidRPr="006F24B3">
              <w:rPr>
                <w:sz w:val="28"/>
                <w:szCs w:val="28"/>
              </w:rPr>
              <w:t>36,4</w:t>
            </w:r>
          </w:p>
        </w:tc>
        <w:tc>
          <w:tcPr>
            <w:tcW w:w="1210" w:type="dxa"/>
            <w:tcBorders>
              <w:top w:val="single" w:sz="4" w:space="0" w:color="auto"/>
              <w:left w:val="single" w:sz="4" w:space="0" w:color="auto"/>
              <w:bottom w:val="single" w:sz="4" w:space="0" w:color="auto"/>
              <w:right w:val="single" w:sz="4" w:space="0" w:color="auto"/>
            </w:tcBorders>
            <w:vAlign w:val="center"/>
            <w:hideMark/>
          </w:tcPr>
          <w:p w14:paraId="33FC48B9" w14:textId="77777777" w:rsidR="005873E3" w:rsidRPr="006F24B3" w:rsidRDefault="005873E3" w:rsidP="005873E3">
            <w:pPr>
              <w:spacing w:after="0"/>
              <w:ind w:firstLine="0"/>
              <w:contextualSpacing/>
              <w:jc w:val="center"/>
              <w:rPr>
                <w:sz w:val="28"/>
                <w:szCs w:val="28"/>
              </w:rPr>
            </w:pPr>
            <w:r w:rsidRPr="006F24B3">
              <w:rPr>
                <w:sz w:val="28"/>
                <w:szCs w:val="28"/>
              </w:rPr>
              <w:t>16</w:t>
            </w:r>
          </w:p>
        </w:tc>
        <w:tc>
          <w:tcPr>
            <w:tcW w:w="1475" w:type="dxa"/>
            <w:tcBorders>
              <w:top w:val="single" w:sz="4" w:space="0" w:color="auto"/>
              <w:left w:val="single" w:sz="4" w:space="0" w:color="auto"/>
              <w:bottom w:val="single" w:sz="4" w:space="0" w:color="auto"/>
              <w:right w:val="single" w:sz="4" w:space="0" w:color="auto"/>
            </w:tcBorders>
            <w:vAlign w:val="center"/>
            <w:hideMark/>
          </w:tcPr>
          <w:p w14:paraId="707EB1AD" w14:textId="77777777" w:rsidR="005873E3" w:rsidRPr="006F24B3" w:rsidRDefault="005873E3" w:rsidP="005873E3">
            <w:pPr>
              <w:spacing w:after="0"/>
              <w:ind w:firstLine="0"/>
              <w:contextualSpacing/>
              <w:jc w:val="center"/>
              <w:rPr>
                <w:sz w:val="28"/>
                <w:szCs w:val="28"/>
              </w:rPr>
            </w:pPr>
            <w:r w:rsidRPr="006F24B3">
              <w:rPr>
                <w:sz w:val="28"/>
                <w:szCs w:val="28"/>
              </w:rPr>
              <w:t>4</w:t>
            </w:r>
          </w:p>
        </w:tc>
      </w:tr>
      <w:tr w:rsidR="005873E3" w:rsidRPr="006F24B3" w14:paraId="45E6843D"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2AFF910A" w14:textId="77777777" w:rsidR="005873E3" w:rsidRPr="006F24B3" w:rsidRDefault="005873E3" w:rsidP="005873E3">
            <w:pPr>
              <w:spacing w:after="0"/>
              <w:ind w:firstLine="0"/>
              <w:contextualSpacing/>
              <w:jc w:val="center"/>
              <w:rPr>
                <w:sz w:val="28"/>
                <w:szCs w:val="28"/>
              </w:rPr>
            </w:pPr>
            <w:r w:rsidRPr="006F24B3">
              <w:rPr>
                <w:sz w:val="28"/>
                <w:szCs w:val="28"/>
              </w:rPr>
              <w:t>17</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96BF95C" w14:textId="77777777" w:rsidR="005873E3" w:rsidRPr="006F24B3" w:rsidRDefault="005873E3" w:rsidP="005873E3">
            <w:pPr>
              <w:spacing w:after="0"/>
              <w:ind w:firstLine="0"/>
              <w:contextualSpacing/>
              <w:jc w:val="center"/>
              <w:rPr>
                <w:sz w:val="28"/>
                <w:szCs w:val="28"/>
              </w:rPr>
            </w:pPr>
            <w:r w:rsidRPr="006F24B3">
              <w:rPr>
                <w:sz w:val="28"/>
                <w:szCs w:val="28"/>
              </w:rPr>
              <w:t>г. Саяногорск</w:t>
            </w:r>
          </w:p>
        </w:tc>
        <w:tc>
          <w:tcPr>
            <w:tcW w:w="1304" w:type="dxa"/>
            <w:tcBorders>
              <w:top w:val="single" w:sz="4" w:space="0" w:color="auto"/>
              <w:left w:val="single" w:sz="4" w:space="0" w:color="auto"/>
              <w:bottom w:val="single" w:sz="4" w:space="0" w:color="auto"/>
              <w:right w:val="single" w:sz="4" w:space="0" w:color="auto"/>
            </w:tcBorders>
            <w:vAlign w:val="center"/>
            <w:hideMark/>
          </w:tcPr>
          <w:p w14:paraId="2E4A1843"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6B919402" w14:textId="77777777" w:rsidR="005873E3" w:rsidRPr="006F24B3" w:rsidRDefault="005873E3" w:rsidP="005873E3">
            <w:pPr>
              <w:spacing w:after="0"/>
              <w:ind w:firstLine="0"/>
              <w:contextualSpacing/>
              <w:jc w:val="center"/>
              <w:rPr>
                <w:sz w:val="28"/>
                <w:szCs w:val="28"/>
              </w:rPr>
            </w:pPr>
            <w:r w:rsidRPr="006F24B3">
              <w:rPr>
                <w:sz w:val="28"/>
                <w:szCs w:val="28"/>
              </w:rPr>
              <w:t>КОС</w:t>
            </w:r>
          </w:p>
        </w:tc>
        <w:tc>
          <w:tcPr>
            <w:tcW w:w="1222" w:type="dxa"/>
            <w:tcBorders>
              <w:top w:val="single" w:sz="4" w:space="0" w:color="auto"/>
              <w:left w:val="single" w:sz="4" w:space="0" w:color="auto"/>
              <w:bottom w:val="single" w:sz="4" w:space="0" w:color="auto"/>
              <w:right w:val="single" w:sz="4" w:space="0" w:color="auto"/>
            </w:tcBorders>
            <w:vAlign w:val="center"/>
            <w:hideMark/>
          </w:tcPr>
          <w:p w14:paraId="4AE8107B" w14:textId="77777777" w:rsidR="005873E3" w:rsidRPr="006F24B3" w:rsidRDefault="005873E3" w:rsidP="005873E3">
            <w:pPr>
              <w:spacing w:after="0"/>
              <w:ind w:firstLine="0"/>
              <w:contextualSpacing/>
              <w:jc w:val="center"/>
              <w:rPr>
                <w:sz w:val="28"/>
                <w:szCs w:val="28"/>
              </w:rPr>
            </w:pPr>
            <w:r w:rsidRPr="006F24B3">
              <w:rPr>
                <w:sz w:val="28"/>
                <w:szCs w:val="28"/>
              </w:rPr>
              <w:t>5</w:t>
            </w:r>
          </w:p>
        </w:tc>
        <w:tc>
          <w:tcPr>
            <w:tcW w:w="1748" w:type="dxa"/>
            <w:tcBorders>
              <w:top w:val="single" w:sz="4" w:space="0" w:color="auto"/>
              <w:left w:val="single" w:sz="4" w:space="0" w:color="auto"/>
              <w:bottom w:val="single" w:sz="4" w:space="0" w:color="auto"/>
              <w:right w:val="single" w:sz="4" w:space="0" w:color="auto"/>
            </w:tcBorders>
            <w:vAlign w:val="center"/>
            <w:hideMark/>
          </w:tcPr>
          <w:p w14:paraId="43CD0CFC" w14:textId="77777777" w:rsidR="005873E3" w:rsidRPr="006F24B3" w:rsidRDefault="005873E3" w:rsidP="005873E3">
            <w:pPr>
              <w:spacing w:after="0"/>
              <w:ind w:firstLine="0"/>
              <w:contextualSpacing/>
              <w:jc w:val="center"/>
              <w:rPr>
                <w:sz w:val="28"/>
                <w:szCs w:val="28"/>
              </w:rPr>
            </w:pPr>
            <w:r w:rsidRPr="006F24B3">
              <w:rPr>
                <w:sz w:val="28"/>
                <w:szCs w:val="28"/>
              </w:rPr>
              <w:t>ВК 2/26</w:t>
            </w:r>
          </w:p>
        </w:tc>
        <w:tc>
          <w:tcPr>
            <w:tcW w:w="1856" w:type="dxa"/>
            <w:tcBorders>
              <w:top w:val="single" w:sz="4" w:space="0" w:color="auto"/>
              <w:left w:val="single" w:sz="4" w:space="0" w:color="auto"/>
              <w:bottom w:val="single" w:sz="4" w:space="0" w:color="auto"/>
              <w:right w:val="single" w:sz="4" w:space="0" w:color="auto"/>
            </w:tcBorders>
            <w:vAlign w:val="center"/>
            <w:hideMark/>
          </w:tcPr>
          <w:p w14:paraId="2C77F245" w14:textId="77777777" w:rsidR="005873E3" w:rsidRPr="006F24B3" w:rsidRDefault="005873E3" w:rsidP="005873E3">
            <w:pPr>
              <w:spacing w:after="0"/>
              <w:ind w:firstLine="0"/>
              <w:contextualSpacing/>
              <w:jc w:val="center"/>
              <w:rPr>
                <w:sz w:val="28"/>
                <w:szCs w:val="28"/>
              </w:rPr>
            </w:pPr>
            <w:r w:rsidRPr="006F24B3">
              <w:rPr>
                <w:sz w:val="28"/>
                <w:szCs w:val="28"/>
              </w:rPr>
              <w:t>БДО</w:t>
            </w:r>
          </w:p>
        </w:tc>
        <w:tc>
          <w:tcPr>
            <w:tcW w:w="818" w:type="dxa"/>
            <w:tcBorders>
              <w:top w:val="single" w:sz="4" w:space="0" w:color="auto"/>
              <w:left w:val="single" w:sz="4" w:space="0" w:color="auto"/>
              <w:bottom w:val="single" w:sz="4" w:space="0" w:color="auto"/>
              <w:right w:val="single" w:sz="4" w:space="0" w:color="auto"/>
            </w:tcBorders>
            <w:vAlign w:val="center"/>
            <w:hideMark/>
          </w:tcPr>
          <w:p w14:paraId="109608ED" w14:textId="77777777" w:rsidR="005873E3" w:rsidRPr="006F24B3" w:rsidRDefault="005873E3" w:rsidP="005873E3">
            <w:pPr>
              <w:spacing w:after="0"/>
              <w:ind w:firstLine="0"/>
              <w:contextualSpacing/>
              <w:jc w:val="center"/>
              <w:rPr>
                <w:sz w:val="28"/>
                <w:szCs w:val="28"/>
              </w:rPr>
            </w:pPr>
            <w:r w:rsidRPr="006F24B3">
              <w:rPr>
                <w:sz w:val="28"/>
                <w:szCs w:val="28"/>
              </w:rPr>
              <w:t>№ 13</w:t>
            </w:r>
          </w:p>
        </w:tc>
        <w:tc>
          <w:tcPr>
            <w:tcW w:w="1297" w:type="dxa"/>
            <w:tcBorders>
              <w:top w:val="single" w:sz="4" w:space="0" w:color="auto"/>
              <w:left w:val="single" w:sz="4" w:space="0" w:color="auto"/>
              <w:bottom w:val="single" w:sz="4" w:space="0" w:color="auto"/>
              <w:right w:val="single" w:sz="4" w:space="0" w:color="auto"/>
            </w:tcBorders>
            <w:vAlign w:val="center"/>
            <w:hideMark/>
          </w:tcPr>
          <w:p w14:paraId="66E126FD" w14:textId="77777777" w:rsidR="005873E3" w:rsidRPr="006F24B3" w:rsidRDefault="005873E3" w:rsidP="005873E3">
            <w:pPr>
              <w:spacing w:after="0"/>
              <w:ind w:firstLine="0"/>
              <w:contextualSpacing/>
              <w:jc w:val="center"/>
              <w:rPr>
                <w:sz w:val="28"/>
                <w:szCs w:val="28"/>
              </w:rPr>
            </w:pPr>
            <w:r w:rsidRPr="006F24B3">
              <w:rPr>
                <w:sz w:val="28"/>
                <w:szCs w:val="28"/>
              </w:rPr>
              <w:t>Дренаж-</w:t>
            </w:r>
            <w:proofErr w:type="spellStart"/>
            <w:r w:rsidRPr="006F24B3">
              <w:rPr>
                <w:sz w:val="28"/>
                <w:szCs w:val="28"/>
              </w:rPr>
              <w:t>ный</w:t>
            </w:r>
            <w:proofErr w:type="spellEnd"/>
          </w:p>
        </w:tc>
        <w:tc>
          <w:tcPr>
            <w:tcW w:w="1210" w:type="dxa"/>
            <w:tcBorders>
              <w:top w:val="single" w:sz="4" w:space="0" w:color="auto"/>
              <w:left w:val="single" w:sz="4" w:space="0" w:color="auto"/>
              <w:bottom w:val="single" w:sz="4" w:space="0" w:color="auto"/>
              <w:right w:val="single" w:sz="4" w:space="0" w:color="auto"/>
            </w:tcBorders>
            <w:vAlign w:val="center"/>
            <w:hideMark/>
          </w:tcPr>
          <w:p w14:paraId="66A1AF45" w14:textId="77777777" w:rsidR="005873E3" w:rsidRPr="006F24B3" w:rsidRDefault="005873E3" w:rsidP="005873E3">
            <w:pPr>
              <w:spacing w:after="0"/>
              <w:ind w:firstLine="0"/>
              <w:contextualSpacing/>
              <w:jc w:val="center"/>
              <w:rPr>
                <w:sz w:val="28"/>
                <w:szCs w:val="28"/>
              </w:rPr>
            </w:pPr>
            <w:r w:rsidRPr="006F24B3">
              <w:rPr>
                <w:sz w:val="28"/>
                <w:szCs w:val="28"/>
              </w:rPr>
              <w:t>26</w:t>
            </w:r>
          </w:p>
        </w:tc>
        <w:tc>
          <w:tcPr>
            <w:tcW w:w="1210" w:type="dxa"/>
            <w:tcBorders>
              <w:top w:val="single" w:sz="4" w:space="0" w:color="auto"/>
              <w:left w:val="single" w:sz="4" w:space="0" w:color="auto"/>
              <w:bottom w:val="single" w:sz="4" w:space="0" w:color="auto"/>
              <w:right w:val="single" w:sz="4" w:space="0" w:color="auto"/>
            </w:tcBorders>
            <w:vAlign w:val="center"/>
            <w:hideMark/>
          </w:tcPr>
          <w:p w14:paraId="63CDD177" w14:textId="77777777" w:rsidR="005873E3" w:rsidRPr="006F24B3" w:rsidRDefault="005873E3" w:rsidP="005873E3">
            <w:pPr>
              <w:spacing w:after="0"/>
              <w:ind w:firstLine="0"/>
              <w:contextualSpacing/>
              <w:jc w:val="center"/>
              <w:rPr>
                <w:sz w:val="28"/>
                <w:szCs w:val="28"/>
              </w:rPr>
            </w:pPr>
            <w:r w:rsidRPr="006F24B3">
              <w:rPr>
                <w:sz w:val="28"/>
                <w:szCs w:val="28"/>
              </w:rPr>
              <w:t>7,2</w:t>
            </w:r>
          </w:p>
        </w:tc>
        <w:tc>
          <w:tcPr>
            <w:tcW w:w="1475" w:type="dxa"/>
            <w:tcBorders>
              <w:top w:val="single" w:sz="4" w:space="0" w:color="auto"/>
              <w:left w:val="single" w:sz="4" w:space="0" w:color="auto"/>
              <w:bottom w:val="single" w:sz="4" w:space="0" w:color="auto"/>
              <w:right w:val="single" w:sz="4" w:space="0" w:color="auto"/>
            </w:tcBorders>
            <w:vAlign w:val="center"/>
            <w:hideMark/>
          </w:tcPr>
          <w:p w14:paraId="69E9B58B" w14:textId="77777777" w:rsidR="005873E3" w:rsidRPr="006F24B3" w:rsidRDefault="005873E3" w:rsidP="005873E3">
            <w:pPr>
              <w:spacing w:after="0"/>
              <w:ind w:firstLine="0"/>
              <w:contextualSpacing/>
              <w:jc w:val="center"/>
              <w:rPr>
                <w:sz w:val="28"/>
                <w:szCs w:val="28"/>
              </w:rPr>
            </w:pPr>
            <w:r w:rsidRPr="006F24B3">
              <w:rPr>
                <w:sz w:val="28"/>
                <w:szCs w:val="28"/>
              </w:rPr>
              <w:t>1,2</w:t>
            </w:r>
          </w:p>
        </w:tc>
      </w:tr>
      <w:tr w:rsidR="005873E3" w:rsidRPr="006F24B3" w14:paraId="6F1E6A3D"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376C03D5" w14:textId="77777777" w:rsidR="005873E3" w:rsidRPr="006F24B3" w:rsidRDefault="005873E3" w:rsidP="005873E3">
            <w:pPr>
              <w:spacing w:after="0"/>
              <w:ind w:firstLine="0"/>
              <w:contextualSpacing/>
              <w:jc w:val="center"/>
              <w:rPr>
                <w:sz w:val="28"/>
                <w:szCs w:val="28"/>
              </w:rPr>
            </w:pPr>
            <w:r w:rsidRPr="006F24B3">
              <w:rPr>
                <w:sz w:val="28"/>
                <w:szCs w:val="28"/>
              </w:rPr>
              <w:t>18</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5DBDCE4" w14:textId="77777777" w:rsidR="005873E3" w:rsidRPr="006F24B3" w:rsidRDefault="005873E3" w:rsidP="005873E3">
            <w:pPr>
              <w:spacing w:after="0"/>
              <w:ind w:firstLine="0"/>
              <w:contextualSpacing/>
              <w:jc w:val="center"/>
              <w:rPr>
                <w:sz w:val="28"/>
                <w:szCs w:val="28"/>
              </w:rPr>
            </w:pPr>
            <w:r w:rsidRPr="006F24B3">
              <w:rPr>
                <w:sz w:val="28"/>
                <w:szCs w:val="28"/>
              </w:rPr>
              <w:t>г. Саяногорск</w:t>
            </w:r>
          </w:p>
        </w:tc>
        <w:tc>
          <w:tcPr>
            <w:tcW w:w="1304" w:type="dxa"/>
            <w:tcBorders>
              <w:top w:val="single" w:sz="4" w:space="0" w:color="auto"/>
              <w:left w:val="single" w:sz="4" w:space="0" w:color="auto"/>
              <w:bottom w:val="single" w:sz="4" w:space="0" w:color="auto"/>
              <w:right w:val="single" w:sz="4" w:space="0" w:color="auto"/>
            </w:tcBorders>
            <w:vAlign w:val="center"/>
            <w:hideMark/>
          </w:tcPr>
          <w:p w14:paraId="1EB600DB"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474B85DC" w14:textId="77777777" w:rsidR="005873E3" w:rsidRPr="006F24B3" w:rsidRDefault="005873E3" w:rsidP="005873E3">
            <w:pPr>
              <w:spacing w:after="0"/>
              <w:ind w:firstLine="0"/>
              <w:contextualSpacing/>
              <w:jc w:val="center"/>
              <w:rPr>
                <w:sz w:val="28"/>
                <w:szCs w:val="28"/>
              </w:rPr>
            </w:pPr>
            <w:r w:rsidRPr="006F24B3">
              <w:rPr>
                <w:sz w:val="28"/>
                <w:szCs w:val="28"/>
              </w:rPr>
              <w:t>КОС</w:t>
            </w:r>
          </w:p>
        </w:tc>
        <w:tc>
          <w:tcPr>
            <w:tcW w:w="1222" w:type="dxa"/>
            <w:tcBorders>
              <w:top w:val="single" w:sz="4" w:space="0" w:color="auto"/>
              <w:left w:val="single" w:sz="4" w:space="0" w:color="auto"/>
              <w:bottom w:val="single" w:sz="4" w:space="0" w:color="auto"/>
              <w:right w:val="single" w:sz="4" w:space="0" w:color="auto"/>
            </w:tcBorders>
            <w:vAlign w:val="center"/>
            <w:hideMark/>
          </w:tcPr>
          <w:p w14:paraId="375B1A85" w14:textId="77777777" w:rsidR="005873E3" w:rsidRPr="006F24B3" w:rsidRDefault="005873E3" w:rsidP="005873E3">
            <w:pPr>
              <w:spacing w:after="0"/>
              <w:ind w:firstLine="0"/>
              <w:contextualSpacing/>
              <w:jc w:val="center"/>
              <w:rPr>
                <w:sz w:val="28"/>
                <w:szCs w:val="28"/>
              </w:rPr>
            </w:pPr>
            <w:r w:rsidRPr="006F24B3">
              <w:rPr>
                <w:sz w:val="28"/>
                <w:szCs w:val="28"/>
              </w:rPr>
              <w:t>5</w:t>
            </w:r>
          </w:p>
        </w:tc>
        <w:tc>
          <w:tcPr>
            <w:tcW w:w="1748" w:type="dxa"/>
            <w:tcBorders>
              <w:top w:val="single" w:sz="4" w:space="0" w:color="auto"/>
              <w:left w:val="single" w:sz="4" w:space="0" w:color="auto"/>
              <w:bottom w:val="single" w:sz="4" w:space="0" w:color="auto"/>
              <w:right w:val="single" w:sz="4" w:space="0" w:color="auto"/>
            </w:tcBorders>
            <w:vAlign w:val="center"/>
            <w:hideMark/>
          </w:tcPr>
          <w:p w14:paraId="3D1532BD" w14:textId="77777777" w:rsidR="005873E3" w:rsidRPr="006F24B3" w:rsidRDefault="005873E3" w:rsidP="005873E3">
            <w:pPr>
              <w:spacing w:after="0"/>
              <w:ind w:firstLine="0"/>
              <w:contextualSpacing/>
              <w:jc w:val="center"/>
              <w:rPr>
                <w:sz w:val="28"/>
                <w:szCs w:val="28"/>
              </w:rPr>
            </w:pPr>
            <w:r w:rsidRPr="006F24B3">
              <w:rPr>
                <w:sz w:val="28"/>
                <w:szCs w:val="28"/>
              </w:rPr>
              <w:t>СМ 100-65-</w:t>
            </w:r>
            <w:r w:rsidRPr="006F24B3">
              <w:rPr>
                <w:sz w:val="28"/>
                <w:szCs w:val="28"/>
              </w:rPr>
              <w:lastRenderedPageBreak/>
              <w:t>200б</w:t>
            </w:r>
          </w:p>
        </w:tc>
        <w:tc>
          <w:tcPr>
            <w:tcW w:w="1856" w:type="dxa"/>
            <w:tcBorders>
              <w:top w:val="single" w:sz="4" w:space="0" w:color="auto"/>
              <w:left w:val="single" w:sz="4" w:space="0" w:color="auto"/>
              <w:bottom w:val="single" w:sz="4" w:space="0" w:color="auto"/>
              <w:right w:val="single" w:sz="4" w:space="0" w:color="auto"/>
            </w:tcBorders>
            <w:vAlign w:val="center"/>
            <w:hideMark/>
          </w:tcPr>
          <w:p w14:paraId="71484F01" w14:textId="77777777" w:rsidR="005873E3" w:rsidRPr="006F24B3" w:rsidRDefault="005873E3" w:rsidP="005873E3">
            <w:pPr>
              <w:spacing w:after="0"/>
              <w:ind w:firstLine="0"/>
              <w:contextualSpacing/>
              <w:jc w:val="center"/>
              <w:rPr>
                <w:sz w:val="28"/>
                <w:szCs w:val="28"/>
              </w:rPr>
            </w:pPr>
            <w:r w:rsidRPr="006F24B3">
              <w:rPr>
                <w:sz w:val="28"/>
                <w:szCs w:val="28"/>
              </w:rPr>
              <w:lastRenderedPageBreak/>
              <w:t>БДО</w:t>
            </w:r>
          </w:p>
        </w:tc>
        <w:tc>
          <w:tcPr>
            <w:tcW w:w="818" w:type="dxa"/>
            <w:tcBorders>
              <w:top w:val="single" w:sz="4" w:space="0" w:color="auto"/>
              <w:left w:val="single" w:sz="4" w:space="0" w:color="auto"/>
              <w:bottom w:val="single" w:sz="4" w:space="0" w:color="auto"/>
              <w:right w:val="single" w:sz="4" w:space="0" w:color="auto"/>
            </w:tcBorders>
            <w:vAlign w:val="center"/>
            <w:hideMark/>
          </w:tcPr>
          <w:p w14:paraId="7E0BCB1A" w14:textId="77777777" w:rsidR="005873E3" w:rsidRPr="006F24B3" w:rsidRDefault="005873E3" w:rsidP="005873E3">
            <w:pPr>
              <w:spacing w:after="0"/>
              <w:ind w:firstLine="0"/>
              <w:contextualSpacing/>
              <w:jc w:val="center"/>
              <w:rPr>
                <w:sz w:val="28"/>
                <w:szCs w:val="28"/>
              </w:rPr>
            </w:pPr>
            <w:r w:rsidRPr="006F24B3">
              <w:rPr>
                <w:sz w:val="28"/>
                <w:szCs w:val="28"/>
              </w:rPr>
              <w:t>№ 10</w:t>
            </w:r>
          </w:p>
        </w:tc>
        <w:tc>
          <w:tcPr>
            <w:tcW w:w="1297" w:type="dxa"/>
            <w:tcBorders>
              <w:top w:val="single" w:sz="4" w:space="0" w:color="auto"/>
              <w:left w:val="single" w:sz="4" w:space="0" w:color="auto"/>
              <w:bottom w:val="single" w:sz="4" w:space="0" w:color="auto"/>
              <w:right w:val="single" w:sz="4" w:space="0" w:color="auto"/>
            </w:tcBorders>
            <w:vAlign w:val="center"/>
            <w:hideMark/>
          </w:tcPr>
          <w:p w14:paraId="257B9A76"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11E157A5" w14:textId="77777777" w:rsidR="005873E3" w:rsidRPr="006F24B3" w:rsidRDefault="005873E3" w:rsidP="005873E3">
            <w:pPr>
              <w:spacing w:after="0"/>
              <w:ind w:firstLine="0"/>
              <w:contextualSpacing/>
              <w:jc w:val="center"/>
              <w:rPr>
                <w:sz w:val="28"/>
                <w:szCs w:val="28"/>
              </w:rPr>
            </w:pPr>
            <w:r w:rsidRPr="006F24B3">
              <w:rPr>
                <w:sz w:val="28"/>
                <w:szCs w:val="28"/>
              </w:rPr>
              <w:t>100</w:t>
            </w:r>
          </w:p>
        </w:tc>
        <w:tc>
          <w:tcPr>
            <w:tcW w:w="1210" w:type="dxa"/>
            <w:tcBorders>
              <w:top w:val="single" w:sz="4" w:space="0" w:color="auto"/>
              <w:left w:val="single" w:sz="4" w:space="0" w:color="auto"/>
              <w:bottom w:val="single" w:sz="4" w:space="0" w:color="auto"/>
              <w:right w:val="single" w:sz="4" w:space="0" w:color="auto"/>
            </w:tcBorders>
            <w:vAlign w:val="center"/>
            <w:hideMark/>
          </w:tcPr>
          <w:p w14:paraId="0CEBFFF4" w14:textId="77777777" w:rsidR="005873E3" w:rsidRPr="006F24B3" w:rsidRDefault="005873E3" w:rsidP="005873E3">
            <w:pPr>
              <w:spacing w:after="0"/>
              <w:ind w:firstLine="0"/>
              <w:contextualSpacing/>
              <w:jc w:val="center"/>
              <w:rPr>
                <w:sz w:val="28"/>
                <w:szCs w:val="28"/>
              </w:rPr>
            </w:pPr>
            <w:r w:rsidRPr="006F24B3">
              <w:rPr>
                <w:sz w:val="28"/>
                <w:szCs w:val="28"/>
              </w:rPr>
              <w:t>48,4</w:t>
            </w:r>
          </w:p>
        </w:tc>
        <w:tc>
          <w:tcPr>
            <w:tcW w:w="1475" w:type="dxa"/>
            <w:tcBorders>
              <w:top w:val="single" w:sz="4" w:space="0" w:color="auto"/>
              <w:left w:val="single" w:sz="4" w:space="0" w:color="auto"/>
              <w:bottom w:val="single" w:sz="4" w:space="0" w:color="auto"/>
              <w:right w:val="single" w:sz="4" w:space="0" w:color="auto"/>
            </w:tcBorders>
            <w:vAlign w:val="center"/>
            <w:hideMark/>
          </w:tcPr>
          <w:p w14:paraId="54C6F128" w14:textId="77777777" w:rsidR="005873E3" w:rsidRPr="006F24B3" w:rsidRDefault="005873E3" w:rsidP="005873E3">
            <w:pPr>
              <w:spacing w:after="0"/>
              <w:ind w:firstLine="0"/>
              <w:contextualSpacing/>
              <w:jc w:val="center"/>
              <w:rPr>
                <w:sz w:val="28"/>
                <w:szCs w:val="28"/>
              </w:rPr>
            </w:pPr>
            <w:r w:rsidRPr="006F24B3">
              <w:rPr>
                <w:sz w:val="28"/>
                <w:szCs w:val="28"/>
              </w:rPr>
              <w:t>22</w:t>
            </w:r>
          </w:p>
        </w:tc>
      </w:tr>
      <w:tr w:rsidR="005873E3" w:rsidRPr="006F24B3" w14:paraId="5F8B8279"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7CDE96C6" w14:textId="77777777" w:rsidR="005873E3" w:rsidRPr="006F24B3" w:rsidRDefault="005873E3" w:rsidP="005873E3">
            <w:pPr>
              <w:spacing w:after="0"/>
              <w:ind w:firstLine="0"/>
              <w:contextualSpacing/>
              <w:jc w:val="center"/>
              <w:rPr>
                <w:sz w:val="28"/>
                <w:szCs w:val="28"/>
              </w:rPr>
            </w:pPr>
            <w:r w:rsidRPr="006F24B3">
              <w:rPr>
                <w:sz w:val="28"/>
                <w:szCs w:val="28"/>
              </w:rPr>
              <w:lastRenderedPageBreak/>
              <w:t>19</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24B2A70" w14:textId="77777777" w:rsidR="005873E3" w:rsidRPr="006F24B3" w:rsidRDefault="005873E3" w:rsidP="005873E3">
            <w:pPr>
              <w:spacing w:after="0"/>
              <w:ind w:firstLine="0"/>
              <w:contextualSpacing/>
              <w:jc w:val="center"/>
              <w:rPr>
                <w:sz w:val="28"/>
                <w:szCs w:val="28"/>
              </w:rPr>
            </w:pPr>
            <w:r w:rsidRPr="006F24B3">
              <w:rPr>
                <w:sz w:val="28"/>
                <w:szCs w:val="28"/>
              </w:rPr>
              <w:t>г. Саяногорск</w:t>
            </w:r>
          </w:p>
        </w:tc>
        <w:tc>
          <w:tcPr>
            <w:tcW w:w="1304" w:type="dxa"/>
            <w:tcBorders>
              <w:top w:val="single" w:sz="4" w:space="0" w:color="auto"/>
              <w:left w:val="single" w:sz="4" w:space="0" w:color="auto"/>
              <w:bottom w:val="single" w:sz="4" w:space="0" w:color="auto"/>
              <w:right w:val="single" w:sz="4" w:space="0" w:color="auto"/>
            </w:tcBorders>
            <w:vAlign w:val="center"/>
            <w:hideMark/>
          </w:tcPr>
          <w:p w14:paraId="18A7AB95"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736E4301" w14:textId="77777777" w:rsidR="005873E3" w:rsidRPr="006F24B3" w:rsidRDefault="005873E3" w:rsidP="005873E3">
            <w:pPr>
              <w:spacing w:after="0"/>
              <w:ind w:firstLine="0"/>
              <w:contextualSpacing/>
              <w:jc w:val="center"/>
              <w:rPr>
                <w:sz w:val="28"/>
                <w:szCs w:val="28"/>
              </w:rPr>
            </w:pPr>
            <w:r w:rsidRPr="006F24B3">
              <w:rPr>
                <w:sz w:val="28"/>
                <w:szCs w:val="28"/>
              </w:rPr>
              <w:t>КОС</w:t>
            </w:r>
          </w:p>
        </w:tc>
        <w:tc>
          <w:tcPr>
            <w:tcW w:w="1222" w:type="dxa"/>
            <w:tcBorders>
              <w:top w:val="single" w:sz="4" w:space="0" w:color="auto"/>
              <w:left w:val="single" w:sz="4" w:space="0" w:color="auto"/>
              <w:bottom w:val="single" w:sz="4" w:space="0" w:color="auto"/>
              <w:right w:val="single" w:sz="4" w:space="0" w:color="auto"/>
            </w:tcBorders>
            <w:vAlign w:val="center"/>
            <w:hideMark/>
          </w:tcPr>
          <w:p w14:paraId="680D5FF7" w14:textId="77777777" w:rsidR="005873E3" w:rsidRPr="006F24B3" w:rsidRDefault="005873E3" w:rsidP="005873E3">
            <w:pPr>
              <w:spacing w:after="0"/>
              <w:ind w:firstLine="0"/>
              <w:contextualSpacing/>
              <w:jc w:val="center"/>
              <w:rPr>
                <w:sz w:val="28"/>
                <w:szCs w:val="28"/>
              </w:rPr>
            </w:pPr>
            <w:r w:rsidRPr="006F24B3">
              <w:rPr>
                <w:sz w:val="28"/>
                <w:szCs w:val="28"/>
              </w:rPr>
              <w:t>5</w:t>
            </w:r>
          </w:p>
        </w:tc>
        <w:tc>
          <w:tcPr>
            <w:tcW w:w="1748" w:type="dxa"/>
            <w:tcBorders>
              <w:top w:val="single" w:sz="4" w:space="0" w:color="auto"/>
              <w:left w:val="single" w:sz="4" w:space="0" w:color="auto"/>
              <w:bottom w:val="single" w:sz="4" w:space="0" w:color="auto"/>
              <w:right w:val="single" w:sz="4" w:space="0" w:color="auto"/>
            </w:tcBorders>
            <w:vAlign w:val="center"/>
            <w:hideMark/>
          </w:tcPr>
          <w:p w14:paraId="6427886E" w14:textId="77777777" w:rsidR="005873E3" w:rsidRPr="006F24B3" w:rsidRDefault="005873E3" w:rsidP="005873E3">
            <w:pPr>
              <w:spacing w:after="0"/>
              <w:ind w:firstLine="0"/>
              <w:contextualSpacing/>
              <w:jc w:val="center"/>
              <w:rPr>
                <w:sz w:val="28"/>
                <w:szCs w:val="28"/>
              </w:rPr>
            </w:pPr>
            <w:r w:rsidRPr="006F24B3">
              <w:rPr>
                <w:sz w:val="28"/>
                <w:szCs w:val="28"/>
              </w:rPr>
              <w:t>СМ 100-65-200б</w:t>
            </w:r>
          </w:p>
        </w:tc>
        <w:tc>
          <w:tcPr>
            <w:tcW w:w="1856" w:type="dxa"/>
            <w:tcBorders>
              <w:top w:val="single" w:sz="4" w:space="0" w:color="auto"/>
              <w:left w:val="single" w:sz="4" w:space="0" w:color="auto"/>
              <w:bottom w:val="single" w:sz="4" w:space="0" w:color="auto"/>
              <w:right w:val="single" w:sz="4" w:space="0" w:color="auto"/>
            </w:tcBorders>
            <w:vAlign w:val="center"/>
            <w:hideMark/>
          </w:tcPr>
          <w:p w14:paraId="5BA9CDE8" w14:textId="77777777" w:rsidR="005873E3" w:rsidRPr="006F24B3" w:rsidRDefault="005873E3" w:rsidP="005873E3">
            <w:pPr>
              <w:spacing w:after="0"/>
              <w:ind w:firstLine="0"/>
              <w:contextualSpacing/>
              <w:jc w:val="center"/>
              <w:rPr>
                <w:sz w:val="28"/>
                <w:szCs w:val="28"/>
              </w:rPr>
            </w:pPr>
            <w:r w:rsidRPr="006F24B3">
              <w:rPr>
                <w:sz w:val="28"/>
                <w:szCs w:val="28"/>
              </w:rPr>
              <w:t>БДО</w:t>
            </w:r>
          </w:p>
        </w:tc>
        <w:tc>
          <w:tcPr>
            <w:tcW w:w="818" w:type="dxa"/>
            <w:tcBorders>
              <w:top w:val="single" w:sz="4" w:space="0" w:color="auto"/>
              <w:left w:val="single" w:sz="4" w:space="0" w:color="auto"/>
              <w:bottom w:val="single" w:sz="4" w:space="0" w:color="auto"/>
              <w:right w:val="single" w:sz="4" w:space="0" w:color="auto"/>
            </w:tcBorders>
            <w:vAlign w:val="center"/>
            <w:hideMark/>
          </w:tcPr>
          <w:p w14:paraId="1C4D3758" w14:textId="77777777" w:rsidR="005873E3" w:rsidRPr="006F24B3" w:rsidRDefault="005873E3" w:rsidP="005873E3">
            <w:pPr>
              <w:spacing w:after="0"/>
              <w:ind w:firstLine="0"/>
              <w:contextualSpacing/>
              <w:jc w:val="center"/>
              <w:rPr>
                <w:sz w:val="28"/>
                <w:szCs w:val="28"/>
              </w:rPr>
            </w:pPr>
            <w:r w:rsidRPr="006F24B3">
              <w:rPr>
                <w:sz w:val="28"/>
                <w:szCs w:val="28"/>
              </w:rPr>
              <w:t>№ 14</w:t>
            </w:r>
          </w:p>
        </w:tc>
        <w:tc>
          <w:tcPr>
            <w:tcW w:w="1297" w:type="dxa"/>
            <w:tcBorders>
              <w:top w:val="single" w:sz="4" w:space="0" w:color="auto"/>
              <w:left w:val="single" w:sz="4" w:space="0" w:color="auto"/>
              <w:bottom w:val="single" w:sz="4" w:space="0" w:color="auto"/>
              <w:right w:val="single" w:sz="4" w:space="0" w:color="auto"/>
            </w:tcBorders>
            <w:vAlign w:val="center"/>
            <w:hideMark/>
          </w:tcPr>
          <w:p w14:paraId="5950DA52"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0DD47434" w14:textId="77777777" w:rsidR="005873E3" w:rsidRPr="006F24B3" w:rsidRDefault="005873E3" w:rsidP="005873E3">
            <w:pPr>
              <w:spacing w:after="0"/>
              <w:ind w:firstLine="0"/>
              <w:contextualSpacing/>
              <w:jc w:val="center"/>
              <w:rPr>
                <w:sz w:val="28"/>
                <w:szCs w:val="28"/>
              </w:rPr>
            </w:pPr>
            <w:r w:rsidRPr="006F24B3">
              <w:rPr>
                <w:sz w:val="28"/>
                <w:szCs w:val="28"/>
              </w:rPr>
              <w:t>100</w:t>
            </w:r>
          </w:p>
        </w:tc>
        <w:tc>
          <w:tcPr>
            <w:tcW w:w="1210" w:type="dxa"/>
            <w:tcBorders>
              <w:top w:val="single" w:sz="4" w:space="0" w:color="auto"/>
              <w:left w:val="single" w:sz="4" w:space="0" w:color="auto"/>
              <w:bottom w:val="single" w:sz="4" w:space="0" w:color="auto"/>
              <w:right w:val="single" w:sz="4" w:space="0" w:color="auto"/>
            </w:tcBorders>
            <w:vAlign w:val="center"/>
            <w:hideMark/>
          </w:tcPr>
          <w:p w14:paraId="2A7A9E66" w14:textId="77777777" w:rsidR="005873E3" w:rsidRPr="006F24B3" w:rsidRDefault="005873E3" w:rsidP="005873E3">
            <w:pPr>
              <w:spacing w:after="0"/>
              <w:ind w:firstLine="0"/>
              <w:contextualSpacing/>
              <w:jc w:val="center"/>
              <w:rPr>
                <w:sz w:val="28"/>
                <w:szCs w:val="28"/>
              </w:rPr>
            </w:pPr>
            <w:r w:rsidRPr="006F24B3">
              <w:rPr>
                <w:sz w:val="28"/>
                <w:szCs w:val="28"/>
              </w:rPr>
              <w:t>48,4</w:t>
            </w:r>
          </w:p>
        </w:tc>
        <w:tc>
          <w:tcPr>
            <w:tcW w:w="1475" w:type="dxa"/>
            <w:tcBorders>
              <w:top w:val="single" w:sz="4" w:space="0" w:color="auto"/>
              <w:left w:val="single" w:sz="4" w:space="0" w:color="auto"/>
              <w:bottom w:val="single" w:sz="4" w:space="0" w:color="auto"/>
              <w:right w:val="single" w:sz="4" w:space="0" w:color="auto"/>
            </w:tcBorders>
            <w:vAlign w:val="center"/>
            <w:hideMark/>
          </w:tcPr>
          <w:p w14:paraId="3D1B68AD" w14:textId="77777777" w:rsidR="005873E3" w:rsidRPr="006F24B3" w:rsidRDefault="005873E3" w:rsidP="005873E3">
            <w:pPr>
              <w:spacing w:after="0"/>
              <w:ind w:firstLine="0"/>
              <w:contextualSpacing/>
              <w:jc w:val="center"/>
              <w:rPr>
                <w:sz w:val="28"/>
                <w:szCs w:val="28"/>
              </w:rPr>
            </w:pPr>
            <w:r w:rsidRPr="006F24B3">
              <w:rPr>
                <w:sz w:val="28"/>
                <w:szCs w:val="28"/>
              </w:rPr>
              <w:t>22</w:t>
            </w:r>
          </w:p>
        </w:tc>
      </w:tr>
      <w:tr w:rsidR="005873E3" w:rsidRPr="006F24B3" w14:paraId="7A00BE03"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06193CB1" w14:textId="77777777" w:rsidR="005873E3" w:rsidRPr="006F24B3" w:rsidRDefault="005873E3" w:rsidP="005873E3">
            <w:pPr>
              <w:spacing w:after="0"/>
              <w:ind w:firstLine="0"/>
              <w:contextualSpacing/>
              <w:jc w:val="center"/>
              <w:rPr>
                <w:sz w:val="28"/>
                <w:szCs w:val="28"/>
              </w:rPr>
            </w:pPr>
            <w:r w:rsidRPr="006F24B3">
              <w:rPr>
                <w:sz w:val="28"/>
                <w:szCs w:val="28"/>
              </w:rPr>
              <w:t>20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13A18E3" w14:textId="77777777" w:rsidR="005873E3" w:rsidRPr="006F24B3" w:rsidRDefault="005873E3" w:rsidP="005873E3">
            <w:pPr>
              <w:spacing w:after="0"/>
              <w:ind w:firstLine="0"/>
              <w:contextualSpacing/>
              <w:jc w:val="center"/>
              <w:rPr>
                <w:sz w:val="28"/>
                <w:szCs w:val="28"/>
              </w:rPr>
            </w:pPr>
            <w:r w:rsidRPr="006F24B3">
              <w:rPr>
                <w:sz w:val="28"/>
                <w:szCs w:val="28"/>
              </w:rPr>
              <w:t>г. Саяногорск</w:t>
            </w:r>
          </w:p>
        </w:tc>
        <w:tc>
          <w:tcPr>
            <w:tcW w:w="1304" w:type="dxa"/>
            <w:tcBorders>
              <w:top w:val="single" w:sz="4" w:space="0" w:color="auto"/>
              <w:left w:val="single" w:sz="4" w:space="0" w:color="auto"/>
              <w:bottom w:val="single" w:sz="4" w:space="0" w:color="auto"/>
              <w:right w:val="single" w:sz="4" w:space="0" w:color="auto"/>
            </w:tcBorders>
            <w:vAlign w:val="center"/>
            <w:hideMark/>
          </w:tcPr>
          <w:p w14:paraId="7CD973FC"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3D437B3D" w14:textId="77777777" w:rsidR="005873E3" w:rsidRPr="006F24B3" w:rsidRDefault="005873E3" w:rsidP="005873E3">
            <w:pPr>
              <w:spacing w:after="0"/>
              <w:ind w:firstLine="0"/>
              <w:contextualSpacing/>
              <w:jc w:val="center"/>
              <w:rPr>
                <w:sz w:val="28"/>
                <w:szCs w:val="28"/>
              </w:rPr>
            </w:pPr>
            <w:r w:rsidRPr="006F24B3">
              <w:rPr>
                <w:sz w:val="28"/>
                <w:szCs w:val="28"/>
              </w:rPr>
              <w:t>КОС</w:t>
            </w:r>
          </w:p>
        </w:tc>
        <w:tc>
          <w:tcPr>
            <w:tcW w:w="1222" w:type="dxa"/>
            <w:tcBorders>
              <w:top w:val="single" w:sz="4" w:space="0" w:color="auto"/>
              <w:left w:val="single" w:sz="4" w:space="0" w:color="auto"/>
              <w:bottom w:val="single" w:sz="4" w:space="0" w:color="auto"/>
              <w:right w:val="single" w:sz="4" w:space="0" w:color="auto"/>
            </w:tcBorders>
            <w:vAlign w:val="center"/>
            <w:hideMark/>
          </w:tcPr>
          <w:p w14:paraId="60DBB431" w14:textId="77777777" w:rsidR="005873E3" w:rsidRPr="006F24B3" w:rsidRDefault="005873E3" w:rsidP="005873E3">
            <w:pPr>
              <w:spacing w:after="0"/>
              <w:ind w:firstLine="0"/>
              <w:contextualSpacing/>
              <w:jc w:val="center"/>
              <w:rPr>
                <w:sz w:val="28"/>
                <w:szCs w:val="28"/>
              </w:rPr>
            </w:pPr>
            <w:r w:rsidRPr="006F24B3">
              <w:rPr>
                <w:sz w:val="28"/>
                <w:szCs w:val="28"/>
              </w:rPr>
              <w:t>170069</w:t>
            </w:r>
          </w:p>
        </w:tc>
        <w:tc>
          <w:tcPr>
            <w:tcW w:w="1748" w:type="dxa"/>
            <w:tcBorders>
              <w:top w:val="single" w:sz="4" w:space="0" w:color="auto"/>
              <w:left w:val="single" w:sz="4" w:space="0" w:color="auto"/>
              <w:bottom w:val="single" w:sz="4" w:space="0" w:color="auto"/>
              <w:right w:val="single" w:sz="4" w:space="0" w:color="auto"/>
            </w:tcBorders>
            <w:vAlign w:val="center"/>
            <w:hideMark/>
          </w:tcPr>
          <w:p w14:paraId="679C9E41" w14:textId="77777777" w:rsidR="005873E3" w:rsidRPr="006F24B3" w:rsidRDefault="005873E3" w:rsidP="005873E3">
            <w:pPr>
              <w:spacing w:after="0"/>
              <w:ind w:firstLine="0"/>
              <w:contextualSpacing/>
              <w:jc w:val="center"/>
              <w:rPr>
                <w:sz w:val="28"/>
                <w:szCs w:val="28"/>
              </w:rPr>
            </w:pPr>
            <w:r w:rsidRPr="006F24B3">
              <w:rPr>
                <w:sz w:val="28"/>
                <w:szCs w:val="28"/>
              </w:rPr>
              <w:t>СМ 200-150-400а/4</w:t>
            </w:r>
          </w:p>
        </w:tc>
        <w:tc>
          <w:tcPr>
            <w:tcW w:w="1856" w:type="dxa"/>
            <w:tcBorders>
              <w:top w:val="single" w:sz="4" w:space="0" w:color="auto"/>
              <w:left w:val="single" w:sz="4" w:space="0" w:color="auto"/>
              <w:bottom w:val="single" w:sz="4" w:space="0" w:color="auto"/>
              <w:right w:val="single" w:sz="4" w:space="0" w:color="auto"/>
            </w:tcBorders>
            <w:vAlign w:val="center"/>
            <w:hideMark/>
          </w:tcPr>
          <w:p w14:paraId="7E701760" w14:textId="77777777" w:rsidR="005873E3" w:rsidRPr="006F24B3" w:rsidRDefault="005873E3" w:rsidP="005873E3">
            <w:pPr>
              <w:spacing w:after="0"/>
              <w:ind w:firstLine="0"/>
              <w:contextualSpacing/>
              <w:jc w:val="center"/>
              <w:rPr>
                <w:sz w:val="28"/>
                <w:szCs w:val="28"/>
              </w:rPr>
            </w:pPr>
            <w:r w:rsidRPr="006F24B3">
              <w:rPr>
                <w:sz w:val="28"/>
                <w:szCs w:val="28"/>
              </w:rPr>
              <w:t>КНС</w:t>
            </w:r>
          </w:p>
        </w:tc>
        <w:tc>
          <w:tcPr>
            <w:tcW w:w="818" w:type="dxa"/>
            <w:tcBorders>
              <w:top w:val="single" w:sz="4" w:space="0" w:color="auto"/>
              <w:left w:val="single" w:sz="4" w:space="0" w:color="auto"/>
              <w:bottom w:val="single" w:sz="4" w:space="0" w:color="auto"/>
              <w:right w:val="single" w:sz="4" w:space="0" w:color="auto"/>
            </w:tcBorders>
            <w:vAlign w:val="center"/>
            <w:hideMark/>
          </w:tcPr>
          <w:p w14:paraId="2D3DB011" w14:textId="77777777" w:rsidR="005873E3" w:rsidRPr="006F24B3" w:rsidRDefault="005873E3" w:rsidP="005873E3">
            <w:pPr>
              <w:spacing w:after="0"/>
              <w:ind w:firstLine="0"/>
              <w:contextualSpacing/>
              <w:jc w:val="center"/>
              <w:rPr>
                <w:sz w:val="28"/>
                <w:szCs w:val="28"/>
              </w:rPr>
            </w:pPr>
            <w:r w:rsidRPr="006F24B3">
              <w:rPr>
                <w:sz w:val="28"/>
                <w:szCs w:val="28"/>
              </w:rPr>
              <w:t>№ 1</w:t>
            </w:r>
          </w:p>
        </w:tc>
        <w:tc>
          <w:tcPr>
            <w:tcW w:w="1297" w:type="dxa"/>
            <w:tcBorders>
              <w:top w:val="single" w:sz="4" w:space="0" w:color="auto"/>
              <w:left w:val="single" w:sz="4" w:space="0" w:color="auto"/>
              <w:bottom w:val="single" w:sz="4" w:space="0" w:color="auto"/>
              <w:right w:val="single" w:sz="4" w:space="0" w:color="auto"/>
            </w:tcBorders>
            <w:vAlign w:val="center"/>
            <w:hideMark/>
          </w:tcPr>
          <w:p w14:paraId="32984F1F"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18203507" w14:textId="77777777" w:rsidR="005873E3" w:rsidRPr="006F24B3" w:rsidRDefault="005873E3" w:rsidP="005873E3">
            <w:pPr>
              <w:spacing w:after="0"/>
              <w:ind w:firstLine="0"/>
              <w:contextualSpacing/>
              <w:jc w:val="center"/>
              <w:rPr>
                <w:sz w:val="28"/>
                <w:szCs w:val="28"/>
              </w:rPr>
            </w:pPr>
            <w:r w:rsidRPr="006F24B3">
              <w:rPr>
                <w:sz w:val="28"/>
                <w:szCs w:val="28"/>
              </w:rPr>
              <w:t>300</w:t>
            </w:r>
          </w:p>
        </w:tc>
        <w:tc>
          <w:tcPr>
            <w:tcW w:w="1210" w:type="dxa"/>
            <w:tcBorders>
              <w:top w:val="single" w:sz="4" w:space="0" w:color="auto"/>
              <w:left w:val="single" w:sz="4" w:space="0" w:color="auto"/>
              <w:bottom w:val="single" w:sz="4" w:space="0" w:color="auto"/>
              <w:right w:val="single" w:sz="4" w:space="0" w:color="auto"/>
            </w:tcBorders>
            <w:vAlign w:val="center"/>
            <w:hideMark/>
          </w:tcPr>
          <w:p w14:paraId="269EFC13" w14:textId="77777777" w:rsidR="005873E3" w:rsidRPr="006F24B3" w:rsidRDefault="005873E3" w:rsidP="005873E3">
            <w:pPr>
              <w:spacing w:after="0"/>
              <w:ind w:firstLine="0"/>
              <w:contextualSpacing/>
              <w:jc w:val="center"/>
              <w:rPr>
                <w:sz w:val="28"/>
                <w:szCs w:val="28"/>
              </w:rPr>
            </w:pPr>
            <w:r w:rsidRPr="006F24B3">
              <w:rPr>
                <w:sz w:val="28"/>
                <w:szCs w:val="28"/>
              </w:rPr>
              <w:t>40</w:t>
            </w:r>
          </w:p>
        </w:tc>
        <w:tc>
          <w:tcPr>
            <w:tcW w:w="1475" w:type="dxa"/>
            <w:tcBorders>
              <w:top w:val="single" w:sz="4" w:space="0" w:color="auto"/>
              <w:left w:val="single" w:sz="4" w:space="0" w:color="auto"/>
              <w:bottom w:val="single" w:sz="4" w:space="0" w:color="auto"/>
              <w:right w:val="single" w:sz="4" w:space="0" w:color="auto"/>
            </w:tcBorders>
            <w:vAlign w:val="center"/>
            <w:hideMark/>
          </w:tcPr>
          <w:p w14:paraId="3C393706" w14:textId="77777777" w:rsidR="005873E3" w:rsidRPr="006F24B3" w:rsidRDefault="005873E3" w:rsidP="005873E3">
            <w:pPr>
              <w:spacing w:after="0"/>
              <w:ind w:firstLine="0"/>
              <w:contextualSpacing/>
              <w:jc w:val="center"/>
              <w:rPr>
                <w:sz w:val="28"/>
                <w:szCs w:val="28"/>
              </w:rPr>
            </w:pPr>
            <w:r w:rsidRPr="006F24B3">
              <w:rPr>
                <w:sz w:val="28"/>
                <w:szCs w:val="28"/>
              </w:rPr>
              <w:t>90</w:t>
            </w:r>
          </w:p>
        </w:tc>
      </w:tr>
      <w:tr w:rsidR="005873E3" w:rsidRPr="006F24B3" w14:paraId="7384F7C2"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09867B52" w14:textId="77777777" w:rsidR="005873E3" w:rsidRPr="006F24B3" w:rsidRDefault="005873E3" w:rsidP="005873E3">
            <w:pPr>
              <w:spacing w:after="0"/>
              <w:ind w:firstLine="0"/>
              <w:contextualSpacing/>
              <w:jc w:val="center"/>
              <w:rPr>
                <w:sz w:val="28"/>
                <w:szCs w:val="28"/>
              </w:rPr>
            </w:pPr>
            <w:r w:rsidRPr="006F24B3">
              <w:rPr>
                <w:sz w:val="28"/>
                <w:szCs w:val="28"/>
              </w:rPr>
              <w:t>21</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735A094" w14:textId="77777777" w:rsidR="005873E3" w:rsidRPr="006F24B3" w:rsidRDefault="005873E3" w:rsidP="005873E3">
            <w:pPr>
              <w:spacing w:after="0"/>
              <w:ind w:firstLine="0"/>
              <w:contextualSpacing/>
              <w:jc w:val="center"/>
              <w:rPr>
                <w:sz w:val="28"/>
                <w:szCs w:val="28"/>
              </w:rPr>
            </w:pPr>
            <w:r w:rsidRPr="006F24B3">
              <w:rPr>
                <w:sz w:val="28"/>
                <w:szCs w:val="28"/>
              </w:rPr>
              <w:t>г. Саяногорск</w:t>
            </w:r>
          </w:p>
        </w:tc>
        <w:tc>
          <w:tcPr>
            <w:tcW w:w="1304" w:type="dxa"/>
            <w:tcBorders>
              <w:top w:val="single" w:sz="4" w:space="0" w:color="auto"/>
              <w:left w:val="single" w:sz="4" w:space="0" w:color="auto"/>
              <w:bottom w:val="single" w:sz="4" w:space="0" w:color="auto"/>
              <w:right w:val="single" w:sz="4" w:space="0" w:color="auto"/>
            </w:tcBorders>
            <w:vAlign w:val="center"/>
            <w:hideMark/>
          </w:tcPr>
          <w:p w14:paraId="2F5E128D"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46FA7B52" w14:textId="77777777" w:rsidR="005873E3" w:rsidRPr="006F24B3" w:rsidRDefault="005873E3" w:rsidP="005873E3">
            <w:pPr>
              <w:spacing w:after="0"/>
              <w:ind w:firstLine="0"/>
              <w:contextualSpacing/>
              <w:jc w:val="center"/>
              <w:rPr>
                <w:sz w:val="28"/>
                <w:szCs w:val="28"/>
              </w:rPr>
            </w:pPr>
            <w:r w:rsidRPr="006F24B3">
              <w:rPr>
                <w:sz w:val="28"/>
                <w:szCs w:val="28"/>
              </w:rPr>
              <w:t>КОС</w:t>
            </w:r>
          </w:p>
        </w:tc>
        <w:tc>
          <w:tcPr>
            <w:tcW w:w="1222" w:type="dxa"/>
            <w:tcBorders>
              <w:top w:val="single" w:sz="4" w:space="0" w:color="auto"/>
              <w:left w:val="single" w:sz="4" w:space="0" w:color="auto"/>
              <w:bottom w:val="single" w:sz="4" w:space="0" w:color="auto"/>
              <w:right w:val="single" w:sz="4" w:space="0" w:color="auto"/>
            </w:tcBorders>
            <w:vAlign w:val="center"/>
            <w:hideMark/>
          </w:tcPr>
          <w:p w14:paraId="1259D94D" w14:textId="77777777" w:rsidR="005873E3" w:rsidRPr="006F24B3" w:rsidRDefault="005873E3" w:rsidP="005873E3">
            <w:pPr>
              <w:spacing w:after="0"/>
              <w:ind w:firstLine="0"/>
              <w:contextualSpacing/>
              <w:jc w:val="center"/>
              <w:rPr>
                <w:sz w:val="28"/>
                <w:szCs w:val="28"/>
              </w:rPr>
            </w:pPr>
            <w:r w:rsidRPr="006F24B3">
              <w:rPr>
                <w:sz w:val="28"/>
                <w:szCs w:val="28"/>
              </w:rPr>
              <w:t>170069</w:t>
            </w:r>
          </w:p>
        </w:tc>
        <w:tc>
          <w:tcPr>
            <w:tcW w:w="1748" w:type="dxa"/>
            <w:tcBorders>
              <w:top w:val="single" w:sz="4" w:space="0" w:color="auto"/>
              <w:left w:val="single" w:sz="4" w:space="0" w:color="auto"/>
              <w:bottom w:val="single" w:sz="4" w:space="0" w:color="auto"/>
              <w:right w:val="single" w:sz="4" w:space="0" w:color="auto"/>
            </w:tcBorders>
            <w:vAlign w:val="center"/>
            <w:hideMark/>
          </w:tcPr>
          <w:p w14:paraId="1BF210A7" w14:textId="77777777" w:rsidR="005873E3" w:rsidRPr="006F24B3" w:rsidRDefault="005873E3" w:rsidP="005873E3">
            <w:pPr>
              <w:spacing w:after="0"/>
              <w:ind w:firstLine="0"/>
              <w:contextualSpacing/>
              <w:jc w:val="center"/>
              <w:rPr>
                <w:sz w:val="28"/>
                <w:szCs w:val="28"/>
              </w:rPr>
            </w:pPr>
            <w:r w:rsidRPr="006F24B3">
              <w:rPr>
                <w:sz w:val="28"/>
                <w:szCs w:val="28"/>
              </w:rPr>
              <w:t>5ФГ12</w:t>
            </w:r>
          </w:p>
        </w:tc>
        <w:tc>
          <w:tcPr>
            <w:tcW w:w="1856" w:type="dxa"/>
            <w:tcBorders>
              <w:top w:val="single" w:sz="4" w:space="0" w:color="auto"/>
              <w:left w:val="single" w:sz="4" w:space="0" w:color="auto"/>
              <w:bottom w:val="single" w:sz="4" w:space="0" w:color="auto"/>
              <w:right w:val="single" w:sz="4" w:space="0" w:color="auto"/>
            </w:tcBorders>
            <w:vAlign w:val="center"/>
            <w:hideMark/>
          </w:tcPr>
          <w:p w14:paraId="30759A8E" w14:textId="77777777" w:rsidR="005873E3" w:rsidRPr="006F24B3" w:rsidRDefault="005873E3" w:rsidP="005873E3">
            <w:pPr>
              <w:spacing w:after="0"/>
              <w:ind w:firstLine="0"/>
              <w:contextualSpacing/>
              <w:jc w:val="center"/>
              <w:rPr>
                <w:sz w:val="28"/>
                <w:szCs w:val="28"/>
              </w:rPr>
            </w:pPr>
            <w:r w:rsidRPr="006F24B3">
              <w:rPr>
                <w:sz w:val="28"/>
                <w:szCs w:val="28"/>
              </w:rPr>
              <w:t>КНС</w:t>
            </w:r>
          </w:p>
        </w:tc>
        <w:tc>
          <w:tcPr>
            <w:tcW w:w="818" w:type="dxa"/>
            <w:tcBorders>
              <w:top w:val="single" w:sz="4" w:space="0" w:color="auto"/>
              <w:left w:val="single" w:sz="4" w:space="0" w:color="auto"/>
              <w:bottom w:val="single" w:sz="4" w:space="0" w:color="auto"/>
              <w:right w:val="single" w:sz="4" w:space="0" w:color="auto"/>
            </w:tcBorders>
            <w:vAlign w:val="center"/>
            <w:hideMark/>
          </w:tcPr>
          <w:p w14:paraId="2AB702CB" w14:textId="77777777" w:rsidR="005873E3" w:rsidRPr="006F24B3" w:rsidRDefault="005873E3" w:rsidP="005873E3">
            <w:pPr>
              <w:spacing w:after="0"/>
              <w:ind w:firstLine="0"/>
              <w:contextualSpacing/>
              <w:jc w:val="center"/>
              <w:rPr>
                <w:sz w:val="28"/>
                <w:szCs w:val="28"/>
              </w:rPr>
            </w:pPr>
            <w:r w:rsidRPr="006F24B3">
              <w:rPr>
                <w:sz w:val="28"/>
                <w:szCs w:val="28"/>
              </w:rPr>
              <w:t>№ 2</w:t>
            </w:r>
          </w:p>
        </w:tc>
        <w:tc>
          <w:tcPr>
            <w:tcW w:w="1297" w:type="dxa"/>
            <w:tcBorders>
              <w:top w:val="single" w:sz="4" w:space="0" w:color="auto"/>
              <w:left w:val="single" w:sz="4" w:space="0" w:color="auto"/>
              <w:bottom w:val="single" w:sz="4" w:space="0" w:color="auto"/>
              <w:right w:val="single" w:sz="4" w:space="0" w:color="auto"/>
            </w:tcBorders>
            <w:vAlign w:val="center"/>
            <w:hideMark/>
          </w:tcPr>
          <w:p w14:paraId="49F2EAFB"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072D72BC" w14:textId="77777777" w:rsidR="005873E3" w:rsidRPr="006F24B3" w:rsidRDefault="005873E3" w:rsidP="005873E3">
            <w:pPr>
              <w:spacing w:after="0"/>
              <w:ind w:firstLine="0"/>
              <w:contextualSpacing/>
              <w:jc w:val="center"/>
              <w:rPr>
                <w:sz w:val="28"/>
                <w:szCs w:val="28"/>
              </w:rPr>
            </w:pPr>
            <w:r w:rsidRPr="006F24B3">
              <w:rPr>
                <w:sz w:val="28"/>
                <w:szCs w:val="28"/>
              </w:rPr>
              <w:t>197</w:t>
            </w:r>
          </w:p>
        </w:tc>
        <w:tc>
          <w:tcPr>
            <w:tcW w:w="1210" w:type="dxa"/>
            <w:tcBorders>
              <w:top w:val="single" w:sz="4" w:space="0" w:color="auto"/>
              <w:left w:val="single" w:sz="4" w:space="0" w:color="auto"/>
              <w:bottom w:val="single" w:sz="4" w:space="0" w:color="auto"/>
              <w:right w:val="single" w:sz="4" w:space="0" w:color="auto"/>
            </w:tcBorders>
            <w:vAlign w:val="center"/>
            <w:hideMark/>
          </w:tcPr>
          <w:p w14:paraId="759737B6" w14:textId="77777777" w:rsidR="005873E3" w:rsidRPr="006F24B3" w:rsidRDefault="005873E3" w:rsidP="005873E3">
            <w:pPr>
              <w:spacing w:after="0"/>
              <w:ind w:firstLine="0"/>
              <w:contextualSpacing/>
              <w:jc w:val="center"/>
              <w:rPr>
                <w:sz w:val="28"/>
                <w:szCs w:val="28"/>
              </w:rPr>
            </w:pPr>
            <w:r w:rsidRPr="006F24B3">
              <w:rPr>
                <w:sz w:val="28"/>
                <w:szCs w:val="28"/>
              </w:rPr>
              <w:t>21</w:t>
            </w:r>
          </w:p>
        </w:tc>
        <w:tc>
          <w:tcPr>
            <w:tcW w:w="1475" w:type="dxa"/>
            <w:tcBorders>
              <w:top w:val="single" w:sz="4" w:space="0" w:color="auto"/>
              <w:left w:val="single" w:sz="4" w:space="0" w:color="auto"/>
              <w:bottom w:val="single" w:sz="4" w:space="0" w:color="auto"/>
              <w:right w:val="single" w:sz="4" w:space="0" w:color="auto"/>
            </w:tcBorders>
            <w:vAlign w:val="center"/>
            <w:hideMark/>
          </w:tcPr>
          <w:p w14:paraId="454141C5" w14:textId="77777777" w:rsidR="005873E3" w:rsidRPr="006F24B3" w:rsidRDefault="005873E3" w:rsidP="005873E3">
            <w:pPr>
              <w:spacing w:after="0"/>
              <w:ind w:firstLine="0"/>
              <w:contextualSpacing/>
              <w:jc w:val="center"/>
              <w:rPr>
                <w:sz w:val="28"/>
                <w:szCs w:val="28"/>
              </w:rPr>
            </w:pPr>
            <w:r w:rsidRPr="006F24B3">
              <w:rPr>
                <w:sz w:val="28"/>
                <w:szCs w:val="28"/>
              </w:rPr>
              <w:t>40</w:t>
            </w:r>
          </w:p>
        </w:tc>
      </w:tr>
      <w:tr w:rsidR="005873E3" w:rsidRPr="006F24B3" w14:paraId="742FF9B9"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4F21BB78" w14:textId="77777777" w:rsidR="005873E3" w:rsidRPr="006F24B3" w:rsidRDefault="005873E3" w:rsidP="005873E3">
            <w:pPr>
              <w:spacing w:after="0"/>
              <w:ind w:firstLine="0"/>
              <w:contextualSpacing/>
              <w:jc w:val="center"/>
              <w:rPr>
                <w:sz w:val="28"/>
                <w:szCs w:val="28"/>
              </w:rPr>
            </w:pPr>
            <w:r w:rsidRPr="006F24B3">
              <w:rPr>
                <w:sz w:val="28"/>
                <w:szCs w:val="28"/>
              </w:rPr>
              <w:t>22</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C21DD4F" w14:textId="77777777" w:rsidR="005873E3" w:rsidRPr="006F24B3" w:rsidRDefault="005873E3" w:rsidP="005873E3">
            <w:pPr>
              <w:spacing w:after="0"/>
              <w:ind w:firstLine="0"/>
              <w:contextualSpacing/>
              <w:jc w:val="center"/>
              <w:rPr>
                <w:sz w:val="28"/>
                <w:szCs w:val="28"/>
              </w:rPr>
            </w:pPr>
            <w:r w:rsidRPr="006F24B3">
              <w:rPr>
                <w:sz w:val="28"/>
                <w:szCs w:val="28"/>
              </w:rPr>
              <w:t>г. Саяногорск</w:t>
            </w:r>
          </w:p>
        </w:tc>
        <w:tc>
          <w:tcPr>
            <w:tcW w:w="1304" w:type="dxa"/>
            <w:tcBorders>
              <w:top w:val="single" w:sz="4" w:space="0" w:color="auto"/>
              <w:left w:val="single" w:sz="4" w:space="0" w:color="auto"/>
              <w:bottom w:val="single" w:sz="4" w:space="0" w:color="auto"/>
              <w:right w:val="single" w:sz="4" w:space="0" w:color="auto"/>
            </w:tcBorders>
            <w:vAlign w:val="center"/>
            <w:hideMark/>
          </w:tcPr>
          <w:p w14:paraId="1A33FD10"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57800EBA" w14:textId="77777777" w:rsidR="005873E3" w:rsidRPr="006F24B3" w:rsidRDefault="005873E3" w:rsidP="005873E3">
            <w:pPr>
              <w:spacing w:after="0"/>
              <w:ind w:firstLine="0"/>
              <w:contextualSpacing/>
              <w:jc w:val="center"/>
              <w:rPr>
                <w:sz w:val="28"/>
                <w:szCs w:val="28"/>
              </w:rPr>
            </w:pPr>
            <w:r w:rsidRPr="006F24B3">
              <w:rPr>
                <w:sz w:val="28"/>
                <w:szCs w:val="28"/>
              </w:rPr>
              <w:t>КОС</w:t>
            </w:r>
          </w:p>
        </w:tc>
        <w:tc>
          <w:tcPr>
            <w:tcW w:w="1222" w:type="dxa"/>
            <w:tcBorders>
              <w:top w:val="single" w:sz="4" w:space="0" w:color="auto"/>
              <w:left w:val="single" w:sz="4" w:space="0" w:color="auto"/>
              <w:bottom w:val="single" w:sz="4" w:space="0" w:color="auto"/>
              <w:right w:val="single" w:sz="4" w:space="0" w:color="auto"/>
            </w:tcBorders>
            <w:vAlign w:val="center"/>
            <w:hideMark/>
          </w:tcPr>
          <w:p w14:paraId="66C1CD16" w14:textId="77777777" w:rsidR="005873E3" w:rsidRPr="006F24B3" w:rsidRDefault="005873E3" w:rsidP="005873E3">
            <w:pPr>
              <w:spacing w:after="0"/>
              <w:ind w:firstLine="0"/>
              <w:contextualSpacing/>
              <w:jc w:val="center"/>
              <w:rPr>
                <w:sz w:val="28"/>
                <w:szCs w:val="28"/>
              </w:rPr>
            </w:pPr>
            <w:r w:rsidRPr="006F24B3">
              <w:rPr>
                <w:sz w:val="28"/>
                <w:szCs w:val="28"/>
              </w:rPr>
              <w:t>170069</w:t>
            </w:r>
          </w:p>
        </w:tc>
        <w:tc>
          <w:tcPr>
            <w:tcW w:w="1748" w:type="dxa"/>
            <w:tcBorders>
              <w:top w:val="single" w:sz="4" w:space="0" w:color="auto"/>
              <w:left w:val="single" w:sz="4" w:space="0" w:color="auto"/>
              <w:bottom w:val="single" w:sz="4" w:space="0" w:color="auto"/>
              <w:right w:val="single" w:sz="4" w:space="0" w:color="auto"/>
            </w:tcBorders>
            <w:vAlign w:val="center"/>
            <w:hideMark/>
          </w:tcPr>
          <w:p w14:paraId="33E5A4D4" w14:textId="77777777" w:rsidR="005873E3" w:rsidRPr="006F24B3" w:rsidRDefault="005873E3" w:rsidP="005873E3">
            <w:pPr>
              <w:spacing w:after="0"/>
              <w:ind w:firstLine="0"/>
              <w:contextualSpacing/>
              <w:jc w:val="center"/>
              <w:rPr>
                <w:sz w:val="28"/>
                <w:szCs w:val="28"/>
              </w:rPr>
            </w:pPr>
            <w:r w:rsidRPr="006F24B3">
              <w:rPr>
                <w:sz w:val="28"/>
                <w:szCs w:val="28"/>
              </w:rPr>
              <w:t>ФГ 144/46</w:t>
            </w:r>
          </w:p>
        </w:tc>
        <w:tc>
          <w:tcPr>
            <w:tcW w:w="1856" w:type="dxa"/>
            <w:tcBorders>
              <w:top w:val="single" w:sz="4" w:space="0" w:color="auto"/>
              <w:left w:val="single" w:sz="4" w:space="0" w:color="auto"/>
              <w:bottom w:val="single" w:sz="4" w:space="0" w:color="auto"/>
              <w:right w:val="single" w:sz="4" w:space="0" w:color="auto"/>
            </w:tcBorders>
            <w:vAlign w:val="center"/>
            <w:hideMark/>
          </w:tcPr>
          <w:p w14:paraId="0BF118B5" w14:textId="77777777" w:rsidR="005873E3" w:rsidRPr="006F24B3" w:rsidRDefault="005873E3" w:rsidP="005873E3">
            <w:pPr>
              <w:spacing w:after="0"/>
              <w:ind w:firstLine="0"/>
              <w:contextualSpacing/>
              <w:jc w:val="center"/>
              <w:rPr>
                <w:sz w:val="28"/>
                <w:szCs w:val="28"/>
              </w:rPr>
            </w:pPr>
            <w:r w:rsidRPr="006F24B3">
              <w:rPr>
                <w:sz w:val="28"/>
                <w:szCs w:val="28"/>
              </w:rPr>
              <w:t>КНС</w:t>
            </w:r>
          </w:p>
        </w:tc>
        <w:tc>
          <w:tcPr>
            <w:tcW w:w="818" w:type="dxa"/>
            <w:tcBorders>
              <w:top w:val="single" w:sz="4" w:space="0" w:color="auto"/>
              <w:left w:val="single" w:sz="4" w:space="0" w:color="auto"/>
              <w:bottom w:val="single" w:sz="4" w:space="0" w:color="auto"/>
              <w:right w:val="single" w:sz="4" w:space="0" w:color="auto"/>
            </w:tcBorders>
            <w:vAlign w:val="center"/>
            <w:hideMark/>
          </w:tcPr>
          <w:p w14:paraId="3B4D9A5E" w14:textId="77777777" w:rsidR="005873E3" w:rsidRPr="006F24B3" w:rsidRDefault="005873E3" w:rsidP="005873E3">
            <w:pPr>
              <w:spacing w:after="0"/>
              <w:ind w:firstLine="0"/>
              <w:contextualSpacing/>
              <w:jc w:val="center"/>
              <w:rPr>
                <w:sz w:val="28"/>
                <w:szCs w:val="28"/>
              </w:rPr>
            </w:pPr>
            <w:r w:rsidRPr="006F24B3">
              <w:rPr>
                <w:sz w:val="28"/>
                <w:szCs w:val="28"/>
              </w:rPr>
              <w:t>№ 3</w:t>
            </w:r>
          </w:p>
        </w:tc>
        <w:tc>
          <w:tcPr>
            <w:tcW w:w="1297" w:type="dxa"/>
            <w:tcBorders>
              <w:top w:val="single" w:sz="4" w:space="0" w:color="auto"/>
              <w:left w:val="single" w:sz="4" w:space="0" w:color="auto"/>
              <w:bottom w:val="single" w:sz="4" w:space="0" w:color="auto"/>
              <w:right w:val="single" w:sz="4" w:space="0" w:color="auto"/>
            </w:tcBorders>
            <w:vAlign w:val="center"/>
            <w:hideMark/>
          </w:tcPr>
          <w:p w14:paraId="2B27CDFC"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3115FB1D" w14:textId="77777777" w:rsidR="005873E3" w:rsidRPr="006F24B3" w:rsidRDefault="005873E3" w:rsidP="005873E3">
            <w:pPr>
              <w:spacing w:after="0"/>
              <w:ind w:firstLine="0"/>
              <w:contextualSpacing/>
              <w:jc w:val="center"/>
              <w:rPr>
                <w:sz w:val="28"/>
                <w:szCs w:val="28"/>
              </w:rPr>
            </w:pPr>
            <w:r w:rsidRPr="006F24B3">
              <w:rPr>
                <w:sz w:val="28"/>
                <w:szCs w:val="28"/>
              </w:rPr>
              <w:t>129</w:t>
            </w:r>
          </w:p>
        </w:tc>
        <w:tc>
          <w:tcPr>
            <w:tcW w:w="1210" w:type="dxa"/>
            <w:tcBorders>
              <w:top w:val="single" w:sz="4" w:space="0" w:color="auto"/>
              <w:left w:val="single" w:sz="4" w:space="0" w:color="auto"/>
              <w:bottom w:val="single" w:sz="4" w:space="0" w:color="auto"/>
              <w:right w:val="single" w:sz="4" w:space="0" w:color="auto"/>
            </w:tcBorders>
            <w:vAlign w:val="center"/>
            <w:hideMark/>
          </w:tcPr>
          <w:p w14:paraId="334F54B6" w14:textId="77777777" w:rsidR="005873E3" w:rsidRPr="006F24B3" w:rsidRDefault="005873E3" w:rsidP="005873E3">
            <w:pPr>
              <w:spacing w:after="0"/>
              <w:ind w:firstLine="0"/>
              <w:contextualSpacing/>
              <w:jc w:val="center"/>
              <w:rPr>
                <w:sz w:val="28"/>
                <w:szCs w:val="28"/>
              </w:rPr>
            </w:pPr>
            <w:r w:rsidRPr="006F24B3">
              <w:rPr>
                <w:sz w:val="28"/>
                <w:szCs w:val="28"/>
              </w:rPr>
              <w:t>36</w:t>
            </w:r>
          </w:p>
        </w:tc>
        <w:tc>
          <w:tcPr>
            <w:tcW w:w="1475" w:type="dxa"/>
            <w:tcBorders>
              <w:top w:val="single" w:sz="4" w:space="0" w:color="auto"/>
              <w:left w:val="single" w:sz="4" w:space="0" w:color="auto"/>
              <w:bottom w:val="single" w:sz="4" w:space="0" w:color="auto"/>
              <w:right w:val="single" w:sz="4" w:space="0" w:color="auto"/>
            </w:tcBorders>
            <w:vAlign w:val="center"/>
            <w:hideMark/>
          </w:tcPr>
          <w:p w14:paraId="0571A768" w14:textId="77777777" w:rsidR="005873E3" w:rsidRPr="006F24B3" w:rsidRDefault="005873E3" w:rsidP="005873E3">
            <w:pPr>
              <w:spacing w:after="0"/>
              <w:ind w:firstLine="0"/>
              <w:contextualSpacing/>
              <w:jc w:val="center"/>
              <w:rPr>
                <w:sz w:val="28"/>
                <w:szCs w:val="28"/>
              </w:rPr>
            </w:pPr>
            <w:r w:rsidRPr="006F24B3">
              <w:rPr>
                <w:sz w:val="28"/>
                <w:szCs w:val="28"/>
              </w:rPr>
              <w:t>40</w:t>
            </w:r>
          </w:p>
        </w:tc>
      </w:tr>
      <w:tr w:rsidR="005873E3" w:rsidRPr="006F24B3" w14:paraId="7C108012"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6F8C3034" w14:textId="77777777" w:rsidR="005873E3" w:rsidRPr="006F24B3" w:rsidRDefault="005873E3" w:rsidP="005873E3">
            <w:pPr>
              <w:spacing w:after="0"/>
              <w:ind w:firstLine="0"/>
              <w:contextualSpacing/>
              <w:jc w:val="center"/>
              <w:rPr>
                <w:sz w:val="28"/>
                <w:szCs w:val="28"/>
              </w:rPr>
            </w:pPr>
            <w:r w:rsidRPr="006F24B3">
              <w:rPr>
                <w:sz w:val="28"/>
                <w:szCs w:val="28"/>
              </w:rPr>
              <w:t>23</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02240C9" w14:textId="77777777" w:rsidR="005873E3" w:rsidRPr="006F24B3" w:rsidRDefault="005873E3" w:rsidP="005873E3">
            <w:pPr>
              <w:spacing w:after="0"/>
              <w:ind w:firstLine="0"/>
              <w:contextualSpacing/>
              <w:jc w:val="center"/>
              <w:rPr>
                <w:sz w:val="28"/>
                <w:szCs w:val="28"/>
              </w:rPr>
            </w:pPr>
            <w:r w:rsidRPr="006F24B3">
              <w:rPr>
                <w:sz w:val="28"/>
                <w:szCs w:val="28"/>
              </w:rPr>
              <w:t>г. Саяногорск</w:t>
            </w:r>
          </w:p>
        </w:tc>
        <w:tc>
          <w:tcPr>
            <w:tcW w:w="1304" w:type="dxa"/>
            <w:tcBorders>
              <w:top w:val="single" w:sz="4" w:space="0" w:color="auto"/>
              <w:left w:val="single" w:sz="4" w:space="0" w:color="auto"/>
              <w:bottom w:val="single" w:sz="4" w:space="0" w:color="auto"/>
              <w:right w:val="single" w:sz="4" w:space="0" w:color="auto"/>
            </w:tcBorders>
            <w:vAlign w:val="center"/>
            <w:hideMark/>
          </w:tcPr>
          <w:p w14:paraId="6D1C4FA2"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7227FA5A" w14:textId="77777777" w:rsidR="005873E3" w:rsidRPr="006F24B3" w:rsidRDefault="005873E3" w:rsidP="005873E3">
            <w:pPr>
              <w:spacing w:after="0"/>
              <w:ind w:firstLine="0"/>
              <w:contextualSpacing/>
              <w:jc w:val="center"/>
              <w:rPr>
                <w:sz w:val="28"/>
                <w:szCs w:val="28"/>
              </w:rPr>
            </w:pPr>
            <w:r w:rsidRPr="006F24B3">
              <w:rPr>
                <w:sz w:val="28"/>
                <w:szCs w:val="28"/>
              </w:rPr>
              <w:t>КОС</w:t>
            </w:r>
          </w:p>
        </w:tc>
        <w:tc>
          <w:tcPr>
            <w:tcW w:w="1222" w:type="dxa"/>
            <w:tcBorders>
              <w:top w:val="single" w:sz="4" w:space="0" w:color="auto"/>
              <w:left w:val="single" w:sz="4" w:space="0" w:color="auto"/>
              <w:bottom w:val="single" w:sz="4" w:space="0" w:color="auto"/>
              <w:right w:val="single" w:sz="4" w:space="0" w:color="auto"/>
            </w:tcBorders>
            <w:vAlign w:val="center"/>
            <w:hideMark/>
          </w:tcPr>
          <w:p w14:paraId="02BC3C52" w14:textId="77777777" w:rsidR="005873E3" w:rsidRPr="006F24B3" w:rsidRDefault="005873E3" w:rsidP="005873E3">
            <w:pPr>
              <w:spacing w:after="0"/>
              <w:ind w:firstLine="0"/>
              <w:contextualSpacing/>
              <w:jc w:val="center"/>
              <w:rPr>
                <w:sz w:val="28"/>
                <w:szCs w:val="28"/>
              </w:rPr>
            </w:pPr>
            <w:r w:rsidRPr="006F24B3">
              <w:rPr>
                <w:sz w:val="28"/>
                <w:szCs w:val="28"/>
              </w:rPr>
              <w:t>170069</w:t>
            </w:r>
          </w:p>
        </w:tc>
        <w:tc>
          <w:tcPr>
            <w:tcW w:w="1748" w:type="dxa"/>
            <w:tcBorders>
              <w:top w:val="single" w:sz="4" w:space="0" w:color="auto"/>
              <w:left w:val="single" w:sz="4" w:space="0" w:color="auto"/>
              <w:bottom w:val="single" w:sz="4" w:space="0" w:color="auto"/>
              <w:right w:val="single" w:sz="4" w:space="0" w:color="auto"/>
            </w:tcBorders>
            <w:vAlign w:val="center"/>
            <w:hideMark/>
          </w:tcPr>
          <w:p w14:paraId="0A62BF61" w14:textId="77777777" w:rsidR="005873E3" w:rsidRPr="006F24B3" w:rsidRDefault="005873E3" w:rsidP="005873E3">
            <w:pPr>
              <w:spacing w:after="0"/>
              <w:ind w:firstLine="0"/>
              <w:contextualSpacing/>
              <w:jc w:val="center"/>
              <w:rPr>
                <w:sz w:val="28"/>
                <w:szCs w:val="28"/>
              </w:rPr>
            </w:pPr>
            <w:r w:rsidRPr="006F24B3">
              <w:rPr>
                <w:sz w:val="28"/>
                <w:szCs w:val="28"/>
              </w:rPr>
              <w:t>ВКС 1/16</w:t>
            </w:r>
          </w:p>
        </w:tc>
        <w:tc>
          <w:tcPr>
            <w:tcW w:w="1856" w:type="dxa"/>
            <w:tcBorders>
              <w:top w:val="single" w:sz="4" w:space="0" w:color="auto"/>
              <w:left w:val="single" w:sz="4" w:space="0" w:color="auto"/>
              <w:bottom w:val="single" w:sz="4" w:space="0" w:color="auto"/>
              <w:right w:val="single" w:sz="4" w:space="0" w:color="auto"/>
            </w:tcBorders>
            <w:vAlign w:val="center"/>
            <w:hideMark/>
          </w:tcPr>
          <w:p w14:paraId="09549874" w14:textId="77777777" w:rsidR="005873E3" w:rsidRPr="006F24B3" w:rsidRDefault="005873E3" w:rsidP="005873E3">
            <w:pPr>
              <w:spacing w:after="0"/>
              <w:ind w:firstLine="0"/>
              <w:contextualSpacing/>
              <w:jc w:val="center"/>
              <w:rPr>
                <w:sz w:val="28"/>
                <w:szCs w:val="28"/>
              </w:rPr>
            </w:pPr>
            <w:r w:rsidRPr="006F24B3">
              <w:rPr>
                <w:sz w:val="28"/>
                <w:szCs w:val="28"/>
              </w:rPr>
              <w:t>КНС</w:t>
            </w:r>
          </w:p>
        </w:tc>
        <w:tc>
          <w:tcPr>
            <w:tcW w:w="818" w:type="dxa"/>
            <w:tcBorders>
              <w:top w:val="single" w:sz="4" w:space="0" w:color="auto"/>
              <w:left w:val="single" w:sz="4" w:space="0" w:color="auto"/>
              <w:bottom w:val="single" w:sz="4" w:space="0" w:color="auto"/>
              <w:right w:val="single" w:sz="4" w:space="0" w:color="auto"/>
            </w:tcBorders>
            <w:vAlign w:val="center"/>
            <w:hideMark/>
          </w:tcPr>
          <w:p w14:paraId="0D6944B2" w14:textId="77777777" w:rsidR="005873E3" w:rsidRPr="006F24B3" w:rsidRDefault="005873E3" w:rsidP="005873E3">
            <w:pPr>
              <w:spacing w:after="0"/>
              <w:ind w:firstLine="0"/>
              <w:contextualSpacing/>
              <w:jc w:val="center"/>
              <w:rPr>
                <w:sz w:val="28"/>
                <w:szCs w:val="28"/>
              </w:rPr>
            </w:pPr>
            <w:r w:rsidRPr="006F24B3">
              <w:rPr>
                <w:sz w:val="28"/>
                <w:szCs w:val="28"/>
              </w:rPr>
              <w:t>№ 4</w:t>
            </w:r>
          </w:p>
        </w:tc>
        <w:tc>
          <w:tcPr>
            <w:tcW w:w="1297" w:type="dxa"/>
            <w:tcBorders>
              <w:top w:val="single" w:sz="4" w:space="0" w:color="auto"/>
              <w:left w:val="single" w:sz="4" w:space="0" w:color="auto"/>
              <w:bottom w:val="single" w:sz="4" w:space="0" w:color="auto"/>
              <w:right w:val="single" w:sz="4" w:space="0" w:color="auto"/>
            </w:tcBorders>
            <w:vAlign w:val="center"/>
            <w:hideMark/>
          </w:tcPr>
          <w:p w14:paraId="1A7D0B7B" w14:textId="77777777" w:rsidR="005873E3" w:rsidRPr="006F24B3" w:rsidRDefault="005873E3" w:rsidP="005873E3">
            <w:pPr>
              <w:spacing w:after="0"/>
              <w:ind w:firstLine="0"/>
              <w:contextualSpacing/>
              <w:jc w:val="center"/>
              <w:rPr>
                <w:sz w:val="28"/>
                <w:szCs w:val="28"/>
              </w:rPr>
            </w:pPr>
            <w:r w:rsidRPr="006F24B3">
              <w:rPr>
                <w:sz w:val="28"/>
                <w:szCs w:val="28"/>
              </w:rPr>
              <w:t>Дренаж-</w:t>
            </w:r>
            <w:proofErr w:type="spellStart"/>
            <w:r w:rsidRPr="006F24B3">
              <w:rPr>
                <w:sz w:val="28"/>
                <w:szCs w:val="28"/>
              </w:rPr>
              <w:t>ный</w:t>
            </w:r>
            <w:proofErr w:type="spellEnd"/>
          </w:p>
        </w:tc>
        <w:tc>
          <w:tcPr>
            <w:tcW w:w="1210" w:type="dxa"/>
            <w:tcBorders>
              <w:top w:val="single" w:sz="4" w:space="0" w:color="auto"/>
              <w:left w:val="single" w:sz="4" w:space="0" w:color="auto"/>
              <w:bottom w:val="single" w:sz="4" w:space="0" w:color="auto"/>
              <w:right w:val="single" w:sz="4" w:space="0" w:color="auto"/>
            </w:tcBorders>
            <w:vAlign w:val="center"/>
            <w:hideMark/>
          </w:tcPr>
          <w:p w14:paraId="4A2E1DB6" w14:textId="77777777" w:rsidR="005873E3" w:rsidRPr="006F24B3" w:rsidRDefault="005873E3" w:rsidP="005873E3">
            <w:pPr>
              <w:spacing w:after="0"/>
              <w:ind w:firstLine="0"/>
              <w:contextualSpacing/>
              <w:jc w:val="center"/>
              <w:rPr>
                <w:sz w:val="28"/>
                <w:szCs w:val="28"/>
              </w:rPr>
            </w:pPr>
            <w:r w:rsidRPr="006F24B3">
              <w:rPr>
                <w:sz w:val="28"/>
                <w:szCs w:val="28"/>
              </w:rPr>
              <w:t>3,6</w:t>
            </w:r>
          </w:p>
        </w:tc>
        <w:tc>
          <w:tcPr>
            <w:tcW w:w="1210" w:type="dxa"/>
            <w:tcBorders>
              <w:top w:val="single" w:sz="4" w:space="0" w:color="auto"/>
              <w:left w:val="single" w:sz="4" w:space="0" w:color="auto"/>
              <w:bottom w:val="single" w:sz="4" w:space="0" w:color="auto"/>
              <w:right w:val="single" w:sz="4" w:space="0" w:color="auto"/>
            </w:tcBorders>
            <w:vAlign w:val="center"/>
            <w:hideMark/>
          </w:tcPr>
          <w:p w14:paraId="6636B983" w14:textId="77777777" w:rsidR="005873E3" w:rsidRPr="006F24B3" w:rsidRDefault="005873E3" w:rsidP="005873E3">
            <w:pPr>
              <w:spacing w:after="0"/>
              <w:ind w:firstLine="0"/>
              <w:contextualSpacing/>
              <w:jc w:val="center"/>
              <w:rPr>
                <w:sz w:val="28"/>
                <w:szCs w:val="28"/>
              </w:rPr>
            </w:pPr>
            <w:r w:rsidRPr="006F24B3">
              <w:rPr>
                <w:sz w:val="28"/>
                <w:szCs w:val="28"/>
              </w:rPr>
              <w:t>16</w:t>
            </w:r>
          </w:p>
        </w:tc>
        <w:tc>
          <w:tcPr>
            <w:tcW w:w="1475" w:type="dxa"/>
            <w:tcBorders>
              <w:top w:val="single" w:sz="4" w:space="0" w:color="auto"/>
              <w:left w:val="single" w:sz="4" w:space="0" w:color="auto"/>
              <w:bottom w:val="single" w:sz="4" w:space="0" w:color="auto"/>
              <w:right w:val="single" w:sz="4" w:space="0" w:color="auto"/>
            </w:tcBorders>
            <w:vAlign w:val="center"/>
            <w:hideMark/>
          </w:tcPr>
          <w:p w14:paraId="5C77D418" w14:textId="77777777" w:rsidR="005873E3" w:rsidRPr="006F24B3" w:rsidRDefault="005873E3" w:rsidP="005873E3">
            <w:pPr>
              <w:spacing w:after="0"/>
              <w:ind w:firstLine="0"/>
              <w:contextualSpacing/>
              <w:jc w:val="center"/>
              <w:rPr>
                <w:sz w:val="28"/>
                <w:szCs w:val="28"/>
              </w:rPr>
            </w:pPr>
            <w:r w:rsidRPr="006F24B3">
              <w:rPr>
                <w:sz w:val="28"/>
                <w:szCs w:val="28"/>
              </w:rPr>
              <w:t>1,7</w:t>
            </w:r>
          </w:p>
        </w:tc>
      </w:tr>
      <w:tr w:rsidR="005873E3" w:rsidRPr="006F24B3" w14:paraId="5CCF8044"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200E2D33" w14:textId="77777777" w:rsidR="005873E3" w:rsidRPr="006F24B3" w:rsidRDefault="005873E3" w:rsidP="005873E3">
            <w:pPr>
              <w:spacing w:after="0"/>
              <w:ind w:firstLine="0"/>
              <w:contextualSpacing/>
              <w:jc w:val="center"/>
              <w:rPr>
                <w:sz w:val="28"/>
                <w:szCs w:val="28"/>
              </w:rPr>
            </w:pPr>
            <w:r w:rsidRPr="006F24B3">
              <w:rPr>
                <w:sz w:val="28"/>
                <w:szCs w:val="28"/>
              </w:rPr>
              <w:t>24</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AE8BE57" w14:textId="77777777" w:rsidR="005873E3" w:rsidRPr="006F24B3" w:rsidRDefault="005873E3" w:rsidP="005873E3">
            <w:pPr>
              <w:spacing w:after="0"/>
              <w:ind w:firstLine="0"/>
              <w:contextualSpacing/>
              <w:jc w:val="center"/>
              <w:rPr>
                <w:sz w:val="28"/>
                <w:szCs w:val="28"/>
              </w:rPr>
            </w:pPr>
            <w:r w:rsidRPr="006F24B3">
              <w:rPr>
                <w:sz w:val="28"/>
                <w:szCs w:val="28"/>
              </w:rPr>
              <w:t>г. Саяногорск</w:t>
            </w:r>
          </w:p>
        </w:tc>
        <w:tc>
          <w:tcPr>
            <w:tcW w:w="1304" w:type="dxa"/>
            <w:tcBorders>
              <w:top w:val="single" w:sz="4" w:space="0" w:color="auto"/>
              <w:left w:val="single" w:sz="4" w:space="0" w:color="auto"/>
              <w:bottom w:val="single" w:sz="4" w:space="0" w:color="auto"/>
              <w:right w:val="single" w:sz="4" w:space="0" w:color="auto"/>
            </w:tcBorders>
            <w:vAlign w:val="center"/>
            <w:hideMark/>
          </w:tcPr>
          <w:p w14:paraId="2DDAEE04"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42E9E432" w14:textId="77777777" w:rsidR="005873E3" w:rsidRPr="006F24B3" w:rsidRDefault="005873E3" w:rsidP="005873E3">
            <w:pPr>
              <w:spacing w:after="0"/>
              <w:ind w:firstLine="0"/>
              <w:contextualSpacing/>
              <w:jc w:val="center"/>
              <w:rPr>
                <w:sz w:val="28"/>
                <w:szCs w:val="28"/>
              </w:rPr>
            </w:pPr>
            <w:r w:rsidRPr="006F24B3">
              <w:rPr>
                <w:sz w:val="28"/>
                <w:szCs w:val="28"/>
              </w:rPr>
              <w:t>КОС</w:t>
            </w:r>
          </w:p>
        </w:tc>
        <w:tc>
          <w:tcPr>
            <w:tcW w:w="1222" w:type="dxa"/>
            <w:tcBorders>
              <w:top w:val="single" w:sz="4" w:space="0" w:color="auto"/>
              <w:left w:val="single" w:sz="4" w:space="0" w:color="auto"/>
              <w:bottom w:val="single" w:sz="4" w:space="0" w:color="auto"/>
              <w:right w:val="single" w:sz="4" w:space="0" w:color="auto"/>
            </w:tcBorders>
            <w:vAlign w:val="center"/>
            <w:hideMark/>
          </w:tcPr>
          <w:p w14:paraId="21E43CB7" w14:textId="77777777" w:rsidR="005873E3" w:rsidRPr="006F24B3" w:rsidRDefault="005873E3" w:rsidP="005873E3">
            <w:pPr>
              <w:spacing w:after="0"/>
              <w:ind w:firstLine="0"/>
              <w:contextualSpacing/>
              <w:jc w:val="center"/>
              <w:rPr>
                <w:sz w:val="28"/>
                <w:szCs w:val="28"/>
              </w:rPr>
            </w:pPr>
            <w:r w:rsidRPr="006F24B3">
              <w:rPr>
                <w:sz w:val="28"/>
                <w:szCs w:val="28"/>
              </w:rPr>
              <w:t>170065</w:t>
            </w:r>
          </w:p>
        </w:tc>
        <w:tc>
          <w:tcPr>
            <w:tcW w:w="1748" w:type="dxa"/>
            <w:tcBorders>
              <w:top w:val="single" w:sz="4" w:space="0" w:color="auto"/>
              <w:left w:val="single" w:sz="4" w:space="0" w:color="auto"/>
              <w:bottom w:val="single" w:sz="4" w:space="0" w:color="auto"/>
              <w:right w:val="single" w:sz="4" w:space="0" w:color="auto"/>
            </w:tcBorders>
            <w:vAlign w:val="center"/>
            <w:hideMark/>
          </w:tcPr>
          <w:p w14:paraId="4BF9F732" w14:textId="77777777" w:rsidR="005873E3" w:rsidRPr="006F24B3" w:rsidRDefault="005873E3" w:rsidP="005873E3">
            <w:pPr>
              <w:spacing w:after="0"/>
              <w:ind w:firstLine="0"/>
              <w:contextualSpacing/>
              <w:jc w:val="center"/>
              <w:rPr>
                <w:sz w:val="28"/>
                <w:szCs w:val="28"/>
              </w:rPr>
            </w:pPr>
            <w:r w:rsidRPr="006F24B3">
              <w:rPr>
                <w:sz w:val="28"/>
                <w:szCs w:val="28"/>
              </w:rPr>
              <w:t>ФГ 216/24А</w:t>
            </w:r>
          </w:p>
        </w:tc>
        <w:tc>
          <w:tcPr>
            <w:tcW w:w="1856" w:type="dxa"/>
            <w:tcBorders>
              <w:top w:val="single" w:sz="4" w:space="0" w:color="auto"/>
              <w:left w:val="single" w:sz="4" w:space="0" w:color="auto"/>
              <w:bottom w:val="single" w:sz="4" w:space="0" w:color="auto"/>
              <w:right w:val="single" w:sz="4" w:space="0" w:color="auto"/>
            </w:tcBorders>
            <w:vAlign w:val="center"/>
            <w:hideMark/>
          </w:tcPr>
          <w:p w14:paraId="4F8D1447" w14:textId="77777777" w:rsidR="005873E3" w:rsidRPr="006F24B3" w:rsidRDefault="005873E3" w:rsidP="005873E3">
            <w:pPr>
              <w:spacing w:after="0"/>
              <w:ind w:firstLine="0"/>
              <w:contextualSpacing/>
              <w:jc w:val="center"/>
              <w:rPr>
                <w:sz w:val="28"/>
                <w:szCs w:val="28"/>
              </w:rPr>
            </w:pPr>
            <w:r w:rsidRPr="006F24B3">
              <w:rPr>
                <w:sz w:val="28"/>
                <w:szCs w:val="28"/>
              </w:rPr>
              <w:t>Насосная сырого осадка</w:t>
            </w:r>
          </w:p>
        </w:tc>
        <w:tc>
          <w:tcPr>
            <w:tcW w:w="818" w:type="dxa"/>
            <w:tcBorders>
              <w:top w:val="single" w:sz="4" w:space="0" w:color="auto"/>
              <w:left w:val="single" w:sz="4" w:space="0" w:color="auto"/>
              <w:bottom w:val="single" w:sz="4" w:space="0" w:color="auto"/>
              <w:right w:val="single" w:sz="4" w:space="0" w:color="auto"/>
            </w:tcBorders>
            <w:vAlign w:val="center"/>
          </w:tcPr>
          <w:p w14:paraId="724FBCD5" w14:textId="528FA337" w:rsidR="005873E3" w:rsidRPr="006F24B3" w:rsidRDefault="005873E3" w:rsidP="005873E3">
            <w:pPr>
              <w:spacing w:after="0"/>
              <w:ind w:firstLine="0"/>
              <w:contextualSpacing/>
              <w:jc w:val="center"/>
              <w:rPr>
                <w:sz w:val="28"/>
                <w:szCs w:val="28"/>
              </w:rPr>
            </w:pPr>
            <w:r w:rsidRPr="006F24B3">
              <w:rPr>
                <w:sz w:val="28"/>
                <w:szCs w:val="28"/>
              </w:rPr>
              <w:t>-</w:t>
            </w:r>
          </w:p>
        </w:tc>
        <w:tc>
          <w:tcPr>
            <w:tcW w:w="1297" w:type="dxa"/>
            <w:tcBorders>
              <w:top w:val="single" w:sz="4" w:space="0" w:color="auto"/>
              <w:left w:val="single" w:sz="4" w:space="0" w:color="auto"/>
              <w:bottom w:val="single" w:sz="4" w:space="0" w:color="auto"/>
              <w:right w:val="single" w:sz="4" w:space="0" w:color="auto"/>
            </w:tcBorders>
            <w:vAlign w:val="center"/>
            <w:hideMark/>
          </w:tcPr>
          <w:p w14:paraId="780C3DCC"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08ABB638" w14:textId="77777777" w:rsidR="005873E3" w:rsidRPr="006F24B3" w:rsidRDefault="005873E3" w:rsidP="005873E3">
            <w:pPr>
              <w:spacing w:after="0"/>
              <w:ind w:firstLine="0"/>
              <w:contextualSpacing/>
              <w:jc w:val="center"/>
              <w:rPr>
                <w:sz w:val="28"/>
                <w:szCs w:val="28"/>
              </w:rPr>
            </w:pPr>
            <w:r w:rsidRPr="006F24B3">
              <w:rPr>
                <w:sz w:val="28"/>
                <w:szCs w:val="28"/>
              </w:rPr>
              <w:t>216</w:t>
            </w:r>
          </w:p>
        </w:tc>
        <w:tc>
          <w:tcPr>
            <w:tcW w:w="1210" w:type="dxa"/>
            <w:tcBorders>
              <w:top w:val="single" w:sz="4" w:space="0" w:color="auto"/>
              <w:left w:val="single" w:sz="4" w:space="0" w:color="auto"/>
              <w:bottom w:val="single" w:sz="4" w:space="0" w:color="auto"/>
              <w:right w:val="single" w:sz="4" w:space="0" w:color="auto"/>
            </w:tcBorders>
            <w:vAlign w:val="center"/>
            <w:hideMark/>
          </w:tcPr>
          <w:p w14:paraId="3E7A469B" w14:textId="77777777" w:rsidR="005873E3" w:rsidRPr="006F24B3" w:rsidRDefault="005873E3" w:rsidP="005873E3">
            <w:pPr>
              <w:spacing w:after="0"/>
              <w:ind w:firstLine="0"/>
              <w:contextualSpacing/>
              <w:jc w:val="center"/>
              <w:rPr>
                <w:sz w:val="28"/>
                <w:szCs w:val="28"/>
              </w:rPr>
            </w:pPr>
            <w:r w:rsidRPr="006F24B3">
              <w:rPr>
                <w:sz w:val="28"/>
                <w:szCs w:val="28"/>
              </w:rPr>
              <w:t>24,2</w:t>
            </w:r>
          </w:p>
        </w:tc>
        <w:tc>
          <w:tcPr>
            <w:tcW w:w="1475" w:type="dxa"/>
            <w:tcBorders>
              <w:top w:val="single" w:sz="4" w:space="0" w:color="auto"/>
              <w:left w:val="single" w:sz="4" w:space="0" w:color="auto"/>
              <w:bottom w:val="single" w:sz="4" w:space="0" w:color="auto"/>
              <w:right w:val="single" w:sz="4" w:space="0" w:color="auto"/>
            </w:tcBorders>
            <w:vAlign w:val="center"/>
            <w:hideMark/>
          </w:tcPr>
          <w:p w14:paraId="73F36DFD" w14:textId="77777777" w:rsidR="005873E3" w:rsidRPr="006F24B3" w:rsidRDefault="005873E3" w:rsidP="005873E3">
            <w:pPr>
              <w:spacing w:after="0"/>
              <w:ind w:firstLine="0"/>
              <w:contextualSpacing/>
              <w:jc w:val="center"/>
              <w:rPr>
                <w:sz w:val="28"/>
                <w:szCs w:val="28"/>
              </w:rPr>
            </w:pPr>
            <w:r w:rsidRPr="006F24B3">
              <w:rPr>
                <w:sz w:val="28"/>
                <w:szCs w:val="28"/>
              </w:rPr>
              <w:t>30</w:t>
            </w:r>
          </w:p>
        </w:tc>
      </w:tr>
      <w:tr w:rsidR="005873E3" w:rsidRPr="006F24B3" w14:paraId="0F9DC16A"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1F788633" w14:textId="77777777" w:rsidR="005873E3" w:rsidRPr="006F24B3" w:rsidRDefault="005873E3" w:rsidP="005873E3">
            <w:pPr>
              <w:spacing w:after="0"/>
              <w:ind w:firstLine="0"/>
              <w:contextualSpacing/>
              <w:jc w:val="center"/>
              <w:rPr>
                <w:sz w:val="28"/>
                <w:szCs w:val="28"/>
              </w:rPr>
            </w:pPr>
            <w:r w:rsidRPr="006F24B3">
              <w:rPr>
                <w:sz w:val="28"/>
                <w:szCs w:val="28"/>
              </w:rPr>
              <w:t>25</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DC10FAB" w14:textId="77777777" w:rsidR="005873E3" w:rsidRPr="006F24B3" w:rsidRDefault="005873E3" w:rsidP="005873E3">
            <w:pPr>
              <w:spacing w:after="0"/>
              <w:ind w:firstLine="0"/>
              <w:contextualSpacing/>
              <w:jc w:val="center"/>
              <w:rPr>
                <w:sz w:val="28"/>
                <w:szCs w:val="28"/>
              </w:rPr>
            </w:pPr>
            <w:r w:rsidRPr="006F24B3">
              <w:rPr>
                <w:sz w:val="28"/>
                <w:szCs w:val="28"/>
              </w:rPr>
              <w:t>г. Саяногорск</w:t>
            </w:r>
          </w:p>
        </w:tc>
        <w:tc>
          <w:tcPr>
            <w:tcW w:w="1304" w:type="dxa"/>
            <w:tcBorders>
              <w:top w:val="single" w:sz="4" w:space="0" w:color="auto"/>
              <w:left w:val="single" w:sz="4" w:space="0" w:color="auto"/>
              <w:bottom w:val="single" w:sz="4" w:space="0" w:color="auto"/>
              <w:right w:val="single" w:sz="4" w:space="0" w:color="auto"/>
            </w:tcBorders>
            <w:vAlign w:val="center"/>
            <w:hideMark/>
          </w:tcPr>
          <w:p w14:paraId="2282F55B"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150B5CA2" w14:textId="77777777" w:rsidR="005873E3" w:rsidRPr="006F24B3" w:rsidRDefault="005873E3" w:rsidP="005873E3">
            <w:pPr>
              <w:spacing w:after="0"/>
              <w:ind w:firstLine="0"/>
              <w:contextualSpacing/>
              <w:jc w:val="center"/>
              <w:rPr>
                <w:sz w:val="28"/>
                <w:szCs w:val="28"/>
              </w:rPr>
            </w:pPr>
            <w:r w:rsidRPr="006F24B3">
              <w:rPr>
                <w:sz w:val="28"/>
                <w:szCs w:val="28"/>
              </w:rPr>
              <w:t>КОС</w:t>
            </w:r>
          </w:p>
        </w:tc>
        <w:tc>
          <w:tcPr>
            <w:tcW w:w="1222" w:type="dxa"/>
            <w:tcBorders>
              <w:top w:val="single" w:sz="4" w:space="0" w:color="auto"/>
              <w:left w:val="single" w:sz="4" w:space="0" w:color="auto"/>
              <w:bottom w:val="single" w:sz="4" w:space="0" w:color="auto"/>
              <w:right w:val="single" w:sz="4" w:space="0" w:color="auto"/>
            </w:tcBorders>
            <w:vAlign w:val="center"/>
            <w:hideMark/>
          </w:tcPr>
          <w:p w14:paraId="6FED6BA5" w14:textId="77777777" w:rsidR="005873E3" w:rsidRPr="006F24B3" w:rsidRDefault="005873E3" w:rsidP="005873E3">
            <w:pPr>
              <w:spacing w:after="0"/>
              <w:ind w:firstLine="0"/>
              <w:contextualSpacing/>
              <w:jc w:val="center"/>
              <w:rPr>
                <w:sz w:val="28"/>
                <w:szCs w:val="28"/>
              </w:rPr>
            </w:pPr>
            <w:r w:rsidRPr="006F24B3">
              <w:rPr>
                <w:sz w:val="28"/>
                <w:szCs w:val="28"/>
              </w:rPr>
              <w:t>170065</w:t>
            </w:r>
          </w:p>
        </w:tc>
        <w:tc>
          <w:tcPr>
            <w:tcW w:w="1748" w:type="dxa"/>
            <w:tcBorders>
              <w:top w:val="single" w:sz="4" w:space="0" w:color="auto"/>
              <w:left w:val="single" w:sz="4" w:space="0" w:color="auto"/>
              <w:bottom w:val="single" w:sz="4" w:space="0" w:color="auto"/>
              <w:right w:val="single" w:sz="4" w:space="0" w:color="auto"/>
            </w:tcBorders>
            <w:vAlign w:val="center"/>
            <w:hideMark/>
          </w:tcPr>
          <w:p w14:paraId="02478D02" w14:textId="77777777" w:rsidR="005873E3" w:rsidRPr="006F24B3" w:rsidRDefault="005873E3" w:rsidP="005873E3">
            <w:pPr>
              <w:spacing w:after="0"/>
              <w:ind w:firstLine="0"/>
              <w:contextualSpacing/>
              <w:jc w:val="center"/>
              <w:rPr>
                <w:sz w:val="28"/>
                <w:szCs w:val="28"/>
              </w:rPr>
            </w:pPr>
            <w:r w:rsidRPr="006F24B3">
              <w:rPr>
                <w:sz w:val="28"/>
                <w:szCs w:val="28"/>
              </w:rPr>
              <w:t>ФГ 216/24А</w:t>
            </w:r>
          </w:p>
        </w:tc>
        <w:tc>
          <w:tcPr>
            <w:tcW w:w="1856" w:type="dxa"/>
            <w:tcBorders>
              <w:top w:val="single" w:sz="4" w:space="0" w:color="auto"/>
              <w:left w:val="single" w:sz="4" w:space="0" w:color="auto"/>
              <w:bottom w:val="single" w:sz="4" w:space="0" w:color="auto"/>
              <w:right w:val="single" w:sz="4" w:space="0" w:color="auto"/>
            </w:tcBorders>
            <w:vAlign w:val="center"/>
            <w:hideMark/>
          </w:tcPr>
          <w:p w14:paraId="0DF94724" w14:textId="77777777" w:rsidR="005873E3" w:rsidRPr="006F24B3" w:rsidRDefault="005873E3" w:rsidP="005873E3">
            <w:pPr>
              <w:spacing w:after="0"/>
              <w:ind w:firstLine="0"/>
              <w:contextualSpacing/>
              <w:jc w:val="center"/>
              <w:rPr>
                <w:sz w:val="28"/>
                <w:szCs w:val="28"/>
              </w:rPr>
            </w:pPr>
            <w:r w:rsidRPr="006F24B3">
              <w:rPr>
                <w:sz w:val="28"/>
                <w:szCs w:val="28"/>
              </w:rPr>
              <w:t>Насосная сырого осадка</w:t>
            </w:r>
          </w:p>
        </w:tc>
        <w:tc>
          <w:tcPr>
            <w:tcW w:w="818" w:type="dxa"/>
            <w:tcBorders>
              <w:top w:val="single" w:sz="4" w:space="0" w:color="auto"/>
              <w:left w:val="single" w:sz="4" w:space="0" w:color="auto"/>
              <w:bottom w:val="single" w:sz="4" w:space="0" w:color="auto"/>
              <w:right w:val="single" w:sz="4" w:space="0" w:color="auto"/>
            </w:tcBorders>
            <w:vAlign w:val="center"/>
          </w:tcPr>
          <w:p w14:paraId="2F2AF983" w14:textId="05C49110" w:rsidR="005873E3" w:rsidRPr="006F24B3" w:rsidRDefault="005873E3" w:rsidP="005873E3">
            <w:pPr>
              <w:spacing w:after="0"/>
              <w:ind w:firstLine="0"/>
              <w:contextualSpacing/>
              <w:jc w:val="center"/>
              <w:rPr>
                <w:sz w:val="28"/>
                <w:szCs w:val="28"/>
              </w:rPr>
            </w:pPr>
            <w:r w:rsidRPr="006F24B3">
              <w:rPr>
                <w:sz w:val="28"/>
                <w:szCs w:val="28"/>
              </w:rPr>
              <w:t>-</w:t>
            </w:r>
          </w:p>
        </w:tc>
        <w:tc>
          <w:tcPr>
            <w:tcW w:w="1297" w:type="dxa"/>
            <w:tcBorders>
              <w:top w:val="single" w:sz="4" w:space="0" w:color="auto"/>
              <w:left w:val="single" w:sz="4" w:space="0" w:color="auto"/>
              <w:bottom w:val="single" w:sz="4" w:space="0" w:color="auto"/>
              <w:right w:val="single" w:sz="4" w:space="0" w:color="auto"/>
            </w:tcBorders>
            <w:vAlign w:val="center"/>
            <w:hideMark/>
          </w:tcPr>
          <w:p w14:paraId="1EB2E15F"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4F7CB7A0" w14:textId="77777777" w:rsidR="005873E3" w:rsidRPr="006F24B3" w:rsidRDefault="005873E3" w:rsidP="005873E3">
            <w:pPr>
              <w:spacing w:after="0"/>
              <w:ind w:firstLine="0"/>
              <w:contextualSpacing/>
              <w:jc w:val="center"/>
              <w:rPr>
                <w:sz w:val="28"/>
                <w:szCs w:val="28"/>
              </w:rPr>
            </w:pPr>
            <w:r w:rsidRPr="006F24B3">
              <w:rPr>
                <w:sz w:val="28"/>
                <w:szCs w:val="28"/>
              </w:rPr>
              <w:t>216</w:t>
            </w:r>
          </w:p>
        </w:tc>
        <w:tc>
          <w:tcPr>
            <w:tcW w:w="1210" w:type="dxa"/>
            <w:tcBorders>
              <w:top w:val="single" w:sz="4" w:space="0" w:color="auto"/>
              <w:left w:val="single" w:sz="4" w:space="0" w:color="auto"/>
              <w:bottom w:val="single" w:sz="4" w:space="0" w:color="auto"/>
              <w:right w:val="single" w:sz="4" w:space="0" w:color="auto"/>
            </w:tcBorders>
            <w:vAlign w:val="center"/>
            <w:hideMark/>
          </w:tcPr>
          <w:p w14:paraId="7E9D6537" w14:textId="77777777" w:rsidR="005873E3" w:rsidRPr="006F24B3" w:rsidRDefault="005873E3" w:rsidP="005873E3">
            <w:pPr>
              <w:spacing w:after="0"/>
              <w:ind w:firstLine="0"/>
              <w:contextualSpacing/>
              <w:jc w:val="center"/>
              <w:rPr>
                <w:sz w:val="28"/>
                <w:szCs w:val="28"/>
              </w:rPr>
            </w:pPr>
            <w:r w:rsidRPr="006F24B3">
              <w:rPr>
                <w:sz w:val="28"/>
                <w:szCs w:val="28"/>
              </w:rPr>
              <w:t>24,2</w:t>
            </w:r>
          </w:p>
        </w:tc>
        <w:tc>
          <w:tcPr>
            <w:tcW w:w="1475" w:type="dxa"/>
            <w:tcBorders>
              <w:top w:val="single" w:sz="4" w:space="0" w:color="auto"/>
              <w:left w:val="single" w:sz="4" w:space="0" w:color="auto"/>
              <w:bottom w:val="single" w:sz="4" w:space="0" w:color="auto"/>
              <w:right w:val="single" w:sz="4" w:space="0" w:color="auto"/>
            </w:tcBorders>
            <w:vAlign w:val="center"/>
            <w:hideMark/>
          </w:tcPr>
          <w:p w14:paraId="7740E4FD" w14:textId="77777777" w:rsidR="005873E3" w:rsidRPr="006F24B3" w:rsidRDefault="005873E3" w:rsidP="005873E3">
            <w:pPr>
              <w:spacing w:after="0"/>
              <w:ind w:firstLine="0"/>
              <w:contextualSpacing/>
              <w:jc w:val="center"/>
              <w:rPr>
                <w:sz w:val="28"/>
                <w:szCs w:val="28"/>
              </w:rPr>
            </w:pPr>
            <w:r w:rsidRPr="006F24B3">
              <w:rPr>
                <w:sz w:val="28"/>
                <w:szCs w:val="28"/>
              </w:rPr>
              <w:t>30</w:t>
            </w:r>
          </w:p>
        </w:tc>
      </w:tr>
      <w:tr w:rsidR="005873E3" w:rsidRPr="006F24B3" w14:paraId="052C8C94"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3211AA98" w14:textId="77777777" w:rsidR="005873E3" w:rsidRPr="006F24B3" w:rsidRDefault="005873E3" w:rsidP="005873E3">
            <w:pPr>
              <w:spacing w:after="0"/>
              <w:ind w:firstLine="0"/>
              <w:contextualSpacing/>
              <w:jc w:val="center"/>
              <w:rPr>
                <w:sz w:val="28"/>
                <w:szCs w:val="28"/>
              </w:rPr>
            </w:pPr>
            <w:r w:rsidRPr="006F24B3">
              <w:rPr>
                <w:sz w:val="28"/>
                <w:szCs w:val="28"/>
              </w:rPr>
              <w:t>26</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ACA4DB3" w14:textId="77777777" w:rsidR="005873E3" w:rsidRPr="006F24B3" w:rsidRDefault="005873E3" w:rsidP="005873E3">
            <w:pPr>
              <w:spacing w:after="0"/>
              <w:ind w:firstLine="0"/>
              <w:contextualSpacing/>
              <w:jc w:val="center"/>
              <w:rPr>
                <w:sz w:val="28"/>
                <w:szCs w:val="28"/>
              </w:rPr>
            </w:pPr>
            <w:r w:rsidRPr="006F24B3">
              <w:rPr>
                <w:sz w:val="28"/>
                <w:szCs w:val="28"/>
              </w:rPr>
              <w:t>г. Саяногорск</w:t>
            </w:r>
          </w:p>
        </w:tc>
        <w:tc>
          <w:tcPr>
            <w:tcW w:w="1304" w:type="dxa"/>
            <w:tcBorders>
              <w:top w:val="single" w:sz="4" w:space="0" w:color="auto"/>
              <w:left w:val="single" w:sz="4" w:space="0" w:color="auto"/>
              <w:bottom w:val="single" w:sz="4" w:space="0" w:color="auto"/>
              <w:right w:val="single" w:sz="4" w:space="0" w:color="auto"/>
            </w:tcBorders>
            <w:vAlign w:val="center"/>
            <w:hideMark/>
          </w:tcPr>
          <w:p w14:paraId="6E13CCFA"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08AB83E4" w14:textId="77777777" w:rsidR="005873E3" w:rsidRPr="006F24B3" w:rsidRDefault="005873E3" w:rsidP="005873E3">
            <w:pPr>
              <w:spacing w:after="0"/>
              <w:ind w:firstLine="0"/>
              <w:contextualSpacing/>
              <w:jc w:val="center"/>
              <w:rPr>
                <w:sz w:val="28"/>
                <w:szCs w:val="28"/>
              </w:rPr>
            </w:pPr>
            <w:r w:rsidRPr="006F24B3">
              <w:rPr>
                <w:sz w:val="28"/>
                <w:szCs w:val="28"/>
              </w:rPr>
              <w:t>КОС</w:t>
            </w:r>
          </w:p>
        </w:tc>
        <w:tc>
          <w:tcPr>
            <w:tcW w:w="1222" w:type="dxa"/>
            <w:tcBorders>
              <w:top w:val="single" w:sz="4" w:space="0" w:color="auto"/>
              <w:left w:val="single" w:sz="4" w:space="0" w:color="auto"/>
              <w:bottom w:val="single" w:sz="4" w:space="0" w:color="auto"/>
              <w:right w:val="single" w:sz="4" w:space="0" w:color="auto"/>
            </w:tcBorders>
            <w:vAlign w:val="center"/>
            <w:hideMark/>
          </w:tcPr>
          <w:p w14:paraId="36EF790D" w14:textId="77777777" w:rsidR="005873E3" w:rsidRPr="006F24B3" w:rsidRDefault="005873E3" w:rsidP="005873E3">
            <w:pPr>
              <w:spacing w:after="0"/>
              <w:ind w:firstLine="0"/>
              <w:contextualSpacing/>
              <w:jc w:val="center"/>
              <w:rPr>
                <w:sz w:val="28"/>
                <w:szCs w:val="28"/>
              </w:rPr>
            </w:pPr>
            <w:r w:rsidRPr="006F24B3">
              <w:rPr>
                <w:sz w:val="28"/>
                <w:szCs w:val="28"/>
              </w:rPr>
              <w:t>170065</w:t>
            </w:r>
          </w:p>
        </w:tc>
        <w:tc>
          <w:tcPr>
            <w:tcW w:w="1748" w:type="dxa"/>
            <w:tcBorders>
              <w:top w:val="single" w:sz="4" w:space="0" w:color="auto"/>
              <w:left w:val="single" w:sz="4" w:space="0" w:color="auto"/>
              <w:bottom w:val="single" w:sz="4" w:space="0" w:color="auto"/>
              <w:right w:val="single" w:sz="4" w:space="0" w:color="auto"/>
            </w:tcBorders>
            <w:vAlign w:val="center"/>
            <w:hideMark/>
          </w:tcPr>
          <w:p w14:paraId="1C03BC8B" w14:textId="77777777" w:rsidR="005873E3" w:rsidRPr="006F24B3" w:rsidRDefault="005873E3" w:rsidP="005873E3">
            <w:pPr>
              <w:spacing w:after="0"/>
              <w:ind w:firstLine="0"/>
              <w:contextualSpacing/>
              <w:jc w:val="center"/>
              <w:rPr>
                <w:sz w:val="28"/>
                <w:szCs w:val="28"/>
              </w:rPr>
            </w:pPr>
            <w:r w:rsidRPr="006F24B3">
              <w:rPr>
                <w:sz w:val="28"/>
                <w:szCs w:val="28"/>
              </w:rPr>
              <w:t>ФГ 216/24А</w:t>
            </w:r>
          </w:p>
        </w:tc>
        <w:tc>
          <w:tcPr>
            <w:tcW w:w="1856" w:type="dxa"/>
            <w:tcBorders>
              <w:top w:val="single" w:sz="4" w:space="0" w:color="auto"/>
              <w:left w:val="single" w:sz="4" w:space="0" w:color="auto"/>
              <w:bottom w:val="single" w:sz="4" w:space="0" w:color="auto"/>
              <w:right w:val="single" w:sz="4" w:space="0" w:color="auto"/>
            </w:tcBorders>
            <w:vAlign w:val="center"/>
            <w:hideMark/>
          </w:tcPr>
          <w:p w14:paraId="5664EBA6" w14:textId="77777777" w:rsidR="005873E3" w:rsidRPr="006F24B3" w:rsidRDefault="005873E3" w:rsidP="005873E3">
            <w:pPr>
              <w:spacing w:after="0"/>
              <w:ind w:firstLine="0"/>
              <w:contextualSpacing/>
              <w:jc w:val="center"/>
              <w:rPr>
                <w:sz w:val="28"/>
                <w:szCs w:val="28"/>
              </w:rPr>
            </w:pPr>
            <w:r w:rsidRPr="006F24B3">
              <w:rPr>
                <w:sz w:val="28"/>
                <w:szCs w:val="28"/>
              </w:rPr>
              <w:t>Насосная сырого осадка</w:t>
            </w:r>
          </w:p>
        </w:tc>
        <w:tc>
          <w:tcPr>
            <w:tcW w:w="818" w:type="dxa"/>
            <w:tcBorders>
              <w:top w:val="single" w:sz="4" w:space="0" w:color="auto"/>
              <w:left w:val="single" w:sz="4" w:space="0" w:color="auto"/>
              <w:bottom w:val="single" w:sz="4" w:space="0" w:color="auto"/>
              <w:right w:val="single" w:sz="4" w:space="0" w:color="auto"/>
            </w:tcBorders>
            <w:vAlign w:val="center"/>
          </w:tcPr>
          <w:p w14:paraId="78B12042" w14:textId="65E148C6" w:rsidR="005873E3" w:rsidRPr="006F24B3" w:rsidRDefault="005873E3" w:rsidP="005873E3">
            <w:pPr>
              <w:spacing w:after="0"/>
              <w:ind w:firstLine="0"/>
              <w:contextualSpacing/>
              <w:jc w:val="center"/>
              <w:rPr>
                <w:sz w:val="28"/>
                <w:szCs w:val="28"/>
              </w:rPr>
            </w:pPr>
            <w:r w:rsidRPr="006F24B3">
              <w:rPr>
                <w:sz w:val="28"/>
                <w:szCs w:val="28"/>
              </w:rPr>
              <w:t>-</w:t>
            </w:r>
          </w:p>
        </w:tc>
        <w:tc>
          <w:tcPr>
            <w:tcW w:w="1297" w:type="dxa"/>
            <w:tcBorders>
              <w:top w:val="single" w:sz="4" w:space="0" w:color="auto"/>
              <w:left w:val="single" w:sz="4" w:space="0" w:color="auto"/>
              <w:bottom w:val="single" w:sz="4" w:space="0" w:color="auto"/>
              <w:right w:val="single" w:sz="4" w:space="0" w:color="auto"/>
            </w:tcBorders>
            <w:vAlign w:val="center"/>
            <w:hideMark/>
          </w:tcPr>
          <w:p w14:paraId="3E2F85D4"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402DE79D" w14:textId="77777777" w:rsidR="005873E3" w:rsidRPr="006F24B3" w:rsidRDefault="005873E3" w:rsidP="005873E3">
            <w:pPr>
              <w:spacing w:after="0"/>
              <w:ind w:firstLine="0"/>
              <w:contextualSpacing/>
              <w:jc w:val="center"/>
              <w:rPr>
                <w:sz w:val="28"/>
                <w:szCs w:val="28"/>
              </w:rPr>
            </w:pPr>
            <w:r w:rsidRPr="006F24B3">
              <w:rPr>
                <w:sz w:val="28"/>
                <w:szCs w:val="28"/>
              </w:rPr>
              <w:t>216</w:t>
            </w:r>
          </w:p>
        </w:tc>
        <w:tc>
          <w:tcPr>
            <w:tcW w:w="1210" w:type="dxa"/>
            <w:tcBorders>
              <w:top w:val="single" w:sz="4" w:space="0" w:color="auto"/>
              <w:left w:val="single" w:sz="4" w:space="0" w:color="auto"/>
              <w:bottom w:val="single" w:sz="4" w:space="0" w:color="auto"/>
              <w:right w:val="single" w:sz="4" w:space="0" w:color="auto"/>
            </w:tcBorders>
            <w:vAlign w:val="center"/>
            <w:hideMark/>
          </w:tcPr>
          <w:p w14:paraId="3C1B4475" w14:textId="77777777" w:rsidR="005873E3" w:rsidRPr="006F24B3" w:rsidRDefault="005873E3" w:rsidP="005873E3">
            <w:pPr>
              <w:spacing w:after="0"/>
              <w:ind w:firstLine="0"/>
              <w:contextualSpacing/>
              <w:jc w:val="center"/>
              <w:rPr>
                <w:sz w:val="28"/>
                <w:szCs w:val="28"/>
              </w:rPr>
            </w:pPr>
            <w:r w:rsidRPr="006F24B3">
              <w:rPr>
                <w:sz w:val="28"/>
                <w:szCs w:val="28"/>
              </w:rPr>
              <w:t>24,2</w:t>
            </w:r>
          </w:p>
        </w:tc>
        <w:tc>
          <w:tcPr>
            <w:tcW w:w="1475" w:type="dxa"/>
            <w:tcBorders>
              <w:top w:val="single" w:sz="4" w:space="0" w:color="auto"/>
              <w:left w:val="single" w:sz="4" w:space="0" w:color="auto"/>
              <w:bottom w:val="single" w:sz="4" w:space="0" w:color="auto"/>
              <w:right w:val="single" w:sz="4" w:space="0" w:color="auto"/>
            </w:tcBorders>
            <w:vAlign w:val="center"/>
            <w:hideMark/>
          </w:tcPr>
          <w:p w14:paraId="7D1E0ED9" w14:textId="77777777" w:rsidR="005873E3" w:rsidRPr="006F24B3" w:rsidRDefault="005873E3" w:rsidP="005873E3">
            <w:pPr>
              <w:spacing w:after="0"/>
              <w:ind w:firstLine="0"/>
              <w:contextualSpacing/>
              <w:jc w:val="center"/>
              <w:rPr>
                <w:sz w:val="28"/>
                <w:szCs w:val="28"/>
              </w:rPr>
            </w:pPr>
            <w:r w:rsidRPr="006F24B3">
              <w:rPr>
                <w:sz w:val="28"/>
                <w:szCs w:val="28"/>
              </w:rPr>
              <w:t>30</w:t>
            </w:r>
          </w:p>
        </w:tc>
      </w:tr>
      <w:tr w:rsidR="005873E3" w:rsidRPr="006F24B3" w14:paraId="67F97FCE"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1919B30E" w14:textId="77777777" w:rsidR="005873E3" w:rsidRPr="006F24B3" w:rsidRDefault="005873E3" w:rsidP="005873E3">
            <w:pPr>
              <w:spacing w:after="0"/>
              <w:ind w:firstLine="0"/>
              <w:contextualSpacing/>
              <w:jc w:val="center"/>
              <w:rPr>
                <w:sz w:val="28"/>
                <w:szCs w:val="28"/>
              </w:rPr>
            </w:pPr>
            <w:r w:rsidRPr="006F24B3">
              <w:rPr>
                <w:sz w:val="28"/>
                <w:szCs w:val="28"/>
              </w:rPr>
              <w:t>27</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9F6D6CA" w14:textId="77777777" w:rsidR="005873E3" w:rsidRPr="006F24B3" w:rsidRDefault="005873E3" w:rsidP="005873E3">
            <w:pPr>
              <w:spacing w:after="0"/>
              <w:ind w:firstLine="0"/>
              <w:contextualSpacing/>
              <w:jc w:val="center"/>
              <w:rPr>
                <w:sz w:val="28"/>
                <w:szCs w:val="28"/>
              </w:rPr>
            </w:pPr>
            <w:r w:rsidRPr="006F24B3">
              <w:rPr>
                <w:sz w:val="28"/>
                <w:szCs w:val="28"/>
              </w:rPr>
              <w:t>г. Саяногорск</w:t>
            </w:r>
          </w:p>
        </w:tc>
        <w:tc>
          <w:tcPr>
            <w:tcW w:w="1304" w:type="dxa"/>
            <w:tcBorders>
              <w:top w:val="single" w:sz="4" w:space="0" w:color="auto"/>
              <w:left w:val="single" w:sz="4" w:space="0" w:color="auto"/>
              <w:bottom w:val="single" w:sz="4" w:space="0" w:color="auto"/>
              <w:right w:val="single" w:sz="4" w:space="0" w:color="auto"/>
            </w:tcBorders>
            <w:vAlign w:val="center"/>
            <w:hideMark/>
          </w:tcPr>
          <w:p w14:paraId="5D9AA76C"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1115C23D" w14:textId="77777777" w:rsidR="005873E3" w:rsidRPr="006F24B3" w:rsidRDefault="005873E3" w:rsidP="005873E3">
            <w:pPr>
              <w:spacing w:after="0"/>
              <w:ind w:firstLine="0"/>
              <w:contextualSpacing/>
              <w:jc w:val="center"/>
              <w:rPr>
                <w:sz w:val="28"/>
                <w:szCs w:val="28"/>
              </w:rPr>
            </w:pPr>
            <w:r w:rsidRPr="006F24B3">
              <w:rPr>
                <w:sz w:val="28"/>
                <w:szCs w:val="28"/>
              </w:rPr>
              <w:t>КОС</w:t>
            </w:r>
          </w:p>
        </w:tc>
        <w:tc>
          <w:tcPr>
            <w:tcW w:w="1222" w:type="dxa"/>
            <w:tcBorders>
              <w:top w:val="single" w:sz="4" w:space="0" w:color="auto"/>
              <w:left w:val="single" w:sz="4" w:space="0" w:color="auto"/>
              <w:bottom w:val="single" w:sz="4" w:space="0" w:color="auto"/>
              <w:right w:val="single" w:sz="4" w:space="0" w:color="auto"/>
            </w:tcBorders>
            <w:vAlign w:val="center"/>
            <w:hideMark/>
          </w:tcPr>
          <w:p w14:paraId="0AC95623" w14:textId="77777777" w:rsidR="005873E3" w:rsidRPr="006F24B3" w:rsidRDefault="005873E3" w:rsidP="005873E3">
            <w:pPr>
              <w:spacing w:after="0"/>
              <w:ind w:firstLine="0"/>
              <w:contextualSpacing/>
              <w:jc w:val="center"/>
              <w:rPr>
                <w:sz w:val="28"/>
                <w:szCs w:val="28"/>
              </w:rPr>
            </w:pPr>
            <w:r w:rsidRPr="006F24B3">
              <w:rPr>
                <w:sz w:val="28"/>
                <w:szCs w:val="28"/>
              </w:rPr>
              <w:t>170067</w:t>
            </w:r>
          </w:p>
        </w:tc>
        <w:tc>
          <w:tcPr>
            <w:tcW w:w="1748" w:type="dxa"/>
            <w:tcBorders>
              <w:top w:val="single" w:sz="4" w:space="0" w:color="auto"/>
              <w:left w:val="single" w:sz="4" w:space="0" w:color="auto"/>
              <w:bottom w:val="single" w:sz="4" w:space="0" w:color="auto"/>
              <w:right w:val="single" w:sz="4" w:space="0" w:color="auto"/>
            </w:tcBorders>
            <w:vAlign w:val="center"/>
            <w:hideMark/>
          </w:tcPr>
          <w:p w14:paraId="68FA2420" w14:textId="77777777" w:rsidR="005873E3" w:rsidRPr="006F24B3" w:rsidRDefault="005873E3" w:rsidP="005873E3">
            <w:pPr>
              <w:spacing w:after="0"/>
              <w:ind w:firstLine="0"/>
              <w:contextualSpacing/>
              <w:jc w:val="center"/>
              <w:rPr>
                <w:sz w:val="28"/>
                <w:szCs w:val="28"/>
              </w:rPr>
            </w:pPr>
            <w:r w:rsidRPr="006F24B3">
              <w:rPr>
                <w:sz w:val="28"/>
                <w:szCs w:val="28"/>
              </w:rPr>
              <w:t>КС 12/50</w:t>
            </w:r>
          </w:p>
        </w:tc>
        <w:tc>
          <w:tcPr>
            <w:tcW w:w="1856" w:type="dxa"/>
            <w:tcBorders>
              <w:top w:val="single" w:sz="4" w:space="0" w:color="auto"/>
              <w:left w:val="single" w:sz="4" w:space="0" w:color="auto"/>
              <w:bottom w:val="single" w:sz="4" w:space="0" w:color="auto"/>
              <w:right w:val="single" w:sz="4" w:space="0" w:color="auto"/>
            </w:tcBorders>
            <w:vAlign w:val="center"/>
            <w:hideMark/>
          </w:tcPr>
          <w:p w14:paraId="5F48CE4B" w14:textId="77777777" w:rsidR="005873E3" w:rsidRPr="006F24B3" w:rsidRDefault="005873E3" w:rsidP="005873E3">
            <w:pPr>
              <w:spacing w:after="0"/>
              <w:ind w:firstLine="0"/>
              <w:contextualSpacing/>
              <w:jc w:val="center"/>
              <w:rPr>
                <w:sz w:val="28"/>
                <w:szCs w:val="28"/>
              </w:rPr>
            </w:pPr>
            <w:r w:rsidRPr="006F24B3">
              <w:rPr>
                <w:sz w:val="28"/>
                <w:szCs w:val="28"/>
              </w:rPr>
              <w:t>проходная</w:t>
            </w:r>
          </w:p>
        </w:tc>
        <w:tc>
          <w:tcPr>
            <w:tcW w:w="818" w:type="dxa"/>
            <w:tcBorders>
              <w:top w:val="single" w:sz="4" w:space="0" w:color="auto"/>
              <w:left w:val="single" w:sz="4" w:space="0" w:color="auto"/>
              <w:bottom w:val="single" w:sz="4" w:space="0" w:color="auto"/>
              <w:right w:val="single" w:sz="4" w:space="0" w:color="auto"/>
            </w:tcBorders>
            <w:vAlign w:val="center"/>
          </w:tcPr>
          <w:p w14:paraId="071EF7F4" w14:textId="574F4A94" w:rsidR="005873E3" w:rsidRPr="006F24B3" w:rsidRDefault="005873E3" w:rsidP="005873E3">
            <w:pPr>
              <w:spacing w:after="0"/>
              <w:ind w:firstLine="0"/>
              <w:contextualSpacing/>
              <w:jc w:val="center"/>
              <w:rPr>
                <w:sz w:val="28"/>
                <w:szCs w:val="28"/>
              </w:rPr>
            </w:pPr>
            <w:r w:rsidRPr="006F24B3">
              <w:rPr>
                <w:sz w:val="28"/>
                <w:szCs w:val="28"/>
              </w:rPr>
              <w:t>-</w:t>
            </w:r>
          </w:p>
        </w:tc>
        <w:tc>
          <w:tcPr>
            <w:tcW w:w="1297" w:type="dxa"/>
            <w:tcBorders>
              <w:top w:val="single" w:sz="4" w:space="0" w:color="auto"/>
              <w:left w:val="single" w:sz="4" w:space="0" w:color="auto"/>
              <w:bottom w:val="single" w:sz="4" w:space="0" w:color="auto"/>
              <w:right w:val="single" w:sz="4" w:space="0" w:color="auto"/>
            </w:tcBorders>
            <w:vAlign w:val="center"/>
            <w:hideMark/>
          </w:tcPr>
          <w:p w14:paraId="4A1B03E9" w14:textId="77777777" w:rsidR="005873E3" w:rsidRPr="006F24B3" w:rsidRDefault="005873E3" w:rsidP="005873E3">
            <w:pPr>
              <w:spacing w:after="0"/>
              <w:ind w:firstLine="0"/>
              <w:contextualSpacing/>
              <w:jc w:val="center"/>
              <w:rPr>
                <w:sz w:val="28"/>
                <w:szCs w:val="28"/>
              </w:rPr>
            </w:pPr>
            <w:r w:rsidRPr="006F24B3">
              <w:rPr>
                <w:sz w:val="28"/>
                <w:szCs w:val="28"/>
              </w:rPr>
              <w:t>тепловой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0971EB4C" w14:textId="77777777" w:rsidR="005873E3" w:rsidRPr="006F24B3" w:rsidRDefault="005873E3" w:rsidP="005873E3">
            <w:pPr>
              <w:spacing w:after="0"/>
              <w:ind w:firstLine="0"/>
              <w:contextualSpacing/>
              <w:jc w:val="center"/>
              <w:rPr>
                <w:sz w:val="28"/>
                <w:szCs w:val="28"/>
              </w:rPr>
            </w:pPr>
            <w:r w:rsidRPr="006F24B3">
              <w:rPr>
                <w:sz w:val="28"/>
                <w:szCs w:val="28"/>
              </w:rPr>
              <w:t>12,2</w:t>
            </w:r>
          </w:p>
        </w:tc>
        <w:tc>
          <w:tcPr>
            <w:tcW w:w="1210" w:type="dxa"/>
            <w:tcBorders>
              <w:top w:val="single" w:sz="4" w:space="0" w:color="auto"/>
              <w:left w:val="single" w:sz="4" w:space="0" w:color="auto"/>
              <w:bottom w:val="single" w:sz="4" w:space="0" w:color="auto"/>
              <w:right w:val="single" w:sz="4" w:space="0" w:color="auto"/>
            </w:tcBorders>
            <w:vAlign w:val="center"/>
            <w:hideMark/>
          </w:tcPr>
          <w:p w14:paraId="725C7A6E" w14:textId="77777777" w:rsidR="005873E3" w:rsidRPr="006F24B3" w:rsidRDefault="005873E3" w:rsidP="005873E3">
            <w:pPr>
              <w:spacing w:after="0"/>
              <w:ind w:firstLine="0"/>
              <w:contextualSpacing/>
              <w:jc w:val="center"/>
              <w:rPr>
                <w:sz w:val="28"/>
                <w:szCs w:val="28"/>
              </w:rPr>
            </w:pPr>
            <w:r w:rsidRPr="006F24B3">
              <w:rPr>
                <w:sz w:val="28"/>
                <w:szCs w:val="28"/>
              </w:rPr>
              <w:t>52,3</w:t>
            </w:r>
          </w:p>
        </w:tc>
        <w:tc>
          <w:tcPr>
            <w:tcW w:w="1475" w:type="dxa"/>
            <w:tcBorders>
              <w:top w:val="single" w:sz="4" w:space="0" w:color="auto"/>
              <w:left w:val="single" w:sz="4" w:space="0" w:color="auto"/>
              <w:bottom w:val="single" w:sz="4" w:space="0" w:color="auto"/>
              <w:right w:val="single" w:sz="4" w:space="0" w:color="auto"/>
            </w:tcBorders>
            <w:vAlign w:val="center"/>
            <w:hideMark/>
          </w:tcPr>
          <w:p w14:paraId="60D1B429" w14:textId="77777777" w:rsidR="005873E3" w:rsidRPr="006F24B3" w:rsidRDefault="005873E3" w:rsidP="005873E3">
            <w:pPr>
              <w:spacing w:after="0"/>
              <w:ind w:firstLine="0"/>
              <w:contextualSpacing/>
              <w:jc w:val="center"/>
              <w:rPr>
                <w:sz w:val="28"/>
                <w:szCs w:val="28"/>
              </w:rPr>
            </w:pPr>
            <w:r w:rsidRPr="006F24B3">
              <w:rPr>
                <w:sz w:val="28"/>
                <w:szCs w:val="28"/>
              </w:rPr>
              <w:t>3,6</w:t>
            </w:r>
          </w:p>
        </w:tc>
      </w:tr>
      <w:tr w:rsidR="005873E3" w:rsidRPr="006F24B3" w14:paraId="18ECC6B8"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69A8E5CA" w14:textId="77777777" w:rsidR="005873E3" w:rsidRPr="006F24B3" w:rsidRDefault="005873E3" w:rsidP="005873E3">
            <w:pPr>
              <w:spacing w:after="0"/>
              <w:ind w:firstLine="0"/>
              <w:contextualSpacing/>
              <w:jc w:val="center"/>
              <w:rPr>
                <w:sz w:val="28"/>
                <w:szCs w:val="28"/>
              </w:rPr>
            </w:pPr>
            <w:r w:rsidRPr="006F24B3">
              <w:rPr>
                <w:sz w:val="28"/>
                <w:szCs w:val="28"/>
              </w:rPr>
              <w:t>28</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F845C10" w14:textId="77777777" w:rsidR="005873E3" w:rsidRPr="006F24B3" w:rsidRDefault="005873E3" w:rsidP="005873E3">
            <w:pPr>
              <w:spacing w:after="0"/>
              <w:ind w:firstLine="0"/>
              <w:contextualSpacing/>
              <w:jc w:val="center"/>
              <w:rPr>
                <w:sz w:val="28"/>
                <w:szCs w:val="28"/>
              </w:rPr>
            </w:pPr>
            <w:r w:rsidRPr="006F24B3">
              <w:rPr>
                <w:sz w:val="28"/>
                <w:szCs w:val="28"/>
              </w:rPr>
              <w:t>г. Саяногорск</w:t>
            </w:r>
          </w:p>
        </w:tc>
        <w:tc>
          <w:tcPr>
            <w:tcW w:w="1304" w:type="dxa"/>
            <w:tcBorders>
              <w:top w:val="single" w:sz="4" w:space="0" w:color="auto"/>
              <w:left w:val="single" w:sz="4" w:space="0" w:color="auto"/>
              <w:bottom w:val="single" w:sz="4" w:space="0" w:color="auto"/>
              <w:right w:val="single" w:sz="4" w:space="0" w:color="auto"/>
            </w:tcBorders>
            <w:vAlign w:val="center"/>
            <w:hideMark/>
          </w:tcPr>
          <w:p w14:paraId="63CC97F2"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3AEDF95A" w14:textId="77777777" w:rsidR="005873E3" w:rsidRPr="006F24B3" w:rsidRDefault="005873E3" w:rsidP="005873E3">
            <w:pPr>
              <w:spacing w:after="0"/>
              <w:ind w:firstLine="0"/>
              <w:contextualSpacing/>
              <w:jc w:val="center"/>
              <w:rPr>
                <w:sz w:val="28"/>
                <w:szCs w:val="28"/>
              </w:rPr>
            </w:pPr>
            <w:r w:rsidRPr="006F24B3">
              <w:rPr>
                <w:sz w:val="28"/>
                <w:szCs w:val="28"/>
              </w:rPr>
              <w:t>ГКНС</w:t>
            </w:r>
          </w:p>
        </w:tc>
        <w:tc>
          <w:tcPr>
            <w:tcW w:w="1222" w:type="dxa"/>
            <w:tcBorders>
              <w:top w:val="single" w:sz="4" w:space="0" w:color="auto"/>
              <w:left w:val="single" w:sz="4" w:space="0" w:color="auto"/>
              <w:bottom w:val="single" w:sz="4" w:space="0" w:color="auto"/>
              <w:right w:val="single" w:sz="4" w:space="0" w:color="auto"/>
            </w:tcBorders>
            <w:vAlign w:val="center"/>
            <w:hideMark/>
          </w:tcPr>
          <w:p w14:paraId="5683D4C0" w14:textId="77777777" w:rsidR="005873E3" w:rsidRPr="006F24B3" w:rsidRDefault="005873E3" w:rsidP="005873E3">
            <w:pPr>
              <w:spacing w:after="0"/>
              <w:ind w:firstLine="0"/>
              <w:contextualSpacing/>
              <w:jc w:val="center"/>
              <w:rPr>
                <w:sz w:val="28"/>
                <w:szCs w:val="28"/>
              </w:rPr>
            </w:pPr>
            <w:r w:rsidRPr="006F24B3">
              <w:rPr>
                <w:sz w:val="28"/>
                <w:szCs w:val="28"/>
              </w:rPr>
              <w:t>300502</w:t>
            </w:r>
          </w:p>
        </w:tc>
        <w:tc>
          <w:tcPr>
            <w:tcW w:w="1748" w:type="dxa"/>
            <w:tcBorders>
              <w:top w:val="single" w:sz="4" w:space="0" w:color="auto"/>
              <w:left w:val="single" w:sz="4" w:space="0" w:color="auto"/>
              <w:bottom w:val="single" w:sz="4" w:space="0" w:color="auto"/>
              <w:right w:val="single" w:sz="4" w:space="0" w:color="auto"/>
            </w:tcBorders>
            <w:vAlign w:val="center"/>
            <w:hideMark/>
          </w:tcPr>
          <w:p w14:paraId="1A85A889" w14:textId="77777777" w:rsidR="005873E3" w:rsidRPr="006F24B3" w:rsidRDefault="005873E3" w:rsidP="005873E3">
            <w:pPr>
              <w:spacing w:after="0"/>
              <w:ind w:firstLine="0"/>
              <w:contextualSpacing/>
              <w:jc w:val="center"/>
              <w:rPr>
                <w:sz w:val="28"/>
                <w:szCs w:val="28"/>
              </w:rPr>
            </w:pPr>
            <w:r w:rsidRPr="006F24B3">
              <w:rPr>
                <w:sz w:val="28"/>
                <w:szCs w:val="28"/>
              </w:rPr>
              <w:t>СМ 250-200-400/6</w:t>
            </w:r>
          </w:p>
        </w:tc>
        <w:tc>
          <w:tcPr>
            <w:tcW w:w="1856" w:type="dxa"/>
            <w:tcBorders>
              <w:top w:val="single" w:sz="4" w:space="0" w:color="auto"/>
              <w:left w:val="single" w:sz="4" w:space="0" w:color="auto"/>
              <w:bottom w:val="single" w:sz="4" w:space="0" w:color="auto"/>
              <w:right w:val="single" w:sz="4" w:space="0" w:color="auto"/>
            </w:tcBorders>
            <w:vAlign w:val="center"/>
            <w:hideMark/>
          </w:tcPr>
          <w:p w14:paraId="149F60FF" w14:textId="77777777" w:rsidR="005873E3" w:rsidRPr="006F24B3" w:rsidRDefault="005873E3" w:rsidP="005873E3">
            <w:pPr>
              <w:spacing w:after="0"/>
              <w:ind w:firstLine="0"/>
              <w:contextualSpacing/>
              <w:jc w:val="center"/>
              <w:rPr>
                <w:sz w:val="28"/>
                <w:szCs w:val="28"/>
              </w:rPr>
            </w:pPr>
            <w:r w:rsidRPr="006F24B3">
              <w:rPr>
                <w:sz w:val="28"/>
                <w:szCs w:val="28"/>
              </w:rPr>
              <w:t>ГКНС</w:t>
            </w:r>
          </w:p>
        </w:tc>
        <w:tc>
          <w:tcPr>
            <w:tcW w:w="818" w:type="dxa"/>
            <w:tcBorders>
              <w:top w:val="single" w:sz="4" w:space="0" w:color="auto"/>
              <w:left w:val="single" w:sz="4" w:space="0" w:color="auto"/>
              <w:bottom w:val="single" w:sz="4" w:space="0" w:color="auto"/>
              <w:right w:val="single" w:sz="4" w:space="0" w:color="auto"/>
            </w:tcBorders>
            <w:vAlign w:val="center"/>
            <w:hideMark/>
          </w:tcPr>
          <w:p w14:paraId="4158C637" w14:textId="77777777" w:rsidR="005873E3" w:rsidRPr="006F24B3" w:rsidRDefault="005873E3" w:rsidP="005873E3">
            <w:pPr>
              <w:spacing w:after="0"/>
              <w:ind w:firstLine="0"/>
              <w:contextualSpacing/>
              <w:jc w:val="center"/>
              <w:rPr>
                <w:sz w:val="28"/>
                <w:szCs w:val="28"/>
              </w:rPr>
            </w:pPr>
            <w:r w:rsidRPr="006F24B3">
              <w:rPr>
                <w:sz w:val="28"/>
                <w:szCs w:val="28"/>
              </w:rPr>
              <w:t>№ 1</w:t>
            </w:r>
          </w:p>
        </w:tc>
        <w:tc>
          <w:tcPr>
            <w:tcW w:w="1297" w:type="dxa"/>
            <w:tcBorders>
              <w:top w:val="single" w:sz="4" w:space="0" w:color="auto"/>
              <w:left w:val="single" w:sz="4" w:space="0" w:color="auto"/>
              <w:bottom w:val="single" w:sz="4" w:space="0" w:color="auto"/>
              <w:right w:val="single" w:sz="4" w:space="0" w:color="auto"/>
            </w:tcBorders>
            <w:vAlign w:val="center"/>
            <w:hideMark/>
          </w:tcPr>
          <w:p w14:paraId="05B912F0"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28182455" w14:textId="77777777" w:rsidR="005873E3" w:rsidRPr="006F24B3" w:rsidRDefault="005873E3" w:rsidP="005873E3">
            <w:pPr>
              <w:spacing w:after="0"/>
              <w:ind w:firstLine="0"/>
              <w:contextualSpacing/>
              <w:jc w:val="center"/>
              <w:rPr>
                <w:sz w:val="28"/>
                <w:szCs w:val="28"/>
              </w:rPr>
            </w:pPr>
            <w:r w:rsidRPr="006F24B3">
              <w:rPr>
                <w:sz w:val="28"/>
                <w:szCs w:val="28"/>
              </w:rPr>
              <w:t>800</w:t>
            </w:r>
          </w:p>
        </w:tc>
        <w:tc>
          <w:tcPr>
            <w:tcW w:w="1210" w:type="dxa"/>
            <w:tcBorders>
              <w:top w:val="single" w:sz="4" w:space="0" w:color="auto"/>
              <w:left w:val="single" w:sz="4" w:space="0" w:color="auto"/>
              <w:bottom w:val="single" w:sz="4" w:space="0" w:color="auto"/>
              <w:right w:val="single" w:sz="4" w:space="0" w:color="auto"/>
            </w:tcBorders>
            <w:vAlign w:val="center"/>
            <w:hideMark/>
          </w:tcPr>
          <w:p w14:paraId="41368B9F" w14:textId="77777777" w:rsidR="005873E3" w:rsidRPr="006F24B3" w:rsidRDefault="005873E3" w:rsidP="005873E3">
            <w:pPr>
              <w:spacing w:after="0"/>
              <w:ind w:firstLine="0"/>
              <w:contextualSpacing/>
              <w:jc w:val="center"/>
              <w:rPr>
                <w:sz w:val="28"/>
                <w:szCs w:val="28"/>
              </w:rPr>
            </w:pPr>
            <w:r w:rsidRPr="006F24B3">
              <w:rPr>
                <w:sz w:val="28"/>
                <w:szCs w:val="28"/>
              </w:rPr>
              <w:t>22</w:t>
            </w:r>
          </w:p>
        </w:tc>
        <w:tc>
          <w:tcPr>
            <w:tcW w:w="1475" w:type="dxa"/>
            <w:tcBorders>
              <w:top w:val="single" w:sz="4" w:space="0" w:color="auto"/>
              <w:left w:val="single" w:sz="4" w:space="0" w:color="auto"/>
              <w:bottom w:val="single" w:sz="4" w:space="0" w:color="auto"/>
              <w:right w:val="single" w:sz="4" w:space="0" w:color="auto"/>
            </w:tcBorders>
            <w:vAlign w:val="center"/>
            <w:hideMark/>
          </w:tcPr>
          <w:p w14:paraId="64973C2F" w14:textId="77777777" w:rsidR="005873E3" w:rsidRPr="006F24B3" w:rsidRDefault="005873E3" w:rsidP="005873E3">
            <w:pPr>
              <w:spacing w:after="0"/>
              <w:ind w:firstLine="0"/>
              <w:contextualSpacing/>
              <w:jc w:val="center"/>
              <w:rPr>
                <w:sz w:val="28"/>
                <w:szCs w:val="28"/>
              </w:rPr>
            </w:pPr>
            <w:r w:rsidRPr="006F24B3">
              <w:rPr>
                <w:sz w:val="28"/>
                <w:szCs w:val="28"/>
              </w:rPr>
              <w:t>200</w:t>
            </w:r>
          </w:p>
        </w:tc>
      </w:tr>
      <w:tr w:rsidR="005873E3" w:rsidRPr="006F24B3" w14:paraId="421F879F"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4E904D0C" w14:textId="77777777" w:rsidR="005873E3" w:rsidRPr="006F24B3" w:rsidRDefault="005873E3" w:rsidP="005873E3">
            <w:pPr>
              <w:spacing w:after="0"/>
              <w:ind w:firstLine="0"/>
              <w:contextualSpacing/>
              <w:jc w:val="center"/>
              <w:rPr>
                <w:sz w:val="28"/>
                <w:szCs w:val="28"/>
              </w:rPr>
            </w:pPr>
            <w:r w:rsidRPr="006F24B3">
              <w:rPr>
                <w:sz w:val="28"/>
                <w:szCs w:val="28"/>
              </w:rPr>
              <w:t>29</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0E894C9" w14:textId="77777777" w:rsidR="005873E3" w:rsidRPr="006F24B3" w:rsidRDefault="005873E3" w:rsidP="005873E3">
            <w:pPr>
              <w:spacing w:after="0"/>
              <w:ind w:firstLine="0"/>
              <w:contextualSpacing/>
              <w:jc w:val="center"/>
              <w:rPr>
                <w:sz w:val="28"/>
                <w:szCs w:val="28"/>
              </w:rPr>
            </w:pPr>
            <w:r w:rsidRPr="006F24B3">
              <w:rPr>
                <w:sz w:val="28"/>
                <w:szCs w:val="28"/>
              </w:rPr>
              <w:t>г. Саяногорск</w:t>
            </w:r>
          </w:p>
        </w:tc>
        <w:tc>
          <w:tcPr>
            <w:tcW w:w="1304" w:type="dxa"/>
            <w:tcBorders>
              <w:top w:val="single" w:sz="4" w:space="0" w:color="auto"/>
              <w:left w:val="single" w:sz="4" w:space="0" w:color="auto"/>
              <w:bottom w:val="single" w:sz="4" w:space="0" w:color="auto"/>
              <w:right w:val="single" w:sz="4" w:space="0" w:color="auto"/>
            </w:tcBorders>
            <w:vAlign w:val="center"/>
            <w:hideMark/>
          </w:tcPr>
          <w:p w14:paraId="45A0AB2D"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3FD3B41D" w14:textId="77777777" w:rsidR="005873E3" w:rsidRPr="006F24B3" w:rsidRDefault="005873E3" w:rsidP="005873E3">
            <w:pPr>
              <w:spacing w:after="0"/>
              <w:ind w:firstLine="0"/>
              <w:contextualSpacing/>
              <w:jc w:val="center"/>
              <w:rPr>
                <w:sz w:val="28"/>
                <w:szCs w:val="28"/>
              </w:rPr>
            </w:pPr>
            <w:r w:rsidRPr="006F24B3">
              <w:rPr>
                <w:sz w:val="28"/>
                <w:szCs w:val="28"/>
              </w:rPr>
              <w:t>ГКНС</w:t>
            </w:r>
          </w:p>
        </w:tc>
        <w:tc>
          <w:tcPr>
            <w:tcW w:w="1222" w:type="dxa"/>
            <w:tcBorders>
              <w:top w:val="single" w:sz="4" w:space="0" w:color="auto"/>
              <w:left w:val="single" w:sz="4" w:space="0" w:color="auto"/>
              <w:bottom w:val="single" w:sz="4" w:space="0" w:color="auto"/>
              <w:right w:val="single" w:sz="4" w:space="0" w:color="auto"/>
            </w:tcBorders>
            <w:vAlign w:val="center"/>
            <w:hideMark/>
          </w:tcPr>
          <w:p w14:paraId="37B1A36A" w14:textId="77777777" w:rsidR="005873E3" w:rsidRPr="006F24B3" w:rsidRDefault="005873E3" w:rsidP="005873E3">
            <w:pPr>
              <w:spacing w:after="0"/>
              <w:ind w:firstLine="0"/>
              <w:contextualSpacing/>
              <w:jc w:val="center"/>
              <w:rPr>
                <w:sz w:val="28"/>
                <w:szCs w:val="28"/>
              </w:rPr>
            </w:pPr>
            <w:r w:rsidRPr="006F24B3">
              <w:rPr>
                <w:sz w:val="28"/>
                <w:szCs w:val="28"/>
              </w:rPr>
              <w:t>300503</w:t>
            </w:r>
          </w:p>
        </w:tc>
        <w:tc>
          <w:tcPr>
            <w:tcW w:w="1748" w:type="dxa"/>
            <w:tcBorders>
              <w:top w:val="single" w:sz="4" w:space="0" w:color="auto"/>
              <w:left w:val="single" w:sz="4" w:space="0" w:color="auto"/>
              <w:bottom w:val="single" w:sz="4" w:space="0" w:color="auto"/>
              <w:right w:val="single" w:sz="4" w:space="0" w:color="auto"/>
            </w:tcBorders>
            <w:vAlign w:val="center"/>
            <w:hideMark/>
          </w:tcPr>
          <w:p w14:paraId="34D6DC0C" w14:textId="77777777" w:rsidR="005873E3" w:rsidRPr="006F24B3" w:rsidRDefault="005873E3" w:rsidP="005873E3">
            <w:pPr>
              <w:spacing w:after="0"/>
              <w:ind w:firstLine="0"/>
              <w:contextualSpacing/>
              <w:jc w:val="center"/>
              <w:rPr>
                <w:sz w:val="28"/>
                <w:szCs w:val="28"/>
              </w:rPr>
            </w:pPr>
            <w:r w:rsidRPr="006F24B3">
              <w:rPr>
                <w:sz w:val="28"/>
                <w:szCs w:val="28"/>
              </w:rPr>
              <w:t>СМ 250-200-</w:t>
            </w:r>
            <w:r w:rsidRPr="006F24B3">
              <w:rPr>
                <w:sz w:val="28"/>
                <w:szCs w:val="28"/>
              </w:rPr>
              <w:lastRenderedPageBreak/>
              <w:t>400/6</w:t>
            </w:r>
          </w:p>
        </w:tc>
        <w:tc>
          <w:tcPr>
            <w:tcW w:w="1856" w:type="dxa"/>
            <w:tcBorders>
              <w:top w:val="single" w:sz="4" w:space="0" w:color="auto"/>
              <w:left w:val="single" w:sz="4" w:space="0" w:color="auto"/>
              <w:bottom w:val="single" w:sz="4" w:space="0" w:color="auto"/>
              <w:right w:val="single" w:sz="4" w:space="0" w:color="auto"/>
            </w:tcBorders>
            <w:vAlign w:val="center"/>
            <w:hideMark/>
          </w:tcPr>
          <w:p w14:paraId="31C4773A" w14:textId="77777777" w:rsidR="005873E3" w:rsidRPr="006F24B3" w:rsidRDefault="005873E3" w:rsidP="005873E3">
            <w:pPr>
              <w:spacing w:after="0"/>
              <w:ind w:firstLine="0"/>
              <w:contextualSpacing/>
              <w:jc w:val="center"/>
              <w:rPr>
                <w:sz w:val="28"/>
                <w:szCs w:val="28"/>
              </w:rPr>
            </w:pPr>
            <w:r w:rsidRPr="006F24B3">
              <w:rPr>
                <w:sz w:val="28"/>
                <w:szCs w:val="28"/>
              </w:rPr>
              <w:lastRenderedPageBreak/>
              <w:t>ГКНС</w:t>
            </w:r>
          </w:p>
        </w:tc>
        <w:tc>
          <w:tcPr>
            <w:tcW w:w="818" w:type="dxa"/>
            <w:tcBorders>
              <w:top w:val="single" w:sz="4" w:space="0" w:color="auto"/>
              <w:left w:val="single" w:sz="4" w:space="0" w:color="auto"/>
              <w:bottom w:val="single" w:sz="4" w:space="0" w:color="auto"/>
              <w:right w:val="single" w:sz="4" w:space="0" w:color="auto"/>
            </w:tcBorders>
            <w:vAlign w:val="center"/>
            <w:hideMark/>
          </w:tcPr>
          <w:p w14:paraId="591EAEC1" w14:textId="77777777" w:rsidR="005873E3" w:rsidRPr="006F24B3" w:rsidRDefault="005873E3" w:rsidP="005873E3">
            <w:pPr>
              <w:spacing w:after="0"/>
              <w:ind w:firstLine="0"/>
              <w:contextualSpacing/>
              <w:jc w:val="center"/>
              <w:rPr>
                <w:sz w:val="28"/>
                <w:szCs w:val="28"/>
              </w:rPr>
            </w:pPr>
            <w:r w:rsidRPr="006F24B3">
              <w:rPr>
                <w:sz w:val="28"/>
                <w:szCs w:val="28"/>
              </w:rPr>
              <w:t>№ 2</w:t>
            </w:r>
          </w:p>
        </w:tc>
        <w:tc>
          <w:tcPr>
            <w:tcW w:w="1297" w:type="dxa"/>
            <w:tcBorders>
              <w:top w:val="single" w:sz="4" w:space="0" w:color="auto"/>
              <w:left w:val="single" w:sz="4" w:space="0" w:color="auto"/>
              <w:bottom w:val="single" w:sz="4" w:space="0" w:color="auto"/>
              <w:right w:val="single" w:sz="4" w:space="0" w:color="auto"/>
            </w:tcBorders>
            <w:vAlign w:val="center"/>
            <w:hideMark/>
          </w:tcPr>
          <w:p w14:paraId="09231548"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21F4259A" w14:textId="77777777" w:rsidR="005873E3" w:rsidRPr="006F24B3" w:rsidRDefault="005873E3" w:rsidP="005873E3">
            <w:pPr>
              <w:spacing w:after="0"/>
              <w:ind w:firstLine="0"/>
              <w:contextualSpacing/>
              <w:jc w:val="center"/>
              <w:rPr>
                <w:sz w:val="28"/>
                <w:szCs w:val="28"/>
              </w:rPr>
            </w:pPr>
            <w:r w:rsidRPr="006F24B3">
              <w:rPr>
                <w:sz w:val="28"/>
                <w:szCs w:val="28"/>
              </w:rPr>
              <w:t>800</w:t>
            </w:r>
          </w:p>
        </w:tc>
        <w:tc>
          <w:tcPr>
            <w:tcW w:w="1210" w:type="dxa"/>
            <w:tcBorders>
              <w:top w:val="single" w:sz="4" w:space="0" w:color="auto"/>
              <w:left w:val="single" w:sz="4" w:space="0" w:color="auto"/>
              <w:bottom w:val="single" w:sz="4" w:space="0" w:color="auto"/>
              <w:right w:val="single" w:sz="4" w:space="0" w:color="auto"/>
            </w:tcBorders>
            <w:vAlign w:val="center"/>
            <w:hideMark/>
          </w:tcPr>
          <w:p w14:paraId="2E53527F" w14:textId="77777777" w:rsidR="005873E3" w:rsidRPr="006F24B3" w:rsidRDefault="005873E3" w:rsidP="005873E3">
            <w:pPr>
              <w:spacing w:after="0"/>
              <w:ind w:firstLine="0"/>
              <w:contextualSpacing/>
              <w:jc w:val="center"/>
              <w:rPr>
                <w:sz w:val="28"/>
                <w:szCs w:val="28"/>
              </w:rPr>
            </w:pPr>
            <w:r w:rsidRPr="006F24B3">
              <w:rPr>
                <w:sz w:val="28"/>
                <w:szCs w:val="28"/>
              </w:rPr>
              <w:t>22</w:t>
            </w:r>
          </w:p>
        </w:tc>
        <w:tc>
          <w:tcPr>
            <w:tcW w:w="1475" w:type="dxa"/>
            <w:tcBorders>
              <w:top w:val="single" w:sz="4" w:space="0" w:color="auto"/>
              <w:left w:val="single" w:sz="4" w:space="0" w:color="auto"/>
              <w:bottom w:val="single" w:sz="4" w:space="0" w:color="auto"/>
              <w:right w:val="single" w:sz="4" w:space="0" w:color="auto"/>
            </w:tcBorders>
            <w:vAlign w:val="center"/>
            <w:hideMark/>
          </w:tcPr>
          <w:p w14:paraId="4D90ABE6" w14:textId="77777777" w:rsidR="005873E3" w:rsidRPr="006F24B3" w:rsidRDefault="005873E3" w:rsidP="005873E3">
            <w:pPr>
              <w:spacing w:after="0"/>
              <w:ind w:firstLine="0"/>
              <w:contextualSpacing/>
              <w:jc w:val="center"/>
              <w:rPr>
                <w:sz w:val="28"/>
                <w:szCs w:val="28"/>
              </w:rPr>
            </w:pPr>
            <w:r w:rsidRPr="006F24B3">
              <w:rPr>
                <w:sz w:val="28"/>
                <w:szCs w:val="28"/>
              </w:rPr>
              <w:t>200</w:t>
            </w:r>
          </w:p>
        </w:tc>
      </w:tr>
      <w:tr w:rsidR="005873E3" w:rsidRPr="006F24B3" w14:paraId="49BC8637"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4EA2BC46" w14:textId="77777777" w:rsidR="005873E3" w:rsidRPr="006F24B3" w:rsidRDefault="005873E3" w:rsidP="005873E3">
            <w:pPr>
              <w:spacing w:after="0"/>
              <w:ind w:firstLine="0"/>
              <w:contextualSpacing/>
              <w:jc w:val="center"/>
              <w:rPr>
                <w:sz w:val="28"/>
                <w:szCs w:val="28"/>
              </w:rPr>
            </w:pPr>
            <w:r w:rsidRPr="006F24B3">
              <w:rPr>
                <w:sz w:val="28"/>
                <w:szCs w:val="28"/>
              </w:rPr>
              <w:lastRenderedPageBreak/>
              <w:t>30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41D9747" w14:textId="77777777" w:rsidR="005873E3" w:rsidRPr="006F24B3" w:rsidRDefault="005873E3" w:rsidP="005873E3">
            <w:pPr>
              <w:spacing w:after="0"/>
              <w:ind w:firstLine="0"/>
              <w:contextualSpacing/>
              <w:jc w:val="center"/>
              <w:rPr>
                <w:sz w:val="28"/>
                <w:szCs w:val="28"/>
              </w:rPr>
            </w:pPr>
            <w:r w:rsidRPr="006F24B3">
              <w:rPr>
                <w:sz w:val="28"/>
                <w:szCs w:val="28"/>
              </w:rPr>
              <w:t>г. Саяногорск</w:t>
            </w:r>
          </w:p>
        </w:tc>
        <w:tc>
          <w:tcPr>
            <w:tcW w:w="1304" w:type="dxa"/>
            <w:tcBorders>
              <w:top w:val="single" w:sz="4" w:space="0" w:color="auto"/>
              <w:left w:val="single" w:sz="4" w:space="0" w:color="auto"/>
              <w:bottom w:val="single" w:sz="4" w:space="0" w:color="auto"/>
              <w:right w:val="single" w:sz="4" w:space="0" w:color="auto"/>
            </w:tcBorders>
            <w:vAlign w:val="center"/>
            <w:hideMark/>
          </w:tcPr>
          <w:p w14:paraId="0E41746F"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001C808C" w14:textId="77777777" w:rsidR="005873E3" w:rsidRPr="006F24B3" w:rsidRDefault="005873E3" w:rsidP="005873E3">
            <w:pPr>
              <w:spacing w:after="0"/>
              <w:ind w:firstLine="0"/>
              <w:contextualSpacing/>
              <w:jc w:val="center"/>
              <w:rPr>
                <w:sz w:val="28"/>
                <w:szCs w:val="28"/>
              </w:rPr>
            </w:pPr>
            <w:r w:rsidRPr="006F24B3">
              <w:rPr>
                <w:sz w:val="28"/>
                <w:szCs w:val="28"/>
              </w:rPr>
              <w:t>ГКНС</w:t>
            </w:r>
          </w:p>
        </w:tc>
        <w:tc>
          <w:tcPr>
            <w:tcW w:w="1222" w:type="dxa"/>
            <w:tcBorders>
              <w:top w:val="single" w:sz="4" w:space="0" w:color="auto"/>
              <w:left w:val="single" w:sz="4" w:space="0" w:color="auto"/>
              <w:bottom w:val="single" w:sz="4" w:space="0" w:color="auto"/>
              <w:right w:val="single" w:sz="4" w:space="0" w:color="auto"/>
            </w:tcBorders>
            <w:vAlign w:val="center"/>
            <w:hideMark/>
          </w:tcPr>
          <w:p w14:paraId="607C3381" w14:textId="77777777" w:rsidR="005873E3" w:rsidRPr="006F24B3" w:rsidRDefault="005873E3" w:rsidP="005873E3">
            <w:pPr>
              <w:spacing w:after="0"/>
              <w:ind w:firstLine="0"/>
              <w:contextualSpacing/>
              <w:jc w:val="center"/>
              <w:rPr>
                <w:sz w:val="28"/>
                <w:szCs w:val="28"/>
              </w:rPr>
            </w:pPr>
            <w:r w:rsidRPr="006F24B3">
              <w:rPr>
                <w:sz w:val="28"/>
                <w:szCs w:val="28"/>
              </w:rPr>
              <w:t>300016</w:t>
            </w:r>
          </w:p>
        </w:tc>
        <w:tc>
          <w:tcPr>
            <w:tcW w:w="1748" w:type="dxa"/>
            <w:tcBorders>
              <w:top w:val="single" w:sz="4" w:space="0" w:color="auto"/>
              <w:left w:val="single" w:sz="4" w:space="0" w:color="auto"/>
              <w:bottom w:val="single" w:sz="4" w:space="0" w:color="auto"/>
              <w:right w:val="single" w:sz="4" w:space="0" w:color="auto"/>
            </w:tcBorders>
            <w:vAlign w:val="center"/>
            <w:hideMark/>
          </w:tcPr>
          <w:p w14:paraId="17D0C1FF" w14:textId="77777777" w:rsidR="005873E3" w:rsidRPr="006F24B3" w:rsidRDefault="005873E3" w:rsidP="005873E3">
            <w:pPr>
              <w:spacing w:after="0"/>
              <w:ind w:firstLine="0"/>
              <w:contextualSpacing/>
              <w:jc w:val="center"/>
              <w:rPr>
                <w:sz w:val="28"/>
                <w:szCs w:val="28"/>
              </w:rPr>
            </w:pPr>
            <w:r w:rsidRPr="006F24B3">
              <w:rPr>
                <w:sz w:val="28"/>
                <w:szCs w:val="28"/>
              </w:rPr>
              <w:t>СМ 250-200-400/4</w:t>
            </w:r>
          </w:p>
        </w:tc>
        <w:tc>
          <w:tcPr>
            <w:tcW w:w="1856" w:type="dxa"/>
            <w:tcBorders>
              <w:top w:val="single" w:sz="4" w:space="0" w:color="auto"/>
              <w:left w:val="single" w:sz="4" w:space="0" w:color="auto"/>
              <w:bottom w:val="single" w:sz="4" w:space="0" w:color="auto"/>
              <w:right w:val="single" w:sz="4" w:space="0" w:color="auto"/>
            </w:tcBorders>
            <w:vAlign w:val="center"/>
            <w:hideMark/>
          </w:tcPr>
          <w:p w14:paraId="3EAF053D" w14:textId="77777777" w:rsidR="005873E3" w:rsidRPr="006F24B3" w:rsidRDefault="005873E3" w:rsidP="005873E3">
            <w:pPr>
              <w:spacing w:after="0"/>
              <w:ind w:firstLine="0"/>
              <w:contextualSpacing/>
              <w:jc w:val="center"/>
              <w:rPr>
                <w:sz w:val="28"/>
                <w:szCs w:val="28"/>
              </w:rPr>
            </w:pPr>
            <w:r w:rsidRPr="006F24B3">
              <w:rPr>
                <w:sz w:val="28"/>
                <w:szCs w:val="28"/>
              </w:rPr>
              <w:t>ГКНС</w:t>
            </w:r>
          </w:p>
        </w:tc>
        <w:tc>
          <w:tcPr>
            <w:tcW w:w="818" w:type="dxa"/>
            <w:tcBorders>
              <w:top w:val="single" w:sz="4" w:space="0" w:color="auto"/>
              <w:left w:val="single" w:sz="4" w:space="0" w:color="auto"/>
              <w:bottom w:val="single" w:sz="4" w:space="0" w:color="auto"/>
              <w:right w:val="single" w:sz="4" w:space="0" w:color="auto"/>
            </w:tcBorders>
            <w:vAlign w:val="center"/>
            <w:hideMark/>
          </w:tcPr>
          <w:p w14:paraId="5B68D870" w14:textId="77777777" w:rsidR="005873E3" w:rsidRPr="006F24B3" w:rsidRDefault="005873E3" w:rsidP="005873E3">
            <w:pPr>
              <w:spacing w:after="0"/>
              <w:ind w:firstLine="0"/>
              <w:contextualSpacing/>
              <w:jc w:val="center"/>
              <w:rPr>
                <w:sz w:val="28"/>
                <w:szCs w:val="28"/>
              </w:rPr>
            </w:pPr>
            <w:r w:rsidRPr="006F24B3">
              <w:rPr>
                <w:sz w:val="28"/>
                <w:szCs w:val="28"/>
              </w:rPr>
              <w:t>№ 3</w:t>
            </w:r>
          </w:p>
        </w:tc>
        <w:tc>
          <w:tcPr>
            <w:tcW w:w="1297" w:type="dxa"/>
            <w:tcBorders>
              <w:top w:val="single" w:sz="4" w:space="0" w:color="auto"/>
              <w:left w:val="single" w:sz="4" w:space="0" w:color="auto"/>
              <w:bottom w:val="single" w:sz="4" w:space="0" w:color="auto"/>
              <w:right w:val="single" w:sz="4" w:space="0" w:color="auto"/>
            </w:tcBorders>
            <w:vAlign w:val="center"/>
            <w:hideMark/>
          </w:tcPr>
          <w:p w14:paraId="60443460"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339A3219" w14:textId="77777777" w:rsidR="005873E3" w:rsidRPr="006F24B3" w:rsidRDefault="005873E3" w:rsidP="005873E3">
            <w:pPr>
              <w:spacing w:after="0"/>
              <w:ind w:firstLine="0"/>
              <w:contextualSpacing/>
              <w:jc w:val="center"/>
              <w:rPr>
                <w:sz w:val="28"/>
                <w:szCs w:val="28"/>
              </w:rPr>
            </w:pPr>
            <w:r w:rsidRPr="006F24B3">
              <w:rPr>
                <w:sz w:val="28"/>
                <w:szCs w:val="28"/>
              </w:rPr>
              <w:t>530</w:t>
            </w:r>
          </w:p>
        </w:tc>
        <w:tc>
          <w:tcPr>
            <w:tcW w:w="1210" w:type="dxa"/>
            <w:tcBorders>
              <w:top w:val="single" w:sz="4" w:space="0" w:color="auto"/>
              <w:left w:val="single" w:sz="4" w:space="0" w:color="auto"/>
              <w:bottom w:val="single" w:sz="4" w:space="0" w:color="auto"/>
              <w:right w:val="single" w:sz="4" w:space="0" w:color="auto"/>
            </w:tcBorders>
            <w:vAlign w:val="center"/>
            <w:hideMark/>
          </w:tcPr>
          <w:p w14:paraId="3D80C026" w14:textId="77777777" w:rsidR="005873E3" w:rsidRPr="006F24B3" w:rsidRDefault="005873E3" w:rsidP="005873E3">
            <w:pPr>
              <w:spacing w:after="0"/>
              <w:ind w:firstLine="0"/>
              <w:contextualSpacing/>
              <w:jc w:val="center"/>
              <w:rPr>
                <w:sz w:val="28"/>
                <w:szCs w:val="28"/>
              </w:rPr>
            </w:pPr>
            <w:r w:rsidRPr="006F24B3">
              <w:rPr>
                <w:sz w:val="28"/>
                <w:szCs w:val="28"/>
              </w:rPr>
              <w:t>24,2</w:t>
            </w:r>
          </w:p>
        </w:tc>
        <w:tc>
          <w:tcPr>
            <w:tcW w:w="1475" w:type="dxa"/>
            <w:tcBorders>
              <w:top w:val="single" w:sz="4" w:space="0" w:color="auto"/>
              <w:left w:val="single" w:sz="4" w:space="0" w:color="auto"/>
              <w:bottom w:val="single" w:sz="4" w:space="0" w:color="auto"/>
              <w:right w:val="single" w:sz="4" w:space="0" w:color="auto"/>
            </w:tcBorders>
            <w:vAlign w:val="center"/>
            <w:hideMark/>
          </w:tcPr>
          <w:p w14:paraId="0F584E32" w14:textId="77777777" w:rsidR="005873E3" w:rsidRPr="006F24B3" w:rsidRDefault="005873E3" w:rsidP="005873E3">
            <w:pPr>
              <w:spacing w:after="0"/>
              <w:ind w:firstLine="0"/>
              <w:contextualSpacing/>
              <w:jc w:val="center"/>
              <w:rPr>
                <w:sz w:val="28"/>
                <w:szCs w:val="28"/>
              </w:rPr>
            </w:pPr>
            <w:r w:rsidRPr="006F24B3">
              <w:rPr>
                <w:sz w:val="28"/>
                <w:szCs w:val="28"/>
              </w:rPr>
              <w:t>200</w:t>
            </w:r>
          </w:p>
        </w:tc>
      </w:tr>
      <w:tr w:rsidR="005873E3" w:rsidRPr="006F24B3" w14:paraId="77C2C3F2"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6075D2B5" w14:textId="77777777" w:rsidR="005873E3" w:rsidRPr="006F24B3" w:rsidRDefault="005873E3" w:rsidP="005873E3">
            <w:pPr>
              <w:spacing w:after="0"/>
              <w:ind w:firstLine="0"/>
              <w:contextualSpacing/>
              <w:jc w:val="center"/>
              <w:rPr>
                <w:sz w:val="28"/>
                <w:szCs w:val="28"/>
              </w:rPr>
            </w:pPr>
            <w:r w:rsidRPr="006F24B3">
              <w:rPr>
                <w:sz w:val="28"/>
                <w:szCs w:val="28"/>
              </w:rPr>
              <w:t>31</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32144B8" w14:textId="77777777" w:rsidR="005873E3" w:rsidRPr="006F24B3" w:rsidRDefault="005873E3" w:rsidP="005873E3">
            <w:pPr>
              <w:spacing w:after="0"/>
              <w:ind w:firstLine="0"/>
              <w:contextualSpacing/>
              <w:jc w:val="center"/>
              <w:rPr>
                <w:sz w:val="28"/>
                <w:szCs w:val="28"/>
              </w:rPr>
            </w:pPr>
            <w:r w:rsidRPr="006F24B3">
              <w:rPr>
                <w:sz w:val="28"/>
                <w:szCs w:val="28"/>
              </w:rPr>
              <w:t>г. Саяногорск</w:t>
            </w:r>
          </w:p>
        </w:tc>
        <w:tc>
          <w:tcPr>
            <w:tcW w:w="1304" w:type="dxa"/>
            <w:tcBorders>
              <w:top w:val="single" w:sz="4" w:space="0" w:color="auto"/>
              <w:left w:val="single" w:sz="4" w:space="0" w:color="auto"/>
              <w:bottom w:val="single" w:sz="4" w:space="0" w:color="auto"/>
              <w:right w:val="single" w:sz="4" w:space="0" w:color="auto"/>
            </w:tcBorders>
            <w:vAlign w:val="center"/>
            <w:hideMark/>
          </w:tcPr>
          <w:p w14:paraId="4E560DF3"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56620B94" w14:textId="77777777" w:rsidR="005873E3" w:rsidRPr="006F24B3" w:rsidRDefault="005873E3" w:rsidP="005873E3">
            <w:pPr>
              <w:spacing w:after="0"/>
              <w:ind w:firstLine="0"/>
              <w:contextualSpacing/>
              <w:jc w:val="center"/>
              <w:rPr>
                <w:sz w:val="28"/>
                <w:szCs w:val="28"/>
              </w:rPr>
            </w:pPr>
            <w:r w:rsidRPr="006F24B3">
              <w:rPr>
                <w:sz w:val="28"/>
                <w:szCs w:val="28"/>
              </w:rPr>
              <w:t>ГКНС</w:t>
            </w:r>
          </w:p>
        </w:tc>
        <w:tc>
          <w:tcPr>
            <w:tcW w:w="1222" w:type="dxa"/>
            <w:tcBorders>
              <w:top w:val="single" w:sz="4" w:space="0" w:color="auto"/>
              <w:left w:val="single" w:sz="4" w:space="0" w:color="auto"/>
              <w:bottom w:val="single" w:sz="4" w:space="0" w:color="auto"/>
              <w:right w:val="single" w:sz="4" w:space="0" w:color="auto"/>
            </w:tcBorders>
            <w:vAlign w:val="center"/>
            <w:hideMark/>
          </w:tcPr>
          <w:p w14:paraId="0A63009D" w14:textId="77777777" w:rsidR="005873E3" w:rsidRPr="006F24B3" w:rsidRDefault="005873E3" w:rsidP="005873E3">
            <w:pPr>
              <w:spacing w:after="0"/>
              <w:ind w:firstLine="0"/>
              <w:contextualSpacing/>
              <w:jc w:val="center"/>
              <w:rPr>
                <w:sz w:val="28"/>
                <w:szCs w:val="28"/>
              </w:rPr>
            </w:pPr>
            <w:r w:rsidRPr="006F24B3">
              <w:rPr>
                <w:sz w:val="28"/>
                <w:szCs w:val="28"/>
              </w:rPr>
              <w:t>300017</w:t>
            </w:r>
          </w:p>
        </w:tc>
        <w:tc>
          <w:tcPr>
            <w:tcW w:w="1748" w:type="dxa"/>
            <w:tcBorders>
              <w:top w:val="single" w:sz="4" w:space="0" w:color="auto"/>
              <w:left w:val="single" w:sz="4" w:space="0" w:color="auto"/>
              <w:bottom w:val="single" w:sz="4" w:space="0" w:color="auto"/>
              <w:right w:val="single" w:sz="4" w:space="0" w:color="auto"/>
            </w:tcBorders>
            <w:vAlign w:val="center"/>
            <w:hideMark/>
          </w:tcPr>
          <w:p w14:paraId="131B4454" w14:textId="77777777" w:rsidR="005873E3" w:rsidRPr="006F24B3" w:rsidRDefault="005873E3" w:rsidP="005873E3">
            <w:pPr>
              <w:spacing w:after="0"/>
              <w:ind w:firstLine="0"/>
              <w:contextualSpacing/>
              <w:jc w:val="center"/>
              <w:rPr>
                <w:sz w:val="28"/>
                <w:szCs w:val="28"/>
              </w:rPr>
            </w:pPr>
            <w:r w:rsidRPr="006F24B3">
              <w:rPr>
                <w:sz w:val="28"/>
                <w:szCs w:val="28"/>
              </w:rPr>
              <w:t>СМ 250-200-400</w:t>
            </w:r>
          </w:p>
        </w:tc>
        <w:tc>
          <w:tcPr>
            <w:tcW w:w="1856" w:type="dxa"/>
            <w:tcBorders>
              <w:top w:val="single" w:sz="4" w:space="0" w:color="auto"/>
              <w:left w:val="single" w:sz="4" w:space="0" w:color="auto"/>
              <w:bottom w:val="single" w:sz="4" w:space="0" w:color="auto"/>
              <w:right w:val="single" w:sz="4" w:space="0" w:color="auto"/>
            </w:tcBorders>
            <w:vAlign w:val="center"/>
            <w:hideMark/>
          </w:tcPr>
          <w:p w14:paraId="18191453" w14:textId="77777777" w:rsidR="005873E3" w:rsidRPr="006F24B3" w:rsidRDefault="005873E3" w:rsidP="005873E3">
            <w:pPr>
              <w:spacing w:after="0"/>
              <w:ind w:firstLine="0"/>
              <w:contextualSpacing/>
              <w:jc w:val="center"/>
              <w:rPr>
                <w:sz w:val="28"/>
                <w:szCs w:val="28"/>
              </w:rPr>
            </w:pPr>
            <w:r w:rsidRPr="006F24B3">
              <w:rPr>
                <w:sz w:val="28"/>
                <w:szCs w:val="28"/>
              </w:rPr>
              <w:t>ГКНС</w:t>
            </w:r>
          </w:p>
        </w:tc>
        <w:tc>
          <w:tcPr>
            <w:tcW w:w="818" w:type="dxa"/>
            <w:tcBorders>
              <w:top w:val="single" w:sz="4" w:space="0" w:color="auto"/>
              <w:left w:val="single" w:sz="4" w:space="0" w:color="auto"/>
              <w:bottom w:val="single" w:sz="4" w:space="0" w:color="auto"/>
              <w:right w:val="single" w:sz="4" w:space="0" w:color="auto"/>
            </w:tcBorders>
            <w:vAlign w:val="center"/>
          </w:tcPr>
          <w:p w14:paraId="152D6469" w14:textId="766B636A" w:rsidR="005873E3" w:rsidRPr="006F24B3" w:rsidRDefault="005873E3" w:rsidP="005873E3">
            <w:pPr>
              <w:spacing w:after="0"/>
              <w:ind w:firstLine="0"/>
              <w:contextualSpacing/>
              <w:jc w:val="center"/>
              <w:rPr>
                <w:sz w:val="28"/>
                <w:szCs w:val="28"/>
              </w:rPr>
            </w:pPr>
            <w:r w:rsidRPr="006F24B3">
              <w:rPr>
                <w:sz w:val="28"/>
                <w:szCs w:val="28"/>
              </w:rPr>
              <w:t>-</w:t>
            </w:r>
          </w:p>
        </w:tc>
        <w:tc>
          <w:tcPr>
            <w:tcW w:w="1297" w:type="dxa"/>
            <w:tcBorders>
              <w:top w:val="single" w:sz="4" w:space="0" w:color="auto"/>
              <w:left w:val="single" w:sz="4" w:space="0" w:color="auto"/>
              <w:bottom w:val="single" w:sz="4" w:space="0" w:color="auto"/>
              <w:right w:val="single" w:sz="4" w:space="0" w:color="auto"/>
            </w:tcBorders>
            <w:vAlign w:val="center"/>
            <w:hideMark/>
          </w:tcPr>
          <w:p w14:paraId="0971C2BA"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tcPr>
          <w:p w14:paraId="6C47FDFC" w14:textId="0762C09E" w:rsidR="005873E3" w:rsidRPr="006F24B3" w:rsidRDefault="005873E3" w:rsidP="005873E3">
            <w:pPr>
              <w:spacing w:after="0"/>
              <w:ind w:firstLine="0"/>
              <w:contextualSpacing/>
              <w:jc w:val="center"/>
              <w:rPr>
                <w:sz w:val="28"/>
                <w:szCs w:val="28"/>
              </w:rPr>
            </w:pPr>
            <w:r w:rsidRPr="006F24B3">
              <w:rPr>
                <w:sz w:val="28"/>
                <w:szCs w:val="28"/>
              </w:rPr>
              <w:t>-</w:t>
            </w:r>
          </w:p>
        </w:tc>
        <w:tc>
          <w:tcPr>
            <w:tcW w:w="1210" w:type="dxa"/>
            <w:tcBorders>
              <w:top w:val="single" w:sz="4" w:space="0" w:color="auto"/>
              <w:left w:val="single" w:sz="4" w:space="0" w:color="auto"/>
              <w:bottom w:val="single" w:sz="4" w:space="0" w:color="auto"/>
              <w:right w:val="single" w:sz="4" w:space="0" w:color="auto"/>
            </w:tcBorders>
            <w:vAlign w:val="center"/>
          </w:tcPr>
          <w:p w14:paraId="20E79107" w14:textId="3143550B" w:rsidR="005873E3" w:rsidRPr="006F24B3" w:rsidRDefault="005873E3" w:rsidP="005873E3">
            <w:pPr>
              <w:spacing w:after="0"/>
              <w:ind w:firstLine="0"/>
              <w:contextualSpacing/>
              <w:jc w:val="center"/>
              <w:rPr>
                <w:sz w:val="28"/>
                <w:szCs w:val="28"/>
              </w:rPr>
            </w:pPr>
            <w:r w:rsidRPr="006F24B3">
              <w:rPr>
                <w:sz w:val="28"/>
                <w:szCs w:val="28"/>
              </w:rPr>
              <w:t>-</w:t>
            </w:r>
          </w:p>
        </w:tc>
        <w:tc>
          <w:tcPr>
            <w:tcW w:w="1475" w:type="dxa"/>
            <w:tcBorders>
              <w:top w:val="single" w:sz="4" w:space="0" w:color="auto"/>
              <w:left w:val="single" w:sz="4" w:space="0" w:color="auto"/>
              <w:bottom w:val="single" w:sz="4" w:space="0" w:color="auto"/>
              <w:right w:val="single" w:sz="4" w:space="0" w:color="auto"/>
            </w:tcBorders>
            <w:vAlign w:val="center"/>
          </w:tcPr>
          <w:p w14:paraId="6EB38358" w14:textId="6C24DF2B" w:rsidR="005873E3" w:rsidRPr="006F24B3" w:rsidRDefault="005873E3" w:rsidP="005873E3">
            <w:pPr>
              <w:spacing w:after="0"/>
              <w:ind w:firstLine="0"/>
              <w:contextualSpacing/>
              <w:jc w:val="center"/>
              <w:rPr>
                <w:sz w:val="28"/>
                <w:szCs w:val="28"/>
              </w:rPr>
            </w:pPr>
            <w:r w:rsidRPr="006F24B3">
              <w:rPr>
                <w:sz w:val="28"/>
                <w:szCs w:val="28"/>
              </w:rPr>
              <w:t>-</w:t>
            </w:r>
          </w:p>
        </w:tc>
      </w:tr>
      <w:tr w:rsidR="005873E3" w:rsidRPr="006F24B3" w14:paraId="78FF4FB0"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05E41A39" w14:textId="77777777" w:rsidR="005873E3" w:rsidRPr="006F24B3" w:rsidRDefault="005873E3" w:rsidP="005873E3">
            <w:pPr>
              <w:spacing w:after="0"/>
              <w:ind w:firstLine="0"/>
              <w:contextualSpacing/>
              <w:jc w:val="center"/>
              <w:rPr>
                <w:sz w:val="28"/>
                <w:szCs w:val="28"/>
              </w:rPr>
            </w:pPr>
            <w:r w:rsidRPr="006F24B3">
              <w:rPr>
                <w:sz w:val="28"/>
                <w:szCs w:val="28"/>
              </w:rPr>
              <w:t>32</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ACEA133" w14:textId="77777777" w:rsidR="005873E3" w:rsidRPr="006F24B3" w:rsidRDefault="005873E3" w:rsidP="005873E3">
            <w:pPr>
              <w:spacing w:after="0"/>
              <w:ind w:firstLine="0"/>
              <w:contextualSpacing/>
              <w:jc w:val="center"/>
              <w:rPr>
                <w:sz w:val="28"/>
                <w:szCs w:val="28"/>
              </w:rPr>
            </w:pPr>
            <w:r w:rsidRPr="006F24B3">
              <w:rPr>
                <w:sz w:val="28"/>
                <w:szCs w:val="28"/>
              </w:rPr>
              <w:t>г. Саяногорск</w:t>
            </w:r>
          </w:p>
        </w:tc>
        <w:tc>
          <w:tcPr>
            <w:tcW w:w="1304" w:type="dxa"/>
            <w:tcBorders>
              <w:top w:val="single" w:sz="4" w:space="0" w:color="auto"/>
              <w:left w:val="single" w:sz="4" w:space="0" w:color="auto"/>
              <w:bottom w:val="single" w:sz="4" w:space="0" w:color="auto"/>
              <w:right w:val="single" w:sz="4" w:space="0" w:color="auto"/>
            </w:tcBorders>
            <w:vAlign w:val="center"/>
            <w:hideMark/>
          </w:tcPr>
          <w:p w14:paraId="040AE69D"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313DDAA5" w14:textId="77777777" w:rsidR="005873E3" w:rsidRPr="006F24B3" w:rsidRDefault="005873E3" w:rsidP="005873E3">
            <w:pPr>
              <w:spacing w:after="0"/>
              <w:ind w:firstLine="0"/>
              <w:contextualSpacing/>
              <w:jc w:val="center"/>
              <w:rPr>
                <w:sz w:val="28"/>
                <w:szCs w:val="28"/>
              </w:rPr>
            </w:pPr>
            <w:r w:rsidRPr="006F24B3">
              <w:rPr>
                <w:sz w:val="28"/>
                <w:szCs w:val="28"/>
              </w:rPr>
              <w:t>ГКНС</w:t>
            </w:r>
          </w:p>
        </w:tc>
        <w:tc>
          <w:tcPr>
            <w:tcW w:w="1222" w:type="dxa"/>
            <w:tcBorders>
              <w:top w:val="single" w:sz="4" w:space="0" w:color="auto"/>
              <w:left w:val="single" w:sz="4" w:space="0" w:color="auto"/>
              <w:bottom w:val="single" w:sz="4" w:space="0" w:color="auto"/>
              <w:right w:val="single" w:sz="4" w:space="0" w:color="auto"/>
            </w:tcBorders>
            <w:vAlign w:val="center"/>
          </w:tcPr>
          <w:p w14:paraId="2CF9BBF7" w14:textId="42E25936" w:rsidR="005873E3" w:rsidRPr="006F24B3" w:rsidRDefault="005873E3" w:rsidP="005873E3">
            <w:pPr>
              <w:spacing w:after="0"/>
              <w:ind w:firstLine="0"/>
              <w:contextualSpacing/>
              <w:jc w:val="center"/>
              <w:rPr>
                <w:sz w:val="28"/>
                <w:szCs w:val="28"/>
              </w:rPr>
            </w:pPr>
            <w:r w:rsidRPr="006F24B3">
              <w:rPr>
                <w:sz w:val="28"/>
                <w:szCs w:val="28"/>
              </w:rPr>
              <w:t>-</w:t>
            </w:r>
          </w:p>
        </w:tc>
        <w:tc>
          <w:tcPr>
            <w:tcW w:w="1748" w:type="dxa"/>
            <w:tcBorders>
              <w:top w:val="single" w:sz="4" w:space="0" w:color="auto"/>
              <w:left w:val="single" w:sz="4" w:space="0" w:color="auto"/>
              <w:bottom w:val="single" w:sz="4" w:space="0" w:color="auto"/>
              <w:right w:val="single" w:sz="4" w:space="0" w:color="auto"/>
            </w:tcBorders>
            <w:vAlign w:val="center"/>
            <w:hideMark/>
          </w:tcPr>
          <w:p w14:paraId="03ACCC46" w14:textId="77777777" w:rsidR="005873E3" w:rsidRPr="006F24B3" w:rsidRDefault="005873E3" w:rsidP="005873E3">
            <w:pPr>
              <w:spacing w:after="0"/>
              <w:ind w:firstLine="0"/>
              <w:contextualSpacing/>
              <w:jc w:val="center"/>
              <w:rPr>
                <w:sz w:val="28"/>
                <w:szCs w:val="28"/>
              </w:rPr>
            </w:pPr>
            <w:r w:rsidRPr="006F24B3">
              <w:rPr>
                <w:sz w:val="28"/>
                <w:szCs w:val="28"/>
              </w:rPr>
              <w:t>ФГ - 57,5</w:t>
            </w:r>
          </w:p>
        </w:tc>
        <w:tc>
          <w:tcPr>
            <w:tcW w:w="1856" w:type="dxa"/>
            <w:tcBorders>
              <w:top w:val="single" w:sz="4" w:space="0" w:color="auto"/>
              <w:left w:val="single" w:sz="4" w:space="0" w:color="auto"/>
              <w:bottom w:val="single" w:sz="4" w:space="0" w:color="auto"/>
              <w:right w:val="single" w:sz="4" w:space="0" w:color="auto"/>
            </w:tcBorders>
            <w:vAlign w:val="center"/>
            <w:hideMark/>
          </w:tcPr>
          <w:p w14:paraId="17254F3B" w14:textId="77777777" w:rsidR="005873E3" w:rsidRPr="006F24B3" w:rsidRDefault="005873E3" w:rsidP="005873E3">
            <w:pPr>
              <w:spacing w:after="0"/>
              <w:ind w:firstLine="0"/>
              <w:contextualSpacing/>
              <w:jc w:val="center"/>
              <w:rPr>
                <w:sz w:val="28"/>
                <w:szCs w:val="28"/>
              </w:rPr>
            </w:pPr>
            <w:r w:rsidRPr="006F24B3">
              <w:rPr>
                <w:sz w:val="28"/>
                <w:szCs w:val="28"/>
              </w:rPr>
              <w:t>ГКНС</w:t>
            </w:r>
          </w:p>
        </w:tc>
        <w:tc>
          <w:tcPr>
            <w:tcW w:w="818" w:type="dxa"/>
            <w:tcBorders>
              <w:top w:val="single" w:sz="4" w:space="0" w:color="auto"/>
              <w:left w:val="single" w:sz="4" w:space="0" w:color="auto"/>
              <w:bottom w:val="single" w:sz="4" w:space="0" w:color="auto"/>
              <w:right w:val="single" w:sz="4" w:space="0" w:color="auto"/>
            </w:tcBorders>
            <w:vAlign w:val="center"/>
          </w:tcPr>
          <w:p w14:paraId="0D5D4DF3" w14:textId="1F380156" w:rsidR="005873E3" w:rsidRPr="006F24B3" w:rsidRDefault="005873E3" w:rsidP="005873E3">
            <w:pPr>
              <w:spacing w:after="0"/>
              <w:ind w:firstLine="0"/>
              <w:contextualSpacing/>
              <w:jc w:val="center"/>
              <w:rPr>
                <w:sz w:val="28"/>
                <w:szCs w:val="28"/>
              </w:rPr>
            </w:pPr>
            <w:r w:rsidRPr="006F24B3">
              <w:rPr>
                <w:sz w:val="28"/>
                <w:szCs w:val="28"/>
              </w:rPr>
              <w:t>-</w:t>
            </w:r>
          </w:p>
        </w:tc>
        <w:tc>
          <w:tcPr>
            <w:tcW w:w="1297" w:type="dxa"/>
            <w:tcBorders>
              <w:top w:val="single" w:sz="4" w:space="0" w:color="auto"/>
              <w:left w:val="single" w:sz="4" w:space="0" w:color="auto"/>
              <w:bottom w:val="single" w:sz="4" w:space="0" w:color="auto"/>
              <w:right w:val="single" w:sz="4" w:space="0" w:color="auto"/>
            </w:tcBorders>
            <w:vAlign w:val="center"/>
            <w:hideMark/>
          </w:tcPr>
          <w:p w14:paraId="4F8409A4" w14:textId="77777777" w:rsidR="005873E3" w:rsidRPr="006F24B3" w:rsidRDefault="005873E3" w:rsidP="005873E3">
            <w:pPr>
              <w:spacing w:after="0"/>
              <w:ind w:firstLine="0"/>
              <w:contextualSpacing/>
              <w:jc w:val="center"/>
              <w:rPr>
                <w:sz w:val="28"/>
                <w:szCs w:val="28"/>
              </w:rPr>
            </w:pPr>
            <w:r w:rsidRPr="006F24B3">
              <w:rPr>
                <w:sz w:val="28"/>
                <w:szCs w:val="28"/>
              </w:rPr>
              <w:t>Дренаж-</w:t>
            </w:r>
            <w:proofErr w:type="spellStart"/>
            <w:r w:rsidRPr="006F24B3">
              <w:rPr>
                <w:sz w:val="28"/>
                <w:szCs w:val="28"/>
              </w:rPr>
              <w:t>ный</w:t>
            </w:r>
            <w:proofErr w:type="spellEnd"/>
          </w:p>
        </w:tc>
        <w:tc>
          <w:tcPr>
            <w:tcW w:w="1210" w:type="dxa"/>
            <w:tcBorders>
              <w:top w:val="single" w:sz="4" w:space="0" w:color="auto"/>
              <w:left w:val="single" w:sz="4" w:space="0" w:color="auto"/>
              <w:bottom w:val="single" w:sz="4" w:space="0" w:color="auto"/>
              <w:right w:val="single" w:sz="4" w:space="0" w:color="auto"/>
            </w:tcBorders>
            <w:vAlign w:val="center"/>
            <w:hideMark/>
          </w:tcPr>
          <w:p w14:paraId="1772B26C" w14:textId="77777777" w:rsidR="005873E3" w:rsidRPr="006F24B3" w:rsidRDefault="005873E3" w:rsidP="005873E3">
            <w:pPr>
              <w:spacing w:after="0"/>
              <w:ind w:firstLine="0"/>
              <w:contextualSpacing/>
              <w:jc w:val="center"/>
              <w:rPr>
                <w:sz w:val="28"/>
                <w:szCs w:val="28"/>
              </w:rPr>
            </w:pPr>
            <w:r w:rsidRPr="006F24B3">
              <w:rPr>
                <w:sz w:val="28"/>
                <w:szCs w:val="28"/>
              </w:rPr>
              <w:t>57,5</w:t>
            </w:r>
          </w:p>
        </w:tc>
        <w:tc>
          <w:tcPr>
            <w:tcW w:w="1210" w:type="dxa"/>
            <w:tcBorders>
              <w:top w:val="single" w:sz="4" w:space="0" w:color="auto"/>
              <w:left w:val="single" w:sz="4" w:space="0" w:color="auto"/>
              <w:bottom w:val="single" w:sz="4" w:space="0" w:color="auto"/>
              <w:right w:val="single" w:sz="4" w:space="0" w:color="auto"/>
            </w:tcBorders>
            <w:vAlign w:val="center"/>
            <w:hideMark/>
          </w:tcPr>
          <w:p w14:paraId="2633848B" w14:textId="77777777" w:rsidR="005873E3" w:rsidRPr="006F24B3" w:rsidRDefault="005873E3" w:rsidP="005873E3">
            <w:pPr>
              <w:spacing w:after="0"/>
              <w:ind w:firstLine="0"/>
              <w:contextualSpacing/>
              <w:jc w:val="center"/>
              <w:rPr>
                <w:sz w:val="28"/>
                <w:szCs w:val="28"/>
              </w:rPr>
            </w:pPr>
            <w:r w:rsidRPr="006F24B3">
              <w:rPr>
                <w:sz w:val="28"/>
                <w:szCs w:val="28"/>
              </w:rPr>
              <w:t>9,5</w:t>
            </w:r>
          </w:p>
        </w:tc>
        <w:tc>
          <w:tcPr>
            <w:tcW w:w="1475" w:type="dxa"/>
            <w:tcBorders>
              <w:top w:val="single" w:sz="4" w:space="0" w:color="auto"/>
              <w:left w:val="single" w:sz="4" w:space="0" w:color="auto"/>
              <w:bottom w:val="single" w:sz="4" w:space="0" w:color="auto"/>
              <w:right w:val="single" w:sz="4" w:space="0" w:color="auto"/>
            </w:tcBorders>
            <w:vAlign w:val="center"/>
            <w:hideMark/>
          </w:tcPr>
          <w:p w14:paraId="2170A1E3" w14:textId="77777777" w:rsidR="005873E3" w:rsidRPr="006F24B3" w:rsidRDefault="005873E3" w:rsidP="005873E3">
            <w:pPr>
              <w:spacing w:after="0"/>
              <w:ind w:firstLine="0"/>
              <w:contextualSpacing/>
              <w:jc w:val="center"/>
              <w:rPr>
                <w:sz w:val="28"/>
                <w:szCs w:val="28"/>
              </w:rPr>
            </w:pPr>
            <w:r w:rsidRPr="006F24B3">
              <w:rPr>
                <w:sz w:val="28"/>
                <w:szCs w:val="28"/>
              </w:rPr>
              <w:t>4</w:t>
            </w:r>
          </w:p>
        </w:tc>
      </w:tr>
      <w:tr w:rsidR="005873E3" w:rsidRPr="006F24B3" w14:paraId="1A867F29"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75A1050D" w14:textId="77777777" w:rsidR="005873E3" w:rsidRPr="006F24B3" w:rsidRDefault="005873E3" w:rsidP="005873E3">
            <w:pPr>
              <w:spacing w:after="0"/>
              <w:ind w:firstLine="0"/>
              <w:contextualSpacing/>
              <w:jc w:val="center"/>
              <w:rPr>
                <w:sz w:val="28"/>
                <w:szCs w:val="28"/>
              </w:rPr>
            </w:pPr>
            <w:r w:rsidRPr="006F24B3">
              <w:rPr>
                <w:sz w:val="28"/>
                <w:szCs w:val="28"/>
              </w:rPr>
              <w:t>33</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D4BB623" w14:textId="77777777" w:rsidR="005873E3" w:rsidRPr="006F24B3" w:rsidRDefault="005873E3" w:rsidP="005873E3">
            <w:pPr>
              <w:spacing w:after="0"/>
              <w:ind w:firstLine="0"/>
              <w:contextualSpacing/>
              <w:jc w:val="center"/>
              <w:rPr>
                <w:sz w:val="28"/>
                <w:szCs w:val="28"/>
              </w:rPr>
            </w:pPr>
            <w:r w:rsidRPr="006F24B3">
              <w:rPr>
                <w:sz w:val="28"/>
                <w:szCs w:val="28"/>
              </w:rPr>
              <w:t>г. Саяногорск</w:t>
            </w:r>
          </w:p>
        </w:tc>
        <w:tc>
          <w:tcPr>
            <w:tcW w:w="1304" w:type="dxa"/>
            <w:tcBorders>
              <w:top w:val="single" w:sz="4" w:space="0" w:color="auto"/>
              <w:left w:val="single" w:sz="4" w:space="0" w:color="auto"/>
              <w:bottom w:val="single" w:sz="4" w:space="0" w:color="auto"/>
              <w:right w:val="single" w:sz="4" w:space="0" w:color="auto"/>
            </w:tcBorders>
            <w:vAlign w:val="center"/>
            <w:hideMark/>
          </w:tcPr>
          <w:p w14:paraId="1C9744A5"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72311EF1" w14:textId="77777777" w:rsidR="005873E3" w:rsidRPr="006F24B3" w:rsidRDefault="005873E3" w:rsidP="005873E3">
            <w:pPr>
              <w:spacing w:after="0"/>
              <w:ind w:firstLine="0"/>
              <w:contextualSpacing/>
              <w:jc w:val="center"/>
              <w:rPr>
                <w:sz w:val="28"/>
                <w:szCs w:val="28"/>
              </w:rPr>
            </w:pPr>
            <w:r w:rsidRPr="006F24B3">
              <w:rPr>
                <w:sz w:val="28"/>
                <w:szCs w:val="28"/>
              </w:rPr>
              <w:t>ГКНС</w:t>
            </w:r>
          </w:p>
        </w:tc>
        <w:tc>
          <w:tcPr>
            <w:tcW w:w="1222" w:type="dxa"/>
            <w:tcBorders>
              <w:top w:val="single" w:sz="4" w:space="0" w:color="auto"/>
              <w:left w:val="single" w:sz="4" w:space="0" w:color="auto"/>
              <w:bottom w:val="single" w:sz="4" w:space="0" w:color="auto"/>
              <w:right w:val="single" w:sz="4" w:space="0" w:color="auto"/>
            </w:tcBorders>
            <w:vAlign w:val="center"/>
          </w:tcPr>
          <w:p w14:paraId="617CFBCF" w14:textId="3DB01281" w:rsidR="005873E3" w:rsidRPr="006F24B3" w:rsidRDefault="005873E3" w:rsidP="005873E3">
            <w:pPr>
              <w:spacing w:after="0"/>
              <w:ind w:firstLine="0"/>
              <w:contextualSpacing/>
              <w:jc w:val="center"/>
              <w:rPr>
                <w:sz w:val="28"/>
                <w:szCs w:val="28"/>
              </w:rPr>
            </w:pPr>
            <w:r w:rsidRPr="006F24B3">
              <w:rPr>
                <w:sz w:val="28"/>
                <w:szCs w:val="28"/>
              </w:rPr>
              <w:t>-</w:t>
            </w:r>
          </w:p>
        </w:tc>
        <w:tc>
          <w:tcPr>
            <w:tcW w:w="1748" w:type="dxa"/>
            <w:tcBorders>
              <w:top w:val="single" w:sz="4" w:space="0" w:color="auto"/>
              <w:left w:val="single" w:sz="4" w:space="0" w:color="auto"/>
              <w:bottom w:val="single" w:sz="4" w:space="0" w:color="auto"/>
              <w:right w:val="single" w:sz="4" w:space="0" w:color="auto"/>
            </w:tcBorders>
            <w:vAlign w:val="center"/>
            <w:hideMark/>
          </w:tcPr>
          <w:p w14:paraId="12D52292" w14:textId="77777777" w:rsidR="005873E3" w:rsidRPr="006F24B3" w:rsidRDefault="005873E3" w:rsidP="005873E3">
            <w:pPr>
              <w:spacing w:after="0"/>
              <w:ind w:firstLine="0"/>
              <w:contextualSpacing/>
              <w:jc w:val="center"/>
              <w:rPr>
                <w:sz w:val="28"/>
                <w:szCs w:val="28"/>
              </w:rPr>
            </w:pPr>
            <w:r w:rsidRPr="006F24B3">
              <w:rPr>
                <w:sz w:val="28"/>
                <w:szCs w:val="28"/>
              </w:rPr>
              <w:t>ФГ - 57,5</w:t>
            </w:r>
          </w:p>
        </w:tc>
        <w:tc>
          <w:tcPr>
            <w:tcW w:w="1856" w:type="dxa"/>
            <w:tcBorders>
              <w:top w:val="single" w:sz="4" w:space="0" w:color="auto"/>
              <w:left w:val="single" w:sz="4" w:space="0" w:color="auto"/>
              <w:bottom w:val="single" w:sz="4" w:space="0" w:color="auto"/>
              <w:right w:val="single" w:sz="4" w:space="0" w:color="auto"/>
            </w:tcBorders>
            <w:vAlign w:val="center"/>
            <w:hideMark/>
          </w:tcPr>
          <w:p w14:paraId="159C03DF" w14:textId="77777777" w:rsidR="005873E3" w:rsidRPr="006F24B3" w:rsidRDefault="005873E3" w:rsidP="005873E3">
            <w:pPr>
              <w:spacing w:after="0"/>
              <w:ind w:firstLine="0"/>
              <w:contextualSpacing/>
              <w:jc w:val="center"/>
              <w:rPr>
                <w:sz w:val="28"/>
                <w:szCs w:val="28"/>
              </w:rPr>
            </w:pPr>
            <w:r w:rsidRPr="006F24B3">
              <w:rPr>
                <w:sz w:val="28"/>
                <w:szCs w:val="28"/>
              </w:rPr>
              <w:t>ГКНС</w:t>
            </w:r>
          </w:p>
        </w:tc>
        <w:tc>
          <w:tcPr>
            <w:tcW w:w="818" w:type="dxa"/>
            <w:tcBorders>
              <w:top w:val="single" w:sz="4" w:space="0" w:color="auto"/>
              <w:left w:val="single" w:sz="4" w:space="0" w:color="auto"/>
              <w:bottom w:val="single" w:sz="4" w:space="0" w:color="auto"/>
              <w:right w:val="single" w:sz="4" w:space="0" w:color="auto"/>
            </w:tcBorders>
            <w:vAlign w:val="center"/>
          </w:tcPr>
          <w:p w14:paraId="1D4D4AC5" w14:textId="47408C69" w:rsidR="005873E3" w:rsidRPr="006F24B3" w:rsidRDefault="005873E3" w:rsidP="005873E3">
            <w:pPr>
              <w:spacing w:after="0"/>
              <w:ind w:firstLine="0"/>
              <w:contextualSpacing/>
              <w:jc w:val="center"/>
              <w:rPr>
                <w:sz w:val="28"/>
                <w:szCs w:val="28"/>
              </w:rPr>
            </w:pPr>
            <w:r w:rsidRPr="006F24B3">
              <w:rPr>
                <w:sz w:val="28"/>
                <w:szCs w:val="28"/>
              </w:rPr>
              <w:t>-</w:t>
            </w:r>
          </w:p>
        </w:tc>
        <w:tc>
          <w:tcPr>
            <w:tcW w:w="1297" w:type="dxa"/>
            <w:tcBorders>
              <w:top w:val="single" w:sz="4" w:space="0" w:color="auto"/>
              <w:left w:val="single" w:sz="4" w:space="0" w:color="auto"/>
              <w:bottom w:val="single" w:sz="4" w:space="0" w:color="auto"/>
              <w:right w:val="single" w:sz="4" w:space="0" w:color="auto"/>
            </w:tcBorders>
            <w:vAlign w:val="center"/>
            <w:hideMark/>
          </w:tcPr>
          <w:p w14:paraId="393A295B" w14:textId="77777777" w:rsidR="005873E3" w:rsidRPr="006F24B3" w:rsidRDefault="005873E3" w:rsidP="005873E3">
            <w:pPr>
              <w:spacing w:after="0"/>
              <w:ind w:firstLine="0"/>
              <w:contextualSpacing/>
              <w:jc w:val="center"/>
              <w:rPr>
                <w:sz w:val="28"/>
                <w:szCs w:val="28"/>
              </w:rPr>
            </w:pPr>
            <w:r w:rsidRPr="006F24B3">
              <w:rPr>
                <w:sz w:val="28"/>
                <w:szCs w:val="28"/>
              </w:rPr>
              <w:t>Дренаж-</w:t>
            </w:r>
            <w:proofErr w:type="spellStart"/>
            <w:r w:rsidRPr="006F24B3">
              <w:rPr>
                <w:sz w:val="28"/>
                <w:szCs w:val="28"/>
              </w:rPr>
              <w:t>ный</w:t>
            </w:r>
            <w:proofErr w:type="spellEnd"/>
          </w:p>
        </w:tc>
        <w:tc>
          <w:tcPr>
            <w:tcW w:w="1210" w:type="dxa"/>
            <w:tcBorders>
              <w:top w:val="single" w:sz="4" w:space="0" w:color="auto"/>
              <w:left w:val="single" w:sz="4" w:space="0" w:color="auto"/>
              <w:bottom w:val="single" w:sz="4" w:space="0" w:color="auto"/>
              <w:right w:val="single" w:sz="4" w:space="0" w:color="auto"/>
            </w:tcBorders>
            <w:vAlign w:val="center"/>
            <w:hideMark/>
          </w:tcPr>
          <w:p w14:paraId="07514DF8" w14:textId="77777777" w:rsidR="005873E3" w:rsidRPr="006F24B3" w:rsidRDefault="005873E3" w:rsidP="005873E3">
            <w:pPr>
              <w:spacing w:after="0"/>
              <w:ind w:firstLine="0"/>
              <w:contextualSpacing/>
              <w:jc w:val="center"/>
              <w:rPr>
                <w:sz w:val="28"/>
                <w:szCs w:val="28"/>
              </w:rPr>
            </w:pPr>
            <w:r w:rsidRPr="006F24B3">
              <w:rPr>
                <w:sz w:val="28"/>
                <w:szCs w:val="28"/>
              </w:rPr>
              <w:t>57,5</w:t>
            </w:r>
          </w:p>
        </w:tc>
        <w:tc>
          <w:tcPr>
            <w:tcW w:w="1210" w:type="dxa"/>
            <w:tcBorders>
              <w:top w:val="single" w:sz="4" w:space="0" w:color="auto"/>
              <w:left w:val="single" w:sz="4" w:space="0" w:color="auto"/>
              <w:bottom w:val="single" w:sz="4" w:space="0" w:color="auto"/>
              <w:right w:val="single" w:sz="4" w:space="0" w:color="auto"/>
            </w:tcBorders>
            <w:vAlign w:val="center"/>
            <w:hideMark/>
          </w:tcPr>
          <w:p w14:paraId="5528E8A0" w14:textId="77777777" w:rsidR="005873E3" w:rsidRPr="006F24B3" w:rsidRDefault="005873E3" w:rsidP="005873E3">
            <w:pPr>
              <w:spacing w:after="0"/>
              <w:ind w:firstLine="0"/>
              <w:contextualSpacing/>
              <w:jc w:val="center"/>
              <w:rPr>
                <w:sz w:val="28"/>
                <w:szCs w:val="28"/>
              </w:rPr>
            </w:pPr>
            <w:r w:rsidRPr="006F24B3">
              <w:rPr>
                <w:sz w:val="28"/>
                <w:szCs w:val="28"/>
              </w:rPr>
              <w:t>9,5</w:t>
            </w:r>
          </w:p>
        </w:tc>
        <w:tc>
          <w:tcPr>
            <w:tcW w:w="1475" w:type="dxa"/>
            <w:tcBorders>
              <w:top w:val="single" w:sz="4" w:space="0" w:color="auto"/>
              <w:left w:val="single" w:sz="4" w:space="0" w:color="auto"/>
              <w:bottom w:val="single" w:sz="4" w:space="0" w:color="auto"/>
              <w:right w:val="single" w:sz="4" w:space="0" w:color="auto"/>
            </w:tcBorders>
            <w:vAlign w:val="center"/>
            <w:hideMark/>
          </w:tcPr>
          <w:p w14:paraId="1D71318C" w14:textId="77777777" w:rsidR="005873E3" w:rsidRPr="006F24B3" w:rsidRDefault="005873E3" w:rsidP="005873E3">
            <w:pPr>
              <w:spacing w:after="0"/>
              <w:ind w:firstLine="0"/>
              <w:contextualSpacing/>
              <w:jc w:val="center"/>
              <w:rPr>
                <w:sz w:val="28"/>
                <w:szCs w:val="28"/>
              </w:rPr>
            </w:pPr>
            <w:r w:rsidRPr="006F24B3">
              <w:rPr>
                <w:sz w:val="28"/>
                <w:szCs w:val="28"/>
              </w:rPr>
              <w:t>4</w:t>
            </w:r>
          </w:p>
        </w:tc>
      </w:tr>
      <w:tr w:rsidR="005873E3" w:rsidRPr="006F24B3" w14:paraId="384FBDBA"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34C8FD52" w14:textId="77777777" w:rsidR="005873E3" w:rsidRPr="006F24B3" w:rsidRDefault="005873E3" w:rsidP="005873E3">
            <w:pPr>
              <w:spacing w:after="0"/>
              <w:ind w:firstLine="0"/>
              <w:contextualSpacing/>
              <w:jc w:val="center"/>
              <w:rPr>
                <w:sz w:val="28"/>
                <w:szCs w:val="28"/>
              </w:rPr>
            </w:pPr>
            <w:r w:rsidRPr="006F24B3">
              <w:rPr>
                <w:sz w:val="28"/>
                <w:szCs w:val="28"/>
              </w:rPr>
              <w:t>34</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DAAF9D3" w14:textId="77777777" w:rsidR="005873E3" w:rsidRPr="006F24B3" w:rsidRDefault="005873E3" w:rsidP="005873E3">
            <w:pPr>
              <w:spacing w:after="0"/>
              <w:ind w:firstLine="0"/>
              <w:contextualSpacing/>
              <w:jc w:val="center"/>
              <w:rPr>
                <w:sz w:val="28"/>
                <w:szCs w:val="28"/>
              </w:rPr>
            </w:pPr>
            <w:r w:rsidRPr="006F24B3">
              <w:rPr>
                <w:sz w:val="28"/>
                <w:szCs w:val="28"/>
              </w:rPr>
              <w:t>г. Саяногорск</w:t>
            </w:r>
          </w:p>
        </w:tc>
        <w:tc>
          <w:tcPr>
            <w:tcW w:w="1304" w:type="dxa"/>
            <w:tcBorders>
              <w:top w:val="single" w:sz="4" w:space="0" w:color="auto"/>
              <w:left w:val="single" w:sz="4" w:space="0" w:color="auto"/>
              <w:bottom w:val="single" w:sz="4" w:space="0" w:color="auto"/>
              <w:right w:val="single" w:sz="4" w:space="0" w:color="auto"/>
            </w:tcBorders>
            <w:vAlign w:val="center"/>
            <w:hideMark/>
          </w:tcPr>
          <w:p w14:paraId="433ECE9F"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5B8981BA" w14:textId="77777777" w:rsidR="005873E3" w:rsidRPr="006F24B3" w:rsidRDefault="005873E3" w:rsidP="005873E3">
            <w:pPr>
              <w:spacing w:after="0"/>
              <w:ind w:firstLine="0"/>
              <w:contextualSpacing/>
              <w:jc w:val="center"/>
              <w:rPr>
                <w:sz w:val="28"/>
                <w:szCs w:val="28"/>
              </w:rPr>
            </w:pPr>
            <w:r w:rsidRPr="006F24B3">
              <w:rPr>
                <w:sz w:val="28"/>
                <w:szCs w:val="28"/>
              </w:rPr>
              <w:t>КНС-ГСО</w:t>
            </w:r>
          </w:p>
        </w:tc>
        <w:tc>
          <w:tcPr>
            <w:tcW w:w="1222" w:type="dxa"/>
            <w:tcBorders>
              <w:top w:val="single" w:sz="4" w:space="0" w:color="auto"/>
              <w:left w:val="single" w:sz="4" w:space="0" w:color="auto"/>
              <w:bottom w:val="single" w:sz="4" w:space="0" w:color="auto"/>
              <w:right w:val="single" w:sz="4" w:space="0" w:color="auto"/>
            </w:tcBorders>
            <w:vAlign w:val="center"/>
            <w:hideMark/>
          </w:tcPr>
          <w:p w14:paraId="45429FDA" w14:textId="77777777" w:rsidR="005873E3" w:rsidRPr="006F24B3" w:rsidRDefault="005873E3" w:rsidP="005873E3">
            <w:pPr>
              <w:spacing w:after="0"/>
              <w:ind w:firstLine="0"/>
              <w:contextualSpacing/>
              <w:jc w:val="center"/>
              <w:rPr>
                <w:sz w:val="28"/>
                <w:szCs w:val="28"/>
              </w:rPr>
            </w:pPr>
            <w:r w:rsidRPr="006F24B3">
              <w:rPr>
                <w:sz w:val="28"/>
                <w:szCs w:val="28"/>
              </w:rPr>
              <w:t>300516</w:t>
            </w:r>
          </w:p>
        </w:tc>
        <w:tc>
          <w:tcPr>
            <w:tcW w:w="1748" w:type="dxa"/>
            <w:tcBorders>
              <w:top w:val="single" w:sz="4" w:space="0" w:color="auto"/>
              <w:left w:val="single" w:sz="4" w:space="0" w:color="auto"/>
              <w:bottom w:val="single" w:sz="4" w:space="0" w:color="auto"/>
              <w:right w:val="single" w:sz="4" w:space="0" w:color="auto"/>
            </w:tcBorders>
            <w:vAlign w:val="center"/>
            <w:hideMark/>
          </w:tcPr>
          <w:p w14:paraId="27FB3B86" w14:textId="77777777" w:rsidR="005873E3" w:rsidRPr="006F24B3" w:rsidRDefault="005873E3" w:rsidP="005873E3">
            <w:pPr>
              <w:spacing w:after="0"/>
              <w:ind w:firstLine="0"/>
              <w:contextualSpacing/>
              <w:jc w:val="center"/>
              <w:rPr>
                <w:sz w:val="28"/>
                <w:szCs w:val="28"/>
              </w:rPr>
            </w:pPr>
            <w:r w:rsidRPr="006F24B3">
              <w:rPr>
                <w:sz w:val="28"/>
                <w:szCs w:val="28"/>
              </w:rPr>
              <w:t>ФГ 115/38А</w:t>
            </w:r>
          </w:p>
        </w:tc>
        <w:tc>
          <w:tcPr>
            <w:tcW w:w="1856" w:type="dxa"/>
            <w:tcBorders>
              <w:top w:val="single" w:sz="4" w:space="0" w:color="auto"/>
              <w:left w:val="single" w:sz="4" w:space="0" w:color="auto"/>
              <w:bottom w:val="single" w:sz="4" w:space="0" w:color="auto"/>
              <w:right w:val="single" w:sz="4" w:space="0" w:color="auto"/>
            </w:tcBorders>
            <w:vAlign w:val="center"/>
            <w:hideMark/>
          </w:tcPr>
          <w:p w14:paraId="6C274889" w14:textId="77777777" w:rsidR="005873E3" w:rsidRPr="006F24B3" w:rsidRDefault="005873E3" w:rsidP="005873E3">
            <w:pPr>
              <w:spacing w:after="0"/>
              <w:ind w:firstLine="0"/>
              <w:contextualSpacing/>
              <w:jc w:val="center"/>
              <w:rPr>
                <w:sz w:val="28"/>
                <w:szCs w:val="28"/>
              </w:rPr>
            </w:pPr>
            <w:r w:rsidRPr="006F24B3">
              <w:rPr>
                <w:sz w:val="28"/>
                <w:szCs w:val="28"/>
              </w:rPr>
              <w:t>КНС-ГСО</w:t>
            </w:r>
          </w:p>
        </w:tc>
        <w:tc>
          <w:tcPr>
            <w:tcW w:w="818" w:type="dxa"/>
            <w:tcBorders>
              <w:top w:val="single" w:sz="4" w:space="0" w:color="auto"/>
              <w:left w:val="single" w:sz="4" w:space="0" w:color="auto"/>
              <w:bottom w:val="single" w:sz="4" w:space="0" w:color="auto"/>
              <w:right w:val="single" w:sz="4" w:space="0" w:color="auto"/>
            </w:tcBorders>
            <w:vAlign w:val="center"/>
          </w:tcPr>
          <w:p w14:paraId="3A16AD33" w14:textId="46C64661" w:rsidR="005873E3" w:rsidRPr="006F24B3" w:rsidRDefault="005873E3" w:rsidP="005873E3">
            <w:pPr>
              <w:spacing w:after="0"/>
              <w:ind w:firstLine="0"/>
              <w:contextualSpacing/>
              <w:jc w:val="center"/>
              <w:rPr>
                <w:sz w:val="28"/>
                <w:szCs w:val="28"/>
              </w:rPr>
            </w:pPr>
            <w:r w:rsidRPr="006F24B3">
              <w:rPr>
                <w:sz w:val="28"/>
                <w:szCs w:val="28"/>
              </w:rPr>
              <w:t>-</w:t>
            </w:r>
          </w:p>
        </w:tc>
        <w:tc>
          <w:tcPr>
            <w:tcW w:w="1297" w:type="dxa"/>
            <w:tcBorders>
              <w:top w:val="single" w:sz="4" w:space="0" w:color="auto"/>
              <w:left w:val="single" w:sz="4" w:space="0" w:color="auto"/>
              <w:bottom w:val="single" w:sz="4" w:space="0" w:color="auto"/>
              <w:right w:val="single" w:sz="4" w:space="0" w:color="auto"/>
            </w:tcBorders>
            <w:vAlign w:val="center"/>
            <w:hideMark/>
          </w:tcPr>
          <w:p w14:paraId="12FF5A11"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692EFE2A" w14:textId="77777777" w:rsidR="005873E3" w:rsidRPr="006F24B3" w:rsidRDefault="005873E3" w:rsidP="005873E3">
            <w:pPr>
              <w:spacing w:after="0"/>
              <w:ind w:firstLine="0"/>
              <w:contextualSpacing/>
              <w:jc w:val="center"/>
              <w:rPr>
                <w:sz w:val="28"/>
                <w:szCs w:val="28"/>
              </w:rPr>
            </w:pPr>
            <w:r w:rsidRPr="006F24B3">
              <w:rPr>
                <w:sz w:val="28"/>
                <w:szCs w:val="28"/>
              </w:rPr>
              <w:t>32</w:t>
            </w:r>
          </w:p>
        </w:tc>
        <w:tc>
          <w:tcPr>
            <w:tcW w:w="1210" w:type="dxa"/>
            <w:tcBorders>
              <w:top w:val="single" w:sz="4" w:space="0" w:color="auto"/>
              <w:left w:val="single" w:sz="4" w:space="0" w:color="auto"/>
              <w:bottom w:val="single" w:sz="4" w:space="0" w:color="auto"/>
              <w:right w:val="single" w:sz="4" w:space="0" w:color="auto"/>
            </w:tcBorders>
            <w:vAlign w:val="center"/>
            <w:hideMark/>
          </w:tcPr>
          <w:p w14:paraId="4AD96FBE" w14:textId="77777777" w:rsidR="005873E3" w:rsidRPr="006F24B3" w:rsidRDefault="005873E3" w:rsidP="005873E3">
            <w:pPr>
              <w:spacing w:after="0"/>
              <w:ind w:firstLine="0"/>
              <w:contextualSpacing/>
              <w:jc w:val="center"/>
              <w:rPr>
                <w:sz w:val="28"/>
                <w:szCs w:val="28"/>
              </w:rPr>
            </w:pPr>
            <w:r w:rsidRPr="006F24B3">
              <w:rPr>
                <w:sz w:val="28"/>
                <w:szCs w:val="28"/>
              </w:rPr>
              <w:t>4,5</w:t>
            </w:r>
          </w:p>
        </w:tc>
        <w:tc>
          <w:tcPr>
            <w:tcW w:w="1475" w:type="dxa"/>
            <w:tcBorders>
              <w:top w:val="single" w:sz="4" w:space="0" w:color="auto"/>
              <w:left w:val="single" w:sz="4" w:space="0" w:color="auto"/>
              <w:bottom w:val="single" w:sz="4" w:space="0" w:color="auto"/>
              <w:right w:val="single" w:sz="4" w:space="0" w:color="auto"/>
            </w:tcBorders>
            <w:vAlign w:val="center"/>
            <w:hideMark/>
          </w:tcPr>
          <w:p w14:paraId="12A0A7BD" w14:textId="77777777" w:rsidR="005873E3" w:rsidRPr="006F24B3" w:rsidRDefault="005873E3" w:rsidP="005873E3">
            <w:pPr>
              <w:spacing w:after="0"/>
              <w:ind w:firstLine="0"/>
              <w:contextualSpacing/>
              <w:jc w:val="center"/>
              <w:rPr>
                <w:sz w:val="28"/>
                <w:szCs w:val="28"/>
              </w:rPr>
            </w:pPr>
            <w:r w:rsidRPr="006F24B3">
              <w:rPr>
                <w:sz w:val="28"/>
                <w:szCs w:val="28"/>
              </w:rPr>
              <w:t>22</w:t>
            </w:r>
          </w:p>
        </w:tc>
      </w:tr>
      <w:tr w:rsidR="005873E3" w:rsidRPr="006F24B3" w14:paraId="43FC2318"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662E47A8" w14:textId="77777777" w:rsidR="005873E3" w:rsidRPr="006F24B3" w:rsidRDefault="005873E3" w:rsidP="005873E3">
            <w:pPr>
              <w:spacing w:after="0"/>
              <w:ind w:firstLine="0"/>
              <w:contextualSpacing/>
              <w:jc w:val="center"/>
              <w:rPr>
                <w:sz w:val="28"/>
                <w:szCs w:val="28"/>
              </w:rPr>
            </w:pPr>
            <w:r w:rsidRPr="006F24B3">
              <w:rPr>
                <w:sz w:val="28"/>
                <w:szCs w:val="28"/>
              </w:rPr>
              <w:t>35</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87FF5FD" w14:textId="77777777" w:rsidR="005873E3" w:rsidRPr="006F24B3" w:rsidRDefault="005873E3" w:rsidP="005873E3">
            <w:pPr>
              <w:spacing w:after="0"/>
              <w:ind w:firstLine="0"/>
              <w:contextualSpacing/>
              <w:jc w:val="center"/>
              <w:rPr>
                <w:sz w:val="28"/>
                <w:szCs w:val="28"/>
              </w:rPr>
            </w:pPr>
            <w:r w:rsidRPr="006F24B3">
              <w:rPr>
                <w:sz w:val="28"/>
                <w:szCs w:val="28"/>
              </w:rPr>
              <w:t>г. Саяногорск</w:t>
            </w:r>
          </w:p>
        </w:tc>
        <w:tc>
          <w:tcPr>
            <w:tcW w:w="1304" w:type="dxa"/>
            <w:tcBorders>
              <w:top w:val="single" w:sz="4" w:space="0" w:color="auto"/>
              <w:left w:val="single" w:sz="4" w:space="0" w:color="auto"/>
              <w:bottom w:val="single" w:sz="4" w:space="0" w:color="auto"/>
              <w:right w:val="single" w:sz="4" w:space="0" w:color="auto"/>
            </w:tcBorders>
            <w:vAlign w:val="center"/>
            <w:hideMark/>
          </w:tcPr>
          <w:p w14:paraId="000CAB5A"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01165744" w14:textId="77777777" w:rsidR="005873E3" w:rsidRPr="006F24B3" w:rsidRDefault="005873E3" w:rsidP="005873E3">
            <w:pPr>
              <w:spacing w:after="0"/>
              <w:ind w:firstLine="0"/>
              <w:contextualSpacing/>
              <w:jc w:val="center"/>
              <w:rPr>
                <w:sz w:val="28"/>
                <w:szCs w:val="28"/>
              </w:rPr>
            </w:pPr>
            <w:r w:rsidRPr="006F24B3">
              <w:rPr>
                <w:sz w:val="28"/>
                <w:szCs w:val="28"/>
              </w:rPr>
              <w:t>КНС-ГСО</w:t>
            </w:r>
          </w:p>
        </w:tc>
        <w:tc>
          <w:tcPr>
            <w:tcW w:w="1222" w:type="dxa"/>
            <w:tcBorders>
              <w:top w:val="single" w:sz="4" w:space="0" w:color="auto"/>
              <w:left w:val="single" w:sz="4" w:space="0" w:color="auto"/>
              <w:bottom w:val="single" w:sz="4" w:space="0" w:color="auto"/>
              <w:right w:val="single" w:sz="4" w:space="0" w:color="auto"/>
            </w:tcBorders>
            <w:vAlign w:val="center"/>
          </w:tcPr>
          <w:p w14:paraId="511E8EB1" w14:textId="214B2CC6" w:rsidR="005873E3" w:rsidRPr="006F24B3" w:rsidRDefault="005873E3" w:rsidP="005873E3">
            <w:pPr>
              <w:spacing w:after="0"/>
              <w:ind w:firstLine="0"/>
              <w:contextualSpacing/>
              <w:jc w:val="center"/>
              <w:rPr>
                <w:sz w:val="28"/>
                <w:szCs w:val="28"/>
              </w:rPr>
            </w:pPr>
            <w:r w:rsidRPr="006F24B3">
              <w:rPr>
                <w:sz w:val="28"/>
                <w:szCs w:val="28"/>
              </w:rPr>
              <w:t>-</w:t>
            </w:r>
          </w:p>
        </w:tc>
        <w:tc>
          <w:tcPr>
            <w:tcW w:w="1748" w:type="dxa"/>
            <w:tcBorders>
              <w:top w:val="single" w:sz="4" w:space="0" w:color="auto"/>
              <w:left w:val="single" w:sz="4" w:space="0" w:color="auto"/>
              <w:bottom w:val="single" w:sz="4" w:space="0" w:color="auto"/>
              <w:right w:val="single" w:sz="4" w:space="0" w:color="auto"/>
            </w:tcBorders>
            <w:vAlign w:val="center"/>
            <w:hideMark/>
          </w:tcPr>
          <w:p w14:paraId="1C54EC45" w14:textId="77777777" w:rsidR="005873E3" w:rsidRPr="006F24B3" w:rsidRDefault="005873E3" w:rsidP="005873E3">
            <w:pPr>
              <w:spacing w:after="0"/>
              <w:ind w:firstLine="0"/>
              <w:contextualSpacing/>
              <w:jc w:val="center"/>
              <w:rPr>
                <w:sz w:val="28"/>
                <w:szCs w:val="28"/>
              </w:rPr>
            </w:pPr>
            <w:r w:rsidRPr="006F24B3">
              <w:rPr>
                <w:sz w:val="28"/>
                <w:szCs w:val="28"/>
              </w:rPr>
              <w:t>ФГ 115/38А</w:t>
            </w:r>
          </w:p>
        </w:tc>
        <w:tc>
          <w:tcPr>
            <w:tcW w:w="1856" w:type="dxa"/>
            <w:tcBorders>
              <w:top w:val="single" w:sz="4" w:space="0" w:color="auto"/>
              <w:left w:val="single" w:sz="4" w:space="0" w:color="auto"/>
              <w:bottom w:val="single" w:sz="4" w:space="0" w:color="auto"/>
              <w:right w:val="single" w:sz="4" w:space="0" w:color="auto"/>
            </w:tcBorders>
            <w:vAlign w:val="center"/>
            <w:hideMark/>
          </w:tcPr>
          <w:p w14:paraId="00F8D24F" w14:textId="77777777" w:rsidR="005873E3" w:rsidRPr="006F24B3" w:rsidRDefault="005873E3" w:rsidP="005873E3">
            <w:pPr>
              <w:spacing w:after="0"/>
              <w:ind w:firstLine="0"/>
              <w:contextualSpacing/>
              <w:jc w:val="center"/>
              <w:rPr>
                <w:sz w:val="28"/>
                <w:szCs w:val="28"/>
              </w:rPr>
            </w:pPr>
            <w:r w:rsidRPr="006F24B3">
              <w:rPr>
                <w:sz w:val="28"/>
                <w:szCs w:val="28"/>
              </w:rPr>
              <w:t>КНС-ГСО</w:t>
            </w:r>
          </w:p>
        </w:tc>
        <w:tc>
          <w:tcPr>
            <w:tcW w:w="818" w:type="dxa"/>
            <w:tcBorders>
              <w:top w:val="single" w:sz="4" w:space="0" w:color="auto"/>
              <w:left w:val="single" w:sz="4" w:space="0" w:color="auto"/>
              <w:bottom w:val="single" w:sz="4" w:space="0" w:color="auto"/>
              <w:right w:val="single" w:sz="4" w:space="0" w:color="auto"/>
            </w:tcBorders>
            <w:vAlign w:val="center"/>
          </w:tcPr>
          <w:p w14:paraId="64A8DFDD" w14:textId="12DFBCD3" w:rsidR="005873E3" w:rsidRPr="006F24B3" w:rsidRDefault="005873E3" w:rsidP="005873E3">
            <w:pPr>
              <w:spacing w:after="0"/>
              <w:ind w:firstLine="0"/>
              <w:contextualSpacing/>
              <w:jc w:val="center"/>
              <w:rPr>
                <w:sz w:val="28"/>
                <w:szCs w:val="28"/>
              </w:rPr>
            </w:pPr>
            <w:r w:rsidRPr="006F24B3">
              <w:rPr>
                <w:sz w:val="28"/>
                <w:szCs w:val="28"/>
              </w:rPr>
              <w:t>-</w:t>
            </w:r>
          </w:p>
        </w:tc>
        <w:tc>
          <w:tcPr>
            <w:tcW w:w="1297" w:type="dxa"/>
            <w:tcBorders>
              <w:top w:val="single" w:sz="4" w:space="0" w:color="auto"/>
              <w:left w:val="single" w:sz="4" w:space="0" w:color="auto"/>
              <w:bottom w:val="single" w:sz="4" w:space="0" w:color="auto"/>
              <w:right w:val="single" w:sz="4" w:space="0" w:color="auto"/>
            </w:tcBorders>
            <w:vAlign w:val="center"/>
            <w:hideMark/>
          </w:tcPr>
          <w:p w14:paraId="3DA0FFD9"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6483EF9D" w14:textId="77777777" w:rsidR="005873E3" w:rsidRPr="006F24B3" w:rsidRDefault="005873E3" w:rsidP="005873E3">
            <w:pPr>
              <w:spacing w:after="0"/>
              <w:ind w:firstLine="0"/>
              <w:contextualSpacing/>
              <w:jc w:val="center"/>
              <w:rPr>
                <w:sz w:val="28"/>
                <w:szCs w:val="28"/>
              </w:rPr>
            </w:pPr>
            <w:r w:rsidRPr="006F24B3">
              <w:rPr>
                <w:sz w:val="28"/>
                <w:szCs w:val="28"/>
              </w:rPr>
              <w:t>32</w:t>
            </w:r>
          </w:p>
        </w:tc>
        <w:tc>
          <w:tcPr>
            <w:tcW w:w="1210" w:type="dxa"/>
            <w:tcBorders>
              <w:top w:val="single" w:sz="4" w:space="0" w:color="auto"/>
              <w:left w:val="single" w:sz="4" w:space="0" w:color="auto"/>
              <w:bottom w:val="single" w:sz="4" w:space="0" w:color="auto"/>
              <w:right w:val="single" w:sz="4" w:space="0" w:color="auto"/>
            </w:tcBorders>
            <w:vAlign w:val="center"/>
            <w:hideMark/>
          </w:tcPr>
          <w:p w14:paraId="348C3453" w14:textId="77777777" w:rsidR="005873E3" w:rsidRPr="006F24B3" w:rsidRDefault="005873E3" w:rsidP="005873E3">
            <w:pPr>
              <w:spacing w:after="0"/>
              <w:ind w:firstLine="0"/>
              <w:contextualSpacing/>
              <w:jc w:val="center"/>
              <w:rPr>
                <w:sz w:val="28"/>
                <w:szCs w:val="28"/>
              </w:rPr>
            </w:pPr>
            <w:r w:rsidRPr="006F24B3">
              <w:rPr>
                <w:sz w:val="28"/>
                <w:szCs w:val="28"/>
              </w:rPr>
              <w:t>4,5</w:t>
            </w:r>
          </w:p>
        </w:tc>
        <w:tc>
          <w:tcPr>
            <w:tcW w:w="1475" w:type="dxa"/>
            <w:tcBorders>
              <w:top w:val="single" w:sz="4" w:space="0" w:color="auto"/>
              <w:left w:val="single" w:sz="4" w:space="0" w:color="auto"/>
              <w:bottom w:val="single" w:sz="4" w:space="0" w:color="auto"/>
              <w:right w:val="single" w:sz="4" w:space="0" w:color="auto"/>
            </w:tcBorders>
            <w:vAlign w:val="center"/>
            <w:hideMark/>
          </w:tcPr>
          <w:p w14:paraId="01C02946" w14:textId="77777777" w:rsidR="005873E3" w:rsidRPr="006F24B3" w:rsidRDefault="005873E3" w:rsidP="005873E3">
            <w:pPr>
              <w:spacing w:after="0"/>
              <w:ind w:firstLine="0"/>
              <w:contextualSpacing/>
              <w:jc w:val="center"/>
              <w:rPr>
                <w:sz w:val="28"/>
                <w:szCs w:val="28"/>
              </w:rPr>
            </w:pPr>
            <w:r w:rsidRPr="006F24B3">
              <w:rPr>
                <w:sz w:val="28"/>
                <w:szCs w:val="28"/>
              </w:rPr>
              <w:t>22</w:t>
            </w:r>
          </w:p>
        </w:tc>
      </w:tr>
      <w:tr w:rsidR="005873E3" w:rsidRPr="006F24B3" w14:paraId="500FCAD5"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3ADB2032" w14:textId="77777777" w:rsidR="005873E3" w:rsidRPr="006F24B3" w:rsidRDefault="005873E3" w:rsidP="005873E3">
            <w:pPr>
              <w:spacing w:after="0"/>
              <w:ind w:firstLine="0"/>
              <w:contextualSpacing/>
              <w:jc w:val="center"/>
              <w:rPr>
                <w:sz w:val="28"/>
                <w:szCs w:val="28"/>
              </w:rPr>
            </w:pPr>
            <w:r w:rsidRPr="006F24B3">
              <w:rPr>
                <w:sz w:val="28"/>
                <w:szCs w:val="28"/>
              </w:rPr>
              <w:t>36</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36EEBCB" w14:textId="0FA982EA" w:rsidR="005873E3" w:rsidRPr="006F24B3" w:rsidRDefault="008F6FDD" w:rsidP="005873E3">
            <w:pPr>
              <w:spacing w:after="0"/>
              <w:ind w:firstLine="0"/>
              <w:contextualSpacing/>
              <w:jc w:val="center"/>
              <w:rPr>
                <w:sz w:val="28"/>
                <w:szCs w:val="28"/>
              </w:rPr>
            </w:pPr>
            <w:proofErr w:type="spellStart"/>
            <w:r w:rsidRPr="006F24B3">
              <w:rPr>
                <w:sz w:val="28"/>
                <w:szCs w:val="28"/>
              </w:rPr>
              <w:t>рп</w:t>
            </w:r>
            <w:proofErr w:type="spellEnd"/>
            <w:r w:rsidRPr="006F24B3">
              <w:rPr>
                <w:sz w:val="28"/>
                <w:szCs w:val="28"/>
              </w:rPr>
              <w:t>. Майна</w:t>
            </w:r>
          </w:p>
        </w:tc>
        <w:tc>
          <w:tcPr>
            <w:tcW w:w="1304" w:type="dxa"/>
            <w:tcBorders>
              <w:top w:val="single" w:sz="4" w:space="0" w:color="auto"/>
              <w:left w:val="single" w:sz="4" w:space="0" w:color="auto"/>
              <w:bottom w:val="single" w:sz="4" w:space="0" w:color="auto"/>
              <w:right w:val="single" w:sz="4" w:space="0" w:color="auto"/>
            </w:tcBorders>
            <w:vAlign w:val="center"/>
            <w:hideMark/>
          </w:tcPr>
          <w:p w14:paraId="5158851D"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4BF7967B" w14:textId="77777777" w:rsidR="005873E3" w:rsidRPr="006F24B3" w:rsidRDefault="005873E3" w:rsidP="005873E3">
            <w:pPr>
              <w:spacing w:after="0"/>
              <w:ind w:firstLine="0"/>
              <w:contextualSpacing/>
              <w:jc w:val="center"/>
              <w:rPr>
                <w:sz w:val="28"/>
                <w:szCs w:val="28"/>
              </w:rPr>
            </w:pPr>
            <w:r w:rsidRPr="006F24B3">
              <w:rPr>
                <w:sz w:val="28"/>
                <w:szCs w:val="28"/>
              </w:rPr>
              <w:t>КНС № 1</w:t>
            </w:r>
          </w:p>
        </w:tc>
        <w:tc>
          <w:tcPr>
            <w:tcW w:w="1222" w:type="dxa"/>
            <w:tcBorders>
              <w:top w:val="single" w:sz="4" w:space="0" w:color="auto"/>
              <w:left w:val="single" w:sz="4" w:space="0" w:color="auto"/>
              <w:bottom w:val="single" w:sz="4" w:space="0" w:color="auto"/>
              <w:right w:val="single" w:sz="4" w:space="0" w:color="auto"/>
            </w:tcBorders>
            <w:vAlign w:val="center"/>
            <w:hideMark/>
          </w:tcPr>
          <w:p w14:paraId="7454CA91" w14:textId="77777777" w:rsidR="005873E3" w:rsidRPr="006F24B3" w:rsidRDefault="005873E3" w:rsidP="005873E3">
            <w:pPr>
              <w:spacing w:after="0"/>
              <w:ind w:firstLine="0"/>
              <w:contextualSpacing/>
              <w:jc w:val="center"/>
              <w:rPr>
                <w:sz w:val="28"/>
                <w:szCs w:val="28"/>
              </w:rPr>
            </w:pPr>
            <w:r w:rsidRPr="006F24B3">
              <w:rPr>
                <w:sz w:val="28"/>
                <w:szCs w:val="28"/>
              </w:rPr>
              <w:t>0с21748</w:t>
            </w:r>
          </w:p>
        </w:tc>
        <w:tc>
          <w:tcPr>
            <w:tcW w:w="1748" w:type="dxa"/>
            <w:tcBorders>
              <w:top w:val="single" w:sz="4" w:space="0" w:color="auto"/>
              <w:left w:val="single" w:sz="4" w:space="0" w:color="auto"/>
              <w:bottom w:val="single" w:sz="4" w:space="0" w:color="auto"/>
              <w:right w:val="single" w:sz="4" w:space="0" w:color="auto"/>
            </w:tcBorders>
            <w:vAlign w:val="center"/>
            <w:hideMark/>
          </w:tcPr>
          <w:p w14:paraId="73EC0D5D" w14:textId="77777777" w:rsidR="005873E3" w:rsidRPr="006F24B3" w:rsidRDefault="005873E3" w:rsidP="005873E3">
            <w:pPr>
              <w:spacing w:after="0"/>
              <w:ind w:firstLine="0"/>
              <w:contextualSpacing/>
              <w:jc w:val="center"/>
              <w:rPr>
                <w:sz w:val="28"/>
                <w:szCs w:val="28"/>
              </w:rPr>
            </w:pPr>
            <w:r w:rsidRPr="006F24B3">
              <w:rPr>
                <w:sz w:val="28"/>
                <w:szCs w:val="28"/>
              </w:rPr>
              <w:t>СМ125-80-315/4</w:t>
            </w:r>
          </w:p>
        </w:tc>
        <w:tc>
          <w:tcPr>
            <w:tcW w:w="1856" w:type="dxa"/>
            <w:tcBorders>
              <w:top w:val="single" w:sz="4" w:space="0" w:color="auto"/>
              <w:left w:val="single" w:sz="4" w:space="0" w:color="auto"/>
              <w:bottom w:val="single" w:sz="4" w:space="0" w:color="auto"/>
              <w:right w:val="single" w:sz="4" w:space="0" w:color="auto"/>
            </w:tcBorders>
            <w:vAlign w:val="center"/>
            <w:hideMark/>
          </w:tcPr>
          <w:p w14:paraId="41C9B02E" w14:textId="77777777" w:rsidR="005873E3" w:rsidRPr="006F24B3" w:rsidRDefault="005873E3" w:rsidP="005873E3">
            <w:pPr>
              <w:spacing w:after="0"/>
              <w:ind w:firstLine="0"/>
              <w:contextualSpacing/>
              <w:jc w:val="center"/>
              <w:rPr>
                <w:sz w:val="28"/>
                <w:szCs w:val="28"/>
              </w:rPr>
            </w:pPr>
            <w:r w:rsidRPr="006F24B3">
              <w:rPr>
                <w:sz w:val="28"/>
                <w:szCs w:val="28"/>
              </w:rPr>
              <w:t>КНС № 1</w:t>
            </w:r>
          </w:p>
        </w:tc>
        <w:tc>
          <w:tcPr>
            <w:tcW w:w="818" w:type="dxa"/>
            <w:tcBorders>
              <w:top w:val="single" w:sz="4" w:space="0" w:color="auto"/>
              <w:left w:val="single" w:sz="4" w:space="0" w:color="auto"/>
              <w:bottom w:val="single" w:sz="4" w:space="0" w:color="auto"/>
              <w:right w:val="single" w:sz="4" w:space="0" w:color="auto"/>
            </w:tcBorders>
            <w:vAlign w:val="center"/>
          </w:tcPr>
          <w:p w14:paraId="7178B73D" w14:textId="6A0608F3" w:rsidR="005873E3" w:rsidRPr="006F24B3" w:rsidRDefault="005873E3" w:rsidP="005873E3">
            <w:pPr>
              <w:spacing w:after="0"/>
              <w:ind w:firstLine="0"/>
              <w:contextualSpacing/>
              <w:jc w:val="center"/>
              <w:rPr>
                <w:sz w:val="28"/>
                <w:szCs w:val="28"/>
              </w:rPr>
            </w:pPr>
            <w:r w:rsidRPr="006F24B3">
              <w:rPr>
                <w:sz w:val="28"/>
                <w:szCs w:val="28"/>
              </w:rPr>
              <w:t>-</w:t>
            </w:r>
          </w:p>
        </w:tc>
        <w:tc>
          <w:tcPr>
            <w:tcW w:w="1297" w:type="dxa"/>
            <w:tcBorders>
              <w:top w:val="single" w:sz="4" w:space="0" w:color="auto"/>
              <w:left w:val="single" w:sz="4" w:space="0" w:color="auto"/>
              <w:bottom w:val="single" w:sz="4" w:space="0" w:color="auto"/>
              <w:right w:val="single" w:sz="4" w:space="0" w:color="auto"/>
            </w:tcBorders>
            <w:vAlign w:val="center"/>
            <w:hideMark/>
          </w:tcPr>
          <w:p w14:paraId="3F1A99E5"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7A8EAE0B" w14:textId="77777777" w:rsidR="005873E3" w:rsidRPr="006F24B3" w:rsidRDefault="005873E3" w:rsidP="005873E3">
            <w:pPr>
              <w:spacing w:after="0"/>
              <w:ind w:firstLine="0"/>
              <w:contextualSpacing/>
              <w:jc w:val="center"/>
              <w:rPr>
                <w:sz w:val="28"/>
                <w:szCs w:val="28"/>
              </w:rPr>
            </w:pPr>
            <w:r w:rsidRPr="006F24B3">
              <w:rPr>
                <w:sz w:val="28"/>
                <w:szCs w:val="28"/>
              </w:rPr>
              <w:t>80</w:t>
            </w:r>
          </w:p>
        </w:tc>
        <w:tc>
          <w:tcPr>
            <w:tcW w:w="1210" w:type="dxa"/>
            <w:tcBorders>
              <w:top w:val="single" w:sz="4" w:space="0" w:color="auto"/>
              <w:left w:val="single" w:sz="4" w:space="0" w:color="auto"/>
              <w:bottom w:val="single" w:sz="4" w:space="0" w:color="auto"/>
              <w:right w:val="single" w:sz="4" w:space="0" w:color="auto"/>
            </w:tcBorders>
            <w:vAlign w:val="center"/>
            <w:hideMark/>
          </w:tcPr>
          <w:p w14:paraId="4EB7E39E" w14:textId="77777777" w:rsidR="005873E3" w:rsidRPr="006F24B3" w:rsidRDefault="005873E3" w:rsidP="005873E3">
            <w:pPr>
              <w:spacing w:after="0"/>
              <w:ind w:firstLine="0"/>
              <w:contextualSpacing/>
              <w:jc w:val="center"/>
              <w:rPr>
                <w:sz w:val="28"/>
                <w:szCs w:val="28"/>
              </w:rPr>
            </w:pPr>
            <w:r w:rsidRPr="006F24B3">
              <w:rPr>
                <w:sz w:val="28"/>
                <w:szCs w:val="28"/>
              </w:rPr>
              <w:t>32</w:t>
            </w:r>
          </w:p>
        </w:tc>
        <w:tc>
          <w:tcPr>
            <w:tcW w:w="1475" w:type="dxa"/>
            <w:tcBorders>
              <w:top w:val="single" w:sz="4" w:space="0" w:color="auto"/>
              <w:left w:val="single" w:sz="4" w:space="0" w:color="auto"/>
              <w:bottom w:val="single" w:sz="4" w:space="0" w:color="auto"/>
              <w:right w:val="single" w:sz="4" w:space="0" w:color="auto"/>
            </w:tcBorders>
            <w:vAlign w:val="center"/>
            <w:hideMark/>
          </w:tcPr>
          <w:p w14:paraId="7FA3F58B" w14:textId="77777777" w:rsidR="005873E3" w:rsidRPr="006F24B3" w:rsidRDefault="005873E3" w:rsidP="005873E3">
            <w:pPr>
              <w:spacing w:after="0"/>
              <w:ind w:firstLine="0"/>
              <w:contextualSpacing/>
              <w:jc w:val="center"/>
              <w:rPr>
                <w:sz w:val="28"/>
                <w:szCs w:val="28"/>
              </w:rPr>
            </w:pPr>
            <w:r w:rsidRPr="006F24B3">
              <w:rPr>
                <w:sz w:val="28"/>
                <w:szCs w:val="28"/>
              </w:rPr>
              <w:t>18,5</w:t>
            </w:r>
          </w:p>
        </w:tc>
      </w:tr>
      <w:tr w:rsidR="005873E3" w:rsidRPr="006F24B3" w14:paraId="0CDEF097"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08E5389B" w14:textId="77777777" w:rsidR="005873E3" w:rsidRPr="006F24B3" w:rsidRDefault="005873E3" w:rsidP="005873E3">
            <w:pPr>
              <w:spacing w:after="0"/>
              <w:ind w:firstLine="0"/>
              <w:contextualSpacing/>
              <w:jc w:val="center"/>
              <w:rPr>
                <w:sz w:val="28"/>
                <w:szCs w:val="28"/>
              </w:rPr>
            </w:pPr>
            <w:r w:rsidRPr="006F24B3">
              <w:rPr>
                <w:sz w:val="28"/>
                <w:szCs w:val="28"/>
              </w:rPr>
              <w:t>37</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CB94303" w14:textId="0548E2B1" w:rsidR="005873E3" w:rsidRPr="006F24B3" w:rsidRDefault="008F6FDD" w:rsidP="005873E3">
            <w:pPr>
              <w:spacing w:after="0"/>
              <w:ind w:firstLine="0"/>
              <w:contextualSpacing/>
              <w:jc w:val="center"/>
              <w:rPr>
                <w:sz w:val="28"/>
                <w:szCs w:val="28"/>
              </w:rPr>
            </w:pPr>
            <w:proofErr w:type="spellStart"/>
            <w:r w:rsidRPr="006F24B3">
              <w:rPr>
                <w:sz w:val="28"/>
                <w:szCs w:val="28"/>
              </w:rPr>
              <w:t>рп</w:t>
            </w:r>
            <w:proofErr w:type="spellEnd"/>
            <w:r w:rsidRPr="006F24B3">
              <w:rPr>
                <w:sz w:val="28"/>
                <w:szCs w:val="28"/>
              </w:rPr>
              <w:t>. Майна</w:t>
            </w:r>
          </w:p>
        </w:tc>
        <w:tc>
          <w:tcPr>
            <w:tcW w:w="1304" w:type="dxa"/>
            <w:tcBorders>
              <w:top w:val="single" w:sz="4" w:space="0" w:color="auto"/>
              <w:left w:val="single" w:sz="4" w:space="0" w:color="auto"/>
              <w:bottom w:val="single" w:sz="4" w:space="0" w:color="auto"/>
              <w:right w:val="single" w:sz="4" w:space="0" w:color="auto"/>
            </w:tcBorders>
            <w:vAlign w:val="center"/>
            <w:hideMark/>
          </w:tcPr>
          <w:p w14:paraId="4A4CA67A"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799B6EBC" w14:textId="77777777" w:rsidR="005873E3" w:rsidRPr="006F24B3" w:rsidRDefault="005873E3" w:rsidP="005873E3">
            <w:pPr>
              <w:spacing w:after="0"/>
              <w:ind w:firstLine="0"/>
              <w:contextualSpacing/>
              <w:jc w:val="center"/>
              <w:rPr>
                <w:sz w:val="28"/>
                <w:szCs w:val="28"/>
              </w:rPr>
            </w:pPr>
            <w:r w:rsidRPr="006F24B3">
              <w:rPr>
                <w:sz w:val="28"/>
                <w:szCs w:val="28"/>
              </w:rPr>
              <w:t>КНС № 1</w:t>
            </w:r>
          </w:p>
        </w:tc>
        <w:tc>
          <w:tcPr>
            <w:tcW w:w="1222" w:type="dxa"/>
            <w:tcBorders>
              <w:top w:val="single" w:sz="4" w:space="0" w:color="auto"/>
              <w:left w:val="single" w:sz="4" w:space="0" w:color="auto"/>
              <w:bottom w:val="single" w:sz="4" w:space="0" w:color="auto"/>
              <w:right w:val="single" w:sz="4" w:space="0" w:color="auto"/>
            </w:tcBorders>
            <w:vAlign w:val="center"/>
            <w:hideMark/>
          </w:tcPr>
          <w:p w14:paraId="5AF40906" w14:textId="77777777" w:rsidR="005873E3" w:rsidRPr="006F24B3" w:rsidRDefault="005873E3" w:rsidP="005873E3">
            <w:pPr>
              <w:spacing w:after="0"/>
              <w:ind w:firstLine="0"/>
              <w:contextualSpacing/>
              <w:jc w:val="center"/>
              <w:rPr>
                <w:sz w:val="28"/>
                <w:szCs w:val="28"/>
              </w:rPr>
            </w:pPr>
            <w:r w:rsidRPr="006F24B3">
              <w:rPr>
                <w:sz w:val="28"/>
                <w:szCs w:val="28"/>
              </w:rPr>
              <w:t>ос 21749</w:t>
            </w:r>
          </w:p>
        </w:tc>
        <w:tc>
          <w:tcPr>
            <w:tcW w:w="1748" w:type="dxa"/>
            <w:tcBorders>
              <w:top w:val="single" w:sz="4" w:space="0" w:color="auto"/>
              <w:left w:val="single" w:sz="4" w:space="0" w:color="auto"/>
              <w:bottom w:val="single" w:sz="4" w:space="0" w:color="auto"/>
              <w:right w:val="single" w:sz="4" w:space="0" w:color="auto"/>
            </w:tcBorders>
            <w:vAlign w:val="center"/>
            <w:hideMark/>
          </w:tcPr>
          <w:p w14:paraId="5F0B0637" w14:textId="77777777" w:rsidR="005873E3" w:rsidRPr="006F24B3" w:rsidRDefault="005873E3" w:rsidP="005873E3">
            <w:pPr>
              <w:spacing w:after="0"/>
              <w:ind w:firstLine="0"/>
              <w:contextualSpacing/>
              <w:jc w:val="center"/>
              <w:rPr>
                <w:sz w:val="28"/>
                <w:szCs w:val="28"/>
              </w:rPr>
            </w:pPr>
            <w:r w:rsidRPr="006F24B3">
              <w:rPr>
                <w:sz w:val="28"/>
                <w:szCs w:val="28"/>
              </w:rPr>
              <w:t>СМ125-80-315/4</w:t>
            </w:r>
          </w:p>
        </w:tc>
        <w:tc>
          <w:tcPr>
            <w:tcW w:w="1856" w:type="dxa"/>
            <w:tcBorders>
              <w:top w:val="single" w:sz="4" w:space="0" w:color="auto"/>
              <w:left w:val="single" w:sz="4" w:space="0" w:color="auto"/>
              <w:bottom w:val="single" w:sz="4" w:space="0" w:color="auto"/>
              <w:right w:val="single" w:sz="4" w:space="0" w:color="auto"/>
            </w:tcBorders>
            <w:vAlign w:val="center"/>
            <w:hideMark/>
          </w:tcPr>
          <w:p w14:paraId="44FA606B" w14:textId="77777777" w:rsidR="005873E3" w:rsidRPr="006F24B3" w:rsidRDefault="005873E3" w:rsidP="005873E3">
            <w:pPr>
              <w:spacing w:after="0"/>
              <w:ind w:firstLine="0"/>
              <w:contextualSpacing/>
              <w:jc w:val="center"/>
              <w:rPr>
                <w:sz w:val="28"/>
                <w:szCs w:val="28"/>
              </w:rPr>
            </w:pPr>
            <w:r w:rsidRPr="006F24B3">
              <w:rPr>
                <w:sz w:val="28"/>
                <w:szCs w:val="28"/>
              </w:rPr>
              <w:t>КНС № 1</w:t>
            </w:r>
          </w:p>
        </w:tc>
        <w:tc>
          <w:tcPr>
            <w:tcW w:w="818" w:type="dxa"/>
            <w:tcBorders>
              <w:top w:val="single" w:sz="4" w:space="0" w:color="auto"/>
              <w:left w:val="single" w:sz="4" w:space="0" w:color="auto"/>
              <w:bottom w:val="single" w:sz="4" w:space="0" w:color="auto"/>
              <w:right w:val="single" w:sz="4" w:space="0" w:color="auto"/>
            </w:tcBorders>
            <w:vAlign w:val="center"/>
          </w:tcPr>
          <w:p w14:paraId="5451CD0D" w14:textId="08CC6518" w:rsidR="005873E3" w:rsidRPr="006F24B3" w:rsidRDefault="005873E3" w:rsidP="005873E3">
            <w:pPr>
              <w:spacing w:after="0"/>
              <w:ind w:firstLine="0"/>
              <w:contextualSpacing/>
              <w:jc w:val="center"/>
              <w:rPr>
                <w:sz w:val="28"/>
                <w:szCs w:val="28"/>
              </w:rPr>
            </w:pPr>
            <w:r w:rsidRPr="006F24B3">
              <w:rPr>
                <w:sz w:val="28"/>
                <w:szCs w:val="28"/>
              </w:rPr>
              <w:t>-</w:t>
            </w:r>
          </w:p>
        </w:tc>
        <w:tc>
          <w:tcPr>
            <w:tcW w:w="1297" w:type="dxa"/>
            <w:tcBorders>
              <w:top w:val="single" w:sz="4" w:space="0" w:color="auto"/>
              <w:left w:val="single" w:sz="4" w:space="0" w:color="auto"/>
              <w:bottom w:val="single" w:sz="4" w:space="0" w:color="auto"/>
              <w:right w:val="single" w:sz="4" w:space="0" w:color="auto"/>
            </w:tcBorders>
            <w:vAlign w:val="center"/>
            <w:hideMark/>
          </w:tcPr>
          <w:p w14:paraId="61343FF1"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2C85E0AF" w14:textId="77777777" w:rsidR="005873E3" w:rsidRPr="006F24B3" w:rsidRDefault="005873E3" w:rsidP="005873E3">
            <w:pPr>
              <w:spacing w:after="0"/>
              <w:ind w:firstLine="0"/>
              <w:contextualSpacing/>
              <w:jc w:val="center"/>
              <w:rPr>
                <w:sz w:val="28"/>
                <w:szCs w:val="28"/>
              </w:rPr>
            </w:pPr>
            <w:r w:rsidRPr="006F24B3">
              <w:rPr>
                <w:sz w:val="28"/>
                <w:szCs w:val="28"/>
              </w:rPr>
              <w:t>80</w:t>
            </w:r>
          </w:p>
        </w:tc>
        <w:tc>
          <w:tcPr>
            <w:tcW w:w="1210" w:type="dxa"/>
            <w:tcBorders>
              <w:top w:val="single" w:sz="4" w:space="0" w:color="auto"/>
              <w:left w:val="single" w:sz="4" w:space="0" w:color="auto"/>
              <w:bottom w:val="single" w:sz="4" w:space="0" w:color="auto"/>
              <w:right w:val="single" w:sz="4" w:space="0" w:color="auto"/>
            </w:tcBorders>
            <w:vAlign w:val="center"/>
            <w:hideMark/>
          </w:tcPr>
          <w:p w14:paraId="27097523" w14:textId="77777777" w:rsidR="005873E3" w:rsidRPr="006F24B3" w:rsidRDefault="005873E3" w:rsidP="005873E3">
            <w:pPr>
              <w:spacing w:after="0"/>
              <w:ind w:firstLine="0"/>
              <w:contextualSpacing/>
              <w:jc w:val="center"/>
              <w:rPr>
                <w:sz w:val="28"/>
                <w:szCs w:val="28"/>
              </w:rPr>
            </w:pPr>
            <w:r w:rsidRPr="006F24B3">
              <w:rPr>
                <w:sz w:val="28"/>
                <w:szCs w:val="28"/>
              </w:rPr>
              <w:t>32</w:t>
            </w:r>
          </w:p>
        </w:tc>
        <w:tc>
          <w:tcPr>
            <w:tcW w:w="1475" w:type="dxa"/>
            <w:tcBorders>
              <w:top w:val="single" w:sz="4" w:space="0" w:color="auto"/>
              <w:left w:val="single" w:sz="4" w:space="0" w:color="auto"/>
              <w:bottom w:val="single" w:sz="4" w:space="0" w:color="auto"/>
              <w:right w:val="single" w:sz="4" w:space="0" w:color="auto"/>
            </w:tcBorders>
            <w:vAlign w:val="center"/>
            <w:hideMark/>
          </w:tcPr>
          <w:p w14:paraId="30DF9835" w14:textId="77777777" w:rsidR="005873E3" w:rsidRPr="006F24B3" w:rsidRDefault="005873E3" w:rsidP="005873E3">
            <w:pPr>
              <w:spacing w:after="0"/>
              <w:ind w:firstLine="0"/>
              <w:contextualSpacing/>
              <w:jc w:val="center"/>
              <w:rPr>
                <w:sz w:val="28"/>
                <w:szCs w:val="28"/>
              </w:rPr>
            </w:pPr>
            <w:r w:rsidRPr="006F24B3">
              <w:rPr>
                <w:sz w:val="28"/>
                <w:szCs w:val="28"/>
              </w:rPr>
              <w:t>18,5</w:t>
            </w:r>
          </w:p>
        </w:tc>
      </w:tr>
      <w:tr w:rsidR="005873E3" w:rsidRPr="006F24B3" w14:paraId="0974D0E0"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5FC08155" w14:textId="77777777" w:rsidR="005873E3" w:rsidRPr="006F24B3" w:rsidRDefault="005873E3" w:rsidP="005873E3">
            <w:pPr>
              <w:spacing w:after="0"/>
              <w:ind w:firstLine="0"/>
              <w:contextualSpacing/>
              <w:jc w:val="center"/>
              <w:rPr>
                <w:sz w:val="28"/>
                <w:szCs w:val="28"/>
              </w:rPr>
            </w:pPr>
            <w:r w:rsidRPr="006F24B3">
              <w:rPr>
                <w:sz w:val="28"/>
                <w:szCs w:val="28"/>
              </w:rPr>
              <w:t>38</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72E87B9" w14:textId="5E66C5CA" w:rsidR="005873E3" w:rsidRPr="006F24B3" w:rsidRDefault="008F6FDD" w:rsidP="005873E3">
            <w:pPr>
              <w:spacing w:after="0"/>
              <w:ind w:firstLine="0"/>
              <w:contextualSpacing/>
              <w:jc w:val="center"/>
              <w:rPr>
                <w:sz w:val="28"/>
                <w:szCs w:val="28"/>
              </w:rPr>
            </w:pPr>
            <w:proofErr w:type="spellStart"/>
            <w:r w:rsidRPr="006F24B3">
              <w:rPr>
                <w:sz w:val="28"/>
                <w:szCs w:val="28"/>
              </w:rPr>
              <w:t>рп</w:t>
            </w:r>
            <w:proofErr w:type="spellEnd"/>
            <w:r w:rsidRPr="006F24B3">
              <w:rPr>
                <w:sz w:val="28"/>
                <w:szCs w:val="28"/>
              </w:rPr>
              <w:t>. Майна</w:t>
            </w:r>
          </w:p>
        </w:tc>
        <w:tc>
          <w:tcPr>
            <w:tcW w:w="1304" w:type="dxa"/>
            <w:tcBorders>
              <w:top w:val="single" w:sz="4" w:space="0" w:color="auto"/>
              <w:left w:val="single" w:sz="4" w:space="0" w:color="auto"/>
              <w:bottom w:val="single" w:sz="4" w:space="0" w:color="auto"/>
              <w:right w:val="single" w:sz="4" w:space="0" w:color="auto"/>
            </w:tcBorders>
            <w:vAlign w:val="center"/>
            <w:hideMark/>
          </w:tcPr>
          <w:p w14:paraId="4F19A8FC"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2674B13A" w14:textId="77777777" w:rsidR="005873E3" w:rsidRPr="006F24B3" w:rsidRDefault="005873E3" w:rsidP="005873E3">
            <w:pPr>
              <w:spacing w:after="0"/>
              <w:ind w:firstLine="0"/>
              <w:contextualSpacing/>
              <w:jc w:val="center"/>
              <w:rPr>
                <w:sz w:val="28"/>
                <w:szCs w:val="28"/>
              </w:rPr>
            </w:pPr>
            <w:r w:rsidRPr="006F24B3">
              <w:rPr>
                <w:sz w:val="28"/>
                <w:szCs w:val="28"/>
              </w:rPr>
              <w:t>КНС № 1</w:t>
            </w:r>
          </w:p>
        </w:tc>
        <w:tc>
          <w:tcPr>
            <w:tcW w:w="1222" w:type="dxa"/>
            <w:tcBorders>
              <w:top w:val="single" w:sz="4" w:space="0" w:color="auto"/>
              <w:left w:val="single" w:sz="4" w:space="0" w:color="auto"/>
              <w:bottom w:val="single" w:sz="4" w:space="0" w:color="auto"/>
              <w:right w:val="single" w:sz="4" w:space="0" w:color="auto"/>
            </w:tcBorders>
            <w:vAlign w:val="center"/>
            <w:hideMark/>
          </w:tcPr>
          <w:p w14:paraId="65BFC434" w14:textId="77777777" w:rsidR="005873E3" w:rsidRPr="006F24B3" w:rsidRDefault="005873E3" w:rsidP="005873E3">
            <w:pPr>
              <w:spacing w:after="0"/>
              <w:ind w:firstLine="0"/>
              <w:contextualSpacing/>
              <w:jc w:val="center"/>
              <w:rPr>
                <w:sz w:val="28"/>
                <w:szCs w:val="28"/>
              </w:rPr>
            </w:pPr>
            <w:r w:rsidRPr="006F24B3">
              <w:rPr>
                <w:sz w:val="28"/>
                <w:szCs w:val="28"/>
              </w:rPr>
              <w:t>300515</w:t>
            </w:r>
          </w:p>
        </w:tc>
        <w:tc>
          <w:tcPr>
            <w:tcW w:w="1748" w:type="dxa"/>
            <w:tcBorders>
              <w:top w:val="single" w:sz="4" w:space="0" w:color="auto"/>
              <w:left w:val="single" w:sz="4" w:space="0" w:color="auto"/>
              <w:bottom w:val="single" w:sz="4" w:space="0" w:color="auto"/>
              <w:right w:val="single" w:sz="4" w:space="0" w:color="auto"/>
            </w:tcBorders>
            <w:vAlign w:val="center"/>
            <w:hideMark/>
          </w:tcPr>
          <w:p w14:paraId="08D6D955" w14:textId="77777777" w:rsidR="005873E3" w:rsidRPr="006F24B3" w:rsidRDefault="005873E3" w:rsidP="005873E3">
            <w:pPr>
              <w:spacing w:after="0"/>
              <w:ind w:firstLine="0"/>
              <w:contextualSpacing/>
              <w:jc w:val="center"/>
              <w:rPr>
                <w:sz w:val="28"/>
                <w:szCs w:val="28"/>
              </w:rPr>
            </w:pPr>
            <w:r w:rsidRPr="006F24B3">
              <w:rPr>
                <w:sz w:val="28"/>
                <w:szCs w:val="28"/>
              </w:rPr>
              <w:t>ФГ144/46а</w:t>
            </w:r>
          </w:p>
        </w:tc>
        <w:tc>
          <w:tcPr>
            <w:tcW w:w="1856" w:type="dxa"/>
            <w:tcBorders>
              <w:top w:val="single" w:sz="4" w:space="0" w:color="auto"/>
              <w:left w:val="single" w:sz="4" w:space="0" w:color="auto"/>
              <w:bottom w:val="single" w:sz="4" w:space="0" w:color="auto"/>
              <w:right w:val="single" w:sz="4" w:space="0" w:color="auto"/>
            </w:tcBorders>
            <w:vAlign w:val="center"/>
            <w:hideMark/>
          </w:tcPr>
          <w:p w14:paraId="355C4E92" w14:textId="77777777" w:rsidR="005873E3" w:rsidRPr="006F24B3" w:rsidRDefault="005873E3" w:rsidP="005873E3">
            <w:pPr>
              <w:spacing w:after="0"/>
              <w:ind w:firstLine="0"/>
              <w:contextualSpacing/>
              <w:jc w:val="center"/>
              <w:rPr>
                <w:sz w:val="28"/>
                <w:szCs w:val="28"/>
              </w:rPr>
            </w:pPr>
            <w:r w:rsidRPr="006F24B3">
              <w:rPr>
                <w:sz w:val="28"/>
                <w:szCs w:val="28"/>
              </w:rPr>
              <w:t>КНС № 1</w:t>
            </w:r>
          </w:p>
        </w:tc>
        <w:tc>
          <w:tcPr>
            <w:tcW w:w="818" w:type="dxa"/>
            <w:tcBorders>
              <w:top w:val="single" w:sz="4" w:space="0" w:color="auto"/>
              <w:left w:val="single" w:sz="4" w:space="0" w:color="auto"/>
              <w:bottom w:val="single" w:sz="4" w:space="0" w:color="auto"/>
              <w:right w:val="single" w:sz="4" w:space="0" w:color="auto"/>
            </w:tcBorders>
            <w:vAlign w:val="center"/>
          </w:tcPr>
          <w:p w14:paraId="313F15D3" w14:textId="68A5D539" w:rsidR="005873E3" w:rsidRPr="006F24B3" w:rsidRDefault="005873E3" w:rsidP="005873E3">
            <w:pPr>
              <w:spacing w:after="0"/>
              <w:ind w:firstLine="0"/>
              <w:contextualSpacing/>
              <w:jc w:val="center"/>
              <w:rPr>
                <w:sz w:val="28"/>
                <w:szCs w:val="28"/>
              </w:rPr>
            </w:pPr>
            <w:r w:rsidRPr="006F24B3">
              <w:rPr>
                <w:sz w:val="28"/>
                <w:szCs w:val="28"/>
              </w:rPr>
              <w:t>-</w:t>
            </w:r>
          </w:p>
        </w:tc>
        <w:tc>
          <w:tcPr>
            <w:tcW w:w="1297" w:type="dxa"/>
            <w:tcBorders>
              <w:top w:val="single" w:sz="4" w:space="0" w:color="auto"/>
              <w:left w:val="single" w:sz="4" w:space="0" w:color="auto"/>
              <w:bottom w:val="single" w:sz="4" w:space="0" w:color="auto"/>
              <w:right w:val="single" w:sz="4" w:space="0" w:color="auto"/>
            </w:tcBorders>
            <w:vAlign w:val="center"/>
            <w:hideMark/>
          </w:tcPr>
          <w:p w14:paraId="5C3510E0"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7AD53751" w14:textId="77777777" w:rsidR="005873E3" w:rsidRPr="006F24B3" w:rsidRDefault="005873E3" w:rsidP="005873E3">
            <w:pPr>
              <w:spacing w:after="0"/>
              <w:ind w:firstLine="0"/>
              <w:contextualSpacing/>
              <w:jc w:val="center"/>
              <w:rPr>
                <w:sz w:val="28"/>
                <w:szCs w:val="28"/>
              </w:rPr>
            </w:pPr>
            <w:r w:rsidRPr="006F24B3">
              <w:rPr>
                <w:sz w:val="28"/>
                <w:szCs w:val="28"/>
              </w:rPr>
              <w:t>129,5</w:t>
            </w:r>
          </w:p>
        </w:tc>
        <w:tc>
          <w:tcPr>
            <w:tcW w:w="1210" w:type="dxa"/>
            <w:tcBorders>
              <w:top w:val="single" w:sz="4" w:space="0" w:color="auto"/>
              <w:left w:val="single" w:sz="4" w:space="0" w:color="auto"/>
              <w:bottom w:val="single" w:sz="4" w:space="0" w:color="auto"/>
              <w:right w:val="single" w:sz="4" w:space="0" w:color="auto"/>
            </w:tcBorders>
            <w:vAlign w:val="center"/>
            <w:hideMark/>
          </w:tcPr>
          <w:p w14:paraId="60B80560" w14:textId="77777777" w:rsidR="005873E3" w:rsidRPr="006F24B3" w:rsidRDefault="005873E3" w:rsidP="005873E3">
            <w:pPr>
              <w:spacing w:after="0"/>
              <w:ind w:firstLine="0"/>
              <w:contextualSpacing/>
              <w:jc w:val="center"/>
              <w:rPr>
                <w:sz w:val="28"/>
                <w:szCs w:val="28"/>
              </w:rPr>
            </w:pPr>
            <w:r w:rsidRPr="006F24B3">
              <w:rPr>
                <w:sz w:val="28"/>
                <w:szCs w:val="28"/>
              </w:rPr>
              <w:t>29</w:t>
            </w:r>
          </w:p>
        </w:tc>
        <w:tc>
          <w:tcPr>
            <w:tcW w:w="1475" w:type="dxa"/>
            <w:tcBorders>
              <w:top w:val="single" w:sz="4" w:space="0" w:color="auto"/>
              <w:left w:val="single" w:sz="4" w:space="0" w:color="auto"/>
              <w:bottom w:val="single" w:sz="4" w:space="0" w:color="auto"/>
              <w:right w:val="single" w:sz="4" w:space="0" w:color="auto"/>
            </w:tcBorders>
            <w:vAlign w:val="center"/>
            <w:hideMark/>
          </w:tcPr>
          <w:p w14:paraId="0EB323E5" w14:textId="77777777" w:rsidR="005873E3" w:rsidRPr="006F24B3" w:rsidRDefault="005873E3" w:rsidP="005873E3">
            <w:pPr>
              <w:spacing w:after="0"/>
              <w:ind w:firstLine="0"/>
              <w:contextualSpacing/>
              <w:jc w:val="center"/>
              <w:rPr>
                <w:sz w:val="28"/>
                <w:szCs w:val="28"/>
              </w:rPr>
            </w:pPr>
            <w:r w:rsidRPr="006F24B3">
              <w:rPr>
                <w:sz w:val="28"/>
                <w:szCs w:val="28"/>
              </w:rPr>
              <w:t>30</w:t>
            </w:r>
          </w:p>
        </w:tc>
      </w:tr>
      <w:tr w:rsidR="005873E3" w:rsidRPr="006F24B3" w14:paraId="635C9179"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617DDC31" w14:textId="77777777" w:rsidR="005873E3" w:rsidRPr="006F24B3" w:rsidRDefault="005873E3" w:rsidP="005873E3">
            <w:pPr>
              <w:spacing w:after="0"/>
              <w:ind w:firstLine="0"/>
              <w:contextualSpacing/>
              <w:jc w:val="center"/>
              <w:rPr>
                <w:sz w:val="28"/>
                <w:szCs w:val="28"/>
              </w:rPr>
            </w:pPr>
            <w:r w:rsidRPr="006F24B3">
              <w:rPr>
                <w:sz w:val="28"/>
                <w:szCs w:val="28"/>
              </w:rPr>
              <w:t>39</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4753432" w14:textId="5D74DE99" w:rsidR="005873E3" w:rsidRPr="006F24B3" w:rsidRDefault="008F6FDD" w:rsidP="005873E3">
            <w:pPr>
              <w:spacing w:after="0"/>
              <w:ind w:firstLine="0"/>
              <w:contextualSpacing/>
              <w:jc w:val="center"/>
              <w:rPr>
                <w:sz w:val="28"/>
                <w:szCs w:val="28"/>
              </w:rPr>
            </w:pPr>
            <w:proofErr w:type="spellStart"/>
            <w:r w:rsidRPr="006F24B3">
              <w:rPr>
                <w:sz w:val="28"/>
                <w:szCs w:val="28"/>
              </w:rPr>
              <w:t>рп</w:t>
            </w:r>
            <w:proofErr w:type="spellEnd"/>
            <w:r w:rsidRPr="006F24B3">
              <w:rPr>
                <w:sz w:val="28"/>
                <w:szCs w:val="28"/>
              </w:rPr>
              <w:t>. Майна</w:t>
            </w:r>
          </w:p>
        </w:tc>
        <w:tc>
          <w:tcPr>
            <w:tcW w:w="1304" w:type="dxa"/>
            <w:tcBorders>
              <w:top w:val="single" w:sz="4" w:space="0" w:color="auto"/>
              <w:left w:val="single" w:sz="4" w:space="0" w:color="auto"/>
              <w:bottom w:val="single" w:sz="4" w:space="0" w:color="auto"/>
              <w:right w:val="single" w:sz="4" w:space="0" w:color="auto"/>
            </w:tcBorders>
            <w:vAlign w:val="center"/>
            <w:hideMark/>
          </w:tcPr>
          <w:p w14:paraId="0F602753"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76D167BA" w14:textId="77777777" w:rsidR="005873E3" w:rsidRPr="006F24B3" w:rsidRDefault="005873E3" w:rsidP="005873E3">
            <w:pPr>
              <w:spacing w:after="0"/>
              <w:ind w:firstLine="0"/>
              <w:contextualSpacing/>
              <w:jc w:val="center"/>
              <w:rPr>
                <w:sz w:val="28"/>
                <w:szCs w:val="28"/>
              </w:rPr>
            </w:pPr>
            <w:r w:rsidRPr="006F24B3">
              <w:rPr>
                <w:sz w:val="28"/>
                <w:szCs w:val="28"/>
              </w:rPr>
              <w:t xml:space="preserve">КНС </w:t>
            </w:r>
            <w:r w:rsidRPr="006F24B3">
              <w:rPr>
                <w:sz w:val="28"/>
                <w:szCs w:val="28"/>
              </w:rPr>
              <w:lastRenderedPageBreak/>
              <w:t>№ 2</w:t>
            </w:r>
          </w:p>
        </w:tc>
        <w:tc>
          <w:tcPr>
            <w:tcW w:w="1222" w:type="dxa"/>
            <w:tcBorders>
              <w:top w:val="single" w:sz="4" w:space="0" w:color="auto"/>
              <w:left w:val="single" w:sz="4" w:space="0" w:color="auto"/>
              <w:bottom w:val="single" w:sz="4" w:space="0" w:color="auto"/>
              <w:right w:val="single" w:sz="4" w:space="0" w:color="auto"/>
            </w:tcBorders>
            <w:vAlign w:val="center"/>
            <w:hideMark/>
          </w:tcPr>
          <w:p w14:paraId="5A853CD6" w14:textId="77777777" w:rsidR="005873E3" w:rsidRPr="006F24B3" w:rsidRDefault="005873E3" w:rsidP="005873E3">
            <w:pPr>
              <w:spacing w:after="0"/>
              <w:ind w:firstLine="0"/>
              <w:contextualSpacing/>
              <w:jc w:val="center"/>
              <w:rPr>
                <w:sz w:val="28"/>
                <w:szCs w:val="28"/>
              </w:rPr>
            </w:pPr>
            <w:r w:rsidRPr="006F24B3">
              <w:rPr>
                <w:sz w:val="28"/>
                <w:szCs w:val="28"/>
              </w:rPr>
              <w:lastRenderedPageBreak/>
              <w:t>0с21746</w:t>
            </w:r>
          </w:p>
        </w:tc>
        <w:tc>
          <w:tcPr>
            <w:tcW w:w="1748" w:type="dxa"/>
            <w:tcBorders>
              <w:top w:val="single" w:sz="4" w:space="0" w:color="auto"/>
              <w:left w:val="single" w:sz="4" w:space="0" w:color="auto"/>
              <w:bottom w:val="single" w:sz="4" w:space="0" w:color="auto"/>
              <w:right w:val="single" w:sz="4" w:space="0" w:color="auto"/>
            </w:tcBorders>
            <w:vAlign w:val="center"/>
            <w:hideMark/>
          </w:tcPr>
          <w:p w14:paraId="447BB7BB" w14:textId="77777777" w:rsidR="005873E3" w:rsidRPr="006F24B3" w:rsidRDefault="005873E3" w:rsidP="005873E3">
            <w:pPr>
              <w:spacing w:after="0"/>
              <w:ind w:firstLine="0"/>
              <w:contextualSpacing/>
              <w:jc w:val="center"/>
              <w:rPr>
                <w:sz w:val="28"/>
                <w:szCs w:val="28"/>
              </w:rPr>
            </w:pPr>
            <w:r w:rsidRPr="006F24B3">
              <w:rPr>
                <w:sz w:val="28"/>
                <w:szCs w:val="28"/>
              </w:rPr>
              <w:t>СМ100-65-</w:t>
            </w:r>
            <w:r w:rsidRPr="006F24B3">
              <w:rPr>
                <w:sz w:val="28"/>
                <w:szCs w:val="28"/>
              </w:rPr>
              <w:lastRenderedPageBreak/>
              <w:t>200б/2</w:t>
            </w:r>
          </w:p>
        </w:tc>
        <w:tc>
          <w:tcPr>
            <w:tcW w:w="1856" w:type="dxa"/>
            <w:tcBorders>
              <w:top w:val="single" w:sz="4" w:space="0" w:color="auto"/>
              <w:left w:val="single" w:sz="4" w:space="0" w:color="auto"/>
              <w:bottom w:val="single" w:sz="4" w:space="0" w:color="auto"/>
              <w:right w:val="single" w:sz="4" w:space="0" w:color="auto"/>
            </w:tcBorders>
            <w:vAlign w:val="center"/>
            <w:hideMark/>
          </w:tcPr>
          <w:p w14:paraId="5944608A" w14:textId="77777777" w:rsidR="005873E3" w:rsidRPr="006F24B3" w:rsidRDefault="005873E3" w:rsidP="005873E3">
            <w:pPr>
              <w:spacing w:after="0"/>
              <w:ind w:firstLine="0"/>
              <w:contextualSpacing/>
              <w:jc w:val="center"/>
              <w:rPr>
                <w:sz w:val="28"/>
                <w:szCs w:val="28"/>
              </w:rPr>
            </w:pPr>
            <w:r w:rsidRPr="006F24B3">
              <w:rPr>
                <w:sz w:val="28"/>
                <w:szCs w:val="28"/>
              </w:rPr>
              <w:lastRenderedPageBreak/>
              <w:t>КНС № 2</w:t>
            </w:r>
          </w:p>
        </w:tc>
        <w:tc>
          <w:tcPr>
            <w:tcW w:w="818" w:type="dxa"/>
            <w:tcBorders>
              <w:top w:val="single" w:sz="4" w:space="0" w:color="auto"/>
              <w:left w:val="single" w:sz="4" w:space="0" w:color="auto"/>
              <w:bottom w:val="single" w:sz="4" w:space="0" w:color="auto"/>
              <w:right w:val="single" w:sz="4" w:space="0" w:color="auto"/>
            </w:tcBorders>
            <w:vAlign w:val="center"/>
          </w:tcPr>
          <w:p w14:paraId="2F3885A5" w14:textId="1BC24E11" w:rsidR="005873E3" w:rsidRPr="006F24B3" w:rsidRDefault="005873E3" w:rsidP="005873E3">
            <w:pPr>
              <w:spacing w:after="0"/>
              <w:ind w:firstLine="0"/>
              <w:contextualSpacing/>
              <w:jc w:val="center"/>
              <w:rPr>
                <w:sz w:val="28"/>
                <w:szCs w:val="28"/>
              </w:rPr>
            </w:pPr>
            <w:r w:rsidRPr="006F24B3">
              <w:rPr>
                <w:sz w:val="28"/>
                <w:szCs w:val="28"/>
              </w:rPr>
              <w:t>-</w:t>
            </w:r>
          </w:p>
        </w:tc>
        <w:tc>
          <w:tcPr>
            <w:tcW w:w="1297" w:type="dxa"/>
            <w:tcBorders>
              <w:top w:val="single" w:sz="4" w:space="0" w:color="auto"/>
              <w:left w:val="single" w:sz="4" w:space="0" w:color="auto"/>
              <w:bottom w:val="single" w:sz="4" w:space="0" w:color="auto"/>
              <w:right w:val="single" w:sz="4" w:space="0" w:color="auto"/>
            </w:tcBorders>
            <w:vAlign w:val="center"/>
            <w:hideMark/>
          </w:tcPr>
          <w:p w14:paraId="266BD9EB"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1293D115" w14:textId="77777777" w:rsidR="005873E3" w:rsidRPr="006F24B3" w:rsidRDefault="005873E3" w:rsidP="005873E3">
            <w:pPr>
              <w:spacing w:after="0"/>
              <w:ind w:firstLine="0"/>
              <w:contextualSpacing/>
              <w:jc w:val="center"/>
              <w:rPr>
                <w:sz w:val="28"/>
                <w:szCs w:val="28"/>
              </w:rPr>
            </w:pPr>
            <w:r w:rsidRPr="006F24B3">
              <w:rPr>
                <w:sz w:val="28"/>
                <w:szCs w:val="28"/>
              </w:rPr>
              <w:t>75</w:t>
            </w:r>
          </w:p>
        </w:tc>
        <w:tc>
          <w:tcPr>
            <w:tcW w:w="1210" w:type="dxa"/>
            <w:tcBorders>
              <w:top w:val="single" w:sz="4" w:space="0" w:color="auto"/>
              <w:left w:val="single" w:sz="4" w:space="0" w:color="auto"/>
              <w:bottom w:val="single" w:sz="4" w:space="0" w:color="auto"/>
              <w:right w:val="single" w:sz="4" w:space="0" w:color="auto"/>
            </w:tcBorders>
            <w:vAlign w:val="center"/>
            <w:hideMark/>
          </w:tcPr>
          <w:p w14:paraId="4BC8DBC2" w14:textId="77777777" w:rsidR="005873E3" w:rsidRPr="006F24B3" w:rsidRDefault="005873E3" w:rsidP="005873E3">
            <w:pPr>
              <w:spacing w:after="0"/>
              <w:ind w:firstLine="0"/>
              <w:contextualSpacing/>
              <w:jc w:val="center"/>
              <w:rPr>
                <w:sz w:val="28"/>
                <w:szCs w:val="28"/>
              </w:rPr>
            </w:pPr>
            <w:r w:rsidRPr="006F24B3">
              <w:rPr>
                <w:sz w:val="28"/>
                <w:szCs w:val="28"/>
              </w:rPr>
              <w:t>32</w:t>
            </w:r>
          </w:p>
        </w:tc>
        <w:tc>
          <w:tcPr>
            <w:tcW w:w="1475" w:type="dxa"/>
            <w:tcBorders>
              <w:top w:val="single" w:sz="4" w:space="0" w:color="auto"/>
              <w:left w:val="single" w:sz="4" w:space="0" w:color="auto"/>
              <w:bottom w:val="single" w:sz="4" w:space="0" w:color="auto"/>
              <w:right w:val="single" w:sz="4" w:space="0" w:color="auto"/>
            </w:tcBorders>
            <w:vAlign w:val="center"/>
            <w:hideMark/>
          </w:tcPr>
          <w:p w14:paraId="73A3861A" w14:textId="77777777" w:rsidR="005873E3" w:rsidRPr="006F24B3" w:rsidRDefault="005873E3" w:rsidP="005873E3">
            <w:pPr>
              <w:spacing w:after="0"/>
              <w:ind w:firstLine="0"/>
              <w:contextualSpacing/>
              <w:jc w:val="center"/>
              <w:rPr>
                <w:sz w:val="28"/>
                <w:szCs w:val="28"/>
              </w:rPr>
            </w:pPr>
            <w:r w:rsidRPr="006F24B3">
              <w:rPr>
                <w:sz w:val="28"/>
                <w:szCs w:val="28"/>
              </w:rPr>
              <w:t>18,5</w:t>
            </w:r>
          </w:p>
        </w:tc>
      </w:tr>
      <w:tr w:rsidR="005873E3" w:rsidRPr="006F24B3" w14:paraId="15F2FEE1"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7145BCE0" w14:textId="77777777" w:rsidR="005873E3" w:rsidRPr="006F24B3" w:rsidRDefault="005873E3" w:rsidP="005873E3">
            <w:pPr>
              <w:spacing w:after="0"/>
              <w:ind w:firstLine="0"/>
              <w:contextualSpacing/>
              <w:jc w:val="center"/>
              <w:rPr>
                <w:sz w:val="28"/>
                <w:szCs w:val="28"/>
              </w:rPr>
            </w:pPr>
            <w:r w:rsidRPr="006F24B3">
              <w:rPr>
                <w:sz w:val="28"/>
                <w:szCs w:val="28"/>
              </w:rPr>
              <w:lastRenderedPageBreak/>
              <w:t>40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B6BC920" w14:textId="11151C7F" w:rsidR="005873E3" w:rsidRPr="006F24B3" w:rsidRDefault="008F6FDD" w:rsidP="005873E3">
            <w:pPr>
              <w:spacing w:after="0"/>
              <w:ind w:firstLine="0"/>
              <w:contextualSpacing/>
              <w:jc w:val="center"/>
              <w:rPr>
                <w:sz w:val="28"/>
                <w:szCs w:val="28"/>
              </w:rPr>
            </w:pPr>
            <w:proofErr w:type="spellStart"/>
            <w:r w:rsidRPr="006F24B3">
              <w:rPr>
                <w:sz w:val="28"/>
                <w:szCs w:val="28"/>
              </w:rPr>
              <w:t>рп</w:t>
            </w:r>
            <w:proofErr w:type="spellEnd"/>
            <w:r w:rsidRPr="006F24B3">
              <w:rPr>
                <w:sz w:val="28"/>
                <w:szCs w:val="28"/>
              </w:rPr>
              <w:t>. Майна</w:t>
            </w:r>
          </w:p>
        </w:tc>
        <w:tc>
          <w:tcPr>
            <w:tcW w:w="1304" w:type="dxa"/>
            <w:tcBorders>
              <w:top w:val="single" w:sz="4" w:space="0" w:color="auto"/>
              <w:left w:val="single" w:sz="4" w:space="0" w:color="auto"/>
              <w:bottom w:val="single" w:sz="4" w:space="0" w:color="auto"/>
              <w:right w:val="single" w:sz="4" w:space="0" w:color="auto"/>
            </w:tcBorders>
            <w:vAlign w:val="center"/>
            <w:hideMark/>
          </w:tcPr>
          <w:p w14:paraId="110F8BE5"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1C769DAB" w14:textId="77777777" w:rsidR="005873E3" w:rsidRPr="006F24B3" w:rsidRDefault="005873E3" w:rsidP="005873E3">
            <w:pPr>
              <w:spacing w:after="0"/>
              <w:ind w:firstLine="0"/>
              <w:contextualSpacing/>
              <w:jc w:val="center"/>
              <w:rPr>
                <w:sz w:val="28"/>
                <w:szCs w:val="28"/>
              </w:rPr>
            </w:pPr>
            <w:r w:rsidRPr="006F24B3">
              <w:rPr>
                <w:sz w:val="28"/>
                <w:szCs w:val="28"/>
              </w:rPr>
              <w:t>КНС № 2</w:t>
            </w:r>
          </w:p>
        </w:tc>
        <w:tc>
          <w:tcPr>
            <w:tcW w:w="1222" w:type="dxa"/>
            <w:tcBorders>
              <w:top w:val="single" w:sz="4" w:space="0" w:color="auto"/>
              <w:left w:val="single" w:sz="4" w:space="0" w:color="auto"/>
              <w:bottom w:val="single" w:sz="4" w:space="0" w:color="auto"/>
              <w:right w:val="single" w:sz="4" w:space="0" w:color="auto"/>
            </w:tcBorders>
            <w:vAlign w:val="center"/>
            <w:hideMark/>
          </w:tcPr>
          <w:p w14:paraId="0D8B7BEC" w14:textId="77777777" w:rsidR="005873E3" w:rsidRPr="006F24B3" w:rsidRDefault="005873E3" w:rsidP="005873E3">
            <w:pPr>
              <w:spacing w:after="0"/>
              <w:ind w:firstLine="0"/>
              <w:contextualSpacing/>
              <w:jc w:val="center"/>
              <w:rPr>
                <w:sz w:val="28"/>
                <w:szCs w:val="28"/>
              </w:rPr>
            </w:pPr>
            <w:r w:rsidRPr="006F24B3">
              <w:rPr>
                <w:sz w:val="28"/>
                <w:szCs w:val="28"/>
              </w:rPr>
              <w:t>0с 21747</w:t>
            </w:r>
          </w:p>
        </w:tc>
        <w:tc>
          <w:tcPr>
            <w:tcW w:w="1748" w:type="dxa"/>
            <w:tcBorders>
              <w:top w:val="single" w:sz="4" w:space="0" w:color="auto"/>
              <w:left w:val="single" w:sz="4" w:space="0" w:color="auto"/>
              <w:bottom w:val="single" w:sz="4" w:space="0" w:color="auto"/>
              <w:right w:val="single" w:sz="4" w:space="0" w:color="auto"/>
            </w:tcBorders>
            <w:vAlign w:val="center"/>
            <w:hideMark/>
          </w:tcPr>
          <w:p w14:paraId="3B1DB532" w14:textId="77777777" w:rsidR="005873E3" w:rsidRPr="006F24B3" w:rsidRDefault="005873E3" w:rsidP="005873E3">
            <w:pPr>
              <w:spacing w:after="0"/>
              <w:ind w:firstLine="0"/>
              <w:contextualSpacing/>
              <w:jc w:val="center"/>
              <w:rPr>
                <w:sz w:val="28"/>
                <w:szCs w:val="28"/>
              </w:rPr>
            </w:pPr>
            <w:r w:rsidRPr="006F24B3">
              <w:rPr>
                <w:sz w:val="28"/>
                <w:szCs w:val="28"/>
              </w:rPr>
              <w:t>СМ100-65-200б/2</w:t>
            </w:r>
          </w:p>
        </w:tc>
        <w:tc>
          <w:tcPr>
            <w:tcW w:w="1856" w:type="dxa"/>
            <w:tcBorders>
              <w:top w:val="single" w:sz="4" w:space="0" w:color="auto"/>
              <w:left w:val="single" w:sz="4" w:space="0" w:color="auto"/>
              <w:bottom w:val="single" w:sz="4" w:space="0" w:color="auto"/>
              <w:right w:val="single" w:sz="4" w:space="0" w:color="auto"/>
            </w:tcBorders>
            <w:vAlign w:val="center"/>
            <w:hideMark/>
          </w:tcPr>
          <w:p w14:paraId="7DBD1C4C" w14:textId="77777777" w:rsidR="005873E3" w:rsidRPr="006F24B3" w:rsidRDefault="005873E3" w:rsidP="005873E3">
            <w:pPr>
              <w:spacing w:after="0"/>
              <w:ind w:firstLine="0"/>
              <w:contextualSpacing/>
              <w:jc w:val="center"/>
              <w:rPr>
                <w:sz w:val="28"/>
                <w:szCs w:val="28"/>
              </w:rPr>
            </w:pPr>
            <w:r w:rsidRPr="006F24B3">
              <w:rPr>
                <w:sz w:val="28"/>
                <w:szCs w:val="28"/>
              </w:rPr>
              <w:t>КНС № 2</w:t>
            </w:r>
          </w:p>
        </w:tc>
        <w:tc>
          <w:tcPr>
            <w:tcW w:w="818" w:type="dxa"/>
            <w:tcBorders>
              <w:top w:val="single" w:sz="4" w:space="0" w:color="auto"/>
              <w:left w:val="single" w:sz="4" w:space="0" w:color="auto"/>
              <w:bottom w:val="single" w:sz="4" w:space="0" w:color="auto"/>
              <w:right w:val="single" w:sz="4" w:space="0" w:color="auto"/>
            </w:tcBorders>
            <w:vAlign w:val="center"/>
          </w:tcPr>
          <w:p w14:paraId="5AF38758" w14:textId="5DD8EDFA" w:rsidR="005873E3" w:rsidRPr="006F24B3" w:rsidRDefault="005873E3" w:rsidP="005873E3">
            <w:pPr>
              <w:spacing w:after="0"/>
              <w:ind w:firstLine="0"/>
              <w:contextualSpacing/>
              <w:jc w:val="center"/>
              <w:rPr>
                <w:sz w:val="28"/>
                <w:szCs w:val="28"/>
              </w:rPr>
            </w:pPr>
            <w:r w:rsidRPr="006F24B3">
              <w:rPr>
                <w:sz w:val="28"/>
                <w:szCs w:val="28"/>
              </w:rPr>
              <w:t>-</w:t>
            </w:r>
          </w:p>
        </w:tc>
        <w:tc>
          <w:tcPr>
            <w:tcW w:w="1297" w:type="dxa"/>
            <w:tcBorders>
              <w:top w:val="single" w:sz="4" w:space="0" w:color="auto"/>
              <w:left w:val="single" w:sz="4" w:space="0" w:color="auto"/>
              <w:bottom w:val="single" w:sz="4" w:space="0" w:color="auto"/>
              <w:right w:val="single" w:sz="4" w:space="0" w:color="auto"/>
            </w:tcBorders>
            <w:vAlign w:val="center"/>
            <w:hideMark/>
          </w:tcPr>
          <w:p w14:paraId="4B9C1EFF"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3F5E0948" w14:textId="77777777" w:rsidR="005873E3" w:rsidRPr="006F24B3" w:rsidRDefault="005873E3" w:rsidP="005873E3">
            <w:pPr>
              <w:spacing w:after="0"/>
              <w:ind w:firstLine="0"/>
              <w:contextualSpacing/>
              <w:jc w:val="center"/>
              <w:rPr>
                <w:sz w:val="28"/>
                <w:szCs w:val="28"/>
              </w:rPr>
            </w:pPr>
            <w:r w:rsidRPr="006F24B3">
              <w:rPr>
                <w:sz w:val="28"/>
                <w:szCs w:val="28"/>
              </w:rPr>
              <w:t>75</w:t>
            </w:r>
          </w:p>
        </w:tc>
        <w:tc>
          <w:tcPr>
            <w:tcW w:w="1210" w:type="dxa"/>
            <w:tcBorders>
              <w:top w:val="single" w:sz="4" w:space="0" w:color="auto"/>
              <w:left w:val="single" w:sz="4" w:space="0" w:color="auto"/>
              <w:bottom w:val="single" w:sz="4" w:space="0" w:color="auto"/>
              <w:right w:val="single" w:sz="4" w:space="0" w:color="auto"/>
            </w:tcBorders>
            <w:vAlign w:val="center"/>
            <w:hideMark/>
          </w:tcPr>
          <w:p w14:paraId="1596F789" w14:textId="77777777" w:rsidR="005873E3" w:rsidRPr="006F24B3" w:rsidRDefault="005873E3" w:rsidP="005873E3">
            <w:pPr>
              <w:spacing w:after="0"/>
              <w:ind w:firstLine="0"/>
              <w:contextualSpacing/>
              <w:jc w:val="center"/>
              <w:rPr>
                <w:sz w:val="28"/>
                <w:szCs w:val="28"/>
              </w:rPr>
            </w:pPr>
            <w:r w:rsidRPr="006F24B3">
              <w:rPr>
                <w:sz w:val="28"/>
                <w:szCs w:val="28"/>
              </w:rPr>
              <w:t>32</w:t>
            </w:r>
          </w:p>
        </w:tc>
        <w:tc>
          <w:tcPr>
            <w:tcW w:w="1475" w:type="dxa"/>
            <w:tcBorders>
              <w:top w:val="single" w:sz="4" w:space="0" w:color="auto"/>
              <w:left w:val="single" w:sz="4" w:space="0" w:color="auto"/>
              <w:bottom w:val="single" w:sz="4" w:space="0" w:color="auto"/>
              <w:right w:val="single" w:sz="4" w:space="0" w:color="auto"/>
            </w:tcBorders>
            <w:vAlign w:val="center"/>
            <w:hideMark/>
          </w:tcPr>
          <w:p w14:paraId="5BA2F738" w14:textId="77777777" w:rsidR="005873E3" w:rsidRPr="006F24B3" w:rsidRDefault="005873E3" w:rsidP="005873E3">
            <w:pPr>
              <w:spacing w:after="0"/>
              <w:ind w:firstLine="0"/>
              <w:contextualSpacing/>
              <w:jc w:val="center"/>
              <w:rPr>
                <w:sz w:val="28"/>
                <w:szCs w:val="28"/>
              </w:rPr>
            </w:pPr>
            <w:r w:rsidRPr="006F24B3">
              <w:rPr>
                <w:sz w:val="28"/>
                <w:szCs w:val="28"/>
              </w:rPr>
              <w:t>18,5</w:t>
            </w:r>
          </w:p>
        </w:tc>
      </w:tr>
      <w:tr w:rsidR="005873E3" w:rsidRPr="006F24B3" w14:paraId="7D550C72"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2628C7EB" w14:textId="77777777" w:rsidR="005873E3" w:rsidRPr="006F24B3" w:rsidRDefault="005873E3" w:rsidP="005873E3">
            <w:pPr>
              <w:spacing w:after="0"/>
              <w:ind w:firstLine="0"/>
              <w:contextualSpacing/>
              <w:jc w:val="center"/>
              <w:rPr>
                <w:sz w:val="28"/>
                <w:szCs w:val="28"/>
              </w:rPr>
            </w:pPr>
            <w:r w:rsidRPr="006F24B3">
              <w:rPr>
                <w:sz w:val="28"/>
                <w:szCs w:val="28"/>
              </w:rPr>
              <w:t>41</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58A5578" w14:textId="0F757AA8" w:rsidR="005873E3" w:rsidRPr="006F24B3" w:rsidRDefault="008F6FDD" w:rsidP="005873E3">
            <w:pPr>
              <w:spacing w:after="0"/>
              <w:ind w:firstLine="0"/>
              <w:contextualSpacing/>
              <w:jc w:val="center"/>
              <w:rPr>
                <w:sz w:val="28"/>
                <w:szCs w:val="28"/>
              </w:rPr>
            </w:pPr>
            <w:proofErr w:type="spellStart"/>
            <w:r w:rsidRPr="006F24B3">
              <w:rPr>
                <w:sz w:val="28"/>
                <w:szCs w:val="28"/>
              </w:rPr>
              <w:t>рп</w:t>
            </w:r>
            <w:proofErr w:type="spellEnd"/>
            <w:r w:rsidRPr="006F24B3">
              <w:rPr>
                <w:sz w:val="28"/>
                <w:szCs w:val="28"/>
              </w:rPr>
              <w:t>. Майна</w:t>
            </w:r>
          </w:p>
        </w:tc>
        <w:tc>
          <w:tcPr>
            <w:tcW w:w="1304" w:type="dxa"/>
            <w:tcBorders>
              <w:top w:val="single" w:sz="4" w:space="0" w:color="auto"/>
              <w:left w:val="single" w:sz="4" w:space="0" w:color="auto"/>
              <w:bottom w:val="single" w:sz="4" w:space="0" w:color="auto"/>
              <w:right w:val="single" w:sz="4" w:space="0" w:color="auto"/>
            </w:tcBorders>
            <w:vAlign w:val="center"/>
            <w:hideMark/>
          </w:tcPr>
          <w:p w14:paraId="26FDA0EE"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6B13971C" w14:textId="77777777" w:rsidR="005873E3" w:rsidRPr="006F24B3" w:rsidRDefault="005873E3" w:rsidP="005873E3">
            <w:pPr>
              <w:spacing w:after="0"/>
              <w:ind w:firstLine="0"/>
              <w:contextualSpacing/>
              <w:jc w:val="center"/>
              <w:rPr>
                <w:sz w:val="28"/>
                <w:szCs w:val="28"/>
              </w:rPr>
            </w:pPr>
            <w:r w:rsidRPr="006F24B3">
              <w:rPr>
                <w:sz w:val="28"/>
                <w:szCs w:val="28"/>
              </w:rPr>
              <w:t>КНС № 3</w:t>
            </w:r>
          </w:p>
        </w:tc>
        <w:tc>
          <w:tcPr>
            <w:tcW w:w="1222" w:type="dxa"/>
            <w:tcBorders>
              <w:top w:val="single" w:sz="4" w:space="0" w:color="auto"/>
              <w:left w:val="single" w:sz="4" w:space="0" w:color="auto"/>
              <w:bottom w:val="single" w:sz="4" w:space="0" w:color="auto"/>
              <w:right w:val="single" w:sz="4" w:space="0" w:color="auto"/>
            </w:tcBorders>
            <w:vAlign w:val="center"/>
          </w:tcPr>
          <w:p w14:paraId="69990667" w14:textId="1D879281" w:rsidR="005873E3" w:rsidRPr="006F24B3" w:rsidRDefault="005873E3" w:rsidP="005873E3">
            <w:pPr>
              <w:spacing w:after="0"/>
              <w:ind w:firstLine="0"/>
              <w:contextualSpacing/>
              <w:jc w:val="center"/>
              <w:rPr>
                <w:sz w:val="28"/>
                <w:szCs w:val="28"/>
              </w:rPr>
            </w:pPr>
            <w:r w:rsidRPr="006F24B3">
              <w:rPr>
                <w:sz w:val="28"/>
                <w:szCs w:val="28"/>
              </w:rPr>
              <w:t>-</w:t>
            </w:r>
          </w:p>
        </w:tc>
        <w:tc>
          <w:tcPr>
            <w:tcW w:w="1748" w:type="dxa"/>
            <w:tcBorders>
              <w:top w:val="single" w:sz="4" w:space="0" w:color="auto"/>
              <w:left w:val="single" w:sz="4" w:space="0" w:color="auto"/>
              <w:bottom w:val="single" w:sz="4" w:space="0" w:color="auto"/>
              <w:right w:val="single" w:sz="4" w:space="0" w:color="auto"/>
            </w:tcBorders>
            <w:vAlign w:val="center"/>
            <w:hideMark/>
          </w:tcPr>
          <w:p w14:paraId="2E9799BA" w14:textId="77777777" w:rsidR="005873E3" w:rsidRPr="006F24B3" w:rsidRDefault="005873E3" w:rsidP="005873E3">
            <w:pPr>
              <w:spacing w:after="0"/>
              <w:ind w:firstLine="0"/>
              <w:contextualSpacing/>
              <w:jc w:val="center"/>
              <w:rPr>
                <w:sz w:val="28"/>
                <w:szCs w:val="28"/>
              </w:rPr>
            </w:pPr>
            <w:r w:rsidRPr="006F24B3">
              <w:rPr>
                <w:sz w:val="28"/>
                <w:szCs w:val="28"/>
              </w:rPr>
              <w:t>ФГ57,5/9,5</w:t>
            </w:r>
          </w:p>
        </w:tc>
        <w:tc>
          <w:tcPr>
            <w:tcW w:w="1856" w:type="dxa"/>
            <w:tcBorders>
              <w:top w:val="single" w:sz="4" w:space="0" w:color="auto"/>
              <w:left w:val="single" w:sz="4" w:space="0" w:color="auto"/>
              <w:bottom w:val="single" w:sz="4" w:space="0" w:color="auto"/>
              <w:right w:val="single" w:sz="4" w:space="0" w:color="auto"/>
            </w:tcBorders>
            <w:vAlign w:val="center"/>
            <w:hideMark/>
          </w:tcPr>
          <w:p w14:paraId="08F1352A" w14:textId="77777777" w:rsidR="005873E3" w:rsidRPr="006F24B3" w:rsidRDefault="005873E3" w:rsidP="005873E3">
            <w:pPr>
              <w:spacing w:after="0"/>
              <w:ind w:firstLine="0"/>
              <w:contextualSpacing/>
              <w:jc w:val="center"/>
              <w:rPr>
                <w:sz w:val="28"/>
                <w:szCs w:val="28"/>
              </w:rPr>
            </w:pPr>
            <w:r w:rsidRPr="006F24B3">
              <w:rPr>
                <w:sz w:val="28"/>
                <w:szCs w:val="28"/>
              </w:rPr>
              <w:t>КНС № 3</w:t>
            </w:r>
          </w:p>
        </w:tc>
        <w:tc>
          <w:tcPr>
            <w:tcW w:w="818" w:type="dxa"/>
            <w:tcBorders>
              <w:top w:val="single" w:sz="4" w:space="0" w:color="auto"/>
              <w:left w:val="single" w:sz="4" w:space="0" w:color="auto"/>
              <w:bottom w:val="single" w:sz="4" w:space="0" w:color="auto"/>
              <w:right w:val="single" w:sz="4" w:space="0" w:color="auto"/>
            </w:tcBorders>
            <w:vAlign w:val="center"/>
          </w:tcPr>
          <w:p w14:paraId="28912F67" w14:textId="480D1BC5" w:rsidR="005873E3" w:rsidRPr="006F24B3" w:rsidRDefault="005873E3" w:rsidP="005873E3">
            <w:pPr>
              <w:spacing w:after="0"/>
              <w:ind w:firstLine="0"/>
              <w:contextualSpacing/>
              <w:jc w:val="center"/>
              <w:rPr>
                <w:sz w:val="28"/>
                <w:szCs w:val="28"/>
              </w:rPr>
            </w:pPr>
            <w:r w:rsidRPr="006F24B3">
              <w:rPr>
                <w:sz w:val="28"/>
                <w:szCs w:val="28"/>
              </w:rPr>
              <w:t>-</w:t>
            </w:r>
          </w:p>
        </w:tc>
        <w:tc>
          <w:tcPr>
            <w:tcW w:w="1297" w:type="dxa"/>
            <w:tcBorders>
              <w:top w:val="single" w:sz="4" w:space="0" w:color="auto"/>
              <w:left w:val="single" w:sz="4" w:space="0" w:color="auto"/>
              <w:bottom w:val="single" w:sz="4" w:space="0" w:color="auto"/>
              <w:right w:val="single" w:sz="4" w:space="0" w:color="auto"/>
            </w:tcBorders>
            <w:vAlign w:val="center"/>
            <w:hideMark/>
          </w:tcPr>
          <w:p w14:paraId="64D43D29"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3D3B3752" w14:textId="77777777" w:rsidR="005873E3" w:rsidRPr="006F24B3" w:rsidRDefault="005873E3" w:rsidP="005873E3">
            <w:pPr>
              <w:spacing w:after="0"/>
              <w:ind w:firstLine="0"/>
              <w:contextualSpacing/>
              <w:jc w:val="center"/>
              <w:rPr>
                <w:sz w:val="28"/>
                <w:szCs w:val="28"/>
              </w:rPr>
            </w:pPr>
            <w:r w:rsidRPr="006F24B3">
              <w:rPr>
                <w:sz w:val="28"/>
                <w:szCs w:val="28"/>
              </w:rPr>
              <w:t>57,5</w:t>
            </w:r>
          </w:p>
        </w:tc>
        <w:tc>
          <w:tcPr>
            <w:tcW w:w="1210" w:type="dxa"/>
            <w:tcBorders>
              <w:top w:val="single" w:sz="4" w:space="0" w:color="auto"/>
              <w:left w:val="single" w:sz="4" w:space="0" w:color="auto"/>
              <w:bottom w:val="single" w:sz="4" w:space="0" w:color="auto"/>
              <w:right w:val="single" w:sz="4" w:space="0" w:color="auto"/>
            </w:tcBorders>
            <w:vAlign w:val="center"/>
            <w:hideMark/>
          </w:tcPr>
          <w:p w14:paraId="23C60E12" w14:textId="77777777" w:rsidR="005873E3" w:rsidRPr="006F24B3" w:rsidRDefault="005873E3" w:rsidP="005873E3">
            <w:pPr>
              <w:spacing w:after="0"/>
              <w:ind w:firstLine="0"/>
              <w:contextualSpacing/>
              <w:jc w:val="center"/>
              <w:rPr>
                <w:sz w:val="28"/>
                <w:szCs w:val="28"/>
              </w:rPr>
            </w:pPr>
            <w:r w:rsidRPr="006F24B3">
              <w:rPr>
                <w:sz w:val="28"/>
                <w:szCs w:val="28"/>
              </w:rPr>
              <w:t>9,5</w:t>
            </w:r>
          </w:p>
        </w:tc>
        <w:tc>
          <w:tcPr>
            <w:tcW w:w="1475" w:type="dxa"/>
            <w:tcBorders>
              <w:top w:val="single" w:sz="4" w:space="0" w:color="auto"/>
              <w:left w:val="single" w:sz="4" w:space="0" w:color="auto"/>
              <w:bottom w:val="single" w:sz="4" w:space="0" w:color="auto"/>
              <w:right w:val="single" w:sz="4" w:space="0" w:color="auto"/>
            </w:tcBorders>
            <w:vAlign w:val="center"/>
            <w:hideMark/>
          </w:tcPr>
          <w:p w14:paraId="001694BF" w14:textId="77777777" w:rsidR="005873E3" w:rsidRPr="006F24B3" w:rsidRDefault="005873E3" w:rsidP="005873E3">
            <w:pPr>
              <w:spacing w:after="0"/>
              <w:ind w:firstLine="0"/>
              <w:contextualSpacing/>
              <w:jc w:val="center"/>
              <w:rPr>
                <w:sz w:val="28"/>
                <w:szCs w:val="28"/>
              </w:rPr>
            </w:pPr>
            <w:r w:rsidRPr="006F24B3">
              <w:rPr>
                <w:sz w:val="28"/>
                <w:szCs w:val="28"/>
              </w:rPr>
              <w:t>4</w:t>
            </w:r>
          </w:p>
        </w:tc>
      </w:tr>
      <w:tr w:rsidR="005873E3" w:rsidRPr="006F24B3" w14:paraId="49B34F86"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42CB5FEF" w14:textId="77777777" w:rsidR="005873E3" w:rsidRPr="006F24B3" w:rsidRDefault="005873E3" w:rsidP="005873E3">
            <w:pPr>
              <w:spacing w:after="0"/>
              <w:ind w:firstLine="0"/>
              <w:contextualSpacing/>
              <w:jc w:val="center"/>
              <w:rPr>
                <w:sz w:val="28"/>
                <w:szCs w:val="28"/>
              </w:rPr>
            </w:pPr>
            <w:r w:rsidRPr="006F24B3">
              <w:rPr>
                <w:sz w:val="28"/>
                <w:szCs w:val="28"/>
              </w:rPr>
              <w:t>42</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F2C384E" w14:textId="7E2357DB" w:rsidR="005873E3" w:rsidRPr="006F24B3" w:rsidRDefault="008F6FDD" w:rsidP="005873E3">
            <w:pPr>
              <w:spacing w:after="0"/>
              <w:ind w:firstLine="0"/>
              <w:contextualSpacing/>
              <w:jc w:val="center"/>
              <w:rPr>
                <w:sz w:val="28"/>
                <w:szCs w:val="28"/>
              </w:rPr>
            </w:pPr>
            <w:proofErr w:type="spellStart"/>
            <w:r w:rsidRPr="006F24B3">
              <w:rPr>
                <w:sz w:val="28"/>
                <w:szCs w:val="28"/>
              </w:rPr>
              <w:t>рп</w:t>
            </w:r>
            <w:proofErr w:type="spellEnd"/>
            <w:r w:rsidRPr="006F24B3">
              <w:rPr>
                <w:sz w:val="28"/>
                <w:szCs w:val="28"/>
              </w:rPr>
              <w:t>. Майна</w:t>
            </w:r>
          </w:p>
        </w:tc>
        <w:tc>
          <w:tcPr>
            <w:tcW w:w="1304" w:type="dxa"/>
            <w:tcBorders>
              <w:top w:val="single" w:sz="4" w:space="0" w:color="auto"/>
              <w:left w:val="single" w:sz="4" w:space="0" w:color="auto"/>
              <w:bottom w:val="single" w:sz="4" w:space="0" w:color="auto"/>
              <w:right w:val="single" w:sz="4" w:space="0" w:color="auto"/>
            </w:tcBorders>
            <w:vAlign w:val="center"/>
            <w:hideMark/>
          </w:tcPr>
          <w:p w14:paraId="2E78D211"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6C1FA5D2" w14:textId="77777777" w:rsidR="005873E3" w:rsidRPr="006F24B3" w:rsidRDefault="005873E3" w:rsidP="005873E3">
            <w:pPr>
              <w:spacing w:after="0"/>
              <w:ind w:firstLine="0"/>
              <w:contextualSpacing/>
              <w:jc w:val="center"/>
              <w:rPr>
                <w:sz w:val="28"/>
                <w:szCs w:val="28"/>
              </w:rPr>
            </w:pPr>
            <w:r w:rsidRPr="006F24B3">
              <w:rPr>
                <w:sz w:val="28"/>
                <w:szCs w:val="28"/>
              </w:rPr>
              <w:t>КНС № 3</w:t>
            </w:r>
          </w:p>
        </w:tc>
        <w:tc>
          <w:tcPr>
            <w:tcW w:w="1222" w:type="dxa"/>
            <w:tcBorders>
              <w:top w:val="single" w:sz="4" w:space="0" w:color="auto"/>
              <w:left w:val="single" w:sz="4" w:space="0" w:color="auto"/>
              <w:bottom w:val="single" w:sz="4" w:space="0" w:color="auto"/>
              <w:right w:val="single" w:sz="4" w:space="0" w:color="auto"/>
            </w:tcBorders>
            <w:vAlign w:val="center"/>
          </w:tcPr>
          <w:p w14:paraId="15296CB7" w14:textId="77322DAE" w:rsidR="005873E3" w:rsidRPr="006F24B3" w:rsidRDefault="005873E3" w:rsidP="005873E3">
            <w:pPr>
              <w:spacing w:after="0"/>
              <w:ind w:firstLine="0"/>
              <w:contextualSpacing/>
              <w:jc w:val="center"/>
              <w:rPr>
                <w:sz w:val="28"/>
                <w:szCs w:val="28"/>
              </w:rPr>
            </w:pPr>
            <w:r w:rsidRPr="006F24B3">
              <w:rPr>
                <w:sz w:val="28"/>
                <w:szCs w:val="28"/>
              </w:rPr>
              <w:t>-</w:t>
            </w:r>
          </w:p>
        </w:tc>
        <w:tc>
          <w:tcPr>
            <w:tcW w:w="1748" w:type="dxa"/>
            <w:tcBorders>
              <w:top w:val="single" w:sz="4" w:space="0" w:color="auto"/>
              <w:left w:val="single" w:sz="4" w:space="0" w:color="auto"/>
              <w:bottom w:val="single" w:sz="4" w:space="0" w:color="auto"/>
              <w:right w:val="single" w:sz="4" w:space="0" w:color="auto"/>
            </w:tcBorders>
            <w:vAlign w:val="center"/>
            <w:hideMark/>
          </w:tcPr>
          <w:p w14:paraId="713C7308" w14:textId="77777777" w:rsidR="005873E3" w:rsidRPr="006F24B3" w:rsidRDefault="005873E3" w:rsidP="005873E3">
            <w:pPr>
              <w:spacing w:after="0"/>
              <w:ind w:firstLine="0"/>
              <w:contextualSpacing/>
              <w:jc w:val="center"/>
              <w:rPr>
                <w:sz w:val="28"/>
                <w:szCs w:val="28"/>
              </w:rPr>
            </w:pPr>
            <w:r w:rsidRPr="006F24B3">
              <w:rPr>
                <w:sz w:val="28"/>
                <w:szCs w:val="28"/>
              </w:rPr>
              <w:t>ФГ57,5/9,5</w:t>
            </w:r>
          </w:p>
        </w:tc>
        <w:tc>
          <w:tcPr>
            <w:tcW w:w="1856" w:type="dxa"/>
            <w:tcBorders>
              <w:top w:val="single" w:sz="4" w:space="0" w:color="auto"/>
              <w:left w:val="single" w:sz="4" w:space="0" w:color="auto"/>
              <w:bottom w:val="single" w:sz="4" w:space="0" w:color="auto"/>
              <w:right w:val="single" w:sz="4" w:space="0" w:color="auto"/>
            </w:tcBorders>
            <w:vAlign w:val="center"/>
            <w:hideMark/>
          </w:tcPr>
          <w:p w14:paraId="3715EFD8" w14:textId="77777777" w:rsidR="005873E3" w:rsidRPr="006F24B3" w:rsidRDefault="005873E3" w:rsidP="005873E3">
            <w:pPr>
              <w:spacing w:after="0"/>
              <w:ind w:firstLine="0"/>
              <w:contextualSpacing/>
              <w:jc w:val="center"/>
              <w:rPr>
                <w:sz w:val="28"/>
                <w:szCs w:val="28"/>
              </w:rPr>
            </w:pPr>
            <w:r w:rsidRPr="006F24B3">
              <w:rPr>
                <w:sz w:val="28"/>
                <w:szCs w:val="28"/>
              </w:rPr>
              <w:t>КНС № 3</w:t>
            </w:r>
          </w:p>
        </w:tc>
        <w:tc>
          <w:tcPr>
            <w:tcW w:w="818" w:type="dxa"/>
            <w:tcBorders>
              <w:top w:val="single" w:sz="4" w:space="0" w:color="auto"/>
              <w:left w:val="single" w:sz="4" w:space="0" w:color="auto"/>
              <w:bottom w:val="single" w:sz="4" w:space="0" w:color="auto"/>
              <w:right w:val="single" w:sz="4" w:space="0" w:color="auto"/>
            </w:tcBorders>
            <w:vAlign w:val="center"/>
          </w:tcPr>
          <w:p w14:paraId="5F9F07B6" w14:textId="77777777" w:rsidR="005873E3" w:rsidRPr="006F24B3" w:rsidRDefault="005873E3" w:rsidP="005873E3">
            <w:pPr>
              <w:spacing w:after="0"/>
              <w:ind w:firstLine="0"/>
              <w:contextualSpacing/>
              <w:jc w:val="center"/>
              <w:rPr>
                <w:sz w:val="28"/>
                <w:szCs w:val="28"/>
              </w:rPr>
            </w:pPr>
          </w:p>
        </w:tc>
        <w:tc>
          <w:tcPr>
            <w:tcW w:w="1297" w:type="dxa"/>
            <w:tcBorders>
              <w:top w:val="single" w:sz="4" w:space="0" w:color="auto"/>
              <w:left w:val="single" w:sz="4" w:space="0" w:color="auto"/>
              <w:bottom w:val="single" w:sz="4" w:space="0" w:color="auto"/>
              <w:right w:val="single" w:sz="4" w:space="0" w:color="auto"/>
            </w:tcBorders>
            <w:vAlign w:val="center"/>
            <w:hideMark/>
          </w:tcPr>
          <w:p w14:paraId="72F7AD93"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22CAE627" w14:textId="77777777" w:rsidR="005873E3" w:rsidRPr="006F24B3" w:rsidRDefault="005873E3" w:rsidP="005873E3">
            <w:pPr>
              <w:spacing w:after="0"/>
              <w:ind w:firstLine="0"/>
              <w:contextualSpacing/>
              <w:jc w:val="center"/>
              <w:rPr>
                <w:sz w:val="28"/>
                <w:szCs w:val="28"/>
              </w:rPr>
            </w:pPr>
            <w:r w:rsidRPr="006F24B3">
              <w:rPr>
                <w:sz w:val="28"/>
                <w:szCs w:val="28"/>
              </w:rPr>
              <w:t>57,5</w:t>
            </w:r>
          </w:p>
        </w:tc>
        <w:tc>
          <w:tcPr>
            <w:tcW w:w="1210" w:type="dxa"/>
            <w:tcBorders>
              <w:top w:val="single" w:sz="4" w:space="0" w:color="auto"/>
              <w:left w:val="single" w:sz="4" w:space="0" w:color="auto"/>
              <w:bottom w:val="single" w:sz="4" w:space="0" w:color="auto"/>
              <w:right w:val="single" w:sz="4" w:space="0" w:color="auto"/>
            </w:tcBorders>
            <w:vAlign w:val="center"/>
            <w:hideMark/>
          </w:tcPr>
          <w:p w14:paraId="5CEC227C" w14:textId="77777777" w:rsidR="005873E3" w:rsidRPr="006F24B3" w:rsidRDefault="005873E3" w:rsidP="005873E3">
            <w:pPr>
              <w:spacing w:after="0"/>
              <w:ind w:firstLine="0"/>
              <w:contextualSpacing/>
              <w:jc w:val="center"/>
              <w:rPr>
                <w:sz w:val="28"/>
                <w:szCs w:val="28"/>
              </w:rPr>
            </w:pPr>
            <w:r w:rsidRPr="006F24B3">
              <w:rPr>
                <w:sz w:val="28"/>
                <w:szCs w:val="28"/>
              </w:rPr>
              <w:t>9,5</w:t>
            </w:r>
          </w:p>
        </w:tc>
        <w:tc>
          <w:tcPr>
            <w:tcW w:w="1475" w:type="dxa"/>
            <w:tcBorders>
              <w:top w:val="single" w:sz="4" w:space="0" w:color="auto"/>
              <w:left w:val="single" w:sz="4" w:space="0" w:color="auto"/>
              <w:bottom w:val="single" w:sz="4" w:space="0" w:color="auto"/>
              <w:right w:val="single" w:sz="4" w:space="0" w:color="auto"/>
            </w:tcBorders>
            <w:vAlign w:val="center"/>
            <w:hideMark/>
          </w:tcPr>
          <w:p w14:paraId="69F3D15A" w14:textId="77777777" w:rsidR="005873E3" w:rsidRPr="006F24B3" w:rsidRDefault="005873E3" w:rsidP="005873E3">
            <w:pPr>
              <w:spacing w:after="0"/>
              <w:ind w:firstLine="0"/>
              <w:contextualSpacing/>
              <w:jc w:val="center"/>
              <w:rPr>
                <w:sz w:val="28"/>
                <w:szCs w:val="28"/>
              </w:rPr>
            </w:pPr>
            <w:r w:rsidRPr="006F24B3">
              <w:rPr>
                <w:sz w:val="28"/>
                <w:szCs w:val="28"/>
              </w:rPr>
              <w:t>4</w:t>
            </w:r>
          </w:p>
        </w:tc>
      </w:tr>
      <w:tr w:rsidR="005873E3" w:rsidRPr="006F24B3" w14:paraId="73BF86D1"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7EFE9BBF" w14:textId="77777777" w:rsidR="005873E3" w:rsidRPr="006F24B3" w:rsidRDefault="005873E3" w:rsidP="005873E3">
            <w:pPr>
              <w:spacing w:after="0"/>
              <w:ind w:firstLine="0"/>
              <w:contextualSpacing/>
              <w:jc w:val="center"/>
              <w:rPr>
                <w:sz w:val="28"/>
                <w:szCs w:val="28"/>
              </w:rPr>
            </w:pPr>
            <w:r w:rsidRPr="006F24B3">
              <w:rPr>
                <w:sz w:val="28"/>
                <w:szCs w:val="28"/>
              </w:rPr>
              <w:t>43</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8A9E6F3" w14:textId="52FFF8E1" w:rsidR="005873E3" w:rsidRPr="006F24B3" w:rsidRDefault="008F6FDD" w:rsidP="005873E3">
            <w:pPr>
              <w:spacing w:after="0"/>
              <w:ind w:firstLine="0"/>
              <w:contextualSpacing/>
              <w:jc w:val="center"/>
              <w:rPr>
                <w:sz w:val="28"/>
                <w:szCs w:val="28"/>
              </w:rPr>
            </w:pPr>
            <w:proofErr w:type="spellStart"/>
            <w:r w:rsidRPr="006F24B3">
              <w:rPr>
                <w:sz w:val="28"/>
                <w:szCs w:val="28"/>
              </w:rPr>
              <w:t>рп</w:t>
            </w:r>
            <w:proofErr w:type="spellEnd"/>
            <w:r w:rsidRPr="006F24B3">
              <w:rPr>
                <w:sz w:val="28"/>
                <w:szCs w:val="28"/>
              </w:rPr>
              <w:t>. Майна</w:t>
            </w:r>
          </w:p>
        </w:tc>
        <w:tc>
          <w:tcPr>
            <w:tcW w:w="1304" w:type="dxa"/>
            <w:tcBorders>
              <w:top w:val="single" w:sz="4" w:space="0" w:color="auto"/>
              <w:left w:val="single" w:sz="4" w:space="0" w:color="auto"/>
              <w:bottom w:val="single" w:sz="4" w:space="0" w:color="auto"/>
              <w:right w:val="single" w:sz="4" w:space="0" w:color="auto"/>
            </w:tcBorders>
            <w:vAlign w:val="center"/>
            <w:hideMark/>
          </w:tcPr>
          <w:p w14:paraId="790DB5CA"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1E040B75" w14:textId="77777777" w:rsidR="005873E3" w:rsidRPr="006F24B3" w:rsidRDefault="005873E3" w:rsidP="005873E3">
            <w:pPr>
              <w:spacing w:after="0"/>
              <w:ind w:firstLine="0"/>
              <w:contextualSpacing/>
              <w:jc w:val="center"/>
              <w:rPr>
                <w:sz w:val="28"/>
                <w:szCs w:val="28"/>
              </w:rPr>
            </w:pPr>
            <w:r w:rsidRPr="006F24B3">
              <w:rPr>
                <w:sz w:val="28"/>
                <w:szCs w:val="28"/>
              </w:rPr>
              <w:t>КНС № 4</w:t>
            </w:r>
          </w:p>
        </w:tc>
        <w:tc>
          <w:tcPr>
            <w:tcW w:w="1222" w:type="dxa"/>
            <w:tcBorders>
              <w:top w:val="single" w:sz="4" w:space="0" w:color="auto"/>
              <w:left w:val="single" w:sz="4" w:space="0" w:color="auto"/>
              <w:bottom w:val="single" w:sz="4" w:space="0" w:color="auto"/>
              <w:right w:val="single" w:sz="4" w:space="0" w:color="auto"/>
            </w:tcBorders>
            <w:vAlign w:val="center"/>
          </w:tcPr>
          <w:p w14:paraId="1C3851C3" w14:textId="785E858F" w:rsidR="005873E3" w:rsidRPr="006F24B3" w:rsidRDefault="005873E3" w:rsidP="005873E3">
            <w:pPr>
              <w:spacing w:after="0"/>
              <w:ind w:firstLine="0"/>
              <w:contextualSpacing/>
              <w:jc w:val="center"/>
              <w:rPr>
                <w:sz w:val="28"/>
                <w:szCs w:val="28"/>
              </w:rPr>
            </w:pPr>
            <w:r w:rsidRPr="006F24B3">
              <w:rPr>
                <w:sz w:val="28"/>
                <w:szCs w:val="28"/>
              </w:rPr>
              <w:t>-</w:t>
            </w:r>
          </w:p>
        </w:tc>
        <w:tc>
          <w:tcPr>
            <w:tcW w:w="1748" w:type="dxa"/>
            <w:tcBorders>
              <w:top w:val="single" w:sz="4" w:space="0" w:color="auto"/>
              <w:left w:val="single" w:sz="4" w:space="0" w:color="auto"/>
              <w:bottom w:val="single" w:sz="4" w:space="0" w:color="auto"/>
              <w:right w:val="single" w:sz="4" w:space="0" w:color="auto"/>
            </w:tcBorders>
            <w:vAlign w:val="center"/>
            <w:hideMark/>
          </w:tcPr>
          <w:p w14:paraId="37A5598B" w14:textId="77777777" w:rsidR="005873E3" w:rsidRPr="006F24B3" w:rsidRDefault="005873E3" w:rsidP="005873E3">
            <w:pPr>
              <w:spacing w:after="0"/>
              <w:ind w:firstLine="0"/>
              <w:contextualSpacing/>
              <w:jc w:val="center"/>
              <w:rPr>
                <w:sz w:val="28"/>
                <w:szCs w:val="28"/>
              </w:rPr>
            </w:pPr>
            <w:r w:rsidRPr="006F24B3">
              <w:rPr>
                <w:sz w:val="28"/>
                <w:szCs w:val="28"/>
              </w:rPr>
              <w:t>ФГ 115/38а</w:t>
            </w:r>
          </w:p>
        </w:tc>
        <w:tc>
          <w:tcPr>
            <w:tcW w:w="1856" w:type="dxa"/>
            <w:tcBorders>
              <w:top w:val="single" w:sz="4" w:space="0" w:color="auto"/>
              <w:left w:val="single" w:sz="4" w:space="0" w:color="auto"/>
              <w:bottom w:val="single" w:sz="4" w:space="0" w:color="auto"/>
              <w:right w:val="single" w:sz="4" w:space="0" w:color="auto"/>
            </w:tcBorders>
            <w:vAlign w:val="center"/>
            <w:hideMark/>
          </w:tcPr>
          <w:p w14:paraId="5D68E9B5" w14:textId="77777777" w:rsidR="005873E3" w:rsidRPr="006F24B3" w:rsidRDefault="005873E3" w:rsidP="005873E3">
            <w:pPr>
              <w:spacing w:after="0"/>
              <w:ind w:firstLine="0"/>
              <w:contextualSpacing/>
              <w:jc w:val="center"/>
              <w:rPr>
                <w:sz w:val="28"/>
                <w:szCs w:val="28"/>
              </w:rPr>
            </w:pPr>
            <w:r w:rsidRPr="006F24B3">
              <w:rPr>
                <w:sz w:val="28"/>
                <w:szCs w:val="28"/>
              </w:rPr>
              <w:t>КНС № 4</w:t>
            </w:r>
          </w:p>
        </w:tc>
        <w:tc>
          <w:tcPr>
            <w:tcW w:w="818" w:type="dxa"/>
            <w:tcBorders>
              <w:top w:val="single" w:sz="4" w:space="0" w:color="auto"/>
              <w:left w:val="single" w:sz="4" w:space="0" w:color="auto"/>
              <w:bottom w:val="single" w:sz="4" w:space="0" w:color="auto"/>
              <w:right w:val="single" w:sz="4" w:space="0" w:color="auto"/>
            </w:tcBorders>
            <w:vAlign w:val="center"/>
          </w:tcPr>
          <w:p w14:paraId="1CDAB825" w14:textId="5535F83C" w:rsidR="005873E3" w:rsidRPr="006F24B3" w:rsidRDefault="005873E3" w:rsidP="005873E3">
            <w:pPr>
              <w:spacing w:after="0"/>
              <w:ind w:firstLine="0"/>
              <w:contextualSpacing/>
              <w:jc w:val="center"/>
              <w:rPr>
                <w:sz w:val="28"/>
                <w:szCs w:val="28"/>
              </w:rPr>
            </w:pPr>
            <w:r w:rsidRPr="006F24B3">
              <w:rPr>
                <w:sz w:val="28"/>
                <w:szCs w:val="28"/>
              </w:rPr>
              <w:t>-</w:t>
            </w:r>
          </w:p>
        </w:tc>
        <w:tc>
          <w:tcPr>
            <w:tcW w:w="1297" w:type="dxa"/>
            <w:tcBorders>
              <w:top w:val="single" w:sz="4" w:space="0" w:color="auto"/>
              <w:left w:val="single" w:sz="4" w:space="0" w:color="auto"/>
              <w:bottom w:val="single" w:sz="4" w:space="0" w:color="auto"/>
              <w:right w:val="single" w:sz="4" w:space="0" w:color="auto"/>
            </w:tcBorders>
            <w:vAlign w:val="center"/>
            <w:hideMark/>
          </w:tcPr>
          <w:p w14:paraId="0DD732CB"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13C456F0" w14:textId="77777777" w:rsidR="005873E3" w:rsidRPr="006F24B3" w:rsidRDefault="005873E3" w:rsidP="005873E3">
            <w:pPr>
              <w:spacing w:after="0"/>
              <w:ind w:firstLine="0"/>
              <w:contextualSpacing/>
              <w:jc w:val="center"/>
              <w:rPr>
                <w:sz w:val="28"/>
                <w:szCs w:val="28"/>
              </w:rPr>
            </w:pPr>
            <w:r w:rsidRPr="006F24B3">
              <w:rPr>
                <w:sz w:val="28"/>
                <w:szCs w:val="28"/>
              </w:rPr>
              <w:t>115</w:t>
            </w:r>
          </w:p>
        </w:tc>
        <w:tc>
          <w:tcPr>
            <w:tcW w:w="1210" w:type="dxa"/>
            <w:tcBorders>
              <w:top w:val="single" w:sz="4" w:space="0" w:color="auto"/>
              <w:left w:val="single" w:sz="4" w:space="0" w:color="auto"/>
              <w:bottom w:val="single" w:sz="4" w:space="0" w:color="auto"/>
              <w:right w:val="single" w:sz="4" w:space="0" w:color="auto"/>
            </w:tcBorders>
            <w:vAlign w:val="center"/>
            <w:hideMark/>
          </w:tcPr>
          <w:p w14:paraId="6E47E9B6" w14:textId="77777777" w:rsidR="005873E3" w:rsidRPr="006F24B3" w:rsidRDefault="005873E3" w:rsidP="005873E3">
            <w:pPr>
              <w:spacing w:after="0"/>
              <w:ind w:firstLine="0"/>
              <w:contextualSpacing/>
              <w:jc w:val="center"/>
              <w:rPr>
                <w:sz w:val="28"/>
                <w:szCs w:val="28"/>
              </w:rPr>
            </w:pPr>
            <w:r w:rsidRPr="006F24B3">
              <w:rPr>
                <w:sz w:val="28"/>
                <w:szCs w:val="28"/>
              </w:rPr>
              <w:t>38</w:t>
            </w:r>
          </w:p>
        </w:tc>
        <w:tc>
          <w:tcPr>
            <w:tcW w:w="1475" w:type="dxa"/>
            <w:tcBorders>
              <w:top w:val="single" w:sz="4" w:space="0" w:color="auto"/>
              <w:left w:val="single" w:sz="4" w:space="0" w:color="auto"/>
              <w:bottom w:val="single" w:sz="4" w:space="0" w:color="auto"/>
              <w:right w:val="single" w:sz="4" w:space="0" w:color="auto"/>
            </w:tcBorders>
            <w:vAlign w:val="center"/>
            <w:hideMark/>
          </w:tcPr>
          <w:p w14:paraId="57DDD19E" w14:textId="77777777" w:rsidR="005873E3" w:rsidRPr="006F24B3" w:rsidRDefault="005873E3" w:rsidP="005873E3">
            <w:pPr>
              <w:spacing w:after="0"/>
              <w:ind w:firstLine="0"/>
              <w:contextualSpacing/>
              <w:jc w:val="center"/>
              <w:rPr>
                <w:sz w:val="28"/>
                <w:szCs w:val="28"/>
              </w:rPr>
            </w:pPr>
            <w:r w:rsidRPr="006F24B3">
              <w:rPr>
                <w:sz w:val="28"/>
                <w:szCs w:val="28"/>
              </w:rPr>
              <w:t>22</w:t>
            </w:r>
          </w:p>
        </w:tc>
      </w:tr>
      <w:tr w:rsidR="005873E3" w:rsidRPr="006F24B3" w14:paraId="1DA46E0F"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15A3F9C3" w14:textId="77777777" w:rsidR="005873E3" w:rsidRPr="006F24B3" w:rsidRDefault="005873E3" w:rsidP="005873E3">
            <w:pPr>
              <w:spacing w:after="0"/>
              <w:ind w:firstLine="0"/>
              <w:contextualSpacing/>
              <w:jc w:val="center"/>
              <w:rPr>
                <w:sz w:val="28"/>
                <w:szCs w:val="28"/>
              </w:rPr>
            </w:pPr>
            <w:r w:rsidRPr="006F24B3">
              <w:rPr>
                <w:sz w:val="28"/>
                <w:szCs w:val="28"/>
              </w:rPr>
              <w:t>44</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EB16ECD" w14:textId="106652CC" w:rsidR="005873E3" w:rsidRPr="006F24B3" w:rsidRDefault="008F6FDD" w:rsidP="005873E3">
            <w:pPr>
              <w:spacing w:after="0"/>
              <w:ind w:firstLine="0"/>
              <w:contextualSpacing/>
              <w:jc w:val="center"/>
              <w:rPr>
                <w:sz w:val="28"/>
                <w:szCs w:val="28"/>
              </w:rPr>
            </w:pPr>
            <w:proofErr w:type="spellStart"/>
            <w:r w:rsidRPr="006F24B3">
              <w:rPr>
                <w:sz w:val="28"/>
                <w:szCs w:val="28"/>
              </w:rPr>
              <w:t>рп</w:t>
            </w:r>
            <w:proofErr w:type="spellEnd"/>
            <w:r w:rsidRPr="006F24B3">
              <w:rPr>
                <w:sz w:val="28"/>
                <w:szCs w:val="28"/>
              </w:rPr>
              <w:t>. Майна</w:t>
            </w:r>
          </w:p>
        </w:tc>
        <w:tc>
          <w:tcPr>
            <w:tcW w:w="1304" w:type="dxa"/>
            <w:tcBorders>
              <w:top w:val="single" w:sz="4" w:space="0" w:color="auto"/>
              <w:left w:val="single" w:sz="4" w:space="0" w:color="auto"/>
              <w:bottom w:val="single" w:sz="4" w:space="0" w:color="auto"/>
              <w:right w:val="single" w:sz="4" w:space="0" w:color="auto"/>
            </w:tcBorders>
            <w:vAlign w:val="center"/>
            <w:hideMark/>
          </w:tcPr>
          <w:p w14:paraId="07F49AD3"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4DE436CA" w14:textId="77777777" w:rsidR="005873E3" w:rsidRPr="006F24B3" w:rsidRDefault="005873E3" w:rsidP="005873E3">
            <w:pPr>
              <w:spacing w:after="0"/>
              <w:ind w:firstLine="0"/>
              <w:contextualSpacing/>
              <w:jc w:val="center"/>
              <w:rPr>
                <w:sz w:val="28"/>
                <w:szCs w:val="28"/>
              </w:rPr>
            </w:pPr>
            <w:r w:rsidRPr="006F24B3">
              <w:rPr>
                <w:sz w:val="28"/>
                <w:szCs w:val="28"/>
              </w:rPr>
              <w:t>КНС № 4</w:t>
            </w:r>
          </w:p>
        </w:tc>
        <w:tc>
          <w:tcPr>
            <w:tcW w:w="1222" w:type="dxa"/>
            <w:tcBorders>
              <w:top w:val="single" w:sz="4" w:space="0" w:color="auto"/>
              <w:left w:val="single" w:sz="4" w:space="0" w:color="auto"/>
              <w:bottom w:val="single" w:sz="4" w:space="0" w:color="auto"/>
              <w:right w:val="single" w:sz="4" w:space="0" w:color="auto"/>
            </w:tcBorders>
            <w:vAlign w:val="center"/>
          </w:tcPr>
          <w:p w14:paraId="4716CEAE" w14:textId="1AE26328" w:rsidR="005873E3" w:rsidRPr="006F24B3" w:rsidRDefault="005873E3" w:rsidP="005873E3">
            <w:pPr>
              <w:spacing w:after="0"/>
              <w:ind w:firstLine="0"/>
              <w:contextualSpacing/>
              <w:jc w:val="center"/>
              <w:rPr>
                <w:sz w:val="28"/>
                <w:szCs w:val="28"/>
              </w:rPr>
            </w:pPr>
            <w:r w:rsidRPr="006F24B3">
              <w:rPr>
                <w:sz w:val="28"/>
                <w:szCs w:val="28"/>
              </w:rPr>
              <w:t>-</w:t>
            </w:r>
          </w:p>
        </w:tc>
        <w:tc>
          <w:tcPr>
            <w:tcW w:w="1748" w:type="dxa"/>
            <w:tcBorders>
              <w:top w:val="single" w:sz="4" w:space="0" w:color="auto"/>
              <w:left w:val="single" w:sz="4" w:space="0" w:color="auto"/>
              <w:bottom w:val="single" w:sz="4" w:space="0" w:color="auto"/>
              <w:right w:val="single" w:sz="4" w:space="0" w:color="auto"/>
            </w:tcBorders>
            <w:vAlign w:val="center"/>
            <w:hideMark/>
          </w:tcPr>
          <w:p w14:paraId="5103C73F" w14:textId="77777777" w:rsidR="005873E3" w:rsidRPr="006F24B3" w:rsidRDefault="005873E3" w:rsidP="005873E3">
            <w:pPr>
              <w:spacing w:after="0"/>
              <w:ind w:firstLine="0"/>
              <w:contextualSpacing/>
              <w:jc w:val="center"/>
              <w:rPr>
                <w:sz w:val="28"/>
                <w:szCs w:val="28"/>
              </w:rPr>
            </w:pPr>
            <w:r w:rsidRPr="006F24B3">
              <w:rPr>
                <w:sz w:val="28"/>
                <w:szCs w:val="28"/>
              </w:rPr>
              <w:t>ФГ 115/38а</w:t>
            </w:r>
          </w:p>
        </w:tc>
        <w:tc>
          <w:tcPr>
            <w:tcW w:w="1856" w:type="dxa"/>
            <w:tcBorders>
              <w:top w:val="single" w:sz="4" w:space="0" w:color="auto"/>
              <w:left w:val="single" w:sz="4" w:space="0" w:color="auto"/>
              <w:bottom w:val="single" w:sz="4" w:space="0" w:color="auto"/>
              <w:right w:val="single" w:sz="4" w:space="0" w:color="auto"/>
            </w:tcBorders>
            <w:vAlign w:val="center"/>
            <w:hideMark/>
          </w:tcPr>
          <w:p w14:paraId="18FF9428" w14:textId="77777777" w:rsidR="005873E3" w:rsidRPr="006F24B3" w:rsidRDefault="005873E3" w:rsidP="005873E3">
            <w:pPr>
              <w:spacing w:after="0"/>
              <w:ind w:firstLine="0"/>
              <w:contextualSpacing/>
              <w:jc w:val="center"/>
              <w:rPr>
                <w:sz w:val="28"/>
                <w:szCs w:val="28"/>
              </w:rPr>
            </w:pPr>
            <w:r w:rsidRPr="006F24B3">
              <w:rPr>
                <w:sz w:val="28"/>
                <w:szCs w:val="28"/>
              </w:rPr>
              <w:t>КНС № 4</w:t>
            </w:r>
          </w:p>
        </w:tc>
        <w:tc>
          <w:tcPr>
            <w:tcW w:w="818" w:type="dxa"/>
            <w:tcBorders>
              <w:top w:val="single" w:sz="4" w:space="0" w:color="auto"/>
              <w:left w:val="single" w:sz="4" w:space="0" w:color="auto"/>
              <w:bottom w:val="single" w:sz="4" w:space="0" w:color="auto"/>
              <w:right w:val="single" w:sz="4" w:space="0" w:color="auto"/>
            </w:tcBorders>
            <w:vAlign w:val="center"/>
          </w:tcPr>
          <w:p w14:paraId="1FE374F6" w14:textId="050A94E7" w:rsidR="005873E3" w:rsidRPr="006F24B3" w:rsidRDefault="005873E3" w:rsidP="005873E3">
            <w:pPr>
              <w:spacing w:after="0"/>
              <w:ind w:firstLine="0"/>
              <w:contextualSpacing/>
              <w:jc w:val="center"/>
              <w:rPr>
                <w:sz w:val="28"/>
                <w:szCs w:val="28"/>
              </w:rPr>
            </w:pPr>
            <w:r w:rsidRPr="006F24B3">
              <w:rPr>
                <w:sz w:val="28"/>
                <w:szCs w:val="28"/>
              </w:rPr>
              <w:t>-</w:t>
            </w:r>
          </w:p>
        </w:tc>
        <w:tc>
          <w:tcPr>
            <w:tcW w:w="1297" w:type="dxa"/>
            <w:tcBorders>
              <w:top w:val="single" w:sz="4" w:space="0" w:color="auto"/>
              <w:left w:val="single" w:sz="4" w:space="0" w:color="auto"/>
              <w:bottom w:val="single" w:sz="4" w:space="0" w:color="auto"/>
              <w:right w:val="single" w:sz="4" w:space="0" w:color="auto"/>
            </w:tcBorders>
            <w:vAlign w:val="center"/>
            <w:hideMark/>
          </w:tcPr>
          <w:p w14:paraId="740ABE35"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5B2FE3F9" w14:textId="77777777" w:rsidR="005873E3" w:rsidRPr="006F24B3" w:rsidRDefault="005873E3" w:rsidP="005873E3">
            <w:pPr>
              <w:spacing w:after="0"/>
              <w:ind w:firstLine="0"/>
              <w:contextualSpacing/>
              <w:jc w:val="center"/>
              <w:rPr>
                <w:sz w:val="28"/>
                <w:szCs w:val="28"/>
              </w:rPr>
            </w:pPr>
            <w:r w:rsidRPr="006F24B3">
              <w:rPr>
                <w:sz w:val="28"/>
                <w:szCs w:val="28"/>
              </w:rPr>
              <w:t>115</w:t>
            </w:r>
          </w:p>
        </w:tc>
        <w:tc>
          <w:tcPr>
            <w:tcW w:w="1210" w:type="dxa"/>
            <w:tcBorders>
              <w:top w:val="single" w:sz="4" w:space="0" w:color="auto"/>
              <w:left w:val="single" w:sz="4" w:space="0" w:color="auto"/>
              <w:bottom w:val="single" w:sz="4" w:space="0" w:color="auto"/>
              <w:right w:val="single" w:sz="4" w:space="0" w:color="auto"/>
            </w:tcBorders>
            <w:vAlign w:val="center"/>
            <w:hideMark/>
          </w:tcPr>
          <w:p w14:paraId="5749B6E0" w14:textId="77777777" w:rsidR="005873E3" w:rsidRPr="006F24B3" w:rsidRDefault="005873E3" w:rsidP="005873E3">
            <w:pPr>
              <w:spacing w:after="0"/>
              <w:ind w:firstLine="0"/>
              <w:contextualSpacing/>
              <w:jc w:val="center"/>
              <w:rPr>
                <w:sz w:val="28"/>
                <w:szCs w:val="28"/>
              </w:rPr>
            </w:pPr>
            <w:r w:rsidRPr="006F24B3">
              <w:rPr>
                <w:sz w:val="28"/>
                <w:szCs w:val="28"/>
              </w:rPr>
              <w:t>38</w:t>
            </w:r>
          </w:p>
        </w:tc>
        <w:tc>
          <w:tcPr>
            <w:tcW w:w="1475" w:type="dxa"/>
            <w:tcBorders>
              <w:top w:val="single" w:sz="4" w:space="0" w:color="auto"/>
              <w:left w:val="single" w:sz="4" w:space="0" w:color="auto"/>
              <w:bottom w:val="single" w:sz="4" w:space="0" w:color="auto"/>
              <w:right w:val="single" w:sz="4" w:space="0" w:color="auto"/>
            </w:tcBorders>
            <w:vAlign w:val="center"/>
            <w:hideMark/>
          </w:tcPr>
          <w:p w14:paraId="41F98D09" w14:textId="77777777" w:rsidR="005873E3" w:rsidRPr="006F24B3" w:rsidRDefault="005873E3" w:rsidP="005873E3">
            <w:pPr>
              <w:spacing w:after="0"/>
              <w:ind w:firstLine="0"/>
              <w:contextualSpacing/>
              <w:jc w:val="center"/>
              <w:rPr>
                <w:sz w:val="28"/>
                <w:szCs w:val="28"/>
              </w:rPr>
            </w:pPr>
            <w:r w:rsidRPr="006F24B3">
              <w:rPr>
                <w:sz w:val="28"/>
                <w:szCs w:val="28"/>
              </w:rPr>
              <w:t>22</w:t>
            </w:r>
          </w:p>
        </w:tc>
      </w:tr>
      <w:tr w:rsidR="005873E3" w:rsidRPr="006F24B3" w14:paraId="44CCA0C0"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481EFC7B" w14:textId="77777777" w:rsidR="005873E3" w:rsidRPr="006F24B3" w:rsidRDefault="005873E3" w:rsidP="005873E3">
            <w:pPr>
              <w:spacing w:after="0"/>
              <w:ind w:firstLine="0"/>
              <w:contextualSpacing/>
              <w:jc w:val="center"/>
              <w:rPr>
                <w:sz w:val="28"/>
                <w:szCs w:val="28"/>
              </w:rPr>
            </w:pPr>
            <w:r w:rsidRPr="006F24B3">
              <w:rPr>
                <w:sz w:val="28"/>
                <w:szCs w:val="28"/>
              </w:rPr>
              <w:t>45</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7C8DC03" w14:textId="7E7864FB" w:rsidR="005873E3" w:rsidRPr="006F24B3" w:rsidRDefault="008F6FDD" w:rsidP="005873E3">
            <w:pPr>
              <w:spacing w:after="0"/>
              <w:ind w:firstLine="0"/>
              <w:contextualSpacing/>
              <w:jc w:val="center"/>
              <w:rPr>
                <w:sz w:val="28"/>
                <w:szCs w:val="28"/>
              </w:rPr>
            </w:pPr>
            <w:proofErr w:type="spellStart"/>
            <w:r w:rsidRPr="006F24B3">
              <w:rPr>
                <w:sz w:val="28"/>
                <w:szCs w:val="28"/>
              </w:rPr>
              <w:t>рп</w:t>
            </w:r>
            <w:proofErr w:type="spellEnd"/>
            <w:r w:rsidRPr="006F24B3">
              <w:rPr>
                <w:sz w:val="28"/>
                <w:szCs w:val="28"/>
              </w:rPr>
              <w:t>. Майна</w:t>
            </w:r>
          </w:p>
        </w:tc>
        <w:tc>
          <w:tcPr>
            <w:tcW w:w="1304" w:type="dxa"/>
            <w:tcBorders>
              <w:top w:val="single" w:sz="4" w:space="0" w:color="auto"/>
              <w:left w:val="single" w:sz="4" w:space="0" w:color="auto"/>
              <w:bottom w:val="single" w:sz="4" w:space="0" w:color="auto"/>
              <w:right w:val="single" w:sz="4" w:space="0" w:color="auto"/>
            </w:tcBorders>
            <w:vAlign w:val="center"/>
            <w:hideMark/>
          </w:tcPr>
          <w:p w14:paraId="1FAD5D6C"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58E5B526" w14:textId="77777777" w:rsidR="005873E3" w:rsidRPr="006F24B3" w:rsidRDefault="005873E3" w:rsidP="005873E3">
            <w:pPr>
              <w:spacing w:after="0"/>
              <w:ind w:firstLine="0"/>
              <w:contextualSpacing/>
              <w:jc w:val="center"/>
              <w:rPr>
                <w:sz w:val="28"/>
                <w:szCs w:val="28"/>
              </w:rPr>
            </w:pPr>
            <w:r w:rsidRPr="006F24B3">
              <w:rPr>
                <w:sz w:val="28"/>
                <w:szCs w:val="28"/>
              </w:rPr>
              <w:t>КОС</w:t>
            </w:r>
          </w:p>
        </w:tc>
        <w:tc>
          <w:tcPr>
            <w:tcW w:w="1222" w:type="dxa"/>
            <w:tcBorders>
              <w:top w:val="single" w:sz="4" w:space="0" w:color="auto"/>
              <w:left w:val="single" w:sz="4" w:space="0" w:color="auto"/>
              <w:bottom w:val="single" w:sz="4" w:space="0" w:color="auto"/>
              <w:right w:val="single" w:sz="4" w:space="0" w:color="auto"/>
            </w:tcBorders>
            <w:vAlign w:val="center"/>
          </w:tcPr>
          <w:p w14:paraId="7F63667E" w14:textId="727BA0D8" w:rsidR="005873E3" w:rsidRPr="006F24B3" w:rsidRDefault="005873E3" w:rsidP="005873E3">
            <w:pPr>
              <w:spacing w:after="0"/>
              <w:ind w:firstLine="0"/>
              <w:contextualSpacing/>
              <w:jc w:val="center"/>
              <w:rPr>
                <w:sz w:val="28"/>
                <w:szCs w:val="28"/>
              </w:rPr>
            </w:pPr>
            <w:r w:rsidRPr="006F24B3">
              <w:rPr>
                <w:sz w:val="28"/>
                <w:szCs w:val="28"/>
              </w:rPr>
              <w:t>-</w:t>
            </w:r>
          </w:p>
        </w:tc>
        <w:tc>
          <w:tcPr>
            <w:tcW w:w="1748" w:type="dxa"/>
            <w:tcBorders>
              <w:top w:val="single" w:sz="4" w:space="0" w:color="auto"/>
              <w:left w:val="single" w:sz="4" w:space="0" w:color="auto"/>
              <w:bottom w:val="single" w:sz="4" w:space="0" w:color="auto"/>
              <w:right w:val="single" w:sz="4" w:space="0" w:color="auto"/>
            </w:tcBorders>
            <w:vAlign w:val="center"/>
            <w:hideMark/>
          </w:tcPr>
          <w:p w14:paraId="235FDAFF" w14:textId="77777777" w:rsidR="005873E3" w:rsidRPr="006F24B3" w:rsidRDefault="005873E3" w:rsidP="005873E3">
            <w:pPr>
              <w:spacing w:after="0"/>
              <w:ind w:firstLine="0"/>
              <w:contextualSpacing/>
              <w:jc w:val="center"/>
              <w:rPr>
                <w:sz w:val="28"/>
                <w:szCs w:val="28"/>
              </w:rPr>
            </w:pPr>
            <w:r w:rsidRPr="006F24B3">
              <w:rPr>
                <w:sz w:val="28"/>
                <w:szCs w:val="28"/>
              </w:rPr>
              <w:t>НФ-2,5</w:t>
            </w:r>
          </w:p>
        </w:tc>
        <w:tc>
          <w:tcPr>
            <w:tcW w:w="1856" w:type="dxa"/>
            <w:tcBorders>
              <w:top w:val="single" w:sz="4" w:space="0" w:color="auto"/>
              <w:left w:val="single" w:sz="4" w:space="0" w:color="auto"/>
              <w:bottom w:val="single" w:sz="4" w:space="0" w:color="auto"/>
              <w:right w:val="single" w:sz="4" w:space="0" w:color="auto"/>
            </w:tcBorders>
            <w:vAlign w:val="center"/>
            <w:hideMark/>
          </w:tcPr>
          <w:p w14:paraId="2F613FC8" w14:textId="77777777" w:rsidR="005873E3" w:rsidRPr="006F24B3" w:rsidRDefault="005873E3" w:rsidP="005873E3">
            <w:pPr>
              <w:spacing w:after="0"/>
              <w:ind w:firstLine="0"/>
              <w:contextualSpacing/>
              <w:jc w:val="center"/>
              <w:rPr>
                <w:sz w:val="28"/>
                <w:szCs w:val="28"/>
              </w:rPr>
            </w:pPr>
            <w:r w:rsidRPr="006F24B3">
              <w:rPr>
                <w:sz w:val="28"/>
                <w:szCs w:val="28"/>
              </w:rPr>
              <w:t>ИНС очистные</w:t>
            </w:r>
          </w:p>
        </w:tc>
        <w:tc>
          <w:tcPr>
            <w:tcW w:w="818" w:type="dxa"/>
            <w:tcBorders>
              <w:top w:val="single" w:sz="4" w:space="0" w:color="auto"/>
              <w:left w:val="single" w:sz="4" w:space="0" w:color="auto"/>
              <w:bottom w:val="single" w:sz="4" w:space="0" w:color="auto"/>
              <w:right w:val="single" w:sz="4" w:space="0" w:color="auto"/>
            </w:tcBorders>
            <w:vAlign w:val="center"/>
          </w:tcPr>
          <w:p w14:paraId="40D898A6" w14:textId="11DEDAF6" w:rsidR="005873E3" w:rsidRPr="006F24B3" w:rsidRDefault="005873E3" w:rsidP="005873E3">
            <w:pPr>
              <w:spacing w:after="0"/>
              <w:ind w:firstLine="0"/>
              <w:contextualSpacing/>
              <w:jc w:val="center"/>
              <w:rPr>
                <w:sz w:val="28"/>
                <w:szCs w:val="28"/>
              </w:rPr>
            </w:pPr>
            <w:r w:rsidRPr="006F24B3">
              <w:rPr>
                <w:sz w:val="28"/>
                <w:szCs w:val="28"/>
              </w:rPr>
              <w:t>-</w:t>
            </w:r>
          </w:p>
        </w:tc>
        <w:tc>
          <w:tcPr>
            <w:tcW w:w="1297" w:type="dxa"/>
            <w:tcBorders>
              <w:top w:val="single" w:sz="4" w:space="0" w:color="auto"/>
              <w:left w:val="single" w:sz="4" w:space="0" w:color="auto"/>
              <w:bottom w:val="single" w:sz="4" w:space="0" w:color="auto"/>
              <w:right w:val="single" w:sz="4" w:space="0" w:color="auto"/>
            </w:tcBorders>
            <w:vAlign w:val="center"/>
            <w:hideMark/>
          </w:tcPr>
          <w:p w14:paraId="5064EC99" w14:textId="77777777" w:rsidR="005873E3" w:rsidRPr="006F24B3" w:rsidRDefault="005873E3" w:rsidP="005873E3">
            <w:pPr>
              <w:spacing w:after="0"/>
              <w:ind w:firstLine="0"/>
              <w:contextualSpacing/>
              <w:jc w:val="center"/>
              <w:rPr>
                <w:sz w:val="28"/>
                <w:szCs w:val="28"/>
              </w:rPr>
            </w:pPr>
            <w:r w:rsidRPr="006F24B3">
              <w:rPr>
                <w:sz w:val="28"/>
                <w:szCs w:val="28"/>
              </w:rPr>
              <w:t>Дренаж-</w:t>
            </w:r>
            <w:proofErr w:type="spellStart"/>
            <w:r w:rsidRPr="006F24B3">
              <w:rPr>
                <w:sz w:val="28"/>
                <w:szCs w:val="28"/>
              </w:rPr>
              <w:t>ный</w:t>
            </w:r>
            <w:proofErr w:type="spellEnd"/>
          </w:p>
        </w:tc>
        <w:tc>
          <w:tcPr>
            <w:tcW w:w="1210" w:type="dxa"/>
            <w:tcBorders>
              <w:top w:val="single" w:sz="4" w:space="0" w:color="auto"/>
              <w:left w:val="single" w:sz="4" w:space="0" w:color="auto"/>
              <w:bottom w:val="single" w:sz="4" w:space="0" w:color="auto"/>
              <w:right w:val="single" w:sz="4" w:space="0" w:color="auto"/>
            </w:tcBorders>
            <w:vAlign w:val="center"/>
            <w:hideMark/>
          </w:tcPr>
          <w:p w14:paraId="4AD590AF" w14:textId="77777777" w:rsidR="005873E3" w:rsidRPr="006F24B3" w:rsidRDefault="005873E3" w:rsidP="005873E3">
            <w:pPr>
              <w:spacing w:after="0"/>
              <w:ind w:firstLine="0"/>
              <w:contextualSpacing/>
              <w:jc w:val="center"/>
              <w:rPr>
                <w:sz w:val="28"/>
                <w:szCs w:val="28"/>
              </w:rPr>
            </w:pPr>
            <w:r w:rsidRPr="006F24B3">
              <w:rPr>
                <w:sz w:val="28"/>
                <w:szCs w:val="28"/>
              </w:rPr>
              <w:t>75</w:t>
            </w:r>
          </w:p>
        </w:tc>
        <w:tc>
          <w:tcPr>
            <w:tcW w:w="1210" w:type="dxa"/>
            <w:tcBorders>
              <w:top w:val="single" w:sz="4" w:space="0" w:color="auto"/>
              <w:left w:val="single" w:sz="4" w:space="0" w:color="auto"/>
              <w:bottom w:val="single" w:sz="4" w:space="0" w:color="auto"/>
              <w:right w:val="single" w:sz="4" w:space="0" w:color="auto"/>
            </w:tcBorders>
            <w:vAlign w:val="center"/>
            <w:hideMark/>
          </w:tcPr>
          <w:p w14:paraId="7E1C6103" w14:textId="77777777" w:rsidR="005873E3" w:rsidRPr="006F24B3" w:rsidRDefault="005873E3" w:rsidP="005873E3">
            <w:pPr>
              <w:spacing w:after="0"/>
              <w:ind w:firstLine="0"/>
              <w:contextualSpacing/>
              <w:jc w:val="center"/>
              <w:rPr>
                <w:sz w:val="28"/>
                <w:szCs w:val="28"/>
              </w:rPr>
            </w:pPr>
            <w:r w:rsidRPr="006F24B3">
              <w:rPr>
                <w:sz w:val="28"/>
                <w:szCs w:val="28"/>
              </w:rPr>
              <w:t>28</w:t>
            </w:r>
          </w:p>
        </w:tc>
        <w:tc>
          <w:tcPr>
            <w:tcW w:w="1475" w:type="dxa"/>
            <w:tcBorders>
              <w:top w:val="single" w:sz="4" w:space="0" w:color="auto"/>
              <w:left w:val="single" w:sz="4" w:space="0" w:color="auto"/>
              <w:bottom w:val="single" w:sz="4" w:space="0" w:color="auto"/>
              <w:right w:val="single" w:sz="4" w:space="0" w:color="auto"/>
            </w:tcBorders>
            <w:vAlign w:val="center"/>
            <w:hideMark/>
          </w:tcPr>
          <w:p w14:paraId="21C2AF52" w14:textId="77777777" w:rsidR="005873E3" w:rsidRPr="006F24B3" w:rsidRDefault="005873E3" w:rsidP="005873E3">
            <w:pPr>
              <w:spacing w:after="0"/>
              <w:ind w:firstLine="0"/>
              <w:contextualSpacing/>
              <w:jc w:val="center"/>
              <w:rPr>
                <w:sz w:val="28"/>
                <w:szCs w:val="28"/>
              </w:rPr>
            </w:pPr>
            <w:r w:rsidRPr="006F24B3">
              <w:rPr>
                <w:sz w:val="28"/>
                <w:szCs w:val="28"/>
              </w:rPr>
              <w:t>17</w:t>
            </w:r>
          </w:p>
        </w:tc>
      </w:tr>
      <w:tr w:rsidR="005873E3" w:rsidRPr="006F24B3" w14:paraId="40B12DD9"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793FB5EC" w14:textId="77777777" w:rsidR="005873E3" w:rsidRPr="006F24B3" w:rsidRDefault="005873E3" w:rsidP="005873E3">
            <w:pPr>
              <w:spacing w:after="0"/>
              <w:ind w:firstLine="0"/>
              <w:contextualSpacing/>
              <w:jc w:val="center"/>
              <w:rPr>
                <w:sz w:val="28"/>
                <w:szCs w:val="28"/>
              </w:rPr>
            </w:pPr>
            <w:r w:rsidRPr="006F24B3">
              <w:rPr>
                <w:sz w:val="28"/>
                <w:szCs w:val="28"/>
              </w:rPr>
              <w:t>46</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C330636" w14:textId="4921A068" w:rsidR="005873E3" w:rsidRPr="006F24B3" w:rsidRDefault="008F6FDD" w:rsidP="005873E3">
            <w:pPr>
              <w:spacing w:after="0"/>
              <w:ind w:firstLine="0"/>
              <w:contextualSpacing/>
              <w:jc w:val="center"/>
              <w:rPr>
                <w:sz w:val="28"/>
                <w:szCs w:val="28"/>
              </w:rPr>
            </w:pPr>
            <w:proofErr w:type="spellStart"/>
            <w:r w:rsidRPr="006F24B3">
              <w:rPr>
                <w:sz w:val="28"/>
                <w:szCs w:val="28"/>
              </w:rPr>
              <w:t>рп</w:t>
            </w:r>
            <w:proofErr w:type="spellEnd"/>
            <w:r w:rsidRPr="006F24B3">
              <w:rPr>
                <w:sz w:val="28"/>
                <w:szCs w:val="28"/>
              </w:rPr>
              <w:t>. Майна</w:t>
            </w:r>
          </w:p>
        </w:tc>
        <w:tc>
          <w:tcPr>
            <w:tcW w:w="1304" w:type="dxa"/>
            <w:tcBorders>
              <w:top w:val="single" w:sz="4" w:space="0" w:color="auto"/>
              <w:left w:val="single" w:sz="4" w:space="0" w:color="auto"/>
              <w:bottom w:val="single" w:sz="4" w:space="0" w:color="auto"/>
              <w:right w:val="single" w:sz="4" w:space="0" w:color="auto"/>
            </w:tcBorders>
            <w:vAlign w:val="center"/>
            <w:hideMark/>
          </w:tcPr>
          <w:p w14:paraId="6C82199C"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561D6743" w14:textId="77777777" w:rsidR="005873E3" w:rsidRPr="006F24B3" w:rsidRDefault="005873E3" w:rsidP="005873E3">
            <w:pPr>
              <w:spacing w:after="0"/>
              <w:ind w:firstLine="0"/>
              <w:contextualSpacing/>
              <w:jc w:val="center"/>
              <w:rPr>
                <w:sz w:val="28"/>
                <w:szCs w:val="28"/>
              </w:rPr>
            </w:pPr>
            <w:r w:rsidRPr="006F24B3">
              <w:rPr>
                <w:sz w:val="28"/>
                <w:szCs w:val="28"/>
              </w:rPr>
              <w:t>КОС</w:t>
            </w:r>
          </w:p>
        </w:tc>
        <w:tc>
          <w:tcPr>
            <w:tcW w:w="1222" w:type="dxa"/>
            <w:tcBorders>
              <w:top w:val="single" w:sz="4" w:space="0" w:color="auto"/>
              <w:left w:val="single" w:sz="4" w:space="0" w:color="auto"/>
              <w:bottom w:val="single" w:sz="4" w:space="0" w:color="auto"/>
              <w:right w:val="single" w:sz="4" w:space="0" w:color="auto"/>
            </w:tcBorders>
            <w:vAlign w:val="center"/>
            <w:hideMark/>
          </w:tcPr>
          <w:p w14:paraId="410F5D44" w14:textId="77777777" w:rsidR="005873E3" w:rsidRPr="006F24B3" w:rsidRDefault="005873E3" w:rsidP="005873E3">
            <w:pPr>
              <w:spacing w:after="0"/>
              <w:ind w:firstLine="0"/>
              <w:contextualSpacing/>
              <w:jc w:val="center"/>
              <w:rPr>
                <w:sz w:val="28"/>
                <w:szCs w:val="28"/>
              </w:rPr>
            </w:pPr>
            <w:r w:rsidRPr="006F24B3">
              <w:rPr>
                <w:sz w:val="28"/>
                <w:szCs w:val="28"/>
              </w:rPr>
              <w:t>718</w:t>
            </w:r>
          </w:p>
        </w:tc>
        <w:tc>
          <w:tcPr>
            <w:tcW w:w="1748" w:type="dxa"/>
            <w:tcBorders>
              <w:top w:val="single" w:sz="4" w:space="0" w:color="auto"/>
              <w:left w:val="single" w:sz="4" w:space="0" w:color="auto"/>
              <w:bottom w:val="single" w:sz="4" w:space="0" w:color="auto"/>
              <w:right w:val="single" w:sz="4" w:space="0" w:color="auto"/>
            </w:tcBorders>
            <w:vAlign w:val="center"/>
            <w:hideMark/>
          </w:tcPr>
          <w:p w14:paraId="0579D113" w14:textId="77777777" w:rsidR="005873E3" w:rsidRPr="006F24B3" w:rsidRDefault="005873E3" w:rsidP="005873E3">
            <w:pPr>
              <w:spacing w:after="0"/>
              <w:ind w:firstLine="0"/>
              <w:contextualSpacing/>
              <w:jc w:val="center"/>
              <w:rPr>
                <w:sz w:val="28"/>
                <w:szCs w:val="28"/>
              </w:rPr>
            </w:pPr>
            <w:r w:rsidRPr="006F24B3">
              <w:rPr>
                <w:sz w:val="28"/>
                <w:szCs w:val="28"/>
              </w:rPr>
              <w:t>СМ100-65-200б/2</w:t>
            </w:r>
          </w:p>
        </w:tc>
        <w:tc>
          <w:tcPr>
            <w:tcW w:w="1856" w:type="dxa"/>
            <w:tcBorders>
              <w:top w:val="single" w:sz="4" w:space="0" w:color="auto"/>
              <w:left w:val="single" w:sz="4" w:space="0" w:color="auto"/>
              <w:bottom w:val="single" w:sz="4" w:space="0" w:color="auto"/>
              <w:right w:val="single" w:sz="4" w:space="0" w:color="auto"/>
            </w:tcBorders>
            <w:vAlign w:val="center"/>
            <w:hideMark/>
          </w:tcPr>
          <w:p w14:paraId="2D567170" w14:textId="77777777" w:rsidR="005873E3" w:rsidRPr="006F24B3" w:rsidRDefault="005873E3" w:rsidP="005873E3">
            <w:pPr>
              <w:spacing w:after="0"/>
              <w:ind w:firstLine="0"/>
              <w:contextualSpacing/>
              <w:jc w:val="center"/>
              <w:rPr>
                <w:sz w:val="28"/>
                <w:szCs w:val="28"/>
              </w:rPr>
            </w:pPr>
            <w:r w:rsidRPr="006F24B3">
              <w:rPr>
                <w:sz w:val="28"/>
                <w:szCs w:val="28"/>
              </w:rPr>
              <w:t>ИНС очистные</w:t>
            </w:r>
          </w:p>
        </w:tc>
        <w:tc>
          <w:tcPr>
            <w:tcW w:w="818" w:type="dxa"/>
            <w:tcBorders>
              <w:top w:val="single" w:sz="4" w:space="0" w:color="auto"/>
              <w:left w:val="single" w:sz="4" w:space="0" w:color="auto"/>
              <w:bottom w:val="single" w:sz="4" w:space="0" w:color="auto"/>
              <w:right w:val="single" w:sz="4" w:space="0" w:color="auto"/>
            </w:tcBorders>
            <w:vAlign w:val="center"/>
          </w:tcPr>
          <w:p w14:paraId="684A9D9E" w14:textId="5EE23713" w:rsidR="005873E3" w:rsidRPr="006F24B3" w:rsidRDefault="005873E3" w:rsidP="005873E3">
            <w:pPr>
              <w:spacing w:after="0"/>
              <w:ind w:firstLine="0"/>
              <w:contextualSpacing/>
              <w:jc w:val="center"/>
              <w:rPr>
                <w:sz w:val="28"/>
                <w:szCs w:val="28"/>
              </w:rPr>
            </w:pPr>
            <w:r w:rsidRPr="006F24B3">
              <w:rPr>
                <w:sz w:val="28"/>
                <w:szCs w:val="28"/>
              </w:rPr>
              <w:t>-</w:t>
            </w:r>
          </w:p>
        </w:tc>
        <w:tc>
          <w:tcPr>
            <w:tcW w:w="1297" w:type="dxa"/>
            <w:tcBorders>
              <w:top w:val="single" w:sz="4" w:space="0" w:color="auto"/>
              <w:left w:val="single" w:sz="4" w:space="0" w:color="auto"/>
              <w:bottom w:val="single" w:sz="4" w:space="0" w:color="auto"/>
              <w:right w:val="single" w:sz="4" w:space="0" w:color="auto"/>
            </w:tcBorders>
            <w:vAlign w:val="center"/>
            <w:hideMark/>
          </w:tcPr>
          <w:p w14:paraId="118D9EA0"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010B2D01" w14:textId="77777777" w:rsidR="005873E3" w:rsidRPr="006F24B3" w:rsidRDefault="005873E3" w:rsidP="005873E3">
            <w:pPr>
              <w:spacing w:after="0"/>
              <w:ind w:firstLine="0"/>
              <w:contextualSpacing/>
              <w:jc w:val="center"/>
              <w:rPr>
                <w:sz w:val="28"/>
                <w:szCs w:val="28"/>
              </w:rPr>
            </w:pPr>
            <w:r w:rsidRPr="006F24B3">
              <w:rPr>
                <w:sz w:val="28"/>
                <w:szCs w:val="28"/>
              </w:rPr>
              <w:t>75</w:t>
            </w:r>
          </w:p>
        </w:tc>
        <w:tc>
          <w:tcPr>
            <w:tcW w:w="1210" w:type="dxa"/>
            <w:tcBorders>
              <w:top w:val="single" w:sz="4" w:space="0" w:color="auto"/>
              <w:left w:val="single" w:sz="4" w:space="0" w:color="auto"/>
              <w:bottom w:val="single" w:sz="4" w:space="0" w:color="auto"/>
              <w:right w:val="single" w:sz="4" w:space="0" w:color="auto"/>
            </w:tcBorders>
            <w:vAlign w:val="center"/>
            <w:hideMark/>
          </w:tcPr>
          <w:p w14:paraId="24CA40C7" w14:textId="77777777" w:rsidR="005873E3" w:rsidRPr="006F24B3" w:rsidRDefault="005873E3" w:rsidP="005873E3">
            <w:pPr>
              <w:spacing w:after="0"/>
              <w:ind w:firstLine="0"/>
              <w:contextualSpacing/>
              <w:jc w:val="center"/>
              <w:rPr>
                <w:sz w:val="28"/>
                <w:szCs w:val="28"/>
              </w:rPr>
            </w:pPr>
            <w:r w:rsidRPr="006F24B3">
              <w:rPr>
                <w:sz w:val="28"/>
                <w:szCs w:val="28"/>
              </w:rPr>
              <w:t>32</w:t>
            </w:r>
          </w:p>
        </w:tc>
        <w:tc>
          <w:tcPr>
            <w:tcW w:w="1475" w:type="dxa"/>
            <w:tcBorders>
              <w:top w:val="single" w:sz="4" w:space="0" w:color="auto"/>
              <w:left w:val="single" w:sz="4" w:space="0" w:color="auto"/>
              <w:bottom w:val="single" w:sz="4" w:space="0" w:color="auto"/>
              <w:right w:val="single" w:sz="4" w:space="0" w:color="auto"/>
            </w:tcBorders>
            <w:vAlign w:val="center"/>
            <w:hideMark/>
          </w:tcPr>
          <w:p w14:paraId="7E23DBB8" w14:textId="77777777" w:rsidR="005873E3" w:rsidRPr="006F24B3" w:rsidRDefault="005873E3" w:rsidP="005873E3">
            <w:pPr>
              <w:spacing w:after="0"/>
              <w:ind w:firstLine="0"/>
              <w:contextualSpacing/>
              <w:jc w:val="center"/>
              <w:rPr>
                <w:sz w:val="28"/>
                <w:szCs w:val="28"/>
              </w:rPr>
            </w:pPr>
            <w:r w:rsidRPr="006F24B3">
              <w:rPr>
                <w:sz w:val="28"/>
                <w:szCs w:val="28"/>
              </w:rPr>
              <w:t>22</w:t>
            </w:r>
          </w:p>
        </w:tc>
      </w:tr>
      <w:tr w:rsidR="005873E3" w:rsidRPr="006F24B3" w14:paraId="5C043E02"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6838B3C6" w14:textId="77777777" w:rsidR="005873E3" w:rsidRPr="006F24B3" w:rsidRDefault="005873E3" w:rsidP="005873E3">
            <w:pPr>
              <w:spacing w:after="0"/>
              <w:ind w:firstLine="0"/>
              <w:contextualSpacing/>
              <w:jc w:val="center"/>
              <w:rPr>
                <w:sz w:val="28"/>
                <w:szCs w:val="28"/>
              </w:rPr>
            </w:pPr>
            <w:r w:rsidRPr="006F24B3">
              <w:rPr>
                <w:sz w:val="28"/>
                <w:szCs w:val="28"/>
              </w:rPr>
              <w:t>47</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25599E1" w14:textId="2AE65AD0" w:rsidR="005873E3" w:rsidRPr="006F24B3" w:rsidRDefault="008F6FDD" w:rsidP="005873E3">
            <w:pPr>
              <w:spacing w:after="0"/>
              <w:ind w:firstLine="0"/>
              <w:contextualSpacing/>
              <w:jc w:val="center"/>
              <w:rPr>
                <w:sz w:val="28"/>
                <w:szCs w:val="28"/>
              </w:rPr>
            </w:pPr>
            <w:proofErr w:type="spellStart"/>
            <w:r w:rsidRPr="006F24B3">
              <w:rPr>
                <w:sz w:val="28"/>
                <w:szCs w:val="28"/>
              </w:rPr>
              <w:t>рп</w:t>
            </w:r>
            <w:proofErr w:type="spellEnd"/>
            <w:r w:rsidRPr="006F24B3">
              <w:rPr>
                <w:sz w:val="28"/>
                <w:szCs w:val="28"/>
              </w:rPr>
              <w:t>. Черемушки</w:t>
            </w:r>
          </w:p>
        </w:tc>
        <w:tc>
          <w:tcPr>
            <w:tcW w:w="1304" w:type="dxa"/>
            <w:tcBorders>
              <w:top w:val="single" w:sz="4" w:space="0" w:color="auto"/>
              <w:left w:val="single" w:sz="4" w:space="0" w:color="auto"/>
              <w:bottom w:val="single" w:sz="4" w:space="0" w:color="auto"/>
              <w:right w:val="single" w:sz="4" w:space="0" w:color="auto"/>
            </w:tcBorders>
            <w:vAlign w:val="center"/>
            <w:hideMark/>
          </w:tcPr>
          <w:p w14:paraId="08FD3C9C"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760AE76A" w14:textId="77777777" w:rsidR="005873E3" w:rsidRPr="006F24B3" w:rsidRDefault="005873E3" w:rsidP="005873E3">
            <w:pPr>
              <w:spacing w:after="0"/>
              <w:ind w:firstLine="0"/>
              <w:contextualSpacing/>
              <w:jc w:val="center"/>
              <w:rPr>
                <w:sz w:val="28"/>
                <w:szCs w:val="28"/>
              </w:rPr>
            </w:pPr>
            <w:r w:rsidRPr="006F24B3">
              <w:rPr>
                <w:sz w:val="28"/>
                <w:szCs w:val="28"/>
              </w:rPr>
              <w:t>КНС № 4</w:t>
            </w:r>
          </w:p>
        </w:tc>
        <w:tc>
          <w:tcPr>
            <w:tcW w:w="1222" w:type="dxa"/>
            <w:tcBorders>
              <w:top w:val="single" w:sz="4" w:space="0" w:color="auto"/>
              <w:left w:val="single" w:sz="4" w:space="0" w:color="auto"/>
              <w:bottom w:val="single" w:sz="4" w:space="0" w:color="auto"/>
              <w:right w:val="single" w:sz="4" w:space="0" w:color="auto"/>
            </w:tcBorders>
            <w:vAlign w:val="center"/>
            <w:hideMark/>
          </w:tcPr>
          <w:p w14:paraId="1B5CB6EF" w14:textId="77777777" w:rsidR="005873E3" w:rsidRPr="006F24B3" w:rsidRDefault="005873E3" w:rsidP="005873E3">
            <w:pPr>
              <w:spacing w:after="0"/>
              <w:ind w:firstLine="0"/>
              <w:contextualSpacing/>
              <w:jc w:val="center"/>
              <w:rPr>
                <w:sz w:val="28"/>
                <w:szCs w:val="28"/>
              </w:rPr>
            </w:pPr>
            <w:r w:rsidRPr="006F24B3">
              <w:rPr>
                <w:sz w:val="28"/>
                <w:szCs w:val="28"/>
              </w:rPr>
              <w:t>б/номера</w:t>
            </w:r>
          </w:p>
        </w:tc>
        <w:tc>
          <w:tcPr>
            <w:tcW w:w="1748" w:type="dxa"/>
            <w:tcBorders>
              <w:top w:val="single" w:sz="4" w:space="0" w:color="auto"/>
              <w:left w:val="single" w:sz="4" w:space="0" w:color="auto"/>
              <w:bottom w:val="single" w:sz="4" w:space="0" w:color="auto"/>
              <w:right w:val="single" w:sz="4" w:space="0" w:color="auto"/>
            </w:tcBorders>
            <w:vAlign w:val="center"/>
            <w:hideMark/>
          </w:tcPr>
          <w:p w14:paraId="4EE2B82E" w14:textId="77777777" w:rsidR="005873E3" w:rsidRPr="006F24B3" w:rsidRDefault="005873E3" w:rsidP="005873E3">
            <w:pPr>
              <w:spacing w:after="0"/>
              <w:ind w:firstLine="0"/>
              <w:contextualSpacing/>
              <w:jc w:val="center"/>
              <w:rPr>
                <w:sz w:val="28"/>
                <w:szCs w:val="28"/>
              </w:rPr>
            </w:pPr>
            <w:r w:rsidRPr="006F24B3">
              <w:rPr>
                <w:sz w:val="28"/>
                <w:szCs w:val="28"/>
              </w:rPr>
              <w:t>СД 450/56а</w:t>
            </w:r>
          </w:p>
        </w:tc>
        <w:tc>
          <w:tcPr>
            <w:tcW w:w="1856" w:type="dxa"/>
            <w:tcBorders>
              <w:top w:val="single" w:sz="4" w:space="0" w:color="auto"/>
              <w:left w:val="single" w:sz="4" w:space="0" w:color="auto"/>
              <w:bottom w:val="single" w:sz="4" w:space="0" w:color="auto"/>
              <w:right w:val="single" w:sz="4" w:space="0" w:color="auto"/>
            </w:tcBorders>
            <w:vAlign w:val="center"/>
            <w:hideMark/>
          </w:tcPr>
          <w:p w14:paraId="6AC08FE1" w14:textId="77777777" w:rsidR="005873E3" w:rsidRPr="006F24B3" w:rsidRDefault="005873E3" w:rsidP="005873E3">
            <w:pPr>
              <w:spacing w:after="0"/>
              <w:ind w:firstLine="0"/>
              <w:contextualSpacing/>
              <w:jc w:val="center"/>
              <w:rPr>
                <w:sz w:val="28"/>
                <w:szCs w:val="28"/>
              </w:rPr>
            </w:pPr>
            <w:r w:rsidRPr="006F24B3">
              <w:rPr>
                <w:sz w:val="28"/>
                <w:szCs w:val="28"/>
              </w:rPr>
              <w:t>КНС № 4</w:t>
            </w:r>
          </w:p>
        </w:tc>
        <w:tc>
          <w:tcPr>
            <w:tcW w:w="818" w:type="dxa"/>
            <w:tcBorders>
              <w:top w:val="single" w:sz="4" w:space="0" w:color="auto"/>
              <w:left w:val="single" w:sz="4" w:space="0" w:color="auto"/>
              <w:bottom w:val="single" w:sz="4" w:space="0" w:color="auto"/>
              <w:right w:val="single" w:sz="4" w:space="0" w:color="auto"/>
            </w:tcBorders>
            <w:vAlign w:val="center"/>
            <w:hideMark/>
          </w:tcPr>
          <w:p w14:paraId="785C9C67" w14:textId="77777777" w:rsidR="005873E3" w:rsidRPr="006F24B3" w:rsidRDefault="005873E3" w:rsidP="005873E3">
            <w:pPr>
              <w:spacing w:after="0"/>
              <w:ind w:firstLine="0"/>
              <w:contextualSpacing/>
              <w:jc w:val="center"/>
              <w:rPr>
                <w:sz w:val="28"/>
                <w:szCs w:val="28"/>
              </w:rPr>
            </w:pPr>
            <w:r w:rsidRPr="006F24B3">
              <w:rPr>
                <w:sz w:val="28"/>
                <w:szCs w:val="28"/>
              </w:rPr>
              <w:t>№ 3</w:t>
            </w:r>
          </w:p>
        </w:tc>
        <w:tc>
          <w:tcPr>
            <w:tcW w:w="1297" w:type="dxa"/>
            <w:tcBorders>
              <w:top w:val="single" w:sz="4" w:space="0" w:color="auto"/>
              <w:left w:val="single" w:sz="4" w:space="0" w:color="auto"/>
              <w:bottom w:val="single" w:sz="4" w:space="0" w:color="auto"/>
              <w:right w:val="single" w:sz="4" w:space="0" w:color="auto"/>
            </w:tcBorders>
            <w:vAlign w:val="center"/>
            <w:hideMark/>
          </w:tcPr>
          <w:p w14:paraId="13E90A51"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6E3D724E" w14:textId="77777777" w:rsidR="005873E3" w:rsidRPr="006F24B3" w:rsidRDefault="005873E3" w:rsidP="005873E3">
            <w:pPr>
              <w:spacing w:after="0"/>
              <w:ind w:firstLine="0"/>
              <w:contextualSpacing/>
              <w:jc w:val="center"/>
              <w:rPr>
                <w:sz w:val="28"/>
                <w:szCs w:val="28"/>
              </w:rPr>
            </w:pPr>
            <w:r w:rsidRPr="006F24B3">
              <w:rPr>
                <w:sz w:val="28"/>
                <w:szCs w:val="28"/>
              </w:rPr>
              <w:t>410</w:t>
            </w:r>
          </w:p>
        </w:tc>
        <w:tc>
          <w:tcPr>
            <w:tcW w:w="1210" w:type="dxa"/>
            <w:tcBorders>
              <w:top w:val="single" w:sz="4" w:space="0" w:color="auto"/>
              <w:left w:val="single" w:sz="4" w:space="0" w:color="auto"/>
              <w:bottom w:val="single" w:sz="4" w:space="0" w:color="auto"/>
              <w:right w:val="single" w:sz="4" w:space="0" w:color="auto"/>
            </w:tcBorders>
            <w:vAlign w:val="center"/>
            <w:hideMark/>
          </w:tcPr>
          <w:p w14:paraId="465712F8" w14:textId="77777777" w:rsidR="005873E3" w:rsidRPr="006F24B3" w:rsidRDefault="005873E3" w:rsidP="005873E3">
            <w:pPr>
              <w:spacing w:after="0"/>
              <w:ind w:firstLine="0"/>
              <w:contextualSpacing/>
              <w:jc w:val="center"/>
              <w:rPr>
                <w:sz w:val="28"/>
                <w:szCs w:val="28"/>
              </w:rPr>
            </w:pPr>
            <w:r w:rsidRPr="006F24B3">
              <w:rPr>
                <w:sz w:val="28"/>
                <w:szCs w:val="28"/>
              </w:rPr>
              <w:t>46</w:t>
            </w:r>
          </w:p>
        </w:tc>
        <w:tc>
          <w:tcPr>
            <w:tcW w:w="1475" w:type="dxa"/>
            <w:tcBorders>
              <w:top w:val="single" w:sz="4" w:space="0" w:color="auto"/>
              <w:left w:val="single" w:sz="4" w:space="0" w:color="auto"/>
              <w:bottom w:val="single" w:sz="4" w:space="0" w:color="auto"/>
              <w:right w:val="single" w:sz="4" w:space="0" w:color="auto"/>
            </w:tcBorders>
            <w:vAlign w:val="center"/>
            <w:hideMark/>
          </w:tcPr>
          <w:p w14:paraId="157F9F05" w14:textId="77777777" w:rsidR="005873E3" w:rsidRPr="006F24B3" w:rsidRDefault="005873E3" w:rsidP="005873E3">
            <w:pPr>
              <w:spacing w:after="0"/>
              <w:ind w:firstLine="0"/>
              <w:contextualSpacing/>
              <w:jc w:val="center"/>
              <w:rPr>
                <w:sz w:val="28"/>
                <w:szCs w:val="28"/>
              </w:rPr>
            </w:pPr>
            <w:r w:rsidRPr="006F24B3">
              <w:rPr>
                <w:sz w:val="28"/>
                <w:szCs w:val="28"/>
              </w:rPr>
              <w:t>110</w:t>
            </w:r>
          </w:p>
        </w:tc>
      </w:tr>
      <w:tr w:rsidR="005873E3" w:rsidRPr="006F24B3" w14:paraId="22211597"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29CBBF99" w14:textId="77777777" w:rsidR="005873E3" w:rsidRPr="006F24B3" w:rsidRDefault="005873E3" w:rsidP="005873E3">
            <w:pPr>
              <w:spacing w:after="0"/>
              <w:ind w:firstLine="0"/>
              <w:contextualSpacing/>
              <w:jc w:val="center"/>
              <w:rPr>
                <w:sz w:val="28"/>
                <w:szCs w:val="28"/>
              </w:rPr>
            </w:pPr>
            <w:r w:rsidRPr="006F24B3">
              <w:rPr>
                <w:sz w:val="28"/>
                <w:szCs w:val="28"/>
              </w:rPr>
              <w:t>48</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8822781" w14:textId="678B8312" w:rsidR="005873E3" w:rsidRPr="006F24B3" w:rsidRDefault="008F6FDD" w:rsidP="005873E3">
            <w:pPr>
              <w:spacing w:after="0"/>
              <w:ind w:firstLine="0"/>
              <w:contextualSpacing/>
              <w:jc w:val="center"/>
              <w:rPr>
                <w:sz w:val="28"/>
                <w:szCs w:val="28"/>
              </w:rPr>
            </w:pPr>
            <w:proofErr w:type="spellStart"/>
            <w:r w:rsidRPr="006F24B3">
              <w:rPr>
                <w:sz w:val="28"/>
                <w:szCs w:val="28"/>
              </w:rPr>
              <w:t>рп</w:t>
            </w:r>
            <w:proofErr w:type="spellEnd"/>
            <w:r w:rsidRPr="006F24B3">
              <w:rPr>
                <w:sz w:val="28"/>
                <w:szCs w:val="28"/>
              </w:rPr>
              <w:t>. Черемушки</w:t>
            </w:r>
          </w:p>
        </w:tc>
        <w:tc>
          <w:tcPr>
            <w:tcW w:w="1304" w:type="dxa"/>
            <w:tcBorders>
              <w:top w:val="single" w:sz="4" w:space="0" w:color="auto"/>
              <w:left w:val="single" w:sz="4" w:space="0" w:color="auto"/>
              <w:bottom w:val="single" w:sz="4" w:space="0" w:color="auto"/>
              <w:right w:val="single" w:sz="4" w:space="0" w:color="auto"/>
            </w:tcBorders>
            <w:vAlign w:val="center"/>
            <w:hideMark/>
          </w:tcPr>
          <w:p w14:paraId="043227F4"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133375F0" w14:textId="77777777" w:rsidR="005873E3" w:rsidRPr="006F24B3" w:rsidRDefault="005873E3" w:rsidP="005873E3">
            <w:pPr>
              <w:spacing w:after="0"/>
              <w:ind w:firstLine="0"/>
              <w:contextualSpacing/>
              <w:jc w:val="center"/>
              <w:rPr>
                <w:sz w:val="28"/>
                <w:szCs w:val="28"/>
              </w:rPr>
            </w:pPr>
            <w:r w:rsidRPr="006F24B3">
              <w:rPr>
                <w:sz w:val="28"/>
                <w:szCs w:val="28"/>
              </w:rPr>
              <w:t>КНС № 4</w:t>
            </w:r>
          </w:p>
        </w:tc>
        <w:tc>
          <w:tcPr>
            <w:tcW w:w="1222" w:type="dxa"/>
            <w:tcBorders>
              <w:top w:val="single" w:sz="4" w:space="0" w:color="auto"/>
              <w:left w:val="single" w:sz="4" w:space="0" w:color="auto"/>
              <w:bottom w:val="single" w:sz="4" w:space="0" w:color="auto"/>
              <w:right w:val="single" w:sz="4" w:space="0" w:color="auto"/>
            </w:tcBorders>
            <w:vAlign w:val="center"/>
            <w:hideMark/>
          </w:tcPr>
          <w:p w14:paraId="384037CD" w14:textId="77777777" w:rsidR="005873E3" w:rsidRPr="006F24B3" w:rsidRDefault="005873E3" w:rsidP="005873E3">
            <w:pPr>
              <w:spacing w:after="0"/>
              <w:ind w:firstLine="0"/>
              <w:contextualSpacing/>
              <w:jc w:val="center"/>
              <w:rPr>
                <w:sz w:val="28"/>
                <w:szCs w:val="28"/>
              </w:rPr>
            </w:pPr>
            <w:r w:rsidRPr="006F24B3">
              <w:rPr>
                <w:sz w:val="28"/>
                <w:szCs w:val="28"/>
              </w:rPr>
              <w:t>ОС21744</w:t>
            </w:r>
          </w:p>
        </w:tc>
        <w:tc>
          <w:tcPr>
            <w:tcW w:w="1748" w:type="dxa"/>
            <w:tcBorders>
              <w:top w:val="single" w:sz="4" w:space="0" w:color="auto"/>
              <w:left w:val="single" w:sz="4" w:space="0" w:color="auto"/>
              <w:bottom w:val="single" w:sz="4" w:space="0" w:color="auto"/>
              <w:right w:val="single" w:sz="4" w:space="0" w:color="auto"/>
            </w:tcBorders>
            <w:vAlign w:val="center"/>
            <w:hideMark/>
          </w:tcPr>
          <w:p w14:paraId="12A9957B" w14:textId="77777777" w:rsidR="005873E3" w:rsidRPr="006F24B3" w:rsidRDefault="005873E3" w:rsidP="005873E3">
            <w:pPr>
              <w:spacing w:after="0"/>
              <w:ind w:firstLine="0"/>
              <w:contextualSpacing/>
              <w:jc w:val="center"/>
              <w:rPr>
                <w:sz w:val="28"/>
                <w:szCs w:val="28"/>
              </w:rPr>
            </w:pPr>
            <w:r w:rsidRPr="006F24B3">
              <w:rPr>
                <w:sz w:val="28"/>
                <w:szCs w:val="28"/>
              </w:rPr>
              <w:t>СД 160/45</w:t>
            </w:r>
          </w:p>
        </w:tc>
        <w:tc>
          <w:tcPr>
            <w:tcW w:w="1856" w:type="dxa"/>
            <w:tcBorders>
              <w:top w:val="single" w:sz="4" w:space="0" w:color="auto"/>
              <w:left w:val="single" w:sz="4" w:space="0" w:color="auto"/>
              <w:bottom w:val="single" w:sz="4" w:space="0" w:color="auto"/>
              <w:right w:val="single" w:sz="4" w:space="0" w:color="auto"/>
            </w:tcBorders>
            <w:vAlign w:val="center"/>
            <w:hideMark/>
          </w:tcPr>
          <w:p w14:paraId="0ED859A4" w14:textId="77777777" w:rsidR="005873E3" w:rsidRPr="006F24B3" w:rsidRDefault="005873E3" w:rsidP="005873E3">
            <w:pPr>
              <w:spacing w:after="0"/>
              <w:ind w:firstLine="0"/>
              <w:contextualSpacing/>
              <w:jc w:val="center"/>
              <w:rPr>
                <w:sz w:val="28"/>
                <w:szCs w:val="28"/>
              </w:rPr>
            </w:pPr>
            <w:r w:rsidRPr="006F24B3">
              <w:rPr>
                <w:sz w:val="28"/>
                <w:szCs w:val="28"/>
              </w:rPr>
              <w:t>КНС № 4</w:t>
            </w:r>
          </w:p>
        </w:tc>
        <w:tc>
          <w:tcPr>
            <w:tcW w:w="818" w:type="dxa"/>
            <w:tcBorders>
              <w:top w:val="single" w:sz="4" w:space="0" w:color="auto"/>
              <w:left w:val="single" w:sz="4" w:space="0" w:color="auto"/>
              <w:bottom w:val="single" w:sz="4" w:space="0" w:color="auto"/>
              <w:right w:val="single" w:sz="4" w:space="0" w:color="auto"/>
            </w:tcBorders>
            <w:vAlign w:val="center"/>
            <w:hideMark/>
          </w:tcPr>
          <w:p w14:paraId="1CF3A6C5" w14:textId="77777777" w:rsidR="005873E3" w:rsidRPr="006F24B3" w:rsidRDefault="005873E3" w:rsidP="005873E3">
            <w:pPr>
              <w:spacing w:after="0"/>
              <w:ind w:firstLine="0"/>
              <w:contextualSpacing/>
              <w:jc w:val="center"/>
              <w:rPr>
                <w:sz w:val="28"/>
                <w:szCs w:val="28"/>
              </w:rPr>
            </w:pPr>
            <w:r w:rsidRPr="006F24B3">
              <w:rPr>
                <w:sz w:val="28"/>
                <w:szCs w:val="28"/>
              </w:rPr>
              <w:t>№ 2</w:t>
            </w:r>
          </w:p>
        </w:tc>
        <w:tc>
          <w:tcPr>
            <w:tcW w:w="1297" w:type="dxa"/>
            <w:tcBorders>
              <w:top w:val="single" w:sz="4" w:space="0" w:color="auto"/>
              <w:left w:val="single" w:sz="4" w:space="0" w:color="auto"/>
              <w:bottom w:val="single" w:sz="4" w:space="0" w:color="auto"/>
              <w:right w:val="single" w:sz="4" w:space="0" w:color="auto"/>
            </w:tcBorders>
            <w:vAlign w:val="center"/>
            <w:hideMark/>
          </w:tcPr>
          <w:p w14:paraId="4A51A444"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3917903B" w14:textId="77777777" w:rsidR="005873E3" w:rsidRPr="006F24B3" w:rsidRDefault="005873E3" w:rsidP="005873E3">
            <w:pPr>
              <w:spacing w:after="0"/>
              <w:ind w:firstLine="0"/>
              <w:contextualSpacing/>
              <w:jc w:val="center"/>
              <w:rPr>
                <w:sz w:val="28"/>
                <w:szCs w:val="28"/>
              </w:rPr>
            </w:pPr>
            <w:r w:rsidRPr="006F24B3">
              <w:rPr>
                <w:sz w:val="28"/>
                <w:szCs w:val="28"/>
              </w:rPr>
              <w:t>160</w:t>
            </w:r>
          </w:p>
        </w:tc>
        <w:tc>
          <w:tcPr>
            <w:tcW w:w="1210" w:type="dxa"/>
            <w:tcBorders>
              <w:top w:val="single" w:sz="4" w:space="0" w:color="auto"/>
              <w:left w:val="single" w:sz="4" w:space="0" w:color="auto"/>
              <w:bottom w:val="single" w:sz="4" w:space="0" w:color="auto"/>
              <w:right w:val="single" w:sz="4" w:space="0" w:color="auto"/>
            </w:tcBorders>
            <w:vAlign w:val="center"/>
            <w:hideMark/>
          </w:tcPr>
          <w:p w14:paraId="580504DE" w14:textId="77777777" w:rsidR="005873E3" w:rsidRPr="006F24B3" w:rsidRDefault="005873E3" w:rsidP="005873E3">
            <w:pPr>
              <w:spacing w:after="0"/>
              <w:ind w:firstLine="0"/>
              <w:contextualSpacing/>
              <w:jc w:val="center"/>
              <w:rPr>
                <w:sz w:val="28"/>
                <w:szCs w:val="28"/>
              </w:rPr>
            </w:pPr>
            <w:r w:rsidRPr="006F24B3">
              <w:rPr>
                <w:sz w:val="28"/>
                <w:szCs w:val="28"/>
              </w:rPr>
              <w:t>45</w:t>
            </w:r>
          </w:p>
        </w:tc>
        <w:tc>
          <w:tcPr>
            <w:tcW w:w="1475" w:type="dxa"/>
            <w:tcBorders>
              <w:top w:val="single" w:sz="4" w:space="0" w:color="auto"/>
              <w:left w:val="single" w:sz="4" w:space="0" w:color="auto"/>
              <w:bottom w:val="single" w:sz="4" w:space="0" w:color="auto"/>
              <w:right w:val="single" w:sz="4" w:space="0" w:color="auto"/>
            </w:tcBorders>
            <w:vAlign w:val="center"/>
            <w:hideMark/>
          </w:tcPr>
          <w:p w14:paraId="5398A5E5" w14:textId="77777777" w:rsidR="005873E3" w:rsidRPr="006F24B3" w:rsidRDefault="005873E3" w:rsidP="005873E3">
            <w:pPr>
              <w:spacing w:after="0"/>
              <w:ind w:firstLine="0"/>
              <w:contextualSpacing/>
              <w:jc w:val="center"/>
              <w:rPr>
                <w:sz w:val="28"/>
                <w:szCs w:val="28"/>
              </w:rPr>
            </w:pPr>
            <w:r w:rsidRPr="006F24B3">
              <w:rPr>
                <w:sz w:val="28"/>
                <w:szCs w:val="28"/>
              </w:rPr>
              <w:t>55</w:t>
            </w:r>
          </w:p>
        </w:tc>
      </w:tr>
      <w:tr w:rsidR="005873E3" w:rsidRPr="006F24B3" w14:paraId="19B33E35"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6A45FBB3" w14:textId="77777777" w:rsidR="005873E3" w:rsidRPr="006F24B3" w:rsidRDefault="005873E3" w:rsidP="005873E3">
            <w:pPr>
              <w:spacing w:after="0"/>
              <w:ind w:firstLine="0"/>
              <w:contextualSpacing/>
              <w:jc w:val="center"/>
              <w:rPr>
                <w:sz w:val="28"/>
                <w:szCs w:val="28"/>
              </w:rPr>
            </w:pPr>
            <w:r w:rsidRPr="006F24B3">
              <w:rPr>
                <w:sz w:val="28"/>
                <w:szCs w:val="28"/>
              </w:rPr>
              <w:t>49</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9D5E490" w14:textId="4C535DA9" w:rsidR="005873E3" w:rsidRPr="006F24B3" w:rsidRDefault="008F6FDD" w:rsidP="005873E3">
            <w:pPr>
              <w:spacing w:after="0"/>
              <w:ind w:firstLine="0"/>
              <w:contextualSpacing/>
              <w:jc w:val="center"/>
              <w:rPr>
                <w:sz w:val="28"/>
                <w:szCs w:val="28"/>
              </w:rPr>
            </w:pPr>
            <w:proofErr w:type="spellStart"/>
            <w:r w:rsidRPr="006F24B3">
              <w:rPr>
                <w:sz w:val="28"/>
                <w:szCs w:val="28"/>
              </w:rPr>
              <w:t>рп</w:t>
            </w:r>
            <w:proofErr w:type="spellEnd"/>
            <w:r w:rsidRPr="006F24B3">
              <w:rPr>
                <w:sz w:val="28"/>
                <w:szCs w:val="28"/>
              </w:rPr>
              <w:t xml:space="preserve">. </w:t>
            </w:r>
            <w:r w:rsidRPr="006F24B3">
              <w:rPr>
                <w:sz w:val="28"/>
                <w:szCs w:val="28"/>
              </w:rPr>
              <w:lastRenderedPageBreak/>
              <w:t>Черемушки</w:t>
            </w:r>
          </w:p>
        </w:tc>
        <w:tc>
          <w:tcPr>
            <w:tcW w:w="1304" w:type="dxa"/>
            <w:tcBorders>
              <w:top w:val="single" w:sz="4" w:space="0" w:color="auto"/>
              <w:left w:val="single" w:sz="4" w:space="0" w:color="auto"/>
              <w:bottom w:val="single" w:sz="4" w:space="0" w:color="auto"/>
              <w:right w:val="single" w:sz="4" w:space="0" w:color="auto"/>
            </w:tcBorders>
            <w:vAlign w:val="center"/>
            <w:hideMark/>
          </w:tcPr>
          <w:p w14:paraId="3DAE1652" w14:textId="77777777" w:rsidR="005873E3" w:rsidRPr="006F24B3" w:rsidRDefault="005873E3" w:rsidP="005873E3">
            <w:pPr>
              <w:spacing w:after="0"/>
              <w:ind w:firstLine="0"/>
              <w:contextualSpacing/>
              <w:jc w:val="center"/>
              <w:rPr>
                <w:sz w:val="28"/>
                <w:szCs w:val="28"/>
              </w:rPr>
            </w:pPr>
            <w:r w:rsidRPr="006F24B3">
              <w:rPr>
                <w:sz w:val="28"/>
                <w:szCs w:val="28"/>
              </w:rPr>
              <w:lastRenderedPageBreak/>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5A9B0F7F" w14:textId="77777777" w:rsidR="005873E3" w:rsidRPr="006F24B3" w:rsidRDefault="005873E3" w:rsidP="005873E3">
            <w:pPr>
              <w:spacing w:after="0"/>
              <w:ind w:firstLine="0"/>
              <w:contextualSpacing/>
              <w:jc w:val="center"/>
              <w:rPr>
                <w:sz w:val="28"/>
                <w:szCs w:val="28"/>
              </w:rPr>
            </w:pPr>
            <w:r w:rsidRPr="006F24B3">
              <w:rPr>
                <w:sz w:val="28"/>
                <w:szCs w:val="28"/>
              </w:rPr>
              <w:t xml:space="preserve">КНС </w:t>
            </w:r>
            <w:r w:rsidRPr="006F24B3">
              <w:rPr>
                <w:sz w:val="28"/>
                <w:szCs w:val="28"/>
              </w:rPr>
              <w:lastRenderedPageBreak/>
              <w:t>№ 4</w:t>
            </w:r>
          </w:p>
        </w:tc>
        <w:tc>
          <w:tcPr>
            <w:tcW w:w="1222" w:type="dxa"/>
            <w:tcBorders>
              <w:top w:val="single" w:sz="4" w:space="0" w:color="auto"/>
              <w:left w:val="single" w:sz="4" w:space="0" w:color="auto"/>
              <w:bottom w:val="single" w:sz="4" w:space="0" w:color="auto"/>
              <w:right w:val="single" w:sz="4" w:space="0" w:color="auto"/>
            </w:tcBorders>
            <w:vAlign w:val="center"/>
            <w:hideMark/>
          </w:tcPr>
          <w:p w14:paraId="09AE4E76" w14:textId="77777777" w:rsidR="005873E3" w:rsidRPr="006F24B3" w:rsidRDefault="005873E3" w:rsidP="005873E3">
            <w:pPr>
              <w:spacing w:after="0"/>
              <w:ind w:firstLine="0"/>
              <w:contextualSpacing/>
              <w:jc w:val="center"/>
              <w:rPr>
                <w:sz w:val="28"/>
                <w:szCs w:val="28"/>
              </w:rPr>
            </w:pPr>
            <w:r w:rsidRPr="006F24B3">
              <w:rPr>
                <w:sz w:val="28"/>
                <w:szCs w:val="28"/>
              </w:rPr>
              <w:lastRenderedPageBreak/>
              <w:t>ОС21819</w:t>
            </w:r>
          </w:p>
        </w:tc>
        <w:tc>
          <w:tcPr>
            <w:tcW w:w="1748" w:type="dxa"/>
            <w:tcBorders>
              <w:top w:val="single" w:sz="4" w:space="0" w:color="auto"/>
              <w:left w:val="single" w:sz="4" w:space="0" w:color="auto"/>
              <w:bottom w:val="single" w:sz="4" w:space="0" w:color="auto"/>
              <w:right w:val="single" w:sz="4" w:space="0" w:color="auto"/>
            </w:tcBorders>
            <w:vAlign w:val="center"/>
            <w:hideMark/>
          </w:tcPr>
          <w:p w14:paraId="7F04B7BD" w14:textId="77777777" w:rsidR="005873E3" w:rsidRPr="006F24B3" w:rsidRDefault="005873E3" w:rsidP="005873E3">
            <w:pPr>
              <w:spacing w:after="0"/>
              <w:ind w:firstLine="0"/>
              <w:contextualSpacing/>
              <w:jc w:val="center"/>
              <w:rPr>
                <w:sz w:val="28"/>
                <w:szCs w:val="28"/>
              </w:rPr>
            </w:pPr>
            <w:r w:rsidRPr="006F24B3">
              <w:rPr>
                <w:sz w:val="28"/>
                <w:szCs w:val="28"/>
              </w:rPr>
              <w:t>5Ф-12</w:t>
            </w:r>
          </w:p>
        </w:tc>
        <w:tc>
          <w:tcPr>
            <w:tcW w:w="1856" w:type="dxa"/>
            <w:tcBorders>
              <w:top w:val="single" w:sz="4" w:space="0" w:color="auto"/>
              <w:left w:val="single" w:sz="4" w:space="0" w:color="auto"/>
              <w:bottom w:val="single" w:sz="4" w:space="0" w:color="auto"/>
              <w:right w:val="single" w:sz="4" w:space="0" w:color="auto"/>
            </w:tcBorders>
            <w:vAlign w:val="center"/>
            <w:hideMark/>
          </w:tcPr>
          <w:p w14:paraId="7309DAAC" w14:textId="77777777" w:rsidR="005873E3" w:rsidRPr="006F24B3" w:rsidRDefault="005873E3" w:rsidP="005873E3">
            <w:pPr>
              <w:spacing w:after="0"/>
              <w:ind w:firstLine="0"/>
              <w:contextualSpacing/>
              <w:jc w:val="center"/>
              <w:rPr>
                <w:sz w:val="28"/>
                <w:szCs w:val="28"/>
              </w:rPr>
            </w:pPr>
            <w:r w:rsidRPr="006F24B3">
              <w:rPr>
                <w:sz w:val="28"/>
                <w:szCs w:val="28"/>
              </w:rPr>
              <w:t>КНС № 4</w:t>
            </w:r>
          </w:p>
        </w:tc>
        <w:tc>
          <w:tcPr>
            <w:tcW w:w="818" w:type="dxa"/>
            <w:tcBorders>
              <w:top w:val="single" w:sz="4" w:space="0" w:color="auto"/>
              <w:left w:val="single" w:sz="4" w:space="0" w:color="auto"/>
              <w:bottom w:val="single" w:sz="4" w:space="0" w:color="auto"/>
              <w:right w:val="single" w:sz="4" w:space="0" w:color="auto"/>
            </w:tcBorders>
            <w:vAlign w:val="center"/>
            <w:hideMark/>
          </w:tcPr>
          <w:p w14:paraId="5C16F2FE" w14:textId="77777777" w:rsidR="005873E3" w:rsidRPr="006F24B3" w:rsidRDefault="005873E3" w:rsidP="005873E3">
            <w:pPr>
              <w:spacing w:after="0"/>
              <w:ind w:firstLine="0"/>
              <w:contextualSpacing/>
              <w:jc w:val="center"/>
              <w:rPr>
                <w:sz w:val="28"/>
                <w:szCs w:val="28"/>
              </w:rPr>
            </w:pPr>
            <w:r w:rsidRPr="006F24B3">
              <w:rPr>
                <w:sz w:val="28"/>
                <w:szCs w:val="28"/>
              </w:rPr>
              <w:t>№ 4</w:t>
            </w:r>
          </w:p>
        </w:tc>
        <w:tc>
          <w:tcPr>
            <w:tcW w:w="1297" w:type="dxa"/>
            <w:tcBorders>
              <w:top w:val="single" w:sz="4" w:space="0" w:color="auto"/>
              <w:left w:val="single" w:sz="4" w:space="0" w:color="auto"/>
              <w:bottom w:val="single" w:sz="4" w:space="0" w:color="auto"/>
              <w:right w:val="single" w:sz="4" w:space="0" w:color="auto"/>
            </w:tcBorders>
            <w:vAlign w:val="center"/>
            <w:hideMark/>
          </w:tcPr>
          <w:p w14:paraId="7774D383"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57E32F3E" w14:textId="77777777" w:rsidR="005873E3" w:rsidRPr="006F24B3" w:rsidRDefault="005873E3" w:rsidP="005873E3">
            <w:pPr>
              <w:spacing w:after="0"/>
              <w:ind w:firstLine="0"/>
              <w:contextualSpacing/>
              <w:jc w:val="center"/>
              <w:rPr>
                <w:sz w:val="28"/>
                <w:szCs w:val="28"/>
              </w:rPr>
            </w:pPr>
            <w:r w:rsidRPr="006F24B3">
              <w:rPr>
                <w:sz w:val="28"/>
                <w:szCs w:val="28"/>
              </w:rPr>
              <w:t>197</w:t>
            </w:r>
          </w:p>
        </w:tc>
        <w:tc>
          <w:tcPr>
            <w:tcW w:w="1210" w:type="dxa"/>
            <w:tcBorders>
              <w:top w:val="single" w:sz="4" w:space="0" w:color="auto"/>
              <w:left w:val="single" w:sz="4" w:space="0" w:color="auto"/>
              <w:bottom w:val="single" w:sz="4" w:space="0" w:color="auto"/>
              <w:right w:val="single" w:sz="4" w:space="0" w:color="auto"/>
            </w:tcBorders>
            <w:vAlign w:val="center"/>
            <w:hideMark/>
          </w:tcPr>
          <w:p w14:paraId="419831AB" w14:textId="77777777" w:rsidR="005873E3" w:rsidRPr="006F24B3" w:rsidRDefault="005873E3" w:rsidP="005873E3">
            <w:pPr>
              <w:spacing w:after="0"/>
              <w:ind w:firstLine="0"/>
              <w:contextualSpacing/>
              <w:jc w:val="center"/>
              <w:rPr>
                <w:sz w:val="28"/>
                <w:szCs w:val="28"/>
              </w:rPr>
            </w:pPr>
            <w:r w:rsidRPr="006F24B3">
              <w:rPr>
                <w:sz w:val="28"/>
                <w:szCs w:val="28"/>
              </w:rPr>
              <w:t>21</w:t>
            </w:r>
          </w:p>
        </w:tc>
        <w:tc>
          <w:tcPr>
            <w:tcW w:w="1475" w:type="dxa"/>
            <w:tcBorders>
              <w:top w:val="single" w:sz="4" w:space="0" w:color="auto"/>
              <w:left w:val="single" w:sz="4" w:space="0" w:color="auto"/>
              <w:bottom w:val="single" w:sz="4" w:space="0" w:color="auto"/>
              <w:right w:val="single" w:sz="4" w:space="0" w:color="auto"/>
            </w:tcBorders>
            <w:vAlign w:val="center"/>
            <w:hideMark/>
          </w:tcPr>
          <w:p w14:paraId="06B6464A" w14:textId="77777777" w:rsidR="005873E3" w:rsidRPr="006F24B3" w:rsidRDefault="005873E3" w:rsidP="005873E3">
            <w:pPr>
              <w:spacing w:after="0"/>
              <w:ind w:firstLine="0"/>
              <w:contextualSpacing/>
              <w:jc w:val="center"/>
              <w:rPr>
                <w:sz w:val="28"/>
                <w:szCs w:val="28"/>
              </w:rPr>
            </w:pPr>
            <w:r w:rsidRPr="006F24B3">
              <w:rPr>
                <w:sz w:val="28"/>
                <w:szCs w:val="28"/>
              </w:rPr>
              <w:t>45</w:t>
            </w:r>
          </w:p>
        </w:tc>
      </w:tr>
      <w:tr w:rsidR="005873E3" w:rsidRPr="006F24B3" w14:paraId="28F8BB4A"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0C662903" w14:textId="77777777" w:rsidR="005873E3" w:rsidRPr="006F24B3" w:rsidRDefault="005873E3" w:rsidP="005873E3">
            <w:pPr>
              <w:spacing w:after="0"/>
              <w:ind w:firstLine="0"/>
              <w:contextualSpacing/>
              <w:jc w:val="center"/>
              <w:rPr>
                <w:sz w:val="28"/>
                <w:szCs w:val="28"/>
              </w:rPr>
            </w:pPr>
            <w:r w:rsidRPr="006F24B3">
              <w:rPr>
                <w:sz w:val="28"/>
                <w:szCs w:val="28"/>
              </w:rPr>
              <w:lastRenderedPageBreak/>
              <w:t>50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63FFC94" w14:textId="0223466B" w:rsidR="005873E3" w:rsidRPr="006F24B3" w:rsidRDefault="008F6FDD" w:rsidP="005873E3">
            <w:pPr>
              <w:spacing w:after="0"/>
              <w:ind w:firstLine="0"/>
              <w:contextualSpacing/>
              <w:jc w:val="center"/>
              <w:rPr>
                <w:sz w:val="28"/>
                <w:szCs w:val="28"/>
              </w:rPr>
            </w:pPr>
            <w:proofErr w:type="spellStart"/>
            <w:r w:rsidRPr="006F24B3">
              <w:rPr>
                <w:sz w:val="28"/>
                <w:szCs w:val="28"/>
              </w:rPr>
              <w:t>рп</w:t>
            </w:r>
            <w:proofErr w:type="spellEnd"/>
            <w:r w:rsidRPr="006F24B3">
              <w:rPr>
                <w:sz w:val="28"/>
                <w:szCs w:val="28"/>
              </w:rPr>
              <w:t>. Черемушки</w:t>
            </w:r>
          </w:p>
        </w:tc>
        <w:tc>
          <w:tcPr>
            <w:tcW w:w="1304" w:type="dxa"/>
            <w:tcBorders>
              <w:top w:val="single" w:sz="4" w:space="0" w:color="auto"/>
              <w:left w:val="single" w:sz="4" w:space="0" w:color="auto"/>
              <w:bottom w:val="single" w:sz="4" w:space="0" w:color="auto"/>
              <w:right w:val="single" w:sz="4" w:space="0" w:color="auto"/>
            </w:tcBorders>
            <w:vAlign w:val="center"/>
            <w:hideMark/>
          </w:tcPr>
          <w:p w14:paraId="1FC9A537"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15D3F497" w14:textId="77777777" w:rsidR="005873E3" w:rsidRPr="006F24B3" w:rsidRDefault="005873E3" w:rsidP="005873E3">
            <w:pPr>
              <w:spacing w:after="0"/>
              <w:ind w:firstLine="0"/>
              <w:contextualSpacing/>
              <w:jc w:val="center"/>
              <w:rPr>
                <w:sz w:val="28"/>
                <w:szCs w:val="28"/>
              </w:rPr>
            </w:pPr>
            <w:r w:rsidRPr="006F24B3">
              <w:rPr>
                <w:sz w:val="28"/>
                <w:szCs w:val="28"/>
              </w:rPr>
              <w:t>КНС № 4</w:t>
            </w:r>
          </w:p>
        </w:tc>
        <w:tc>
          <w:tcPr>
            <w:tcW w:w="1222" w:type="dxa"/>
            <w:tcBorders>
              <w:top w:val="single" w:sz="4" w:space="0" w:color="auto"/>
              <w:left w:val="single" w:sz="4" w:space="0" w:color="auto"/>
              <w:bottom w:val="single" w:sz="4" w:space="0" w:color="auto"/>
              <w:right w:val="single" w:sz="4" w:space="0" w:color="auto"/>
            </w:tcBorders>
            <w:vAlign w:val="center"/>
            <w:hideMark/>
          </w:tcPr>
          <w:p w14:paraId="7F5B14E0" w14:textId="77777777" w:rsidR="005873E3" w:rsidRPr="006F24B3" w:rsidRDefault="005873E3" w:rsidP="005873E3">
            <w:pPr>
              <w:spacing w:after="0"/>
              <w:ind w:firstLine="0"/>
              <w:contextualSpacing/>
              <w:jc w:val="center"/>
              <w:rPr>
                <w:sz w:val="28"/>
                <w:szCs w:val="28"/>
              </w:rPr>
            </w:pPr>
            <w:r w:rsidRPr="006F24B3">
              <w:rPr>
                <w:sz w:val="28"/>
                <w:szCs w:val="28"/>
              </w:rPr>
              <w:t>ОС21819</w:t>
            </w:r>
          </w:p>
        </w:tc>
        <w:tc>
          <w:tcPr>
            <w:tcW w:w="1748" w:type="dxa"/>
            <w:tcBorders>
              <w:top w:val="single" w:sz="4" w:space="0" w:color="auto"/>
              <w:left w:val="single" w:sz="4" w:space="0" w:color="auto"/>
              <w:bottom w:val="single" w:sz="4" w:space="0" w:color="auto"/>
              <w:right w:val="single" w:sz="4" w:space="0" w:color="auto"/>
            </w:tcBorders>
            <w:vAlign w:val="center"/>
            <w:hideMark/>
          </w:tcPr>
          <w:p w14:paraId="643CD547" w14:textId="77777777" w:rsidR="005873E3" w:rsidRPr="006F24B3" w:rsidRDefault="005873E3" w:rsidP="005873E3">
            <w:pPr>
              <w:spacing w:after="0"/>
              <w:ind w:firstLine="0"/>
              <w:contextualSpacing/>
              <w:jc w:val="center"/>
              <w:rPr>
                <w:sz w:val="28"/>
                <w:szCs w:val="28"/>
              </w:rPr>
            </w:pPr>
            <w:r w:rsidRPr="006F24B3">
              <w:rPr>
                <w:sz w:val="28"/>
                <w:szCs w:val="28"/>
              </w:rPr>
              <w:t>5Ф-12</w:t>
            </w:r>
          </w:p>
        </w:tc>
        <w:tc>
          <w:tcPr>
            <w:tcW w:w="1856" w:type="dxa"/>
            <w:tcBorders>
              <w:top w:val="single" w:sz="4" w:space="0" w:color="auto"/>
              <w:left w:val="single" w:sz="4" w:space="0" w:color="auto"/>
              <w:bottom w:val="single" w:sz="4" w:space="0" w:color="auto"/>
              <w:right w:val="single" w:sz="4" w:space="0" w:color="auto"/>
            </w:tcBorders>
            <w:vAlign w:val="center"/>
            <w:hideMark/>
          </w:tcPr>
          <w:p w14:paraId="0CCEE108" w14:textId="77777777" w:rsidR="005873E3" w:rsidRPr="006F24B3" w:rsidRDefault="005873E3" w:rsidP="005873E3">
            <w:pPr>
              <w:spacing w:after="0"/>
              <w:ind w:firstLine="0"/>
              <w:contextualSpacing/>
              <w:jc w:val="center"/>
              <w:rPr>
                <w:sz w:val="28"/>
                <w:szCs w:val="28"/>
              </w:rPr>
            </w:pPr>
            <w:r w:rsidRPr="006F24B3">
              <w:rPr>
                <w:sz w:val="28"/>
                <w:szCs w:val="28"/>
              </w:rPr>
              <w:t>КНС № 4</w:t>
            </w:r>
          </w:p>
        </w:tc>
        <w:tc>
          <w:tcPr>
            <w:tcW w:w="818" w:type="dxa"/>
            <w:tcBorders>
              <w:top w:val="single" w:sz="4" w:space="0" w:color="auto"/>
              <w:left w:val="single" w:sz="4" w:space="0" w:color="auto"/>
              <w:bottom w:val="single" w:sz="4" w:space="0" w:color="auto"/>
              <w:right w:val="single" w:sz="4" w:space="0" w:color="auto"/>
            </w:tcBorders>
            <w:vAlign w:val="center"/>
            <w:hideMark/>
          </w:tcPr>
          <w:p w14:paraId="779BBA62" w14:textId="77777777" w:rsidR="005873E3" w:rsidRPr="006F24B3" w:rsidRDefault="005873E3" w:rsidP="005873E3">
            <w:pPr>
              <w:spacing w:after="0"/>
              <w:ind w:firstLine="0"/>
              <w:contextualSpacing/>
              <w:jc w:val="center"/>
              <w:rPr>
                <w:sz w:val="28"/>
                <w:szCs w:val="28"/>
              </w:rPr>
            </w:pPr>
            <w:r w:rsidRPr="006F24B3">
              <w:rPr>
                <w:sz w:val="28"/>
                <w:szCs w:val="28"/>
              </w:rPr>
              <w:t>№ 5</w:t>
            </w:r>
          </w:p>
        </w:tc>
        <w:tc>
          <w:tcPr>
            <w:tcW w:w="1297" w:type="dxa"/>
            <w:tcBorders>
              <w:top w:val="single" w:sz="4" w:space="0" w:color="auto"/>
              <w:left w:val="single" w:sz="4" w:space="0" w:color="auto"/>
              <w:bottom w:val="single" w:sz="4" w:space="0" w:color="auto"/>
              <w:right w:val="single" w:sz="4" w:space="0" w:color="auto"/>
            </w:tcBorders>
            <w:vAlign w:val="center"/>
            <w:hideMark/>
          </w:tcPr>
          <w:p w14:paraId="2C4A3092"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35362B54" w14:textId="77777777" w:rsidR="005873E3" w:rsidRPr="006F24B3" w:rsidRDefault="005873E3" w:rsidP="005873E3">
            <w:pPr>
              <w:spacing w:after="0"/>
              <w:ind w:firstLine="0"/>
              <w:contextualSpacing/>
              <w:jc w:val="center"/>
              <w:rPr>
                <w:sz w:val="28"/>
                <w:szCs w:val="28"/>
              </w:rPr>
            </w:pPr>
            <w:r w:rsidRPr="006F24B3">
              <w:rPr>
                <w:sz w:val="28"/>
                <w:szCs w:val="28"/>
              </w:rPr>
              <w:t>197</w:t>
            </w:r>
          </w:p>
        </w:tc>
        <w:tc>
          <w:tcPr>
            <w:tcW w:w="1210" w:type="dxa"/>
            <w:tcBorders>
              <w:top w:val="single" w:sz="4" w:space="0" w:color="auto"/>
              <w:left w:val="single" w:sz="4" w:space="0" w:color="auto"/>
              <w:bottom w:val="single" w:sz="4" w:space="0" w:color="auto"/>
              <w:right w:val="single" w:sz="4" w:space="0" w:color="auto"/>
            </w:tcBorders>
            <w:vAlign w:val="center"/>
            <w:hideMark/>
          </w:tcPr>
          <w:p w14:paraId="7A290AA2" w14:textId="77777777" w:rsidR="005873E3" w:rsidRPr="006F24B3" w:rsidRDefault="005873E3" w:rsidP="005873E3">
            <w:pPr>
              <w:spacing w:after="0"/>
              <w:ind w:firstLine="0"/>
              <w:contextualSpacing/>
              <w:jc w:val="center"/>
              <w:rPr>
                <w:sz w:val="28"/>
                <w:szCs w:val="28"/>
              </w:rPr>
            </w:pPr>
            <w:r w:rsidRPr="006F24B3">
              <w:rPr>
                <w:sz w:val="28"/>
                <w:szCs w:val="28"/>
              </w:rPr>
              <w:t>21</w:t>
            </w:r>
          </w:p>
        </w:tc>
        <w:tc>
          <w:tcPr>
            <w:tcW w:w="1475" w:type="dxa"/>
            <w:tcBorders>
              <w:top w:val="single" w:sz="4" w:space="0" w:color="auto"/>
              <w:left w:val="single" w:sz="4" w:space="0" w:color="auto"/>
              <w:bottom w:val="single" w:sz="4" w:space="0" w:color="auto"/>
              <w:right w:val="single" w:sz="4" w:space="0" w:color="auto"/>
            </w:tcBorders>
            <w:vAlign w:val="center"/>
            <w:hideMark/>
          </w:tcPr>
          <w:p w14:paraId="1389CFE2" w14:textId="77777777" w:rsidR="005873E3" w:rsidRPr="006F24B3" w:rsidRDefault="005873E3" w:rsidP="005873E3">
            <w:pPr>
              <w:spacing w:after="0"/>
              <w:ind w:firstLine="0"/>
              <w:contextualSpacing/>
              <w:jc w:val="center"/>
              <w:rPr>
                <w:sz w:val="28"/>
                <w:szCs w:val="28"/>
              </w:rPr>
            </w:pPr>
            <w:r w:rsidRPr="006F24B3">
              <w:rPr>
                <w:sz w:val="28"/>
                <w:szCs w:val="28"/>
              </w:rPr>
              <w:t>45</w:t>
            </w:r>
          </w:p>
        </w:tc>
      </w:tr>
      <w:tr w:rsidR="005873E3" w:rsidRPr="006F24B3" w14:paraId="50A15EF7"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6935C379" w14:textId="77777777" w:rsidR="005873E3" w:rsidRPr="006F24B3" w:rsidRDefault="005873E3" w:rsidP="005873E3">
            <w:pPr>
              <w:spacing w:after="0"/>
              <w:ind w:firstLine="0"/>
              <w:contextualSpacing/>
              <w:jc w:val="center"/>
              <w:rPr>
                <w:sz w:val="28"/>
                <w:szCs w:val="28"/>
              </w:rPr>
            </w:pPr>
            <w:r w:rsidRPr="006F24B3">
              <w:rPr>
                <w:sz w:val="28"/>
                <w:szCs w:val="28"/>
              </w:rPr>
              <w:t>51</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E98DEA2" w14:textId="28378803" w:rsidR="005873E3" w:rsidRPr="006F24B3" w:rsidRDefault="008F6FDD" w:rsidP="005873E3">
            <w:pPr>
              <w:spacing w:after="0"/>
              <w:ind w:firstLine="0"/>
              <w:contextualSpacing/>
              <w:jc w:val="center"/>
              <w:rPr>
                <w:sz w:val="28"/>
                <w:szCs w:val="28"/>
              </w:rPr>
            </w:pPr>
            <w:proofErr w:type="spellStart"/>
            <w:r w:rsidRPr="006F24B3">
              <w:rPr>
                <w:sz w:val="28"/>
                <w:szCs w:val="28"/>
              </w:rPr>
              <w:t>рп</w:t>
            </w:r>
            <w:proofErr w:type="spellEnd"/>
            <w:r w:rsidRPr="006F24B3">
              <w:rPr>
                <w:sz w:val="28"/>
                <w:szCs w:val="28"/>
              </w:rPr>
              <w:t>. Черемушки</w:t>
            </w:r>
          </w:p>
        </w:tc>
        <w:tc>
          <w:tcPr>
            <w:tcW w:w="1304" w:type="dxa"/>
            <w:tcBorders>
              <w:top w:val="single" w:sz="4" w:space="0" w:color="auto"/>
              <w:left w:val="single" w:sz="4" w:space="0" w:color="auto"/>
              <w:bottom w:val="single" w:sz="4" w:space="0" w:color="auto"/>
              <w:right w:val="single" w:sz="4" w:space="0" w:color="auto"/>
            </w:tcBorders>
            <w:vAlign w:val="center"/>
            <w:hideMark/>
          </w:tcPr>
          <w:p w14:paraId="59A1D959"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311C05C6" w14:textId="77777777" w:rsidR="005873E3" w:rsidRPr="006F24B3" w:rsidRDefault="005873E3" w:rsidP="005873E3">
            <w:pPr>
              <w:spacing w:after="0"/>
              <w:ind w:firstLine="0"/>
              <w:contextualSpacing/>
              <w:jc w:val="center"/>
              <w:rPr>
                <w:sz w:val="28"/>
                <w:szCs w:val="28"/>
              </w:rPr>
            </w:pPr>
            <w:r w:rsidRPr="006F24B3">
              <w:rPr>
                <w:sz w:val="28"/>
                <w:szCs w:val="28"/>
              </w:rPr>
              <w:t>КНС № 4</w:t>
            </w:r>
          </w:p>
        </w:tc>
        <w:tc>
          <w:tcPr>
            <w:tcW w:w="1222" w:type="dxa"/>
            <w:tcBorders>
              <w:top w:val="single" w:sz="4" w:space="0" w:color="auto"/>
              <w:left w:val="single" w:sz="4" w:space="0" w:color="auto"/>
              <w:bottom w:val="single" w:sz="4" w:space="0" w:color="auto"/>
              <w:right w:val="single" w:sz="4" w:space="0" w:color="auto"/>
            </w:tcBorders>
            <w:vAlign w:val="center"/>
            <w:hideMark/>
          </w:tcPr>
          <w:p w14:paraId="1B1639A0" w14:textId="77777777" w:rsidR="005873E3" w:rsidRPr="006F24B3" w:rsidRDefault="005873E3" w:rsidP="005873E3">
            <w:pPr>
              <w:spacing w:after="0"/>
              <w:ind w:firstLine="0"/>
              <w:contextualSpacing/>
              <w:jc w:val="center"/>
              <w:rPr>
                <w:sz w:val="28"/>
                <w:szCs w:val="28"/>
              </w:rPr>
            </w:pPr>
            <w:r w:rsidRPr="006F24B3">
              <w:rPr>
                <w:sz w:val="28"/>
                <w:szCs w:val="28"/>
              </w:rPr>
              <w:t>ОС21745</w:t>
            </w:r>
          </w:p>
        </w:tc>
        <w:tc>
          <w:tcPr>
            <w:tcW w:w="1748" w:type="dxa"/>
            <w:tcBorders>
              <w:top w:val="single" w:sz="4" w:space="0" w:color="auto"/>
              <w:left w:val="single" w:sz="4" w:space="0" w:color="auto"/>
              <w:bottom w:val="single" w:sz="4" w:space="0" w:color="auto"/>
              <w:right w:val="single" w:sz="4" w:space="0" w:color="auto"/>
            </w:tcBorders>
            <w:vAlign w:val="center"/>
            <w:hideMark/>
          </w:tcPr>
          <w:p w14:paraId="3EAD678C" w14:textId="77777777" w:rsidR="005873E3" w:rsidRPr="006F24B3" w:rsidRDefault="005873E3" w:rsidP="005873E3">
            <w:pPr>
              <w:spacing w:after="0"/>
              <w:ind w:firstLine="0"/>
              <w:contextualSpacing/>
              <w:jc w:val="center"/>
              <w:rPr>
                <w:sz w:val="28"/>
                <w:szCs w:val="28"/>
              </w:rPr>
            </w:pPr>
            <w:r w:rsidRPr="006F24B3">
              <w:rPr>
                <w:sz w:val="28"/>
                <w:szCs w:val="28"/>
              </w:rPr>
              <w:t>СД 160/45</w:t>
            </w:r>
          </w:p>
        </w:tc>
        <w:tc>
          <w:tcPr>
            <w:tcW w:w="1856" w:type="dxa"/>
            <w:tcBorders>
              <w:top w:val="single" w:sz="4" w:space="0" w:color="auto"/>
              <w:left w:val="single" w:sz="4" w:space="0" w:color="auto"/>
              <w:bottom w:val="single" w:sz="4" w:space="0" w:color="auto"/>
              <w:right w:val="single" w:sz="4" w:space="0" w:color="auto"/>
            </w:tcBorders>
            <w:vAlign w:val="center"/>
            <w:hideMark/>
          </w:tcPr>
          <w:p w14:paraId="1D6A3716" w14:textId="77777777" w:rsidR="005873E3" w:rsidRPr="006F24B3" w:rsidRDefault="005873E3" w:rsidP="005873E3">
            <w:pPr>
              <w:spacing w:after="0"/>
              <w:ind w:firstLine="0"/>
              <w:contextualSpacing/>
              <w:jc w:val="center"/>
              <w:rPr>
                <w:sz w:val="28"/>
                <w:szCs w:val="28"/>
              </w:rPr>
            </w:pPr>
            <w:r w:rsidRPr="006F24B3">
              <w:rPr>
                <w:sz w:val="28"/>
                <w:szCs w:val="28"/>
              </w:rPr>
              <w:t>КНС № 4</w:t>
            </w:r>
          </w:p>
        </w:tc>
        <w:tc>
          <w:tcPr>
            <w:tcW w:w="818" w:type="dxa"/>
            <w:tcBorders>
              <w:top w:val="single" w:sz="4" w:space="0" w:color="auto"/>
              <w:left w:val="single" w:sz="4" w:space="0" w:color="auto"/>
              <w:bottom w:val="single" w:sz="4" w:space="0" w:color="auto"/>
              <w:right w:val="single" w:sz="4" w:space="0" w:color="auto"/>
            </w:tcBorders>
            <w:vAlign w:val="center"/>
          </w:tcPr>
          <w:p w14:paraId="0ECFF693" w14:textId="70B5BC63" w:rsidR="005873E3" w:rsidRPr="006F24B3" w:rsidRDefault="005873E3" w:rsidP="005873E3">
            <w:pPr>
              <w:spacing w:after="0"/>
              <w:ind w:firstLine="0"/>
              <w:contextualSpacing/>
              <w:jc w:val="center"/>
              <w:rPr>
                <w:sz w:val="28"/>
                <w:szCs w:val="28"/>
              </w:rPr>
            </w:pPr>
            <w:r w:rsidRPr="006F24B3">
              <w:rPr>
                <w:sz w:val="28"/>
                <w:szCs w:val="28"/>
              </w:rPr>
              <w:t>-</w:t>
            </w:r>
          </w:p>
        </w:tc>
        <w:tc>
          <w:tcPr>
            <w:tcW w:w="1297" w:type="dxa"/>
            <w:tcBorders>
              <w:top w:val="single" w:sz="4" w:space="0" w:color="auto"/>
              <w:left w:val="single" w:sz="4" w:space="0" w:color="auto"/>
              <w:bottom w:val="single" w:sz="4" w:space="0" w:color="auto"/>
              <w:right w:val="single" w:sz="4" w:space="0" w:color="auto"/>
            </w:tcBorders>
            <w:vAlign w:val="center"/>
            <w:hideMark/>
          </w:tcPr>
          <w:p w14:paraId="5B3325FD"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54454AC7" w14:textId="77777777" w:rsidR="005873E3" w:rsidRPr="006F24B3" w:rsidRDefault="005873E3" w:rsidP="005873E3">
            <w:pPr>
              <w:spacing w:after="0"/>
              <w:ind w:firstLine="0"/>
              <w:contextualSpacing/>
              <w:jc w:val="center"/>
              <w:rPr>
                <w:sz w:val="28"/>
                <w:szCs w:val="28"/>
              </w:rPr>
            </w:pPr>
            <w:r w:rsidRPr="006F24B3">
              <w:rPr>
                <w:sz w:val="28"/>
                <w:szCs w:val="28"/>
              </w:rPr>
              <w:t>160</w:t>
            </w:r>
          </w:p>
        </w:tc>
        <w:tc>
          <w:tcPr>
            <w:tcW w:w="1210" w:type="dxa"/>
            <w:tcBorders>
              <w:top w:val="single" w:sz="4" w:space="0" w:color="auto"/>
              <w:left w:val="single" w:sz="4" w:space="0" w:color="auto"/>
              <w:bottom w:val="single" w:sz="4" w:space="0" w:color="auto"/>
              <w:right w:val="single" w:sz="4" w:space="0" w:color="auto"/>
            </w:tcBorders>
            <w:vAlign w:val="center"/>
            <w:hideMark/>
          </w:tcPr>
          <w:p w14:paraId="01529567" w14:textId="77777777" w:rsidR="005873E3" w:rsidRPr="006F24B3" w:rsidRDefault="005873E3" w:rsidP="005873E3">
            <w:pPr>
              <w:spacing w:after="0"/>
              <w:ind w:firstLine="0"/>
              <w:contextualSpacing/>
              <w:jc w:val="center"/>
              <w:rPr>
                <w:sz w:val="28"/>
                <w:szCs w:val="28"/>
              </w:rPr>
            </w:pPr>
            <w:r w:rsidRPr="006F24B3">
              <w:rPr>
                <w:sz w:val="28"/>
                <w:szCs w:val="28"/>
              </w:rPr>
              <w:t>45</w:t>
            </w:r>
          </w:p>
        </w:tc>
        <w:tc>
          <w:tcPr>
            <w:tcW w:w="1475" w:type="dxa"/>
            <w:tcBorders>
              <w:top w:val="single" w:sz="4" w:space="0" w:color="auto"/>
              <w:left w:val="single" w:sz="4" w:space="0" w:color="auto"/>
              <w:bottom w:val="single" w:sz="4" w:space="0" w:color="auto"/>
              <w:right w:val="single" w:sz="4" w:space="0" w:color="auto"/>
            </w:tcBorders>
            <w:vAlign w:val="center"/>
            <w:hideMark/>
          </w:tcPr>
          <w:p w14:paraId="583A537A" w14:textId="77777777" w:rsidR="005873E3" w:rsidRPr="006F24B3" w:rsidRDefault="005873E3" w:rsidP="005873E3">
            <w:pPr>
              <w:spacing w:after="0"/>
              <w:ind w:firstLine="0"/>
              <w:contextualSpacing/>
              <w:jc w:val="center"/>
              <w:rPr>
                <w:sz w:val="28"/>
                <w:szCs w:val="28"/>
              </w:rPr>
            </w:pPr>
            <w:r w:rsidRPr="006F24B3">
              <w:rPr>
                <w:sz w:val="28"/>
                <w:szCs w:val="28"/>
              </w:rPr>
              <w:t>55</w:t>
            </w:r>
          </w:p>
        </w:tc>
      </w:tr>
      <w:tr w:rsidR="005873E3" w:rsidRPr="006F24B3" w14:paraId="16C83A10"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59C50165" w14:textId="77777777" w:rsidR="005873E3" w:rsidRPr="006F24B3" w:rsidRDefault="005873E3" w:rsidP="005873E3">
            <w:pPr>
              <w:spacing w:after="0"/>
              <w:ind w:firstLine="0"/>
              <w:contextualSpacing/>
              <w:jc w:val="center"/>
              <w:rPr>
                <w:sz w:val="28"/>
                <w:szCs w:val="28"/>
              </w:rPr>
            </w:pPr>
            <w:r w:rsidRPr="006F24B3">
              <w:rPr>
                <w:sz w:val="28"/>
                <w:szCs w:val="28"/>
              </w:rPr>
              <w:t>52</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5D36D75" w14:textId="707D6097" w:rsidR="005873E3" w:rsidRPr="006F24B3" w:rsidRDefault="008F6FDD" w:rsidP="005873E3">
            <w:pPr>
              <w:spacing w:after="0"/>
              <w:ind w:firstLine="0"/>
              <w:contextualSpacing/>
              <w:jc w:val="center"/>
              <w:rPr>
                <w:sz w:val="28"/>
                <w:szCs w:val="28"/>
              </w:rPr>
            </w:pPr>
            <w:proofErr w:type="spellStart"/>
            <w:r w:rsidRPr="006F24B3">
              <w:rPr>
                <w:sz w:val="28"/>
                <w:szCs w:val="28"/>
              </w:rPr>
              <w:t>рп</w:t>
            </w:r>
            <w:proofErr w:type="spellEnd"/>
            <w:r w:rsidRPr="006F24B3">
              <w:rPr>
                <w:sz w:val="28"/>
                <w:szCs w:val="28"/>
              </w:rPr>
              <w:t>. Черемушки</w:t>
            </w:r>
          </w:p>
        </w:tc>
        <w:tc>
          <w:tcPr>
            <w:tcW w:w="1304" w:type="dxa"/>
            <w:tcBorders>
              <w:top w:val="single" w:sz="4" w:space="0" w:color="auto"/>
              <w:left w:val="single" w:sz="4" w:space="0" w:color="auto"/>
              <w:bottom w:val="single" w:sz="4" w:space="0" w:color="auto"/>
              <w:right w:val="single" w:sz="4" w:space="0" w:color="auto"/>
            </w:tcBorders>
            <w:vAlign w:val="center"/>
            <w:hideMark/>
          </w:tcPr>
          <w:p w14:paraId="4B1B25AD"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6B814792" w14:textId="77777777" w:rsidR="005873E3" w:rsidRPr="006F24B3" w:rsidRDefault="005873E3" w:rsidP="005873E3">
            <w:pPr>
              <w:spacing w:after="0"/>
              <w:ind w:firstLine="0"/>
              <w:contextualSpacing/>
              <w:jc w:val="center"/>
              <w:rPr>
                <w:sz w:val="28"/>
                <w:szCs w:val="28"/>
              </w:rPr>
            </w:pPr>
            <w:r w:rsidRPr="006F24B3">
              <w:rPr>
                <w:sz w:val="28"/>
                <w:szCs w:val="28"/>
              </w:rPr>
              <w:t>КНС № 4</w:t>
            </w:r>
          </w:p>
        </w:tc>
        <w:tc>
          <w:tcPr>
            <w:tcW w:w="1222" w:type="dxa"/>
            <w:tcBorders>
              <w:top w:val="single" w:sz="4" w:space="0" w:color="auto"/>
              <w:left w:val="single" w:sz="4" w:space="0" w:color="auto"/>
              <w:bottom w:val="single" w:sz="4" w:space="0" w:color="auto"/>
              <w:right w:val="single" w:sz="4" w:space="0" w:color="auto"/>
            </w:tcBorders>
            <w:vAlign w:val="center"/>
            <w:hideMark/>
          </w:tcPr>
          <w:p w14:paraId="59A39131" w14:textId="77777777" w:rsidR="005873E3" w:rsidRPr="006F24B3" w:rsidRDefault="005873E3" w:rsidP="005873E3">
            <w:pPr>
              <w:spacing w:after="0"/>
              <w:ind w:firstLine="0"/>
              <w:contextualSpacing/>
              <w:jc w:val="center"/>
              <w:rPr>
                <w:sz w:val="28"/>
                <w:szCs w:val="28"/>
              </w:rPr>
            </w:pPr>
            <w:r w:rsidRPr="006F24B3">
              <w:rPr>
                <w:sz w:val="28"/>
                <w:szCs w:val="28"/>
              </w:rPr>
              <w:t>б/номера</w:t>
            </w:r>
          </w:p>
        </w:tc>
        <w:tc>
          <w:tcPr>
            <w:tcW w:w="1748" w:type="dxa"/>
            <w:tcBorders>
              <w:top w:val="single" w:sz="4" w:space="0" w:color="auto"/>
              <w:left w:val="single" w:sz="4" w:space="0" w:color="auto"/>
              <w:bottom w:val="single" w:sz="4" w:space="0" w:color="auto"/>
              <w:right w:val="single" w:sz="4" w:space="0" w:color="auto"/>
            </w:tcBorders>
            <w:vAlign w:val="center"/>
            <w:hideMark/>
          </w:tcPr>
          <w:p w14:paraId="7305E707" w14:textId="77777777" w:rsidR="005873E3" w:rsidRPr="006F24B3" w:rsidRDefault="005873E3" w:rsidP="005873E3">
            <w:pPr>
              <w:spacing w:after="0"/>
              <w:ind w:firstLine="0"/>
              <w:contextualSpacing/>
              <w:jc w:val="center"/>
              <w:rPr>
                <w:sz w:val="28"/>
                <w:szCs w:val="28"/>
              </w:rPr>
            </w:pPr>
            <w:r w:rsidRPr="006F24B3">
              <w:rPr>
                <w:sz w:val="28"/>
                <w:szCs w:val="28"/>
              </w:rPr>
              <w:t>ГНОМ 10 x 10</w:t>
            </w:r>
          </w:p>
        </w:tc>
        <w:tc>
          <w:tcPr>
            <w:tcW w:w="1856" w:type="dxa"/>
            <w:tcBorders>
              <w:top w:val="single" w:sz="4" w:space="0" w:color="auto"/>
              <w:left w:val="single" w:sz="4" w:space="0" w:color="auto"/>
              <w:bottom w:val="single" w:sz="4" w:space="0" w:color="auto"/>
              <w:right w:val="single" w:sz="4" w:space="0" w:color="auto"/>
            </w:tcBorders>
            <w:vAlign w:val="center"/>
            <w:hideMark/>
          </w:tcPr>
          <w:p w14:paraId="447CFCC4" w14:textId="77777777" w:rsidR="005873E3" w:rsidRPr="006F24B3" w:rsidRDefault="005873E3" w:rsidP="005873E3">
            <w:pPr>
              <w:spacing w:after="0"/>
              <w:ind w:firstLine="0"/>
              <w:contextualSpacing/>
              <w:jc w:val="center"/>
              <w:rPr>
                <w:sz w:val="28"/>
                <w:szCs w:val="28"/>
              </w:rPr>
            </w:pPr>
            <w:r w:rsidRPr="006F24B3">
              <w:rPr>
                <w:sz w:val="28"/>
                <w:szCs w:val="28"/>
              </w:rPr>
              <w:t>КНС № 4</w:t>
            </w:r>
          </w:p>
        </w:tc>
        <w:tc>
          <w:tcPr>
            <w:tcW w:w="818" w:type="dxa"/>
            <w:tcBorders>
              <w:top w:val="single" w:sz="4" w:space="0" w:color="auto"/>
              <w:left w:val="single" w:sz="4" w:space="0" w:color="auto"/>
              <w:bottom w:val="single" w:sz="4" w:space="0" w:color="auto"/>
              <w:right w:val="single" w:sz="4" w:space="0" w:color="auto"/>
            </w:tcBorders>
            <w:vAlign w:val="center"/>
          </w:tcPr>
          <w:p w14:paraId="09F9C38C" w14:textId="77A4AC79" w:rsidR="005873E3" w:rsidRPr="006F24B3" w:rsidRDefault="005873E3" w:rsidP="005873E3">
            <w:pPr>
              <w:spacing w:after="0"/>
              <w:ind w:firstLine="0"/>
              <w:contextualSpacing/>
              <w:jc w:val="center"/>
              <w:rPr>
                <w:sz w:val="28"/>
                <w:szCs w:val="28"/>
              </w:rPr>
            </w:pPr>
            <w:r w:rsidRPr="006F24B3">
              <w:rPr>
                <w:sz w:val="28"/>
                <w:szCs w:val="28"/>
              </w:rPr>
              <w:t>-</w:t>
            </w:r>
          </w:p>
        </w:tc>
        <w:tc>
          <w:tcPr>
            <w:tcW w:w="1297" w:type="dxa"/>
            <w:tcBorders>
              <w:top w:val="single" w:sz="4" w:space="0" w:color="auto"/>
              <w:left w:val="single" w:sz="4" w:space="0" w:color="auto"/>
              <w:bottom w:val="single" w:sz="4" w:space="0" w:color="auto"/>
              <w:right w:val="single" w:sz="4" w:space="0" w:color="auto"/>
            </w:tcBorders>
            <w:vAlign w:val="center"/>
            <w:hideMark/>
          </w:tcPr>
          <w:p w14:paraId="4DCF8B41" w14:textId="77777777" w:rsidR="005873E3" w:rsidRPr="006F24B3" w:rsidRDefault="005873E3" w:rsidP="005873E3">
            <w:pPr>
              <w:spacing w:after="0"/>
              <w:ind w:firstLine="0"/>
              <w:contextualSpacing/>
              <w:jc w:val="center"/>
              <w:rPr>
                <w:sz w:val="28"/>
                <w:szCs w:val="28"/>
              </w:rPr>
            </w:pPr>
            <w:r w:rsidRPr="006F24B3">
              <w:rPr>
                <w:sz w:val="28"/>
                <w:szCs w:val="28"/>
              </w:rPr>
              <w:t>Дренаж-</w:t>
            </w:r>
            <w:proofErr w:type="spellStart"/>
            <w:r w:rsidRPr="006F24B3">
              <w:rPr>
                <w:sz w:val="28"/>
                <w:szCs w:val="28"/>
              </w:rPr>
              <w:t>ный</w:t>
            </w:r>
            <w:proofErr w:type="spellEnd"/>
          </w:p>
        </w:tc>
        <w:tc>
          <w:tcPr>
            <w:tcW w:w="1210" w:type="dxa"/>
            <w:tcBorders>
              <w:top w:val="single" w:sz="4" w:space="0" w:color="auto"/>
              <w:left w:val="single" w:sz="4" w:space="0" w:color="auto"/>
              <w:bottom w:val="single" w:sz="4" w:space="0" w:color="auto"/>
              <w:right w:val="single" w:sz="4" w:space="0" w:color="auto"/>
            </w:tcBorders>
            <w:vAlign w:val="center"/>
            <w:hideMark/>
          </w:tcPr>
          <w:p w14:paraId="2E1E1BB3" w14:textId="77777777" w:rsidR="005873E3" w:rsidRPr="006F24B3" w:rsidRDefault="005873E3" w:rsidP="005873E3">
            <w:pPr>
              <w:spacing w:after="0"/>
              <w:ind w:firstLine="0"/>
              <w:contextualSpacing/>
              <w:jc w:val="center"/>
              <w:rPr>
                <w:sz w:val="28"/>
                <w:szCs w:val="28"/>
              </w:rPr>
            </w:pPr>
            <w:r w:rsidRPr="006F24B3">
              <w:rPr>
                <w:sz w:val="28"/>
                <w:szCs w:val="28"/>
              </w:rPr>
              <w:t>10</w:t>
            </w:r>
          </w:p>
        </w:tc>
        <w:tc>
          <w:tcPr>
            <w:tcW w:w="1210" w:type="dxa"/>
            <w:tcBorders>
              <w:top w:val="single" w:sz="4" w:space="0" w:color="auto"/>
              <w:left w:val="single" w:sz="4" w:space="0" w:color="auto"/>
              <w:bottom w:val="single" w:sz="4" w:space="0" w:color="auto"/>
              <w:right w:val="single" w:sz="4" w:space="0" w:color="auto"/>
            </w:tcBorders>
            <w:vAlign w:val="center"/>
            <w:hideMark/>
          </w:tcPr>
          <w:p w14:paraId="541968C2" w14:textId="77777777" w:rsidR="005873E3" w:rsidRPr="006F24B3" w:rsidRDefault="005873E3" w:rsidP="005873E3">
            <w:pPr>
              <w:spacing w:after="0"/>
              <w:ind w:firstLine="0"/>
              <w:contextualSpacing/>
              <w:jc w:val="center"/>
              <w:rPr>
                <w:sz w:val="28"/>
                <w:szCs w:val="28"/>
              </w:rPr>
            </w:pPr>
            <w:r w:rsidRPr="006F24B3">
              <w:rPr>
                <w:sz w:val="28"/>
                <w:szCs w:val="28"/>
              </w:rPr>
              <w:t>10</w:t>
            </w:r>
          </w:p>
        </w:tc>
        <w:tc>
          <w:tcPr>
            <w:tcW w:w="1475" w:type="dxa"/>
            <w:tcBorders>
              <w:top w:val="single" w:sz="4" w:space="0" w:color="auto"/>
              <w:left w:val="single" w:sz="4" w:space="0" w:color="auto"/>
              <w:bottom w:val="single" w:sz="4" w:space="0" w:color="auto"/>
              <w:right w:val="single" w:sz="4" w:space="0" w:color="auto"/>
            </w:tcBorders>
            <w:vAlign w:val="center"/>
            <w:hideMark/>
          </w:tcPr>
          <w:p w14:paraId="6DD4C64C" w14:textId="77777777" w:rsidR="005873E3" w:rsidRPr="006F24B3" w:rsidRDefault="005873E3" w:rsidP="005873E3">
            <w:pPr>
              <w:spacing w:after="0"/>
              <w:ind w:firstLine="0"/>
              <w:contextualSpacing/>
              <w:jc w:val="center"/>
              <w:rPr>
                <w:sz w:val="28"/>
                <w:szCs w:val="28"/>
              </w:rPr>
            </w:pPr>
            <w:r w:rsidRPr="006F24B3">
              <w:rPr>
                <w:sz w:val="28"/>
                <w:szCs w:val="28"/>
              </w:rPr>
              <w:t>1,1</w:t>
            </w:r>
          </w:p>
        </w:tc>
      </w:tr>
      <w:tr w:rsidR="005873E3" w:rsidRPr="006F24B3" w14:paraId="0DEE64EB"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1A683362" w14:textId="77777777" w:rsidR="005873E3" w:rsidRPr="006F24B3" w:rsidRDefault="005873E3" w:rsidP="005873E3">
            <w:pPr>
              <w:spacing w:after="0"/>
              <w:ind w:firstLine="0"/>
              <w:contextualSpacing/>
              <w:jc w:val="center"/>
              <w:rPr>
                <w:sz w:val="28"/>
                <w:szCs w:val="28"/>
              </w:rPr>
            </w:pPr>
            <w:r w:rsidRPr="006F24B3">
              <w:rPr>
                <w:sz w:val="28"/>
                <w:szCs w:val="28"/>
              </w:rPr>
              <w:t>53</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A87F997" w14:textId="42F1F14D" w:rsidR="005873E3" w:rsidRPr="006F24B3" w:rsidRDefault="008F6FDD" w:rsidP="005873E3">
            <w:pPr>
              <w:spacing w:after="0"/>
              <w:ind w:firstLine="0"/>
              <w:contextualSpacing/>
              <w:jc w:val="center"/>
              <w:rPr>
                <w:sz w:val="28"/>
                <w:szCs w:val="28"/>
              </w:rPr>
            </w:pPr>
            <w:proofErr w:type="spellStart"/>
            <w:r w:rsidRPr="006F24B3">
              <w:rPr>
                <w:sz w:val="28"/>
                <w:szCs w:val="28"/>
              </w:rPr>
              <w:t>рп</w:t>
            </w:r>
            <w:proofErr w:type="spellEnd"/>
            <w:r w:rsidRPr="006F24B3">
              <w:rPr>
                <w:sz w:val="28"/>
                <w:szCs w:val="28"/>
              </w:rPr>
              <w:t>. Черемушки</w:t>
            </w:r>
          </w:p>
        </w:tc>
        <w:tc>
          <w:tcPr>
            <w:tcW w:w="1304" w:type="dxa"/>
            <w:tcBorders>
              <w:top w:val="single" w:sz="4" w:space="0" w:color="auto"/>
              <w:left w:val="single" w:sz="4" w:space="0" w:color="auto"/>
              <w:bottom w:val="single" w:sz="4" w:space="0" w:color="auto"/>
              <w:right w:val="single" w:sz="4" w:space="0" w:color="auto"/>
            </w:tcBorders>
            <w:vAlign w:val="center"/>
            <w:hideMark/>
          </w:tcPr>
          <w:p w14:paraId="3D7ED82B"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4637B9F2" w14:textId="77777777" w:rsidR="005873E3" w:rsidRPr="006F24B3" w:rsidRDefault="005873E3" w:rsidP="005873E3">
            <w:pPr>
              <w:spacing w:after="0"/>
              <w:ind w:firstLine="0"/>
              <w:contextualSpacing/>
              <w:jc w:val="center"/>
              <w:rPr>
                <w:sz w:val="28"/>
                <w:szCs w:val="28"/>
              </w:rPr>
            </w:pPr>
            <w:r w:rsidRPr="006F24B3">
              <w:rPr>
                <w:sz w:val="28"/>
                <w:szCs w:val="28"/>
              </w:rPr>
              <w:t>КНС № 2а</w:t>
            </w:r>
          </w:p>
        </w:tc>
        <w:tc>
          <w:tcPr>
            <w:tcW w:w="1222" w:type="dxa"/>
            <w:tcBorders>
              <w:top w:val="single" w:sz="4" w:space="0" w:color="auto"/>
              <w:left w:val="single" w:sz="4" w:space="0" w:color="auto"/>
              <w:bottom w:val="single" w:sz="4" w:space="0" w:color="auto"/>
              <w:right w:val="single" w:sz="4" w:space="0" w:color="auto"/>
            </w:tcBorders>
            <w:vAlign w:val="center"/>
            <w:hideMark/>
          </w:tcPr>
          <w:p w14:paraId="62E547F6" w14:textId="77777777" w:rsidR="005873E3" w:rsidRPr="006F24B3" w:rsidRDefault="005873E3" w:rsidP="005873E3">
            <w:pPr>
              <w:spacing w:after="0"/>
              <w:ind w:firstLine="0"/>
              <w:contextualSpacing/>
              <w:jc w:val="center"/>
              <w:rPr>
                <w:sz w:val="28"/>
                <w:szCs w:val="28"/>
              </w:rPr>
            </w:pPr>
            <w:r w:rsidRPr="006F24B3">
              <w:rPr>
                <w:sz w:val="28"/>
                <w:szCs w:val="28"/>
              </w:rPr>
              <w:t>ОС21698</w:t>
            </w:r>
          </w:p>
        </w:tc>
        <w:tc>
          <w:tcPr>
            <w:tcW w:w="1748" w:type="dxa"/>
            <w:tcBorders>
              <w:top w:val="single" w:sz="4" w:space="0" w:color="auto"/>
              <w:left w:val="single" w:sz="4" w:space="0" w:color="auto"/>
              <w:bottom w:val="single" w:sz="4" w:space="0" w:color="auto"/>
              <w:right w:val="single" w:sz="4" w:space="0" w:color="auto"/>
            </w:tcBorders>
            <w:vAlign w:val="center"/>
            <w:hideMark/>
          </w:tcPr>
          <w:p w14:paraId="11069A69" w14:textId="77777777" w:rsidR="005873E3" w:rsidRPr="006F24B3" w:rsidRDefault="005873E3" w:rsidP="005873E3">
            <w:pPr>
              <w:spacing w:after="0"/>
              <w:ind w:firstLine="0"/>
              <w:contextualSpacing/>
              <w:jc w:val="center"/>
              <w:rPr>
                <w:sz w:val="28"/>
                <w:szCs w:val="28"/>
              </w:rPr>
            </w:pPr>
            <w:r w:rsidRPr="006F24B3">
              <w:rPr>
                <w:sz w:val="28"/>
                <w:szCs w:val="28"/>
              </w:rPr>
              <w:t>СМ 150//125-315/4</w:t>
            </w:r>
          </w:p>
        </w:tc>
        <w:tc>
          <w:tcPr>
            <w:tcW w:w="1856" w:type="dxa"/>
            <w:tcBorders>
              <w:top w:val="single" w:sz="4" w:space="0" w:color="auto"/>
              <w:left w:val="single" w:sz="4" w:space="0" w:color="auto"/>
              <w:bottom w:val="single" w:sz="4" w:space="0" w:color="auto"/>
              <w:right w:val="single" w:sz="4" w:space="0" w:color="auto"/>
            </w:tcBorders>
            <w:vAlign w:val="center"/>
            <w:hideMark/>
          </w:tcPr>
          <w:p w14:paraId="455E7327" w14:textId="77777777" w:rsidR="005873E3" w:rsidRPr="006F24B3" w:rsidRDefault="005873E3" w:rsidP="005873E3">
            <w:pPr>
              <w:spacing w:after="0"/>
              <w:ind w:firstLine="0"/>
              <w:contextualSpacing/>
              <w:jc w:val="center"/>
              <w:rPr>
                <w:sz w:val="28"/>
                <w:szCs w:val="28"/>
              </w:rPr>
            </w:pPr>
            <w:r w:rsidRPr="006F24B3">
              <w:rPr>
                <w:sz w:val="28"/>
                <w:szCs w:val="28"/>
              </w:rPr>
              <w:t>КНС № 2а</w:t>
            </w:r>
          </w:p>
        </w:tc>
        <w:tc>
          <w:tcPr>
            <w:tcW w:w="818" w:type="dxa"/>
            <w:tcBorders>
              <w:top w:val="single" w:sz="4" w:space="0" w:color="auto"/>
              <w:left w:val="single" w:sz="4" w:space="0" w:color="auto"/>
              <w:bottom w:val="single" w:sz="4" w:space="0" w:color="auto"/>
              <w:right w:val="single" w:sz="4" w:space="0" w:color="auto"/>
            </w:tcBorders>
            <w:vAlign w:val="center"/>
            <w:hideMark/>
          </w:tcPr>
          <w:p w14:paraId="5374842C" w14:textId="77777777" w:rsidR="005873E3" w:rsidRPr="006F24B3" w:rsidRDefault="005873E3" w:rsidP="005873E3">
            <w:pPr>
              <w:spacing w:after="0"/>
              <w:ind w:firstLine="0"/>
              <w:contextualSpacing/>
              <w:jc w:val="center"/>
              <w:rPr>
                <w:sz w:val="28"/>
                <w:szCs w:val="28"/>
              </w:rPr>
            </w:pPr>
            <w:r w:rsidRPr="006F24B3">
              <w:rPr>
                <w:sz w:val="28"/>
                <w:szCs w:val="28"/>
              </w:rPr>
              <w:t>№ 1</w:t>
            </w:r>
          </w:p>
        </w:tc>
        <w:tc>
          <w:tcPr>
            <w:tcW w:w="1297" w:type="dxa"/>
            <w:tcBorders>
              <w:top w:val="single" w:sz="4" w:space="0" w:color="auto"/>
              <w:left w:val="single" w:sz="4" w:space="0" w:color="auto"/>
              <w:bottom w:val="single" w:sz="4" w:space="0" w:color="auto"/>
              <w:right w:val="single" w:sz="4" w:space="0" w:color="auto"/>
            </w:tcBorders>
            <w:vAlign w:val="center"/>
            <w:hideMark/>
          </w:tcPr>
          <w:p w14:paraId="37FF6021"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5B17AB27" w14:textId="77777777" w:rsidR="005873E3" w:rsidRPr="006F24B3" w:rsidRDefault="005873E3" w:rsidP="005873E3">
            <w:pPr>
              <w:spacing w:after="0"/>
              <w:ind w:firstLine="0"/>
              <w:contextualSpacing/>
              <w:jc w:val="center"/>
              <w:rPr>
                <w:sz w:val="28"/>
                <w:szCs w:val="28"/>
              </w:rPr>
            </w:pPr>
            <w:r w:rsidRPr="006F24B3">
              <w:rPr>
                <w:sz w:val="28"/>
                <w:szCs w:val="28"/>
              </w:rPr>
              <w:t>200</w:t>
            </w:r>
          </w:p>
        </w:tc>
        <w:tc>
          <w:tcPr>
            <w:tcW w:w="1210" w:type="dxa"/>
            <w:tcBorders>
              <w:top w:val="single" w:sz="4" w:space="0" w:color="auto"/>
              <w:left w:val="single" w:sz="4" w:space="0" w:color="auto"/>
              <w:bottom w:val="single" w:sz="4" w:space="0" w:color="auto"/>
              <w:right w:val="single" w:sz="4" w:space="0" w:color="auto"/>
            </w:tcBorders>
            <w:vAlign w:val="center"/>
            <w:hideMark/>
          </w:tcPr>
          <w:p w14:paraId="360DD6DA" w14:textId="77777777" w:rsidR="005873E3" w:rsidRPr="006F24B3" w:rsidRDefault="005873E3" w:rsidP="005873E3">
            <w:pPr>
              <w:spacing w:after="0"/>
              <w:ind w:firstLine="0"/>
              <w:contextualSpacing/>
              <w:jc w:val="center"/>
              <w:rPr>
                <w:sz w:val="28"/>
                <w:szCs w:val="28"/>
              </w:rPr>
            </w:pPr>
            <w:r w:rsidRPr="006F24B3">
              <w:rPr>
                <w:sz w:val="28"/>
                <w:szCs w:val="28"/>
              </w:rPr>
              <w:t>32</w:t>
            </w:r>
          </w:p>
        </w:tc>
        <w:tc>
          <w:tcPr>
            <w:tcW w:w="1475" w:type="dxa"/>
            <w:tcBorders>
              <w:top w:val="single" w:sz="4" w:space="0" w:color="auto"/>
              <w:left w:val="single" w:sz="4" w:space="0" w:color="auto"/>
              <w:bottom w:val="single" w:sz="4" w:space="0" w:color="auto"/>
              <w:right w:val="single" w:sz="4" w:space="0" w:color="auto"/>
            </w:tcBorders>
            <w:vAlign w:val="center"/>
            <w:hideMark/>
          </w:tcPr>
          <w:p w14:paraId="4BF84150" w14:textId="77777777" w:rsidR="005873E3" w:rsidRPr="006F24B3" w:rsidRDefault="005873E3" w:rsidP="005873E3">
            <w:pPr>
              <w:spacing w:after="0"/>
              <w:ind w:firstLine="0"/>
              <w:contextualSpacing/>
              <w:jc w:val="center"/>
              <w:rPr>
                <w:sz w:val="28"/>
                <w:szCs w:val="28"/>
              </w:rPr>
            </w:pPr>
            <w:r w:rsidRPr="006F24B3">
              <w:rPr>
                <w:sz w:val="28"/>
                <w:szCs w:val="28"/>
              </w:rPr>
              <w:t>45</w:t>
            </w:r>
          </w:p>
        </w:tc>
      </w:tr>
      <w:tr w:rsidR="005873E3" w:rsidRPr="006F24B3" w14:paraId="20CC1E69"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0DA25075" w14:textId="77777777" w:rsidR="005873E3" w:rsidRPr="006F24B3" w:rsidRDefault="005873E3" w:rsidP="005873E3">
            <w:pPr>
              <w:spacing w:after="0"/>
              <w:ind w:firstLine="0"/>
              <w:contextualSpacing/>
              <w:jc w:val="center"/>
              <w:rPr>
                <w:sz w:val="28"/>
                <w:szCs w:val="28"/>
              </w:rPr>
            </w:pPr>
            <w:r w:rsidRPr="006F24B3">
              <w:rPr>
                <w:sz w:val="28"/>
                <w:szCs w:val="28"/>
              </w:rPr>
              <w:t>54</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6F55E1D" w14:textId="0E2A5DEC" w:rsidR="005873E3" w:rsidRPr="006F24B3" w:rsidRDefault="008F6FDD" w:rsidP="005873E3">
            <w:pPr>
              <w:spacing w:after="0"/>
              <w:ind w:firstLine="0"/>
              <w:contextualSpacing/>
              <w:jc w:val="center"/>
              <w:rPr>
                <w:sz w:val="28"/>
                <w:szCs w:val="28"/>
              </w:rPr>
            </w:pPr>
            <w:proofErr w:type="spellStart"/>
            <w:r w:rsidRPr="006F24B3">
              <w:rPr>
                <w:sz w:val="28"/>
                <w:szCs w:val="28"/>
              </w:rPr>
              <w:t>рп</w:t>
            </w:r>
            <w:proofErr w:type="spellEnd"/>
            <w:r w:rsidRPr="006F24B3">
              <w:rPr>
                <w:sz w:val="28"/>
                <w:szCs w:val="28"/>
              </w:rPr>
              <w:t>. Черемушки</w:t>
            </w:r>
          </w:p>
        </w:tc>
        <w:tc>
          <w:tcPr>
            <w:tcW w:w="1304" w:type="dxa"/>
            <w:tcBorders>
              <w:top w:val="single" w:sz="4" w:space="0" w:color="auto"/>
              <w:left w:val="single" w:sz="4" w:space="0" w:color="auto"/>
              <w:bottom w:val="single" w:sz="4" w:space="0" w:color="auto"/>
              <w:right w:val="single" w:sz="4" w:space="0" w:color="auto"/>
            </w:tcBorders>
            <w:vAlign w:val="center"/>
            <w:hideMark/>
          </w:tcPr>
          <w:p w14:paraId="2E284E8F"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5B5A9D7D" w14:textId="77777777" w:rsidR="005873E3" w:rsidRPr="006F24B3" w:rsidRDefault="005873E3" w:rsidP="005873E3">
            <w:pPr>
              <w:spacing w:after="0"/>
              <w:ind w:firstLine="0"/>
              <w:contextualSpacing/>
              <w:jc w:val="center"/>
              <w:rPr>
                <w:sz w:val="28"/>
                <w:szCs w:val="28"/>
              </w:rPr>
            </w:pPr>
            <w:r w:rsidRPr="006F24B3">
              <w:rPr>
                <w:sz w:val="28"/>
                <w:szCs w:val="28"/>
              </w:rPr>
              <w:t>КНС № 2а</w:t>
            </w:r>
          </w:p>
        </w:tc>
        <w:tc>
          <w:tcPr>
            <w:tcW w:w="1222" w:type="dxa"/>
            <w:tcBorders>
              <w:top w:val="single" w:sz="4" w:space="0" w:color="auto"/>
              <w:left w:val="single" w:sz="4" w:space="0" w:color="auto"/>
              <w:bottom w:val="single" w:sz="4" w:space="0" w:color="auto"/>
              <w:right w:val="single" w:sz="4" w:space="0" w:color="auto"/>
            </w:tcBorders>
            <w:vAlign w:val="center"/>
            <w:hideMark/>
          </w:tcPr>
          <w:p w14:paraId="3E58A093" w14:textId="77777777" w:rsidR="005873E3" w:rsidRPr="006F24B3" w:rsidRDefault="005873E3" w:rsidP="005873E3">
            <w:pPr>
              <w:spacing w:after="0"/>
              <w:ind w:firstLine="0"/>
              <w:contextualSpacing/>
              <w:jc w:val="center"/>
              <w:rPr>
                <w:sz w:val="28"/>
                <w:szCs w:val="28"/>
              </w:rPr>
            </w:pPr>
            <w:r w:rsidRPr="006F24B3">
              <w:rPr>
                <w:sz w:val="28"/>
                <w:szCs w:val="28"/>
              </w:rPr>
              <w:t>ОС21800</w:t>
            </w:r>
          </w:p>
        </w:tc>
        <w:tc>
          <w:tcPr>
            <w:tcW w:w="1748" w:type="dxa"/>
            <w:tcBorders>
              <w:top w:val="single" w:sz="4" w:space="0" w:color="auto"/>
              <w:left w:val="single" w:sz="4" w:space="0" w:color="auto"/>
              <w:bottom w:val="single" w:sz="4" w:space="0" w:color="auto"/>
              <w:right w:val="single" w:sz="4" w:space="0" w:color="auto"/>
            </w:tcBorders>
            <w:vAlign w:val="center"/>
            <w:hideMark/>
          </w:tcPr>
          <w:p w14:paraId="6914EAE9" w14:textId="77777777" w:rsidR="005873E3" w:rsidRPr="006F24B3" w:rsidRDefault="005873E3" w:rsidP="005873E3">
            <w:pPr>
              <w:spacing w:after="0"/>
              <w:ind w:firstLine="0"/>
              <w:contextualSpacing/>
              <w:jc w:val="center"/>
              <w:rPr>
                <w:sz w:val="28"/>
                <w:szCs w:val="28"/>
              </w:rPr>
            </w:pPr>
            <w:r w:rsidRPr="006F24B3">
              <w:rPr>
                <w:sz w:val="28"/>
                <w:szCs w:val="28"/>
              </w:rPr>
              <w:t>СМ 150//125-315/4</w:t>
            </w:r>
          </w:p>
        </w:tc>
        <w:tc>
          <w:tcPr>
            <w:tcW w:w="1856" w:type="dxa"/>
            <w:tcBorders>
              <w:top w:val="single" w:sz="4" w:space="0" w:color="auto"/>
              <w:left w:val="single" w:sz="4" w:space="0" w:color="auto"/>
              <w:bottom w:val="single" w:sz="4" w:space="0" w:color="auto"/>
              <w:right w:val="single" w:sz="4" w:space="0" w:color="auto"/>
            </w:tcBorders>
            <w:vAlign w:val="center"/>
            <w:hideMark/>
          </w:tcPr>
          <w:p w14:paraId="6284DFBC" w14:textId="77777777" w:rsidR="005873E3" w:rsidRPr="006F24B3" w:rsidRDefault="005873E3" w:rsidP="005873E3">
            <w:pPr>
              <w:spacing w:after="0"/>
              <w:ind w:firstLine="0"/>
              <w:contextualSpacing/>
              <w:jc w:val="center"/>
              <w:rPr>
                <w:sz w:val="28"/>
                <w:szCs w:val="28"/>
              </w:rPr>
            </w:pPr>
            <w:r w:rsidRPr="006F24B3">
              <w:rPr>
                <w:sz w:val="28"/>
                <w:szCs w:val="28"/>
              </w:rPr>
              <w:t>КНС № 2а</w:t>
            </w:r>
          </w:p>
        </w:tc>
        <w:tc>
          <w:tcPr>
            <w:tcW w:w="818" w:type="dxa"/>
            <w:tcBorders>
              <w:top w:val="single" w:sz="4" w:space="0" w:color="auto"/>
              <w:left w:val="single" w:sz="4" w:space="0" w:color="auto"/>
              <w:bottom w:val="single" w:sz="4" w:space="0" w:color="auto"/>
              <w:right w:val="single" w:sz="4" w:space="0" w:color="auto"/>
            </w:tcBorders>
            <w:vAlign w:val="center"/>
            <w:hideMark/>
          </w:tcPr>
          <w:p w14:paraId="1E880923" w14:textId="77777777" w:rsidR="005873E3" w:rsidRPr="006F24B3" w:rsidRDefault="005873E3" w:rsidP="005873E3">
            <w:pPr>
              <w:spacing w:after="0"/>
              <w:ind w:firstLine="0"/>
              <w:contextualSpacing/>
              <w:jc w:val="center"/>
              <w:rPr>
                <w:sz w:val="28"/>
                <w:szCs w:val="28"/>
              </w:rPr>
            </w:pPr>
            <w:r w:rsidRPr="006F24B3">
              <w:rPr>
                <w:sz w:val="28"/>
                <w:szCs w:val="28"/>
              </w:rPr>
              <w:t>№ 2</w:t>
            </w:r>
          </w:p>
        </w:tc>
        <w:tc>
          <w:tcPr>
            <w:tcW w:w="1297" w:type="dxa"/>
            <w:tcBorders>
              <w:top w:val="single" w:sz="4" w:space="0" w:color="auto"/>
              <w:left w:val="single" w:sz="4" w:space="0" w:color="auto"/>
              <w:bottom w:val="single" w:sz="4" w:space="0" w:color="auto"/>
              <w:right w:val="single" w:sz="4" w:space="0" w:color="auto"/>
            </w:tcBorders>
            <w:vAlign w:val="center"/>
            <w:hideMark/>
          </w:tcPr>
          <w:p w14:paraId="63D35563"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3D7F905B" w14:textId="77777777" w:rsidR="005873E3" w:rsidRPr="006F24B3" w:rsidRDefault="005873E3" w:rsidP="005873E3">
            <w:pPr>
              <w:spacing w:after="0"/>
              <w:ind w:firstLine="0"/>
              <w:contextualSpacing/>
              <w:jc w:val="center"/>
              <w:rPr>
                <w:sz w:val="28"/>
                <w:szCs w:val="28"/>
              </w:rPr>
            </w:pPr>
            <w:r w:rsidRPr="006F24B3">
              <w:rPr>
                <w:sz w:val="28"/>
                <w:szCs w:val="28"/>
              </w:rPr>
              <w:t>200</w:t>
            </w:r>
          </w:p>
        </w:tc>
        <w:tc>
          <w:tcPr>
            <w:tcW w:w="1210" w:type="dxa"/>
            <w:tcBorders>
              <w:top w:val="single" w:sz="4" w:space="0" w:color="auto"/>
              <w:left w:val="single" w:sz="4" w:space="0" w:color="auto"/>
              <w:bottom w:val="single" w:sz="4" w:space="0" w:color="auto"/>
              <w:right w:val="single" w:sz="4" w:space="0" w:color="auto"/>
            </w:tcBorders>
            <w:vAlign w:val="center"/>
            <w:hideMark/>
          </w:tcPr>
          <w:p w14:paraId="61D1C148" w14:textId="77777777" w:rsidR="005873E3" w:rsidRPr="006F24B3" w:rsidRDefault="005873E3" w:rsidP="005873E3">
            <w:pPr>
              <w:spacing w:after="0"/>
              <w:ind w:firstLine="0"/>
              <w:contextualSpacing/>
              <w:jc w:val="center"/>
              <w:rPr>
                <w:sz w:val="28"/>
                <w:szCs w:val="28"/>
              </w:rPr>
            </w:pPr>
            <w:r w:rsidRPr="006F24B3">
              <w:rPr>
                <w:sz w:val="28"/>
                <w:szCs w:val="28"/>
              </w:rPr>
              <w:t>32</w:t>
            </w:r>
          </w:p>
        </w:tc>
        <w:tc>
          <w:tcPr>
            <w:tcW w:w="1475" w:type="dxa"/>
            <w:tcBorders>
              <w:top w:val="single" w:sz="4" w:space="0" w:color="auto"/>
              <w:left w:val="single" w:sz="4" w:space="0" w:color="auto"/>
              <w:bottom w:val="single" w:sz="4" w:space="0" w:color="auto"/>
              <w:right w:val="single" w:sz="4" w:space="0" w:color="auto"/>
            </w:tcBorders>
            <w:vAlign w:val="center"/>
            <w:hideMark/>
          </w:tcPr>
          <w:p w14:paraId="46F0D946" w14:textId="77777777" w:rsidR="005873E3" w:rsidRPr="006F24B3" w:rsidRDefault="005873E3" w:rsidP="005873E3">
            <w:pPr>
              <w:spacing w:after="0"/>
              <w:ind w:firstLine="0"/>
              <w:contextualSpacing/>
              <w:jc w:val="center"/>
              <w:rPr>
                <w:sz w:val="28"/>
                <w:szCs w:val="28"/>
              </w:rPr>
            </w:pPr>
            <w:r w:rsidRPr="006F24B3">
              <w:rPr>
                <w:sz w:val="28"/>
                <w:szCs w:val="28"/>
              </w:rPr>
              <w:t>45</w:t>
            </w:r>
          </w:p>
        </w:tc>
      </w:tr>
      <w:tr w:rsidR="005873E3" w:rsidRPr="006F24B3" w14:paraId="3BDEA64E"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51B75CAA" w14:textId="77777777" w:rsidR="005873E3" w:rsidRPr="006F24B3" w:rsidRDefault="005873E3" w:rsidP="005873E3">
            <w:pPr>
              <w:spacing w:after="0"/>
              <w:ind w:firstLine="0"/>
              <w:contextualSpacing/>
              <w:jc w:val="center"/>
              <w:rPr>
                <w:sz w:val="28"/>
                <w:szCs w:val="28"/>
              </w:rPr>
            </w:pPr>
            <w:r w:rsidRPr="006F24B3">
              <w:rPr>
                <w:sz w:val="28"/>
                <w:szCs w:val="28"/>
              </w:rPr>
              <w:t>55</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26ABA48" w14:textId="661A0581" w:rsidR="005873E3" w:rsidRPr="006F24B3" w:rsidRDefault="008F6FDD" w:rsidP="005873E3">
            <w:pPr>
              <w:spacing w:after="0"/>
              <w:ind w:firstLine="0"/>
              <w:contextualSpacing/>
              <w:jc w:val="center"/>
              <w:rPr>
                <w:sz w:val="28"/>
                <w:szCs w:val="28"/>
              </w:rPr>
            </w:pPr>
            <w:proofErr w:type="spellStart"/>
            <w:r w:rsidRPr="006F24B3">
              <w:rPr>
                <w:sz w:val="28"/>
                <w:szCs w:val="28"/>
              </w:rPr>
              <w:t>рп</w:t>
            </w:r>
            <w:proofErr w:type="spellEnd"/>
            <w:r w:rsidRPr="006F24B3">
              <w:rPr>
                <w:sz w:val="28"/>
                <w:szCs w:val="28"/>
              </w:rPr>
              <w:t>. Черемушки</w:t>
            </w:r>
          </w:p>
        </w:tc>
        <w:tc>
          <w:tcPr>
            <w:tcW w:w="1304" w:type="dxa"/>
            <w:tcBorders>
              <w:top w:val="single" w:sz="4" w:space="0" w:color="auto"/>
              <w:left w:val="single" w:sz="4" w:space="0" w:color="auto"/>
              <w:bottom w:val="single" w:sz="4" w:space="0" w:color="auto"/>
              <w:right w:val="single" w:sz="4" w:space="0" w:color="auto"/>
            </w:tcBorders>
            <w:vAlign w:val="center"/>
            <w:hideMark/>
          </w:tcPr>
          <w:p w14:paraId="53790B6F"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65B892C4" w14:textId="77777777" w:rsidR="005873E3" w:rsidRPr="006F24B3" w:rsidRDefault="005873E3" w:rsidP="005873E3">
            <w:pPr>
              <w:spacing w:after="0"/>
              <w:ind w:firstLine="0"/>
              <w:contextualSpacing/>
              <w:jc w:val="center"/>
              <w:rPr>
                <w:sz w:val="28"/>
                <w:szCs w:val="28"/>
              </w:rPr>
            </w:pPr>
            <w:r w:rsidRPr="006F24B3">
              <w:rPr>
                <w:sz w:val="28"/>
                <w:szCs w:val="28"/>
              </w:rPr>
              <w:t>КНС № 2а</w:t>
            </w:r>
          </w:p>
        </w:tc>
        <w:tc>
          <w:tcPr>
            <w:tcW w:w="1222" w:type="dxa"/>
            <w:tcBorders>
              <w:top w:val="single" w:sz="4" w:space="0" w:color="auto"/>
              <w:left w:val="single" w:sz="4" w:space="0" w:color="auto"/>
              <w:bottom w:val="single" w:sz="4" w:space="0" w:color="auto"/>
              <w:right w:val="single" w:sz="4" w:space="0" w:color="auto"/>
            </w:tcBorders>
            <w:vAlign w:val="center"/>
            <w:hideMark/>
          </w:tcPr>
          <w:p w14:paraId="74E35A31" w14:textId="77777777" w:rsidR="005873E3" w:rsidRPr="006F24B3" w:rsidRDefault="005873E3" w:rsidP="005873E3">
            <w:pPr>
              <w:spacing w:after="0"/>
              <w:ind w:firstLine="0"/>
              <w:contextualSpacing/>
              <w:jc w:val="center"/>
              <w:rPr>
                <w:sz w:val="28"/>
                <w:szCs w:val="28"/>
              </w:rPr>
            </w:pPr>
            <w:r w:rsidRPr="006F24B3">
              <w:rPr>
                <w:sz w:val="28"/>
                <w:szCs w:val="28"/>
              </w:rPr>
              <w:t>ОС21801</w:t>
            </w:r>
          </w:p>
        </w:tc>
        <w:tc>
          <w:tcPr>
            <w:tcW w:w="1748" w:type="dxa"/>
            <w:tcBorders>
              <w:top w:val="single" w:sz="4" w:space="0" w:color="auto"/>
              <w:left w:val="single" w:sz="4" w:space="0" w:color="auto"/>
              <w:bottom w:val="single" w:sz="4" w:space="0" w:color="auto"/>
              <w:right w:val="single" w:sz="4" w:space="0" w:color="auto"/>
            </w:tcBorders>
            <w:vAlign w:val="center"/>
            <w:hideMark/>
          </w:tcPr>
          <w:p w14:paraId="510806B5" w14:textId="77777777" w:rsidR="005873E3" w:rsidRPr="006F24B3" w:rsidRDefault="005873E3" w:rsidP="005873E3">
            <w:pPr>
              <w:spacing w:after="0"/>
              <w:ind w:firstLine="0"/>
              <w:contextualSpacing/>
              <w:jc w:val="center"/>
              <w:rPr>
                <w:sz w:val="28"/>
                <w:szCs w:val="28"/>
              </w:rPr>
            </w:pPr>
            <w:r w:rsidRPr="006F24B3">
              <w:rPr>
                <w:sz w:val="28"/>
                <w:szCs w:val="28"/>
              </w:rPr>
              <w:t>СМ 150//125-315/4</w:t>
            </w:r>
          </w:p>
        </w:tc>
        <w:tc>
          <w:tcPr>
            <w:tcW w:w="1856" w:type="dxa"/>
            <w:tcBorders>
              <w:top w:val="single" w:sz="4" w:space="0" w:color="auto"/>
              <w:left w:val="single" w:sz="4" w:space="0" w:color="auto"/>
              <w:bottom w:val="single" w:sz="4" w:space="0" w:color="auto"/>
              <w:right w:val="single" w:sz="4" w:space="0" w:color="auto"/>
            </w:tcBorders>
            <w:vAlign w:val="center"/>
            <w:hideMark/>
          </w:tcPr>
          <w:p w14:paraId="3BF61FCD" w14:textId="77777777" w:rsidR="005873E3" w:rsidRPr="006F24B3" w:rsidRDefault="005873E3" w:rsidP="005873E3">
            <w:pPr>
              <w:spacing w:after="0"/>
              <w:ind w:firstLine="0"/>
              <w:contextualSpacing/>
              <w:jc w:val="center"/>
              <w:rPr>
                <w:sz w:val="28"/>
                <w:szCs w:val="28"/>
              </w:rPr>
            </w:pPr>
            <w:r w:rsidRPr="006F24B3">
              <w:rPr>
                <w:sz w:val="28"/>
                <w:szCs w:val="28"/>
              </w:rPr>
              <w:t>КНС № 2а</w:t>
            </w:r>
          </w:p>
        </w:tc>
        <w:tc>
          <w:tcPr>
            <w:tcW w:w="818" w:type="dxa"/>
            <w:tcBorders>
              <w:top w:val="single" w:sz="4" w:space="0" w:color="auto"/>
              <w:left w:val="single" w:sz="4" w:space="0" w:color="auto"/>
              <w:bottom w:val="single" w:sz="4" w:space="0" w:color="auto"/>
              <w:right w:val="single" w:sz="4" w:space="0" w:color="auto"/>
            </w:tcBorders>
            <w:vAlign w:val="center"/>
            <w:hideMark/>
          </w:tcPr>
          <w:p w14:paraId="6C2ED157" w14:textId="77777777" w:rsidR="005873E3" w:rsidRPr="006F24B3" w:rsidRDefault="005873E3" w:rsidP="005873E3">
            <w:pPr>
              <w:spacing w:after="0"/>
              <w:ind w:firstLine="0"/>
              <w:contextualSpacing/>
              <w:jc w:val="center"/>
              <w:rPr>
                <w:sz w:val="28"/>
                <w:szCs w:val="28"/>
              </w:rPr>
            </w:pPr>
            <w:r w:rsidRPr="006F24B3">
              <w:rPr>
                <w:sz w:val="28"/>
                <w:szCs w:val="28"/>
              </w:rPr>
              <w:t>№ 3</w:t>
            </w:r>
          </w:p>
        </w:tc>
        <w:tc>
          <w:tcPr>
            <w:tcW w:w="1297" w:type="dxa"/>
            <w:tcBorders>
              <w:top w:val="single" w:sz="4" w:space="0" w:color="auto"/>
              <w:left w:val="single" w:sz="4" w:space="0" w:color="auto"/>
              <w:bottom w:val="single" w:sz="4" w:space="0" w:color="auto"/>
              <w:right w:val="single" w:sz="4" w:space="0" w:color="auto"/>
            </w:tcBorders>
            <w:vAlign w:val="center"/>
            <w:hideMark/>
          </w:tcPr>
          <w:p w14:paraId="5B21D696"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3C322C8F" w14:textId="77777777" w:rsidR="005873E3" w:rsidRPr="006F24B3" w:rsidRDefault="005873E3" w:rsidP="005873E3">
            <w:pPr>
              <w:spacing w:after="0"/>
              <w:ind w:firstLine="0"/>
              <w:contextualSpacing/>
              <w:jc w:val="center"/>
              <w:rPr>
                <w:sz w:val="28"/>
                <w:szCs w:val="28"/>
              </w:rPr>
            </w:pPr>
            <w:r w:rsidRPr="006F24B3">
              <w:rPr>
                <w:sz w:val="28"/>
                <w:szCs w:val="28"/>
              </w:rPr>
              <w:t>200</w:t>
            </w:r>
          </w:p>
        </w:tc>
        <w:tc>
          <w:tcPr>
            <w:tcW w:w="1210" w:type="dxa"/>
            <w:tcBorders>
              <w:top w:val="single" w:sz="4" w:space="0" w:color="auto"/>
              <w:left w:val="single" w:sz="4" w:space="0" w:color="auto"/>
              <w:bottom w:val="single" w:sz="4" w:space="0" w:color="auto"/>
              <w:right w:val="single" w:sz="4" w:space="0" w:color="auto"/>
            </w:tcBorders>
            <w:vAlign w:val="center"/>
            <w:hideMark/>
          </w:tcPr>
          <w:p w14:paraId="6BE42B49" w14:textId="77777777" w:rsidR="005873E3" w:rsidRPr="006F24B3" w:rsidRDefault="005873E3" w:rsidP="005873E3">
            <w:pPr>
              <w:spacing w:after="0"/>
              <w:ind w:firstLine="0"/>
              <w:contextualSpacing/>
              <w:jc w:val="center"/>
              <w:rPr>
                <w:sz w:val="28"/>
                <w:szCs w:val="28"/>
              </w:rPr>
            </w:pPr>
            <w:r w:rsidRPr="006F24B3">
              <w:rPr>
                <w:sz w:val="28"/>
                <w:szCs w:val="28"/>
              </w:rPr>
              <w:t>32</w:t>
            </w:r>
          </w:p>
        </w:tc>
        <w:tc>
          <w:tcPr>
            <w:tcW w:w="1475" w:type="dxa"/>
            <w:tcBorders>
              <w:top w:val="single" w:sz="4" w:space="0" w:color="auto"/>
              <w:left w:val="single" w:sz="4" w:space="0" w:color="auto"/>
              <w:bottom w:val="single" w:sz="4" w:space="0" w:color="auto"/>
              <w:right w:val="single" w:sz="4" w:space="0" w:color="auto"/>
            </w:tcBorders>
            <w:vAlign w:val="center"/>
            <w:hideMark/>
          </w:tcPr>
          <w:p w14:paraId="2B5D7859" w14:textId="77777777" w:rsidR="005873E3" w:rsidRPr="006F24B3" w:rsidRDefault="005873E3" w:rsidP="005873E3">
            <w:pPr>
              <w:spacing w:after="0"/>
              <w:ind w:firstLine="0"/>
              <w:contextualSpacing/>
              <w:jc w:val="center"/>
              <w:rPr>
                <w:sz w:val="28"/>
                <w:szCs w:val="28"/>
              </w:rPr>
            </w:pPr>
            <w:r w:rsidRPr="006F24B3">
              <w:rPr>
                <w:sz w:val="28"/>
                <w:szCs w:val="28"/>
              </w:rPr>
              <w:t>45</w:t>
            </w:r>
          </w:p>
        </w:tc>
      </w:tr>
      <w:tr w:rsidR="005873E3" w:rsidRPr="006F24B3" w14:paraId="5995D322"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679ECC1C" w14:textId="77777777" w:rsidR="005873E3" w:rsidRPr="006F24B3" w:rsidRDefault="005873E3" w:rsidP="005873E3">
            <w:pPr>
              <w:spacing w:after="0"/>
              <w:ind w:firstLine="0"/>
              <w:contextualSpacing/>
              <w:jc w:val="center"/>
              <w:rPr>
                <w:sz w:val="28"/>
                <w:szCs w:val="28"/>
              </w:rPr>
            </w:pPr>
            <w:r w:rsidRPr="006F24B3">
              <w:rPr>
                <w:sz w:val="28"/>
                <w:szCs w:val="28"/>
              </w:rPr>
              <w:t>56</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2093CD7" w14:textId="5A85EEA3" w:rsidR="005873E3" w:rsidRPr="006F24B3" w:rsidRDefault="008F6FDD" w:rsidP="005873E3">
            <w:pPr>
              <w:spacing w:after="0"/>
              <w:ind w:firstLine="0"/>
              <w:contextualSpacing/>
              <w:jc w:val="center"/>
              <w:rPr>
                <w:sz w:val="28"/>
                <w:szCs w:val="28"/>
              </w:rPr>
            </w:pPr>
            <w:proofErr w:type="spellStart"/>
            <w:r w:rsidRPr="006F24B3">
              <w:rPr>
                <w:sz w:val="28"/>
                <w:szCs w:val="28"/>
              </w:rPr>
              <w:t>рп</w:t>
            </w:r>
            <w:proofErr w:type="spellEnd"/>
            <w:r w:rsidRPr="006F24B3">
              <w:rPr>
                <w:sz w:val="28"/>
                <w:szCs w:val="28"/>
              </w:rPr>
              <w:t>. Черемушки</w:t>
            </w:r>
          </w:p>
        </w:tc>
        <w:tc>
          <w:tcPr>
            <w:tcW w:w="1304" w:type="dxa"/>
            <w:tcBorders>
              <w:top w:val="single" w:sz="4" w:space="0" w:color="auto"/>
              <w:left w:val="single" w:sz="4" w:space="0" w:color="auto"/>
              <w:bottom w:val="single" w:sz="4" w:space="0" w:color="auto"/>
              <w:right w:val="single" w:sz="4" w:space="0" w:color="auto"/>
            </w:tcBorders>
            <w:vAlign w:val="center"/>
            <w:hideMark/>
          </w:tcPr>
          <w:p w14:paraId="476FE8CF"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2B432BD6" w14:textId="77777777" w:rsidR="005873E3" w:rsidRPr="006F24B3" w:rsidRDefault="005873E3" w:rsidP="005873E3">
            <w:pPr>
              <w:spacing w:after="0"/>
              <w:ind w:firstLine="0"/>
              <w:contextualSpacing/>
              <w:jc w:val="center"/>
              <w:rPr>
                <w:sz w:val="28"/>
                <w:szCs w:val="28"/>
              </w:rPr>
            </w:pPr>
            <w:r w:rsidRPr="006F24B3">
              <w:rPr>
                <w:sz w:val="28"/>
                <w:szCs w:val="28"/>
              </w:rPr>
              <w:t>КНС № 2а</w:t>
            </w:r>
          </w:p>
        </w:tc>
        <w:tc>
          <w:tcPr>
            <w:tcW w:w="1222" w:type="dxa"/>
            <w:tcBorders>
              <w:top w:val="single" w:sz="4" w:space="0" w:color="auto"/>
              <w:left w:val="single" w:sz="4" w:space="0" w:color="auto"/>
              <w:bottom w:val="single" w:sz="4" w:space="0" w:color="auto"/>
              <w:right w:val="single" w:sz="4" w:space="0" w:color="auto"/>
            </w:tcBorders>
            <w:vAlign w:val="center"/>
            <w:hideMark/>
          </w:tcPr>
          <w:p w14:paraId="4AF57407" w14:textId="77777777" w:rsidR="005873E3" w:rsidRPr="006F24B3" w:rsidRDefault="005873E3" w:rsidP="005873E3">
            <w:pPr>
              <w:spacing w:after="0"/>
              <w:ind w:firstLine="0"/>
              <w:contextualSpacing/>
              <w:jc w:val="center"/>
              <w:rPr>
                <w:sz w:val="28"/>
                <w:szCs w:val="28"/>
              </w:rPr>
            </w:pPr>
            <w:r w:rsidRPr="006F24B3">
              <w:rPr>
                <w:sz w:val="28"/>
                <w:szCs w:val="28"/>
              </w:rPr>
              <w:t>ОС21802</w:t>
            </w:r>
          </w:p>
        </w:tc>
        <w:tc>
          <w:tcPr>
            <w:tcW w:w="1748" w:type="dxa"/>
            <w:tcBorders>
              <w:top w:val="single" w:sz="4" w:space="0" w:color="auto"/>
              <w:left w:val="single" w:sz="4" w:space="0" w:color="auto"/>
              <w:bottom w:val="single" w:sz="4" w:space="0" w:color="auto"/>
              <w:right w:val="single" w:sz="4" w:space="0" w:color="auto"/>
            </w:tcBorders>
            <w:vAlign w:val="center"/>
            <w:hideMark/>
          </w:tcPr>
          <w:p w14:paraId="45710EBA" w14:textId="77777777" w:rsidR="005873E3" w:rsidRPr="006F24B3" w:rsidRDefault="005873E3" w:rsidP="005873E3">
            <w:pPr>
              <w:spacing w:after="0"/>
              <w:ind w:firstLine="0"/>
              <w:contextualSpacing/>
              <w:jc w:val="center"/>
              <w:rPr>
                <w:sz w:val="28"/>
                <w:szCs w:val="28"/>
              </w:rPr>
            </w:pPr>
            <w:r w:rsidRPr="006F24B3">
              <w:rPr>
                <w:sz w:val="28"/>
                <w:szCs w:val="28"/>
              </w:rPr>
              <w:t>СМ 150//125-315/4</w:t>
            </w:r>
          </w:p>
        </w:tc>
        <w:tc>
          <w:tcPr>
            <w:tcW w:w="1856" w:type="dxa"/>
            <w:tcBorders>
              <w:top w:val="single" w:sz="4" w:space="0" w:color="auto"/>
              <w:left w:val="single" w:sz="4" w:space="0" w:color="auto"/>
              <w:bottom w:val="single" w:sz="4" w:space="0" w:color="auto"/>
              <w:right w:val="single" w:sz="4" w:space="0" w:color="auto"/>
            </w:tcBorders>
            <w:vAlign w:val="center"/>
            <w:hideMark/>
          </w:tcPr>
          <w:p w14:paraId="1D4EDBC6" w14:textId="77777777" w:rsidR="005873E3" w:rsidRPr="006F24B3" w:rsidRDefault="005873E3" w:rsidP="005873E3">
            <w:pPr>
              <w:spacing w:after="0"/>
              <w:ind w:firstLine="0"/>
              <w:contextualSpacing/>
              <w:jc w:val="center"/>
              <w:rPr>
                <w:sz w:val="28"/>
                <w:szCs w:val="28"/>
              </w:rPr>
            </w:pPr>
            <w:r w:rsidRPr="006F24B3">
              <w:rPr>
                <w:sz w:val="28"/>
                <w:szCs w:val="28"/>
              </w:rPr>
              <w:t>КНС № 2а</w:t>
            </w:r>
          </w:p>
        </w:tc>
        <w:tc>
          <w:tcPr>
            <w:tcW w:w="818" w:type="dxa"/>
            <w:tcBorders>
              <w:top w:val="single" w:sz="4" w:space="0" w:color="auto"/>
              <w:left w:val="single" w:sz="4" w:space="0" w:color="auto"/>
              <w:bottom w:val="single" w:sz="4" w:space="0" w:color="auto"/>
              <w:right w:val="single" w:sz="4" w:space="0" w:color="auto"/>
            </w:tcBorders>
            <w:vAlign w:val="center"/>
            <w:hideMark/>
          </w:tcPr>
          <w:p w14:paraId="75520B7A" w14:textId="77777777" w:rsidR="005873E3" w:rsidRPr="006F24B3" w:rsidRDefault="005873E3" w:rsidP="005873E3">
            <w:pPr>
              <w:spacing w:after="0"/>
              <w:ind w:firstLine="0"/>
              <w:contextualSpacing/>
              <w:jc w:val="center"/>
              <w:rPr>
                <w:sz w:val="28"/>
                <w:szCs w:val="28"/>
              </w:rPr>
            </w:pPr>
            <w:r w:rsidRPr="006F24B3">
              <w:rPr>
                <w:sz w:val="28"/>
                <w:szCs w:val="28"/>
              </w:rPr>
              <w:t>№ 4</w:t>
            </w:r>
          </w:p>
        </w:tc>
        <w:tc>
          <w:tcPr>
            <w:tcW w:w="1297" w:type="dxa"/>
            <w:tcBorders>
              <w:top w:val="single" w:sz="4" w:space="0" w:color="auto"/>
              <w:left w:val="single" w:sz="4" w:space="0" w:color="auto"/>
              <w:bottom w:val="single" w:sz="4" w:space="0" w:color="auto"/>
              <w:right w:val="single" w:sz="4" w:space="0" w:color="auto"/>
            </w:tcBorders>
            <w:vAlign w:val="center"/>
            <w:hideMark/>
          </w:tcPr>
          <w:p w14:paraId="678F2B46"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7A7C0241" w14:textId="77777777" w:rsidR="005873E3" w:rsidRPr="006F24B3" w:rsidRDefault="005873E3" w:rsidP="005873E3">
            <w:pPr>
              <w:spacing w:after="0"/>
              <w:ind w:firstLine="0"/>
              <w:contextualSpacing/>
              <w:jc w:val="center"/>
              <w:rPr>
                <w:sz w:val="28"/>
                <w:szCs w:val="28"/>
              </w:rPr>
            </w:pPr>
            <w:r w:rsidRPr="006F24B3">
              <w:rPr>
                <w:sz w:val="28"/>
                <w:szCs w:val="28"/>
              </w:rPr>
              <w:t>200</w:t>
            </w:r>
          </w:p>
        </w:tc>
        <w:tc>
          <w:tcPr>
            <w:tcW w:w="1210" w:type="dxa"/>
            <w:tcBorders>
              <w:top w:val="single" w:sz="4" w:space="0" w:color="auto"/>
              <w:left w:val="single" w:sz="4" w:space="0" w:color="auto"/>
              <w:bottom w:val="single" w:sz="4" w:space="0" w:color="auto"/>
              <w:right w:val="single" w:sz="4" w:space="0" w:color="auto"/>
            </w:tcBorders>
            <w:vAlign w:val="center"/>
            <w:hideMark/>
          </w:tcPr>
          <w:p w14:paraId="026F720D" w14:textId="77777777" w:rsidR="005873E3" w:rsidRPr="006F24B3" w:rsidRDefault="005873E3" w:rsidP="005873E3">
            <w:pPr>
              <w:spacing w:after="0"/>
              <w:ind w:firstLine="0"/>
              <w:contextualSpacing/>
              <w:jc w:val="center"/>
              <w:rPr>
                <w:sz w:val="28"/>
                <w:szCs w:val="28"/>
              </w:rPr>
            </w:pPr>
            <w:r w:rsidRPr="006F24B3">
              <w:rPr>
                <w:sz w:val="28"/>
                <w:szCs w:val="28"/>
              </w:rPr>
              <w:t>32</w:t>
            </w:r>
          </w:p>
        </w:tc>
        <w:tc>
          <w:tcPr>
            <w:tcW w:w="1475" w:type="dxa"/>
            <w:tcBorders>
              <w:top w:val="single" w:sz="4" w:space="0" w:color="auto"/>
              <w:left w:val="single" w:sz="4" w:space="0" w:color="auto"/>
              <w:bottom w:val="single" w:sz="4" w:space="0" w:color="auto"/>
              <w:right w:val="single" w:sz="4" w:space="0" w:color="auto"/>
            </w:tcBorders>
            <w:vAlign w:val="center"/>
            <w:hideMark/>
          </w:tcPr>
          <w:p w14:paraId="087708B6" w14:textId="77777777" w:rsidR="005873E3" w:rsidRPr="006F24B3" w:rsidRDefault="005873E3" w:rsidP="005873E3">
            <w:pPr>
              <w:spacing w:after="0"/>
              <w:ind w:firstLine="0"/>
              <w:contextualSpacing/>
              <w:jc w:val="center"/>
              <w:rPr>
                <w:sz w:val="28"/>
                <w:szCs w:val="28"/>
              </w:rPr>
            </w:pPr>
            <w:r w:rsidRPr="006F24B3">
              <w:rPr>
                <w:sz w:val="28"/>
                <w:szCs w:val="28"/>
              </w:rPr>
              <w:t>45</w:t>
            </w:r>
          </w:p>
        </w:tc>
      </w:tr>
      <w:tr w:rsidR="005873E3" w:rsidRPr="006F24B3" w14:paraId="0FB8317B"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63D1A5D8" w14:textId="77777777" w:rsidR="005873E3" w:rsidRPr="006F24B3" w:rsidRDefault="005873E3" w:rsidP="005873E3">
            <w:pPr>
              <w:spacing w:after="0"/>
              <w:ind w:firstLine="0"/>
              <w:contextualSpacing/>
              <w:jc w:val="center"/>
              <w:rPr>
                <w:sz w:val="28"/>
                <w:szCs w:val="28"/>
              </w:rPr>
            </w:pPr>
            <w:r w:rsidRPr="006F24B3">
              <w:rPr>
                <w:sz w:val="28"/>
                <w:szCs w:val="28"/>
              </w:rPr>
              <w:t>57</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CD42C9A" w14:textId="0557FB64" w:rsidR="005873E3" w:rsidRPr="006F24B3" w:rsidRDefault="008F6FDD" w:rsidP="005873E3">
            <w:pPr>
              <w:spacing w:after="0"/>
              <w:ind w:firstLine="0"/>
              <w:contextualSpacing/>
              <w:jc w:val="center"/>
              <w:rPr>
                <w:sz w:val="28"/>
                <w:szCs w:val="28"/>
              </w:rPr>
            </w:pPr>
            <w:proofErr w:type="spellStart"/>
            <w:r w:rsidRPr="006F24B3">
              <w:rPr>
                <w:sz w:val="28"/>
                <w:szCs w:val="28"/>
              </w:rPr>
              <w:t>рп</w:t>
            </w:r>
            <w:proofErr w:type="spellEnd"/>
            <w:r w:rsidRPr="006F24B3">
              <w:rPr>
                <w:sz w:val="28"/>
                <w:szCs w:val="28"/>
              </w:rPr>
              <w:t>. Черемушки</w:t>
            </w:r>
          </w:p>
        </w:tc>
        <w:tc>
          <w:tcPr>
            <w:tcW w:w="1304" w:type="dxa"/>
            <w:tcBorders>
              <w:top w:val="single" w:sz="4" w:space="0" w:color="auto"/>
              <w:left w:val="single" w:sz="4" w:space="0" w:color="auto"/>
              <w:bottom w:val="single" w:sz="4" w:space="0" w:color="auto"/>
              <w:right w:val="single" w:sz="4" w:space="0" w:color="auto"/>
            </w:tcBorders>
            <w:vAlign w:val="center"/>
            <w:hideMark/>
          </w:tcPr>
          <w:p w14:paraId="72C007AE"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4BF3823D" w14:textId="77777777" w:rsidR="005873E3" w:rsidRPr="006F24B3" w:rsidRDefault="005873E3" w:rsidP="005873E3">
            <w:pPr>
              <w:spacing w:after="0"/>
              <w:ind w:firstLine="0"/>
              <w:contextualSpacing/>
              <w:jc w:val="center"/>
              <w:rPr>
                <w:sz w:val="28"/>
                <w:szCs w:val="28"/>
              </w:rPr>
            </w:pPr>
            <w:r w:rsidRPr="006F24B3">
              <w:rPr>
                <w:sz w:val="28"/>
                <w:szCs w:val="28"/>
              </w:rPr>
              <w:t>КНС № 2А</w:t>
            </w:r>
          </w:p>
        </w:tc>
        <w:tc>
          <w:tcPr>
            <w:tcW w:w="1222" w:type="dxa"/>
            <w:tcBorders>
              <w:top w:val="single" w:sz="4" w:space="0" w:color="auto"/>
              <w:left w:val="single" w:sz="4" w:space="0" w:color="auto"/>
              <w:bottom w:val="single" w:sz="4" w:space="0" w:color="auto"/>
              <w:right w:val="single" w:sz="4" w:space="0" w:color="auto"/>
            </w:tcBorders>
            <w:vAlign w:val="center"/>
            <w:hideMark/>
          </w:tcPr>
          <w:p w14:paraId="57D84AE1" w14:textId="77777777" w:rsidR="005873E3" w:rsidRPr="006F24B3" w:rsidRDefault="005873E3" w:rsidP="005873E3">
            <w:pPr>
              <w:spacing w:after="0"/>
              <w:ind w:firstLine="0"/>
              <w:contextualSpacing/>
              <w:jc w:val="center"/>
              <w:rPr>
                <w:sz w:val="28"/>
                <w:szCs w:val="28"/>
              </w:rPr>
            </w:pPr>
            <w:r w:rsidRPr="006F24B3">
              <w:rPr>
                <w:sz w:val="28"/>
                <w:szCs w:val="28"/>
              </w:rPr>
              <w:t>б/номера</w:t>
            </w:r>
          </w:p>
        </w:tc>
        <w:tc>
          <w:tcPr>
            <w:tcW w:w="1748" w:type="dxa"/>
            <w:tcBorders>
              <w:top w:val="single" w:sz="4" w:space="0" w:color="auto"/>
              <w:left w:val="single" w:sz="4" w:space="0" w:color="auto"/>
              <w:bottom w:val="single" w:sz="4" w:space="0" w:color="auto"/>
              <w:right w:val="single" w:sz="4" w:space="0" w:color="auto"/>
            </w:tcBorders>
            <w:vAlign w:val="center"/>
            <w:hideMark/>
          </w:tcPr>
          <w:p w14:paraId="1FBD8916" w14:textId="77777777" w:rsidR="005873E3" w:rsidRPr="006F24B3" w:rsidRDefault="005873E3" w:rsidP="005873E3">
            <w:pPr>
              <w:spacing w:after="0"/>
              <w:ind w:firstLine="0"/>
              <w:contextualSpacing/>
              <w:jc w:val="center"/>
              <w:rPr>
                <w:sz w:val="28"/>
                <w:szCs w:val="28"/>
              </w:rPr>
            </w:pPr>
            <w:r w:rsidRPr="006F24B3">
              <w:rPr>
                <w:sz w:val="28"/>
                <w:szCs w:val="28"/>
              </w:rPr>
              <w:t>ГНОМ 10 x 10</w:t>
            </w:r>
          </w:p>
        </w:tc>
        <w:tc>
          <w:tcPr>
            <w:tcW w:w="1856" w:type="dxa"/>
            <w:tcBorders>
              <w:top w:val="single" w:sz="4" w:space="0" w:color="auto"/>
              <w:left w:val="single" w:sz="4" w:space="0" w:color="auto"/>
              <w:bottom w:val="single" w:sz="4" w:space="0" w:color="auto"/>
              <w:right w:val="single" w:sz="4" w:space="0" w:color="auto"/>
            </w:tcBorders>
            <w:vAlign w:val="center"/>
            <w:hideMark/>
          </w:tcPr>
          <w:p w14:paraId="4540C152" w14:textId="77777777" w:rsidR="005873E3" w:rsidRPr="006F24B3" w:rsidRDefault="005873E3" w:rsidP="005873E3">
            <w:pPr>
              <w:spacing w:after="0"/>
              <w:ind w:firstLine="0"/>
              <w:contextualSpacing/>
              <w:jc w:val="center"/>
              <w:rPr>
                <w:sz w:val="28"/>
                <w:szCs w:val="28"/>
              </w:rPr>
            </w:pPr>
            <w:r w:rsidRPr="006F24B3">
              <w:rPr>
                <w:sz w:val="28"/>
                <w:szCs w:val="28"/>
              </w:rPr>
              <w:t>КНС № 2А</w:t>
            </w:r>
          </w:p>
        </w:tc>
        <w:tc>
          <w:tcPr>
            <w:tcW w:w="818" w:type="dxa"/>
            <w:tcBorders>
              <w:top w:val="single" w:sz="4" w:space="0" w:color="auto"/>
              <w:left w:val="single" w:sz="4" w:space="0" w:color="auto"/>
              <w:bottom w:val="single" w:sz="4" w:space="0" w:color="auto"/>
              <w:right w:val="single" w:sz="4" w:space="0" w:color="auto"/>
            </w:tcBorders>
            <w:vAlign w:val="center"/>
          </w:tcPr>
          <w:p w14:paraId="604546B2" w14:textId="1F6ED252" w:rsidR="005873E3" w:rsidRPr="006F24B3" w:rsidRDefault="005873E3" w:rsidP="005873E3">
            <w:pPr>
              <w:spacing w:after="0"/>
              <w:ind w:firstLine="0"/>
              <w:contextualSpacing/>
              <w:jc w:val="center"/>
              <w:rPr>
                <w:sz w:val="28"/>
                <w:szCs w:val="28"/>
              </w:rPr>
            </w:pPr>
            <w:r w:rsidRPr="006F24B3">
              <w:rPr>
                <w:sz w:val="28"/>
                <w:szCs w:val="28"/>
              </w:rPr>
              <w:t>-</w:t>
            </w:r>
          </w:p>
        </w:tc>
        <w:tc>
          <w:tcPr>
            <w:tcW w:w="1297" w:type="dxa"/>
            <w:tcBorders>
              <w:top w:val="single" w:sz="4" w:space="0" w:color="auto"/>
              <w:left w:val="single" w:sz="4" w:space="0" w:color="auto"/>
              <w:bottom w:val="single" w:sz="4" w:space="0" w:color="auto"/>
              <w:right w:val="single" w:sz="4" w:space="0" w:color="auto"/>
            </w:tcBorders>
            <w:vAlign w:val="center"/>
            <w:hideMark/>
          </w:tcPr>
          <w:p w14:paraId="5CB607AF" w14:textId="77777777" w:rsidR="005873E3" w:rsidRPr="006F24B3" w:rsidRDefault="005873E3" w:rsidP="005873E3">
            <w:pPr>
              <w:spacing w:after="0"/>
              <w:ind w:firstLine="0"/>
              <w:contextualSpacing/>
              <w:jc w:val="center"/>
              <w:rPr>
                <w:sz w:val="28"/>
                <w:szCs w:val="28"/>
              </w:rPr>
            </w:pPr>
            <w:r w:rsidRPr="006F24B3">
              <w:rPr>
                <w:sz w:val="28"/>
                <w:szCs w:val="28"/>
              </w:rPr>
              <w:t>Дренаж-</w:t>
            </w:r>
            <w:proofErr w:type="spellStart"/>
            <w:r w:rsidRPr="006F24B3">
              <w:rPr>
                <w:sz w:val="28"/>
                <w:szCs w:val="28"/>
              </w:rPr>
              <w:t>ный</w:t>
            </w:r>
            <w:proofErr w:type="spellEnd"/>
          </w:p>
        </w:tc>
        <w:tc>
          <w:tcPr>
            <w:tcW w:w="1210" w:type="dxa"/>
            <w:tcBorders>
              <w:top w:val="single" w:sz="4" w:space="0" w:color="auto"/>
              <w:left w:val="single" w:sz="4" w:space="0" w:color="auto"/>
              <w:bottom w:val="single" w:sz="4" w:space="0" w:color="auto"/>
              <w:right w:val="single" w:sz="4" w:space="0" w:color="auto"/>
            </w:tcBorders>
            <w:vAlign w:val="center"/>
            <w:hideMark/>
          </w:tcPr>
          <w:p w14:paraId="4E51A96D" w14:textId="77777777" w:rsidR="005873E3" w:rsidRPr="006F24B3" w:rsidRDefault="005873E3" w:rsidP="005873E3">
            <w:pPr>
              <w:spacing w:after="0"/>
              <w:ind w:firstLine="0"/>
              <w:contextualSpacing/>
              <w:jc w:val="center"/>
              <w:rPr>
                <w:sz w:val="28"/>
                <w:szCs w:val="28"/>
              </w:rPr>
            </w:pPr>
            <w:r w:rsidRPr="006F24B3">
              <w:rPr>
                <w:sz w:val="28"/>
                <w:szCs w:val="28"/>
              </w:rPr>
              <w:t>10</w:t>
            </w:r>
          </w:p>
        </w:tc>
        <w:tc>
          <w:tcPr>
            <w:tcW w:w="1210" w:type="dxa"/>
            <w:tcBorders>
              <w:top w:val="single" w:sz="4" w:space="0" w:color="auto"/>
              <w:left w:val="single" w:sz="4" w:space="0" w:color="auto"/>
              <w:bottom w:val="single" w:sz="4" w:space="0" w:color="auto"/>
              <w:right w:val="single" w:sz="4" w:space="0" w:color="auto"/>
            </w:tcBorders>
            <w:vAlign w:val="center"/>
            <w:hideMark/>
          </w:tcPr>
          <w:p w14:paraId="2DDDA72C" w14:textId="77777777" w:rsidR="005873E3" w:rsidRPr="006F24B3" w:rsidRDefault="005873E3" w:rsidP="005873E3">
            <w:pPr>
              <w:spacing w:after="0"/>
              <w:ind w:firstLine="0"/>
              <w:contextualSpacing/>
              <w:jc w:val="center"/>
              <w:rPr>
                <w:sz w:val="28"/>
                <w:szCs w:val="28"/>
              </w:rPr>
            </w:pPr>
            <w:r w:rsidRPr="006F24B3">
              <w:rPr>
                <w:sz w:val="28"/>
                <w:szCs w:val="28"/>
              </w:rPr>
              <w:t>10</w:t>
            </w:r>
          </w:p>
        </w:tc>
        <w:tc>
          <w:tcPr>
            <w:tcW w:w="1475" w:type="dxa"/>
            <w:tcBorders>
              <w:top w:val="single" w:sz="4" w:space="0" w:color="auto"/>
              <w:left w:val="single" w:sz="4" w:space="0" w:color="auto"/>
              <w:bottom w:val="single" w:sz="4" w:space="0" w:color="auto"/>
              <w:right w:val="single" w:sz="4" w:space="0" w:color="auto"/>
            </w:tcBorders>
            <w:vAlign w:val="center"/>
            <w:hideMark/>
          </w:tcPr>
          <w:p w14:paraId="2B62FE08" w14:textId="77777777" w:rsidR="005873E3" w:rsidRPr="006F24B3" w:rsidRDefault="005873E3" w:rsidP="005873E3">
            <w:pPr>
              <w:spacing w:after="0"/>
              <w:ind w:firstLine="0"/>
              <w:contextualSpacing/>
              <w:jc w:val="center"/>
              <w:rPr>
                <w:sz w:val="28"/>
                <w:szCs w:val="28"/>
              </w:rPr>
            </w:pPr>
            <w:r w:rsidRPr="006F24B3">
              <w:rPr>
                <w:sz w:val="28"/>
                <w:szCs w:val="28"/>
              </w:rPr>
              <w:t>1,1</w:t>
            </w:r>
          </w:p>
        </w:tc>
      </w:tr>
      <w:tr w:rsidR="005873E3" w:rsidRPr="006F24B3" w14:paraId="7D786F6A"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284EF47B" w14:textId="77777777" w:rsidR="005873E3" w:rsidRPr="006F24B3" w:rsidRDefault="005873E3" w:rsidP="005873E3">
            <w:pPr>
              <w:spacing w:after="0"/>
              <w:ind w:firstLine="0"/>
              <w:contextualSpacing/>
              <w:jc w:val="center"/>
              <w:rPr>
                <w:sz w:val="28"/>
                <w:szCs w:val="28"/>
              </w:rPr>
            </w:pPr>
            <w:r w:rsidRPr="006F24B3">
              <w:rPr>
                <w:sz w:val="28"/>
                <w:szCs w:val="28"/>
              </w:rPr>
              <w:t>58</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805E062" w14:textId="7D7760E8" w:rsidR="005873E3" w:rsidRPr="006F24B3" w:rsidRDefault="008F6FDD" w:rsidP="005873E3">
            <w:pPr>
              <w:spacing w:after="0"/>
              <w:ind w:firstLine="0"/>
              <w:contextualSpacing/>
              <w:jc w:val="center"/>
              <w:rPr>
                <w:sz w:val="28"/>
                <w:szCs w:val="28"/>
              </w:rPr>
            </w:pPr>
            <w:proofErr w:type="spellStart"/>
            <w:r w:rsidRPr="006F24B3">
              <w:rPr>
                <w:sz w:val="28"/>
                <w:szCs w:val="28"/>
              </w:rPr>
              <w:t>рп</w:t>
            </w:r>
            <w:proofErr w:type="spellEnd"/>
            <w:r w:rsidRPr="006F24B3">
              <w:rPr>
                <w:sz w:val="28"/>
                <w:szCs w:val="28"/>
              </w:rPr>
              <w:t>. Черемушки</w:t>
            </w:r>
          </w:p>
        </w:tc>
        <w:tc>
          <w:tcPr>
            <w:tcW w:w="1304" w:type="dxa"/>
            <w:tcBorders>
              <w:top w:val="single" w:sz="4" w:space="0" w:color="auto"/>
              <w:left w:val="single" w:sz="4" w:space="0" w:color="auto"/>
              <w:bottom w:val="single" w:sz="4" w:space="0" w:color="auto"/>
              <w:right w:val="single" w:sz="4" w:space="0" w:color="auto"/>
            </w:tcBorders>
            <w:vAlign w:val="center"/>
            <w:hideMark/>
          </w:tcPr>
          <w:p w14:paraId="147DF74E"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3F852DCC" w14:textId="77777777" w:rsidR="005873E3" w:rsidRPr="006F24B3" w:rsidRDefault="005873E3" w:rsidP="005873E3">
            <w:pPr>
              <w:spacing w:after="0"/>
              <w:ind w:firstLine="0"/>
              <w:contextualSpacing/>
              <w:jc w:val="center"/>
              <w:rPr>
                <w:sz w:val="28"/>
                <w:szCs w:val="28"/>
              </w:rPr>
            </w:pPr>
            <w:r w:rsidRPr="006F24B3">
              <w:rPr>
                <w:sz w:val="28"/>
                <w:szCs w:val="28"/>
              </w:rPr>
              <w:t>КНС № 5</w:t>
            </w:r>
          </w:p>
        </w:tc>
        <w:tc>
          <w:tcPr>
            <w:tcW w:w="1222" w:type="dxa"/>
            <w:tcBorders>
              <w:top w:val="single" w:sz="4" w:space="0" w:color="auto"/>
              <w:left w:val="single" w:sz="4" w:space="0" w:color="auto"/>
              <w:bottom w:val="single" w:sz="4" w:space="0" w:color="auto"/>
              <w:right w:val="single" w:sz="4" w:space="0" w:color="auto"/>
            </w:tcBorders>
            <w:vAlign w:val="center"/>
            <w:hideMark/>
          </w:tcPr>
          <w:p w14:paraId="733AC95E" w14:textId="77777777" w:rsidR="005873E3" w:rsidRPr="006F24B3" w:rsidRDefault="005873E3" w:rsidP="005873E3">
            <w:pPr>
              <w:spacing w:after="0"/>
              <w:ind w:firstLine="0"/>
              <w:contextualSpacing/>
              <w:jc w:val="center"/>
              <w:rPr>
                <w:sz w:val="28"/>
                <w:szCs w:val="28"/>
              </w:rPr>
            </w:pPr>
            <w:r w:rsidRPr="006F24B3">
              <w:rPr>
                <w:sz w:val="28"/>
                <w:szCs w:val="28"/>
              </w:rPr>
              <w:t>1217</w:t>
            </w:r>
          </w:p>
        </w:tc>
        <w:tc>
          <w:tcPr>
            <w:tcW w:w="1748" w:type="dxa"/>
            <w:tcBorders>
              <w:top w:val="single" w:sz="4" w:space="0" w:color="auto"/>
              <w:left w:val="single" w:sz="4" w:space="0" w:color="auto"/>
              <w:bottom w:val="single" w:sz="4" w:space="0" w:color="auto"/>
              <w:right w:val="single" w:sz="4" w:space="0" w:color="auto"/>
            </w:tcBorders>
            <w:vAlign w:val="center"/>
            <w:hideMark/>
          </w:tcPr>
          <w:p w14:paraId="314C0852" w14:textId="77777777" w:rsidR="005873E3" w:rsidRPr="006F24B3" w:rsidRDefault="005873E3" w:rsidP="005873E3">
            <w:pPr>
              <w:spacing w:after="0"/>
              <w:ind w:firstLine="0"/>
              <w:contextualSpacing/>
              <w:jc w:val="center"/>
              <w:rPr>
                <w:sz w:val="28"/>
                <w:szCs w:val="28"/>
              </w:rPr>
            </w:pPr>
            <w:r w:rsidRPr="006F24B3">
              <w:rPr>
                <w:sz w:val="28"/>
                <w:szCs w:val="28"/>
              </w:rPr>
              <w:t>СМ 150//125-315/4</w:t>
            </w:r>
          </w:p>
        </w:tc>
        <w:tc>
          <w:tcPr>
            <w:tcW w:w="1856" w:type="dxa"/>
            <w:tcBorders>
              <w:top w:val="single" w:sz="4" w:space="0" w:color="auto"/>
              <w:left w:val="single" w:sz="4" w:space="0" w:color="auto"/>
              <w:bottom w:val="single" w:sz="4" w:space="0" w:color="auto"/>
              <w:right w:val="single" w:sz="4" w:space="0" w:color="auto"/>
            </w:tcBorders>
            <w:vAlign w:val="center"/>
            <w:hideMark/>
          </w:tcPr>
          <w:p w14:paraId="4CE7FE4A" w14:textId="77777777" w:rsidR="005873E3" w:rsidRPr="006F24B3" w:rsidRDefault="005873E3" w:rsidP="005873E3">
            <w:pPr>
              <w:spacing w:after="0"/>
              <w:ind w:firstLine="0"/>
              <w:contextualSpacing/>
              <w:jc w:val="center"/>
              <w:rPr>
                <w:sz w:val="28"/>
                <w:szCs w:val="28"/>
              </w:rPr>
            </w:pPr>
            <w:r w:rsidRPr="006F24B3">
              <w:rPr>
                <w:sz w:val="28"/>
                <w:szCs w:val="28"/>
              </w:rPr>
              <w:t>КНС № 5</w:t>
            </w:r>
          </w:p>
        </w:tc>
        <w:tc>
          <w:tcPr>
            <w:tcW w:w="818" w:type="dxa"/>
            <w:tcBorders>
              <w:top w:val="single" w:sz="4" w:space="0" w:color="auto"/>
              <w:left w:val="single" w:sz="4" w:space="0" w:color="auto"/>
              <w:bottom w:val="single" w:sz="4" w:space="0" w:color="auto"/>
              <w:right w:val="single" w:sz="4" w:space="0" w:color="auto"/>
            </w:tcBorders>
            <w:vAlign w:val="center"/>
            <w:hideMark/>
          </w:tcPr>
          <w:p w14:paraId="7B13482D" w14:textId="77777777" w:rsidR="005873E3" w:rsidRPr="006F24B3" w:rsidRDefault="005873E3" w:rsidP="005873E3">
            <w:pPr>
              <w:spacing w:after="0"/>
              <w:ind w:firstLine="0"/>
              <w:contextualSpacing/>
              <w:jc w:val="center"/>
              <w:rPr>
                <w:sz w:val="28"/>
                <w:szCs w:val="28"/>
              </w:rPr>
            </w:pPr>
            <w:r w:rsidRPr="006F24B3">
              <w:rPr>
                <w:sz w:val="28"/>
                <w:szCs w:val="28"/>
              </w:rPr>
              <w:t>№ 1</w:t>
            </w:r>
          </w:p>
        </w:tc>
        <w:tc>
          <w:tcPr>
            <w:tcW w:w="1297" w:type="dxa"/>
            <w:tcBorders>
              <w:top w:val="single" w:sz="4" w:space="0" w:color="auto"/>
              <w:left w:val="single" w:sz="4" w:space="0" w:color="auto"/>
              <w:bottom w:val="single" w:sz="4" w:space="0" w:color="auto"/>
              <w:right w:val="single" w:sz="4" w:space="0" w:color="auto"/>
            </w:tcBorders>
            <w:vAlign w:val="center"/>
            <w:hideMark/>
          </w:tcPr>
          <w:p w14:paraId="2DC4EABF"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766E79B9" w14:textId="77777777" w:rsidR="005873E3" w:rsidRPr="006F24B3" w:rsidRDefault="005873E3" w:rsidP="005873E3">
            <w:pPr>
              <w:spacing w:after="0"/>
              <w:ind w:firstLine="0"/>
              <w:contextualSpacing/>
              <w:jc w:val="center"/>
              <w:rPr>
                <w:sz w:val="28"/>
                <w:szCs w:val="28"/>
              </w:rPr>
            </w:pPr>
            <w:r w:rsidRPr="006F24B3">
              <w:rPr>
                <w:sz w:val="28"/>
                <w:szCs w:val="28"/>
              </w:rPr>
              <w:t>200</w:t>
            </w:r>
          </w:p>
        </w:tc>
        <w:tc>
          <w:tcPr>
            <w:tcW w:w="1210" w:type="dxa"/>
            <w:tcBorders>
              <w:top w:val="single" w:sz="4" w:space="0" w:color="auto"/>
              <w:left w:val="single" w:sz="4" w:space="0" w:color="auto"/>
              <w:bottom w:val="single" w:sz="4" w:space="0" w:color="auto"/>
              <w:right w:val="single" w:sz="4" w:space="0" w:color="auto"/>
            </w:tcBorders>
            <w:vAlign w:val="center"/>
            <w:hideMark/>
          </w:tcPr>
          <w:p w14:paraId="0740B455" w14:textId="77777777" w:rsidR="005873E3" w:rsidRPr="006F24B3" w:rsidRDefault="005873E3" w:rsidP="005873E3">
            <w:pPr>
              <w:spacing w:after="0"/>
              <w:ind w:firstLine="0"/>
              <w:contextualSpacing/>
              <w:jc w:val="center"/>
              <w:rPr>
                <w:sz w:val="28"/>
                <w:szCs w:val="28"/>
              </w:rPr>
            </w:pPr>
            <w:r w:rsidRPr="006F24B3">
              <w:rPr>
                <w:sz w:val="28"/>
                <w:szCs w:val="28"/>
              </w:rPr>
              <w:t>32</w:t>
            </w:r>
          </w:p>
        </w:tc>
        <w:tc>
          <w:tcPr>
            <w:tcW w:w="1475" w:type="dxa"/>
            <w:tcBorders>
              <w:top w:val="single" w:sz="4" w:space="0" w:color="auto"/>
              <w:left w:val="single" w:sz="4" w:space="0" w:color="auto"/>
              <w:bottom w:val="single" w:sz="4" w:space="0" w:color="auto"/>
              <w:right w:val="single" w:sz="4" w:space="0" w:color="auto"/>
            </w:tcBorders>
            <w:vAlign w:val="center"/>
            <w:hideMark/>
          </w:tcPr>
          <w:p w14:paraId="5852D9C0" w14:textId="77777777" w:rsidR="005873E3" w:rsidRPr="006F24B3" w:rsidRDefault="005873E3" w:rsidP="005873E3">
            <w:pPr>
              <w:spacing w:after="0"/>
              <w:ind w:firstLine="0"/>
              <w:contextualSpacing/>
              <w:jc w:val="center"/>
              <w:rPr>
                <w:sz w:val="28"/>
                <w:szCs w:val="28"/>
              </w:rPr>
            </w:pPr>
            <w:r w:rsidRPr="006F24B3">
              <w:rPr>
                <w:sz w:val="28"/>
                <w:szCs w:val="28"/>
              </w:rPr>
              <w:t>45</w:t>
            </w:r>
          </w:p>
        </w:tc>
      </w:tr>
      <w:tr w:rsidR="005873E3" w:rsidRPr="006F24B3" w14:paraId="459C8B8B"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10573F74" w14:textId="77777777" w:rsidR="005873E3" w:rsidRPr="006F24B3" w:rsidRDefault="005873E3" w:rsidP="005873E3">
            <w:pPr>
              <w:spacing w:after="0"/>
              <w:ind w:firstLine="0"/>
              <w:contextualSpacing/>
              <w:jc w:val="center"/>
              <w:rPr>
                <w:sz w:val="28"/>
                <w:szCs w:val="28"/>
              </w:rPr>
            </w:pPr>
            <w:r w:rsidRPr="006F24B3">
              <w:rPr>
                <w:sz w:val="28"/>
                <w:szCs w:val="28"/>
              </w:rPr>
              <w:t>59</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E2A080C" w14:textId="5773D77C" w:rsidR="005873E3" w:rsidRPr="006F24B3" w:rsidRDefault="008F6FDD" w:rsidP="005873E3">
            <w:pPr>
              <w:spacing w:after="0"/>
              <w:ind w:firstLine="0"/>
              <w:contextualSpacing/>
              <w:jc w:val="center"/>
              <w:rPr>
                <w:sz w:val="28"/>
                <w:szCs w:val="28"/>
              </w:rPr>
            </w:pPr>
            <w:proofErr w:type="spellStart"/>
            <w:r w:rsidRPr="006F24B3">
              <w:rPr>
                <w:sz w:val="28"/>
                <w:szCs w:val="28"/>
              </w:rPr>
              <w:t>рп</w:t>
            </w:r>
            <w:proofErr w:type="spellEnd"/>
            <w:r w:rsidRPr="006F24B3">
              <w:rPr>
                <w:sz w:val="28"/>
                <w:szCs w:val="28"/>
              </w:rPr>
              <w:t xml:space="preserve">. </w:t>
            </w:r>
            <w:r w:rsidRPr="006F24B3">
              <w:rPr>
                <w:sz w:val="28"/>
                <w:szCs w:val="28"/>
              </w:rPr>
              <w:lastRenderedPageBreak/>
              <w:t>Черемушки</w:t>
            </w:r>
          </w:p>
        </w:tc>
        <w:tc>
          <w:tcPr>
            <w:tcW w:w="1304" w:type="dxa"/>
            <w:tcBorders>
              <w:top w:val="single" w:sz="4" w:space="0" w:color="auto"/>
              <w:left w:val="single" w:sz="4" w:space="0" w:color="auto"/>
              <w:bottom w:val="single" w:sz="4" w:space="0" w:color="auto"/>
              <w:right w:val="single" w:sz="4" w:space="0" w:color="auto"/>
            </w:tcBorders>
            <w:vAlign w:val="center"/>
            <w:hideMark/>
          </w:tcPr>
          <w:p w14:paraId="2D83BC6E" w14:textId="77777777" w:rsidR="005873E3" w:rsidRPr="006F24B3" w:rsidRDefault="005873E3" w:rsidP="005873E3">
            <w:pPr>
              <w:spacing w:after="0"/>
              <w:ind w:firstLine="0"/>
              <w:contextualSpacing/>
              <w:jc w:val="center"/>
              <w:rPr>
                <w:sz w:val="28"/>
                <w:szCs w:val="28"/>
              </w:rPr>
            </w:pPr>
            <w:r w:rsidRPr="006F24B3">
              <w:rPr>
                <w:sz w:val="28"/>
                <w:szCs w:val="28"/>
              </w:rPr>
              <w:lastRenderedPageBreak/>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31E09C68" w14:textId="77777777" w:rsidR="005873E3" w:rsidRPr="006F24B3" w:rsidRDefault="005873E3" w:rsidP="005873E3">
            <w:pPr>
              <w:spacing w:after="0"/>
              <w:ind w:firstLine="0"/>
              <w:contextualSpacing/>
              <w:jc w:val="center"/>
              <w:rPr>
                <w:sz w:val="28"/>
                <w:szCs w:val="28"/>
              </w:rPr>
            </w:pPr>
            <w:r w:rsidRPr="006F24B3">
              <w:rPr>
                <w:sz w:val="28"/>
                <w:szCs w:val="28"/>
              </w:rPr>
              <w:t xml:space="preserve">КНС </w:t>
            </w:r>
            <w:r w:rsidRPr="006F24B3">
              <w:rPr>
                <w:sz w:val="28"/>
                <w:szCs w:val="28"/>
              </w:rPr>
              <w:lastRenderedPageBreak/>
              <w:t>№ 5</w:t>
            </w:r>
          </w:p>
        </w:tc>
        <w:tc>
          <w:tcPr>
            <w:tcW w:w="1222" w:type="dxa"/>
            <w:tcBorders>
              <w:top w:val="single" w:sz="4" w:space="0" w:color="auto"/>
              <w:left w:val="single" w:sz="4" w:space="0" w:color="auto"/>
              <w:bottom w:val="single" w:sz="4" w:space="0" w:color="auto"/>
              <w:right w:val="single" w:sz="4" w:space="0" w:color="auto"/>
            </w:tcBorders>
            <w:vAlign w:val="center"/>
            <w:hideMark/>
          </w:tcPr>
          <w:p w14:paraId="10DD1076" w14:textId="77777777" w:rsidR="005873E3" w:rsidRPr="006F24B3" w:rsidRDefault="005873E3" w:rsidP="005873E3">
            <w:pPr>
              <w:spacing w:after="0"/>
              <w:ind w:firstLine="0"/>
              <w:contextualSpacing/>
              <w:jc w:val="center"/>
              <w:rPr>
                <w:sz w:val="28"/>
                <w:szCs w:val="28"/>
              </w:rPr>
            </w:pPr>
            <w:r w:rsidRPr="006F24B3">
              <w:rPr>
                <w:sz w:val="28"/>
                <w:szCs w:val="28"/>
              </w:rPr>
              <w:lastRenderedPageBreak/>
              <w:t>б/номера</w:t>
            </w:r>
          </w:p>
        </w:tc>
        <w:tc>
          <w:tcPr>
            <w:tcW w:w="1748" w:type="dxa"/>
            <w:tcBorders>
              <w:top w:val="single" w:sz="4" w:space="0" w:color="auto"/>
              <w:left w:val="single" w:sz="4" w:space="0" w:color="auto"/>
              <w:bottom w:val="single" w:sz="4" w:space="0" w:color="auto"/>
              <w:right w:val="single" w:sz="4" w:space="0" w:color="auto"/>
            </w:tcBorders>
            <w:vAlign w:val="center"/>
            <w:hideMark/>
          </w:tcPr>
          <w:p w14:paraId="0BCD27B5" w14:textId="77777777" w:rsidR="005873E3" w:rsidRPr="006F24B3" w:rsidRDefault="005873E3" w:rsidP="005873E3">
            <w:pPr>
              <w:spacing w:after="0"/>
              <w:ind w:firstLine="0"/>
              <w:contextualSpacing/>
              <w:jc w:val="center"/>
              <w:rPr>
                <w:sz w:val="28"/>
                <w:szCs w:val="28"/>
              </w:rPr>
            </w:pPr>
            <w:r w:rsidRPr="006F24B3">
              <w:rPr>
                <w:sz w:val="28"/>
                <w:szCs w:val="28"/>
              </w:rPr>
              <w:t>СМ 150//125-</w:t>
            </w:r>
            <w:r w:rsidRPr="006F24B3">
              <w:rPr>
                <w:sz w:val="28"/>
                <w:szCs w:val="28"/>
              </w:rPr>
              <w:lastRenderedPageBreak/>
              <w:t>315/4</w:t>
            </w:r>
          </w:p>
        </w:tc>
        <w:tc>
          <w:tcPr>
            <w:tcW w:w="1856" w:type="dxa"/>
            <w:tcBorders>
              <w:top w:val="single" w:sz="4" w:space="0" w:color="auto"/>
              <w:left w:val="single" w:sz="4" w:space="0" w:color="auto"/>
              <w:bottom w:val="single" w:sz="4" w:space="0" w:color="auto"/>
              <w:right w:val="single" w:sz="4" w:space="0" w:color="auto"/>
            </w:tcBorders>
            <w:vAlign w:val="center"/>
            <w:hideMark/>
          </w:tcPr>
          <w:p w14:paraId="5878FE01" w14:textId="77777777" w:rsidR="005873E3" w:rsidRPr="006F24B3" w:rsidRDefault="005873E3" w:rsidP="005873E3">
            <w:pPr>
              <w:spacing w:after="0"/>
              <w:ind w:firstLine="0"/>
              <w:contextualSpacing/>
              <w:jc w:val="center"/>
              <w:rPr>
                <w:sz w:val="28"/>
                <w:szCs w:val="28"/>
              </w:rPr>
            </w:pPr>
            <w:r w:rsidRPr="006F24B3">
              <w:rPr>
                <w:sz w:val="28"/>
                <w:szCs w:val="28"/>
              </w:rPr>
              <w:lastRenderedPageBreak/>
              <w:t>КНС № 5</w:t>
            </w:r>
          </w:p>
        </w:tc>
        <w:tc>
          <w:tcPr>
            <w:tcW w:w="818" w:type="dxa"/>
            <w:tcBorders>
              <w:top w:val="single" w:sz="4" w:space="0" w:color="auto"/>
              <w:left w:val="single" w:sz="4" w:space="0" w:color="auto"/>
              <w:bottom w:val="single" w:sz="4" w:space="0" w:color="auto"/>
              <w:right w:val="single" w:sz="4" w:space="0" w:color="auto"/>
            </w:tcBorders>
            <w:vAlign w:val="center"/>
            <w:hideMark/>
          </w:tcPr>
          <w:p w14:paraId="34B54F7F" w14:textId="77777777" w:rsidR="005873E3" w:rsidRPr="006F24B3" w:rsidRDefault="005873E3" w:rsidP="005873E3">
            <w:pPr>
              <w:spacing w:after="0"/>
              <w:ind w:firstLine="0"/>
              <w:contextualSpacing/>
              <w:jc w:val="center"/>
              <w:rPr>
                <w:sz w:val="28"/>
                <w:szCs w:val="28"/>
              </w:rPr>
            </w:pPr>
            <w:r w:rsidRPr="006F24B3">
              <w:rPr>
                <w:sz w:val="28"/>
                <w:szCs w:val="28"/>
              </w:rPr>
              <w:t>№ 2</w:t>
            </w:r>
          </w:p>
        </w:tc>
        <w:tc>
          <w:tcPr>
            <w:tcW w:w="1297" w:type="dxa"/>
            <w:tcBorders>
              <w:top w:val="single" w:sz="4" w:space="0" w:color="auto"/>
              <w:left w:val="single" w:sz="4" w:space="0" w:color="auto"/>
              <w:bottom w:val="single" w:sz="4" w:space="0" w:color="auto"/>
              <w:right w:val="single" w:sz="4" w:space="0" w:color="auto"/>
            </w:tcBorders>
            <w:vAlign w:val="center"/>
            <w:hideMark/>
          </w:tcPr>
          <w:p w14:paraId="2AB77A87"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5BE45A25" w14:textId="77777777" w:rsidR="005873E3" w:rsidRPr="006F24B3" w:rsidRDefault="005873E3" w:rsidP="005873E3">
            <w:pPr>
              <w:spacing w:after="0"/>
              <w:ind w:firstLine="0"/>
              <w:contextualSpacing/>
              <w:jc w:val="center"/>
              <w:rPr>
                <w:sz w:val="28"/>
                <w:szCs w:val="28"/>
              </w:rPr>
            </w:pPr>
            <w:r w:rsidRPr="006F24B3">
              <w:rPr>
                <w:sz w:val="28"/>
                <w:szCs w:val="28"/>
              </w:rPr>
              <w:t>200</w:t>
            </w:r>
          </w:p>
        </w:tc>
        <w:tc>
          <w:tcPr>
            <w:tcW w:w="1210" w:type="dxa"/>
            <w:tcBorders>
              <w:top w:val="single" w:sz="4" w:space="0" w:color="auto"/>
              <w:left w:val="single" w:sz="4" w:space="0" w:color="auto"/>
              <w:bottom w:val="single" w:sz="4" w:space="0" w:color="auto"/>
              <w:right w:val="single" w:sz="4" w:space="0" w:color="auto"/>
            </w:tcBorders>
            <w:vAlign w:val="center"/>
            <w:hideMark/>
          </w:tcPr>
          <w:p w14:paraId="626313C2" w14:textId="77777777" w:rsidR="005873E3" w:rsidRPr="006F24B3" w:rsidRDefault="005873E3" w:rsidP="005873E3">
            <w:pPr>
              <w:spacing w:after="0"/>
              <w:ind w:firstLine="0"/>
              <w:contextualSpacing/>
              <w:jc w:val="center"/>
              <w:rPr>
                <w:sz w:val="28"/>
                <w:szCs w:val="28"/>
              </w:rPr>
            </w:pPr>
            <w:r w:rsidRPr="006F24B3">
              <w:rPr>
                <w:sz w:val="28"/>
                <w:szCs w:val="28"/>
              </w:rPr>
              <w:t>32</w:t>
            </w:r>
          </w:p>
        </w:tc>
        <w:tc>
          <w:tcPr>
            <w:tcW w:w="1475" w:type="dxa"/>
            <w:tcBorders>
              <w:top w:val="single" w:sz="4" w:space="0" w:color="auto"/>
              <w:left w:val="single" w:sz="4" w:space="0" w:color="auto"/>
              <w:bottom w:val="single" w:sz="4" w:space="0" w:color="auto"/>
              <w:right w:val="single" w:sz="4" w:space="0" w:color="auto"/>
            </w:tcBorders>
            <w:vAlign w:val="center"/>
            <w:hideMark/>
          </w:tcPr>
          <w:p w14:paraId="0DF9DCE9" w14:textId="77777777" w:rsidR="005873E3" w:rsidRPr="006F24B3" w:rsidRDefault="005873E3" w:rsidP="005873E3">
            <w:pPr>
              <w:spacing w:after="0"/>
              <w:ind w:firstLine="0"/>
              <w:contextualSpacing/>
              <w:jc w:val="center"/>
              <w:rPr>
                <w:sz w:val="28"/>
                <w:szCs w:val="28"/>
              </w:rPr>
            </w:pPr>
            <w:r w:rsidRPr="006F24B3">
              <w:rPr>
                <w:sz w:val="28"/>
                <w:szCs w:val="28"/>
              </w:rPr>
              <w:t>45</w:t>
            </w:r>
          </w:p>
        </w:tc>
      </w:tr>
      <w:tr w:rsidR="005873E3" w:rsidRPr="006F24B3" w14:paraId="4B8C6F73"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21A2367B" w14:textId="77777777" w:rsidR="005873E3" w:rsidRPr="006F24B3" w:rsidRDefault="005873E3" w:rsidP="005873E3">
            <w:pPr>
              <w:spacing w:after="0"/>
              <w:ind w:firstLine="0"/>
              <w:contextualSpacing/>
              <w:jc w:val="center"/>
              <w:rPr>
                <w:sz w:val="28"/>
                <w:szCs w:val="28"/>
              </w:rPr>
            </w:pPr>
            <w:r w:rsidRPr="006F24B3">
              <w:rPr>
                <w:sz w:val="28"/>
                <w:szCs w:val="28"/>
              </w:rPr>
              <w:lastRenderedPageBreak/>
              <w:t>60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710BE22" w14:textId="3A5A2718" w:rsidR="005873E3" w:rsidRPr="006F24B3" w:rsidRDefault="008F6FDD" w:rsidP="005873E3">
            <w:pPr>
              <w:spacing w:after="0"/>
              <w:ind w:firstLine="0"/>
              <w:contextualSpacing/>
              <w:jc w:val="center"/>
              <w:rPr>
                <w:sz w:val="28"/>
                <w:szCs w:val="28"/>
              </w:rPr>
            </w:pPr>
            <w:proofErr w:type="spellStart"/>
            <w:r w:rsidRPr="006F24B3">
              <w:rPr>
                <w:sz w:val="28"/>
                <w:szCs w:val="28"/>
              </w:rPr>
              <w:t>рп</w:t>
            </w:r>
            <w:proofErr w:type="spellEnd"/>
            <w:r w:rsidRPr="006F24B3">
              <w:rPr>
                <w:sz w:val="28"/>
                <w:szCs w:val="28"/>
              </w:rPr>
              <w:t>. Черемушки</w:t>
            </w:r>
          </w:p>
        </w:tc>
        <w:tc>
          <w:tcPr>
            <w:tcW w:w="1304" w:type="dxa"/>
            <w:tcBorders>
              <w:top w:val="single" w:sz="4" w:space="0" w:color="auto"/>
              <w:left w:val="single" w:sz="4" w:space="0" w:color="auto"/>
              <w:bottom w:val="single" w:sz="4" w:space="0" w:color="auto"/>
              <w:right w:val="single" w:sz="4" w:space="0" w:color="auto"/>
            </w:tcBorders>
            <w:vAlign w:val="center"/>
            <w:hideMark/>
          </w:tcPr>
          <w:p w14:paraId="085B1A10"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2A038705" w14:textId="77777777" w:rsidR="005873E3" w:rsidRPr="006F24B3" w:rsidRDefault="005873E3" w:rsidP="005873E3">
            <w:pPr>
              <w:spacing w:after="0"/>
              <w:ind w:firstLine="0"/>
              <w:contextualSpacing/>
              <w:jc w:val="center"/>
              <w:rPr>
                <w:sz w:val="28"/>
                <w:szCs w:val="28"/>
              </w:rPr>
            </w:pPr>
            <w:r w:rsidRPr="006F24B3">
              <w:rPr>
                <w:sz w:val="28"/>
                <w:szCs w:val="28"/>
              </w:rPr>
              <w:t>КНС № 5</w:t>
            </w:r>
          </w:p>
        </w:tc>
        <w:tc>
          <w:tcPr>
            <w:tcW w:w="1222" w:type="dxa"/>
            <w:tcBorders>
              <w:top w:val="single" w:sz="4" w:space="0" w:color="auto"/>
              <w:left w:val="single" w:sz="4" w:space="0" w:color="auto"/>
              <w:bottom w:val="single" w:sz="4" w:space="0" w:color="auto"/>
              <w:right w:val="single" w:sz="4" w:space="0" w:color="auto"/>
            </w:tcBorders>
            <w:vAlign w:val="center"/>
            <w:hideMark/>
          </w:tcPr>
          <w:p w14:paraId="645F8EED" w14:textId="77777777" w:rsidR="005873E3" w:rsidRPr="006F24B3" w:rsidRDefault="005873E3" w:rsidP="005873E3">
            <w:pPr>
              <w:spacing w:after="0"/>
              <w:ind w:firstLine="0"/>
              <w:contextualSpacing/>
              <w:jc w:val="center"/>
              <w:rPr>
                <w:sz w:val="28"/>
                <w:szCs w:val="28"/>
              </w:rPr>
            </w:pPr>
            <w:r w:rsidRPr="006F24B3">
              <w:rPr>
                <w:sz w:val="28"/>
                <w:szCs w:val="28"/>
              </w:rPr>
              <w:t>ОС21584</w:t>
            </w:r>
          </w:p>
        </w:tc>
        <w:tc>
          <w:tcPr>
            <w:tcW w:w="1748" w:type="dxa"/>
            <w:tcBorders>
              <w:top w:val="single" w:sz="4" w:space="0" w:color="auto"/>
              <w:left w:val="single" w:sz="4" w:space="0" w:color="auto"/>
              <w:bottom w:val="single" w:sz="4" w:space="0" w:color="auto"/>
              <w:right w:val="single" w:sz="4" w:space="0" w:color="auto"/>
            </w:tcBorders>
            <w:vAlign w:val="center"/>
            <w:hideMark/>
          </w:tcPr>
          <w:p w14:paraId="40FAF835" w14:textId="77777777" w:rsidR="005873E3" w:rsidRPr="006F24B3" w:rsidRDefault="005873E3" w:rsidP="005873E3">
            <w:pPr>
              <w:spacing w:after="0"/>
              <w:ind w:firstLine="0"/>
              <w:contextualSpacing/>
              <w:jc w:val="center"/>
              <w:rPr>
                <w:sz w:val="28"/>
                <w:szCs w:val="28"/>
              </w:rPr>
            </w:pPr>
            <w:r w:rsidRPr="006F24B3">
              <w:rPr>
                <w:sz w:val="28"/>
                <w:szCs w:val="28"/>
              </w:rPr>
              <w:t>ГНОМ 10 x 10</w:t>
            </w:r>
          </w:p>
        </w:tc>
        <w:tc>
          <w:tcPr>
            <w:tcW w:w="1856" w:type="dxa"/>
            <w:tcBorders>
              <w:top w:val="single" w:sz="4" w:space="0" w:color="auto"/>
              <w:left w:val="single" w:sz="4" w:space="0" w:color="auto"/>
              <w:bottom w:val="single" w:sz="4" w:space="0" w:color="auto"/>
              <w:right w:val="single" w:sz="4" w:space="0" w:color="auto"/>
            </w:tcBorders>
            <w:vAlign w:val="center"/>
            <w:hideMark/>
          </w:tcPr>
          <w:p w14:paraId="7710E87C" w14:textId="77777777" w:rsidR="005873E3" w:rsidRPr="006F24B3" w:rsidRDefault="005873E3" w:rsidP="005873E3">
            <w:pPr>
              <w:spacing w:after="0"/>
              <w:ind w:firstLine="0"/>
              <w:contextualSpacing/>
              <w:jc w:val="center"/>
              <w:rPr>
                <w:sz w:val="28"/>
                <w:szCs w:val="28"/>
              </w:rPr>
            </w:pPr>
            <w:r w:rsidRPr="006F24B3">
              <w:rPr>
                <w:sz w:val="28"/>
                <w:szCs w:val="28"/>
              </w:rPr>
              <w:t>КНС № 5</w:t>
            </w:r>
          </w:p>
        </w:tc>
        <w:tc>
          <w:tcPr>
            <w:tcW w:w="818" w:type="dxa"/>
            <w:tcBorders>
              <w:top w:val="single" w:sz="4" w:space="0" w:color="auto"/>
              <w:left w:val="single" w:sz="4" w:space="0" w:color="auto"/>
              <w:bottom w:val="single" w:sz="4" w:space="0" w:color="auto"/>
              <w:right w:val="single" w:sz="4" w:space="0" w:color="auto"/>
            </w:tcBorders>
            <w:vAlign w:val="center"/>
          </w:tcPr>
          <w:p w14:paraId="5EB3D814" w14:textId="741C525B" w:rsidR="005873E3" w:rsidRPr="006F24B3" w:rsidRDefault="005873E3" w:rsidP="005873E3">
            <w:pPr>
              <w:spacing w:after="0"/>
              <w:ind w:firstLine="0"/>
              <w:contextualSpacing/>
              <w:jc w:val="center"/>
              <w:rPr>
                <w:sz w:val="28"/>
                <w:szCs w:val="28"/>
              </w:rPr>
            </w:pPr>
            <w:r w:rsidRPr="006F24B3">
              <w:rPr>
                <w:sz w:val="28"/>
                <w:szCs w:val="28"/>
              </w:rPr>
              <w:t>-</w:t>
            </w:r>
          </w:p>
        </w:tc>
        <w:tc>
          <w:tcPr>
            <w:tcW w:w="1297" w:type="dxa"/>
            <w:tcBorders>
              <w:top w:val="single" w:sz="4" w:space="0" w:color="auto"/>
              <w:left w:val="single" w:sz="4" w:space="0" w:color="auto"/>
              <w:bottom w:val="single" w:sz="4" w:space="0" w:color="auto"/>
              <w:right w:val="single" w:sz="4" w:space="0" w:color="auto"/>
            </w:tcBorders>
            <w:vAlign w:val="center"/>
            <w:hideMark/>
          </w:tcPr>
          <w:p w14:paraId="34755AFF" w14:textId="77777777" w:rsidR="005873E3" w:rsidRPr="006F24B3" w:rsidRDefault="005873E3" w:rsidP="005873E3">
            <w:pPr>
              <w:spacing w:after="0"/>
              <w:ind w:firstLine="0"/>
              <w:contextualSpacing/>
              <w:jc w:val="center"/>
              <w:rPr>
                <w:sz w:val="28"/>
                <w:szCs w:val="28"/>
              </w:rPr>
            </w:pPr>
            <w:r w:rsidRPr="006F24B3">
              <w:rPr>
                <w:sz w:val="28"/>
                <w:szCs w:val="28"/>
              </w:rPr>
              <w:t>Дренаж-</w:t>
            </w:r>
            <w:proofErr w:type="spellStart"/>
            <w:r w:rsidRPr="006F24B3">
              <w:rPr>
                <w:sz w:val="28"/>
                <w:szCs w:val="28"/>
              </w:rPr>
              <w:t>ный</w:t>
            </w:r>
            <w:proofErr w:type="spellEnd"/>
          </w:p>
        </w:tc>
        <w:tc>
          <w:tcPr>
            <w:tcW w:w="1210" w:type="dxa"/>
            <w:tcBorders>
              <w:top w:val="single" w:sz="4" w:space="0" w:color="auto"/>
              <w:left w:val="single" w:sz="4" w:space="0" w:color="auto"/>
              <w:bottom w:val="single" w:sz="4" w:space="0" w:color="auto"/>
              <w:right w:val="single" w:sz="4" w:space="0" w:color="auto"/>
            </w:tcBorders>
            <w:vAlign w:val="center"/>
            <w:hideMark/>
          </w:tcPr>
          <w:p w14:paraId="1530B96A" w14:textId="77777777" w:rsidR="005873E3" w:rsidRPr="006F24B3" w:rsidRDefault="005873E3" w:rsidP="005873E3">
            <w:pPr>
              <w:spacing w:after="0"/>
              <w:ind w:firstLine="0"/>
              <w:contextualSpacing/>
              <w:jc w:val="center"/>
              <w:rPr>
                <w:sz w:val="28"/>
                <w:szCs w:val="28"/>
              </w:rPr>
            </w:pPr>
            <w:r w:rsidRPr="006F24B3">
              <w:rPr>
                <w:sz w:val="28"/>
                <w:szCs w:val="28"/>
              </w:rPr>
              <w:t>10</w:t>
            </w:r>
          </w:p>
        </w:tc>
        <w:tc>
          <w:tcPr>
            <w:tcW w:w="1210" w:type="dxa"/>
            <w:tcBorders>
              <w:top w:val="single" w:sz="4" w:space="0" w:color="auto"/>
              <w:left w:val="single" w:sz="4" w:space="0" w:color="auto"/>
              <w:bottom w:val="single" w:sz="4" w:space="0" w:color="auto"/>
              <w:right w:val="single" w:sz="4" w:space="0" w:color="auto"/>
            </w:tcBorders>
            <w:vAlign w:val="center"/>
            <w:hideMark/>
          </w:tcPr>
          <w:p w14:paraId="0945C3A5" w14:textId="77777777" w:rsidR="005873E3" w:rsidRPr="006F24B3" w:rsidRDefault="005873E3" w:rsidP="005873E3">
            <w:pPr>
              <w:spacing w:after="0"/>
              <w:ind w:firstLine="0"/>
              <w:contextualSpacing/>
              <w:jc w:val="center"/>
              <w:rPr>
                <w:sz w:val="28"/>
                <w:szCs w:val="28"/>
              </w:rPr>
            </w:pPr>
            <w:r w:rsidRPr="006F24B3">
              <w:rPr>
                <w:sz w:val="28"/>
                <w:szCs w:val="28"/>
              </w:rPr>
              <w:t>10</w:t>
            </w:r>
          </w:p>
        </w:tc>
        <w:tc>
          <w:tcPr>
            <w:tcW w:w="1475" w:type="dxa"/>
            <w:tcBorders>
              <w:top w:val="single" w:sz="4" w:space="0" w:color="auto"/>
              <w:left w:val="single" w:sz="4" w:space="0" w:color="auto"/>
              <w:bottom w:val="single" w:sz="4" w:space="0" w:color="auto"/>
              <w:right w:val="single" w:sz="4" w:space="0" w:color="auto"/>
            </w:tcBorders>
            <w:vAlign w:val="center"/>
            <w:hideMark/>
          </w:tcPr>
          <w:p w14:paraId="546F43E4" w14:textId="77777777" w:rsidR="005873E3" w:rsidRPr="006F24B3" w:rsidRDefault="005873E3" w:rsidP="005873E3">
            <w:pPr>
              <w:spacing w:after="0"/>
              <w:ind w:firstLine="0"/>
              <w:contextualSpacing/>
              <w:jc w:val="center"/>
              <w:rPr>
                <w:sz w:val="28"/>
                <w:szCs w:val="28"/>
              </w:rPr>
            </w:pPr>
            <w:r w:rsidRPr="006F24B3">
              <w:rPr>
                <w:sz w:val="28"/>
                <w:szCs w:val="28"/>
              </w:rPr>
              <w:t>1,1</w:t>
            </w:r>
          </w:p>
        </w:tc>
      </w:tr>
      <w:tr w:rsidR="005873E3" w:rsidRPr="006F24B3" w14:paraId="0B19B9D3"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659C5EA6" w14:textId="77777777" w:rsidR="005873E3" w:rsidRPr="006F24B3" w:rsidRDefault="005873E3" w:rsidP="005873E3">
            <w:pPr>
              <w:spacing w:after="0"/>
              <w:ind w:firstLine="0"/>
              <w:contextualSpacing/>
              <w:jc w:val="center"/>
              <w:rPr>
                <w:sz w:val="28"/>
                <w:szCs w:val="28"/>
              </w:rPr>
            </w:pPr>
            <w:r w:rsidRPr="006F24B3">
              <w:rPr>
                <w:sz w:val="28"/>
                <w:szCs w:val="28"/>
              </w:rPr>
              <w:t>61</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AE7F845" w14:textId="55CCD476" w:rsidR="005873E3" w:rsidRPr="006F24B3" w:rsidRDefault="008F6FDD" w:rsidP="005873E3">
            <w:pPr>
              <w:spacing w:after="0"/>
              <w:ind w:firstLine="0"/>
              <w:contextualSpacing/>
              <w:jc w:val="center"/>
              <w:rPr>
                <w:sz w:val="28"/>
                <w:szCs w:val="28"/>
              </w:rPr>
            </w:pPr>
            <w:proofErr w:type="spellStart"/>
            <w:r w:rsidRPr="006F24B3">
              <w:rPr>
                <w:sz w:val="28"/>
                <w:szCs w:val="28"/>
              </w:rPr>
              <w:t>рп</w:t>
            </w:r>
            <w:proofErr w:type="spellEnd"/>
            <w:r w:rsidRPr="006F24B3">
              <w:rPr>
                <w:sz w:val="28"/>
                <w:szCs w:val="28"/>
              </w:rPr>
              <w:t>. Черемушки</w:t>
            </w:r>
          </w:p>
        </w:tc>
        <w:tc>
          <w:tcPr>
            <w:tcW w:w="1304" w:type="dxa"/>
            <w:tcBorders>
              <w:top w:val="single" w:sz="4" w:space="0" w:color="auto"/>
              <w:left w:val="single" w:sz="4" w:space="0" w:color="auto"/>
              <w:bottom w:val="single" w:sz="4" w:space="0" w:color="auto"/>
              <w:right w:val="single" w:sz="4" w:space="0" w:color="auto"/>
            </w:tcBorders>
            <w:vAlign w:val="center"/>
            <w:hideMark/>
          </w:tcPr>
          <w:p w14:paraId="702C5378"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6F8B0BB7" w14:textId="77777777" w:rsidR="005873E3" w:rsidRPr="006F24B3" w:rsidRDefault="005873E3" w:rsidP="005873E3">
            <w:pPr>
              <w:spacing w:after="0"/>
              <w:ind w:firstLine="0"/>
              <w:contextualSpacing/>
              <w:jc w:val="center"/>
              <w:rPr>
                <w:sz w:val="28"/>
                <w:szCs w:val="28"/>
              </w:rPr>
            </w:pPr>
            <w:r w:rsidRPr="006F24B3">
              <w:rPr>
                <w:sz w:val="28"/>
                <w:szCs w:val="28"/>
              </w:rPr>
              <w:t>КНС № 3</w:t>
            </w:r>
          </w:p>
        </w:tc>
        <w:tc>
          <w:tcPr>
            <w:tcW w:w="1222" w:type="dxa"/>
            <w:tcBorders>
              <w:top w:val="single" w:sz="4" w:space="0" w:color="auto"/>
              <w:left w:val="single" w:sz="4" w:space="0" w:color="auto"/>
              <w:bottom w:val="single" w:sz="4" w:space="0" w:color="auto"/>
              <w:right w:val="single" w:sz="4" w:space="0" w:color="auto"/>
            </w:tcBorders>
            <w:vAlign w:val="center"/>
            <w:hideMark/>
          </w:tcPr>
          <w:p w14:paraId="444D65B0" w14:textId="77777777" w:rsidR="005873E3" w:rsidRPr="006F24B3" w:rsidRDefault="005873E3" w:rsidP="005873E3">
            <w:pPr>
              <w:spacing w:after="0"/>
              <w:ind w:firstLine="0"/>
              <w:contextualSpacing/>
              <w:jc w:val="center"/>
              <w:rPr>
                <w:sz w:val="28"/>
                <w:szCs w:val="28"/>
              </w:rPr>
            </w:pPr>
            <w:r w:rsidRPr="006F24B3">
              <w:rPr>
                <w:sz w:val="28"/>
                <w:szCs w:val="28"/>
              </w:rPr>
              <w:t>б/номера</w:t>
            </w:r>
          </w:p>
        </w:tc>
        <w:tc>
          <w:tcPr>
            <w:tcW w:w="1748" w:type="dxa"/>
            <w:tcBorders>
              <w:top w:val="single" w:sz="4" w:space="0" w:color="auto"/>
              <w:left w:val="single" w:sz="4" w:space="0" w:color="auto"/>
              <w:bottom w:val="single" w:sz="4" w:space="0" w:color="auto"/>
              <w:right w:val="single" w:sz="4" w:space="0" w:color="auto"/>
            </w:tcBorders>
            <w:vAlign w:val="center"/>
            <w:hideMark/>
          </w:tcPr>
          <w:p w14:paraId="6842F4AA" w14:textId="77777777" w:rsidR="005873E3" w:rsidRPr="006F24B3" w:rsidRDefault="005873E3" w:rsidP="005873E3">
            <w:pPr>
              <w:spacing w:after="0"/>
              <w:ind w:firstLine="0"/>
              <w:contextualSpacing/>
              <w:jc w:val="center"/>
              <w:rPr>
                <w:sz w:val="28"/>
                <w:szCs w:val="28"/>
              </w:rPr>
            </w:pPr>
            <w:r w:rsidRPr="006F24B3">
              <w:rPr>
                <w:sz w:val="28"/>
                <w:szCs w:val="28"/>
              </w:rPr>
              <w:t>СМ 150//125-315/4</w:t>
            </w:r>
          </w:p>
        </w:tc>
        <w:tc>
          <w:tcPr>
            <w:tcW w:w="1856" w:type="dxa"/>
            <w:tcBorders>
              <w:top w:val="single" w:sz="4" w:space="0" w:color="auto"/>
              <w:left w:val="single" w:sz="4" w:space="0" w:color="auto"/>
              <w:bottom w:val="single" w:sz="4" w:space="0" w:color="auto"/>
              <w:right w:val="single" w:sz="4" w:space="0" w:color="auto"/>
            </w:tcBorders>
            <w:vAlign w:val="center"/>
            <w:hideMark/>
          </w:tcPr>
          <w:p w14:paraId="6BB114E4" w14:textId="77777777" w:rsidR="005873E3" w:rsidRPr="006F24B3" w:rsidRDefault="005873E3" w:rsidP="005873E3">
            <w:pPr>
              <w:spacing w:after="0"/>
              <w:ind w:firstLine="0"/>
              <w:contextualSpacing/>
              <w:jc w:val="center"/>
              <w:rPr>
                <w:sz w:val="28"/>
                <w:szCs w:val="28"/>
              </w:rPr>
            </w:pPr>
            <w:r w:rsidRPr="006F24B3">
              <w:rPr>
                <w:sz w:val="28"/>
                <w:szCs w:val="28"/>
              </w:rPr>
              <w:t>КНС № 3</w:t>
            </w:r>
          </w:p>
        </w:tc>
        <w:tc>
          <w:tcPr>
            <w:tcW w:w="818" w:type="dxa"/>
            <w:tcBorders>
              <w:top w:val="single" w:sz="4" w:space="0" w:color="auto"/>
              <w:left w:val="single" w:sz="4" w:space="0" w:color="auto"/>
              <w:bottom w:val="single" w:sz="4" w:space="0" w:color="auto"/>
              <w:right w:val="single" w:sz="4" w:space="0" w:color="auto"/>
            </w:tcBorders>
            <w:vAlign w:val="center"/>
            <w:hideMark/>
          </w:tcPr>
          <w:p w14:paraId="037B67B1" w14:textId="77777777" w:rsidR="005873E3" w:rsidRPr="006F24B3" w:rsidRDefault="005873E3" w:rsidP="005873E3">
            <w:pPr>
              <w:spacing w:after="0"/>
              <w:ind w:firstLine="0"/>
              <w:contextualSpacing/>
              <w:jc w:val="center"/>
              <w:rPr>
                <w:sz w:val="28"/>
                <w:szCs w:val="28"/>
              </w:rPr>
            </w:pPr>
            <w:r w:rsidRPr="006F24B3">
              <w:rPr>
                <w:sz w:val="28"/>
                <w:szCs w:val="28"/>
              </w:rPr>
              <w:t>№ 1</w:t>
            </w:r>
          </w:p>
        </w:tc>
        <w:tc>
          <w:tcPr>
            <w:tcW w:w="1297" w:type="dxa"/>
            <w:tcBorders>
              <w:top w:val="single" w:sz="4" w:space="0" w:color="auto"/>
              <w:left w:val="single" w:sz="4" w:space="0" w:color="auto"/>
              <w:bottom w:val="single" w:sz="4" w:space="0" w:color="auto"/>
              <w:right w:val="single" w:sz="4" w:space="0" w:color="auto"/>
            </w:tcBorders>
            <w:vAlign w:val="center"/>
            <w:hideMark/>
          </w:tcPr>
          <w:p w14:paraId="3045A454"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7ABDF8BD" w14:textId="77777777" w:rsidR="005873E3" w:rsidRPr="006F24B3" w:rsidRDefault="005873E3" w:rsidP="005873E3">
            <w:pPr>
              <w:spacing w:after="0"/>
              <w:ind w:firstLine="0"/>
              <w:contextualSpacing/>
              <w:jc w:val="center"/>
              <w:rPr>
                <w:sz w:val="28"/>
                <w:szCs w:val="28"/>
              </w:rPr>
            </w:pPr>
            <w:r w:rsidRPr="006F24B3">
              <w:rPr>
                <w:sz w:val="28"/>
                <w:szCs w:val="28"/>
              </w:rPr>
              <w:t>200</w:t>
            </w:r>
          </w:p>
        </w:tc>
        <w:tc>
          <w:tcPr>
            <w:tcW w:w="1210" w:type="dxa"/>
            <w:tcBorders>
              <w:top w:val="single" w:sz="4" w:space="0" w:color="auto"/>
              <w:left w:val="single" w:sz="4" w:space="0" w:color="auto"/>
              <w:bottom w:val="single" w:sz="4" w:space="0" w:color="auto"/>
              <w:right w:val="single" w:sz="4" w:space="0" w:color="auto"/>
            </w:tcBorders>
            <w:vAlign w:val="center"/>
            <w:hideMark/>
          </w:tcPr>
          <w:p w14:paraId="64FC5CC6" w14:textId="77777777" w:rsidR="005873E3" w:rsidRPr="006F24B3" w:rsidRDefault="005873E3" w:rsidP="005873E3">
            <w:pPr>
              <w:spacing w:after="0"/>
              <w:ind w:firstLine="0"/>
              <w:contextualSpacing/>
              <w:jc w:val="center"/>
              <w:rPr>
                <w:sz w:val="28"/>
                <w:szCs w:val="28"/>
              </w:rPr>
            </w:pPr>
            <w:r w:rsidRPr="006F24B3">
              <w:rPr>
                <w:sz w:val="28"/>
                <w:szCs w:val="28"/>
              </w:rPr>
              <w:t>32</w:t>
            </w:r>
          </w:p>
        </w:tc>
        <w:tc>
          <w:tcPr>
            <w:tcW w:w="1475" w:type="dxa"/>
            <w:tcBorders>
              <w:top w:val="single" w:sz="4" w:space="0" w:color="auto"/>
              <w:left w:val="single" w:sz="4" w:space="0" w:color="auto"/>
              <w:bottom w:val="single" w:sz="4" w:space="0" w:color="auto"/>
              <w:right w:val="single" w:sz="4" w:space="0" w:color="auto"/>
            </w:tcBorders>
            <w:vAlign w:val="center"/>
            <w:hideMark/>
          </w:tcPr>
          <w:p w14:paraId="40800A58" w14:textId="77777777" w:rsidR="005873E3" w:rsidRPr="006F24B3" w:rsidRDefault="005873E3" w:rsidP="005873E3">
            <w:pPr>
              <w:spacing w:after="0"/>
              <w:ind w:firstLine="0"/>
              <w:contextualSpacing/>
              <w:jc w:val="center"/>
              <w:rPr>
                <w:sz w:val="28"/>
                <w:szCs w:val="28"/>
              </w:rPr>
            </w:pPr>
            <w:r w:rsidRPr="006F24B3">
              <w:rPr>
                <w:sz w:val="28"/>
                <w:szCs w:val="28"/>
              </w:rPr>
              <w:t>45</w:t>
            </w:r>
          </w:p>
        </w:tc>
      </w:tr>
      <w:tr w:rsidR="005873E3" w:rsidRPr="006F24B3" w14:paraId="17B8BBEF"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74FA7DAF" w14:textId="77777777" w:rsidR="005873E3" w:rsidRPr="006F24B3" w:rsidRDefault="005873E3" w:rsidP="005873E3">
            <w:pPr>
              <w:spacing w:after="0"/>
              <w:ind w:firstLine="0"/>
              <w:contextualSpacing/>
              <w:jc w:val="center"/>
              <w:rPr>
                <w:sz w:val="28"/>
                <w:szCs w:val="28"/>
              </w:rPr>
            </w:pPr>
            <w:r w:rsidRPr="006F24B3">
              <w:rPr>
                <w:sz w:val="28"/>
                <w:szCs w:val="28"/>
              </w:rPr>
              <w:t>62</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8B49EF4" w14:textId="4218D2A8" w:rsidR="005873E3" w:rsidRPr="006F24B3" w:rsidRDefault="008F6FDD" w:rsidP="005873E3">
            <w:pPr>
              <w:spacing w:after="0"/>
              <w:ind w:firstLine="0"/>
              <w:contextualSpacing/>
              <w:jc w:val="center"/>
              <w:rPr>
                <w:sz w:val="28"/>
                <w:szCs w:val="28"/>
              </w:rPr>
            </w:pPr>
            <w:proofErr w:type="spellStart"/>
            <w:r w:rsidRPr="006F24B3">
              <w:rPr>
                <w:sz w:val="28"/>
                <w:szCs w:val="28"/>
              </w:rPr>
              <w:t>рп</w:t>
            </w:r>
            <w:proofErr w:type="spellEnd"/>
            <w:r w:rsidRPr="006F24B3">
              <w:rPr>
                <w:sz w:val="28"/>
                <w:szCs w:val="28"/>
              </w:rPr>
              <w:t>. Черемушки</w:t>
            </w:r>
          </w:p>
        </w:tc>
        <w:tc>
          <w:tcPr>
            <w:tcW w:w="1304" w:type="dxa"/>
            <w:tcBorders>
              <w:top w:val="single" w:sz="4" w:space="0" w:color="auto"/>
              <w:left w:val="single" w:sz="4" w:space="0" w:color="auto"/>
              <w:bottom w:val="single" w:sz="4" w:space="0" w:color="auto"/>
              <w:right w:val="single" w:sz="4" w:space="0" w:color="auto"/>
            </w:tcBorders>
            <w:vAlign w:val="center"/>
            <w:hideMark/>
          </w:tcPr>
          <w:p w14:paraId="5442E48F"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25472DB3" w14:textId="77777777" w:rsidR="005873E3" w:rsidRPr="006F24B3" w:rsidRDefault="005873E3" w:rsidP="005873E3">
            <w:pPr>
              <w:spacing w:after="0"/>
              <w:ind w:firstLine="0"/>
              <w:contextualSpacing/>
              <w:jc w:val="center"/>
              <w:rPr>
                <w:sz w:val="28"/>
                <w:szCs w:val="28"/>
              </w:rPr>
            </w:pPr>
            <w:r w:rsidRPr="006F24B3">
              <w:rPr>
                <w:sz w:val="28"/>
                <w:szCs w:val="28"/>
              </w:rPr>
              <w:t>КНС № 3</w:t>
            </w:r>
          </w:p>
        </w:tc>
        <w:tc>
          <w:tcPr>
            <w:tcW w:w="1222" w:type="dxa"/>
            <w:tcBorders>
              <w:top w:val="single" w:sz="4" w:space="0" w:color="auto"/>
              <w:left w:val="single" w:sz="4" w:space="0" w:color="auto"/>
              <w:bottom w:val="single" w:sz="4" w:space="0" w:color="auto"/>
              <w:right w:val="single" w:sz="4" w:space="0" w:color="auto"/>
            </w:tcBorders>
            <w:vAlign w:val="center"/>
            <w:hideMark/>
          </w:tcPr>
          <w:p w14:paraId="36B0E726" w14:textId="77777777" w:rsidR="005873E3" w:rsidRPr="006F24B3" w:rsidRDefault="005873E3" w:rsidP="005873E3">
            <w:pPr>
              <w:spacing w:after="0"/>
              <w:ind w:firstLine="0"/>
              <w:contextualSpacing/>
              <w:jc w:val="center"/>
              <w:rPr>
                <w:sz w:val="28"/>
                <w:szCs w:val="28"/>
              </w:rPr>
            </w:pPr>
            <w:r w:rsidRPr="006F24B3">
              <w:rPr>
                <w:sz w:val="28"/>
                <w:szCs w:val="28"/>
              </w:rPr>
              <w:t>б/номера</w:t>
            </w:r>
          </w:p>
        </w:tc>
        <w:tc>
          <w:tcPr>
            <w:tcW w:w="1748" w:type="dxa"/>
            <w:tcBorders>
              <w:top w:val="single" w:sz="4" w:space="0" w:color="auto"/>
              <w:left w:val="single" w:sz="4" w:space="0" w:color="auto"/>
              <w:bottom w:val="single" w:sz="4" w:space="0" w:color="auto"/>
              <w:right w:val="single" w:sz="4" w:space="0" w:color="auto"/>
            </w:tcBorders>
            <w:vAlign w:val="center"/>
            <w:hideMark/>
          </w:tcPr>
          <w:p w14:paraId="3BA05C58" w14:textId="77777777" w:rsidR="005873E3" w:rsidRPr="006F24B3" w:rsidRDefault="005873E3" w:rsidP="005873E3">
            <w:pPr>
              <w:spacing w:after="0"/>
              <w:ind w:firstLine="0"/>
              <w:contextualSpacing/>
              <w:jc w:val="center"/>
              <w:rPr>
                <w:sz w:val="28"/>
                <w:szCs w:val="28"/>
              </w:rPr>
            </w:pPr>
            <w:r w:rsidRPr="006F24B3">
              <w:rPr>
                <w:sz w:val="28"/>
                <w:szCs w:val="28"/>
              </w:rPr>
              <w:t>5Ф-6</w:t>
            </w:r>
          </w:p>
        </w:tc>
        <w:tc>
          <w:tcPr>
            <w:tcW w:w="1856" w:type="dxa"/>
            <w:tcBorders>
              <w:top w:val="single" w:sz="4" w:space="0" w:color="auto"/>
              <w:left w:val="single" w:sz="4" w:space="0" w:color="auto"/>
              <w:bottom w:val="single" w:sz="4" w:space="0" w:color="auto"/>
              <w:right w:val="single" w:sz="4" w:space="0" w:color="auto"/>
            </w:tcBorders>
            <w:vAlign w:val="center"/>
            <w:hideMark/>
          </w:tcPr>
          <w:p w14:paraId="12037702" w14:textId="77777777" w:rsidR="005873E3" w:rsidRPr="006F24B3" w:rsidRDefault="005873E3" w:rsidP="005873E3">
            <w:pPr>
              <w:spacing w:after="0"/>
              <w:ind w:firstLine="0"/>
              <w:contextualSpacing/>
              <w:jc w:val="center"/>
              <w:rPr>
                <w:sz w:val="28"/>
                <w:szCs w:val="28"/>
              </w:rPr>
            </w:pPr>
            <w:r w:rsidRPr="006F24B3">
              <w:rPr>
                <w:sz w:val="28"/>
                <w:szCs w:val="28"/>
              </w:rPr>
              <w:t>КНС № 3</w:t>
            </w:r>
          </w:p>
        </w:tc>
        <w:tc>
          <w:tcPr>
            <w:tcW w:w="818" w:type="dxa"/>
            <w:tcBorders>
              <w:top w:val="single" w:sz="4" w:space="0" w:color="auto"/>
              <w:left w:val="single" w:sz="4" w:space="0" w:color="auto"/>
              <w:bottom w:val="single" w:sz="4" w:space="0" w:color="auto"/>
              <w:right w:val="single" w:sz="4" w:space="0" w:color="auto"/>
            </w:tcBorders>
            <w:vAlign w:val="center"/>
            <w:hideMark/>
          </w:tcPr>
          <w:p w14:paraId="29F955CE" w14:textId="77777777" w:rsidR="005873E3" w:rsidRPr="006F24B3" w:rsidRDefault="005873E3" w:rsidP="005873E3">
            <w:pPr>
              <w:spacing w:after="0"/>
              <w:ind w:firstLine="0"/>
              <w:contextualSpacing/>
              <w:jc w:val="center"/>
              <w:rPr>
                <w:sz w:val="28"/>
                <w:szCs w:val="28"/>
              </w:rPr>
            </w:pPr>
            <w:r w:rsidRPr="006F24B3">
              <w:rPr>
                <w:sz w:val="28"/>
                <w:szCs w:val="28"/>
              </w:rPr>
              <w:t>№ 2</w:t>
            </w:r>
          </w:p>
        </w:tc>
        <w:tc>
          <w:tcPr>
            <w:tcW w:w="1297" w:type="dxa"/>
            <w:tcBorders>
              <w:top w:val="single" w:sz="4" w:space="0" w:color="auto"/>
              <w:left w:val="single" w:sz="4" w:space="0" w:color="auto"/>
              <w:bottom w:val="single" w:sz="4" w:space="0" w:color="auto"/>
              <w:right w:val="single" w:sz="4" w:space="0" w:color="auto"/>
            </w:tcBorders>
            <w:vAlign w:val="center"/>
            <w:hideMark/>
          </w:tcPr>
          <w:p w14:paraId="5D5D7DA6"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66AA43E3" w14:textId="77777777" w:rsidR="005873E3" w:rsidRPr="006F24B3" w:rsidRDefault="005873E3" w:rsidP="005873E3">
            <w:pPr>
              <w:spacing w:after="0"/>
              <w:ind w:firstLine="0"/>
              <w:contextualSpacing/>
              <w:jc w:val="center"/>
              <w:rPr>
                <w:sz w:val="28"/>
                <w:szCs w:val="28"/>
              </w:rPr>
            </w:pPr>
            <w:r w:rsidRPr="006F24B3">
              <w:rPr>
                <w:sz w:val="28"/>
                <w:szCs w:val="28"/>
              </w:rPr>
              <w:t>129,5</w:t>
            </w:r>
          </w:p>
        </w:tc>
        <w:tc>
          <w:tcPr>
            <w:tcW w:w="1210" w:type="dxa"/>
            <w:tcBorders>
              <w:top w:val="single" w:sz="4" w:space="0" w:color="auto"/>
              <w:left w:val="single" w:sz="4" w:space="0" w:color="auto"/>
              <w:bottom w:val="single" w:sz="4" w:space="0" w:color="auto"/>
              <w:right w:val="single" w:sz="4" w:space="0" w:color="auto"/>
            </w:tcBorders>
            <w:vAlign w:val="center"/>
            <w:hideMark/>
          </w:tcPr>
          <w:p w14:paraId="2CFB3B99" w14:textId="77777777" w:rsidR="005873E3" w:rsidRPr="006F24B3" w:rsidRDefault="005873E3" w:rsidP="005873E3">
            <w:pPr>
              <w:spacing w:after="0"/>
              <w:ind w:firstLine="0"/>
              <w:contextualSpacing/>
              <w:jc w:val="center"/>
              <w:rPr>
                <w:sz w:val="28"/>
                <w:szCs w:val="28"/>
              </w:rPr>
            </w:pPr>
            <w:r w:rsidRPr="006F24B3">
              <w:rPr>
                <w:sz w:val="28"/>
                <w:szCs w:val="28"/>
              </w:rPr>
              <w:t>21,6</w:t>
            </w:r>
          </w:p>
        </w:tc>
        <w:tc>
          <w:tcPr>
            <w:tcW w:w="1475" w:type="dxa"/>
            <w:tcBorders>
              <w:top w:val="single" w:sz="4" w:space="0" w:color="auto"/>
              <w:left w:val="single" w:sz="4" w:space="0" w:color="auto"/>
              <w:bottom w:val="single" w:sz="4" w:space="0" w:color="auto"/>
              <w:right w:val="single" w:sz="4" w:space="0" w:color="auto"/>
            </w:tcBorders>
            <w:vAlign w:val="center"/>
            <w:hideMark/>
          </w:tcPr>
          <w:p w14:paraId="3D2A3825" w14:textId="77777777" w:rsidR="005873E3" w:rsidRPr="006F24B3" w:rsidRDefault="005873E3" w:rsidP="005873E3">
            <w:pPr>
              <w:spacing w:after="0"/>
              <w:ind w:firstLine="0"/>
              <w:contextualSpacing/>
              <w:jc w:val="center"/>
              <w:rPr>
                <w:sz w:val="28"/>
                <w:szCs w:val="28"/>
              </w:rPr>
            </w:pPr>
            <w:r w:rsidRPr="006F24B3">
              <w:rPr>
                <w:sz w:val="28"/>
                <w:szCs w:val="28"/>
              </w:rPr>
              <w:t>30</w:t>
            </w:r>
          </w:p>
        </w:tc>
      </w:tr>
      <w:tr w:rsidR="005873E3" w:rsidRPr="006F24B3" w14:paraId="66041863"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250E8728" w14:textId="77777777" w:rsidR="005873E3" w:rsidRPr="006F24B3" w:rsidRDefault="005873E3" w:rsidP="005873E3">
            <w:pPr>
              <w:spacing w:after="0"/>
              <w:ind w:firstLine="0"/>
              <w:contextualSpacing/>
              <w:jc w:val="center"/>
              <w:rPr>
                <w:sz w:val="28"/>
                <w:szCs w:val="28"/>
              </w:rPr>
            </w:pPr>
            <w:r w:rsidRPr="006F24B3">
              <w:rPr>
                <w:sz w:val="28"/>
                <w:szCs w:val="28"/>
              </w:rPr>
              <w:t>63</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963E060" w14:textId="01FC3D1D" w:rsidR="005873E3" w:rsidRPr="006F24B3" w:rsidRDefault="008F6FDD" w:rsidP="005873E3">
            <w:pPr>
              <w:spacing w:after="0"/>
              <w:ind w:firstLine="0"/>
              <w:contextualSpacing/>
              <w:jc w:val="center"/>
              <w:rPr>
                <w:sz w:val="28"/>
                <w:szCs w:val="28"/>
              </w:rPr>
            </w:pPr>
            <w:proofErr w:type="spellStart"/>
            <w:r w:rsidRPr="006F24B3">
              <w:rPr>
                <w:sz w:val="28"/>
                <w:szCs w:val="28"/>
              </w:rPr>
              <w:t>рп</w:t>
            </w:r>
            <w:proofErr w:type="spellEnd"/>
            <w:r w:rsidRPr="006F24B3">
              <w:rPr>
                <w:sz w:val="28"/>
                <w:szCs w:val="28"/>
              </w:rPr>
              <w:t>. Черемушки</w:t>
            </w:r>
          </w:p>
        </w:tc>
        <w:tc>
          <w:tcPr>
            <w:tcW w:w="1304" w:type="dxa"/>
            <w:tcBorders>
              <w:top w:val="single" w:sz="4" w:space="0" w:color="auto"/>
              <w:left w:val="single" w:sz="4" w:space="0" w:color="auto"/>
              <w:bottom w:val="single" w:sz="4" w:space="0" w:color="auto"/>
              <w:right w:val="single" w:sz="4" w:space="0" w:color="auto"/>
            </w:tcBorders>
            <w:vAlign w:val="center"/>
            <w:hideMark/>
          </w:tcPr>
          <w:p w14:paraId="47A38A5B"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67FFA9D6" w14:textId="77777777" w:rsidR="005873E3" w:rsidRPr="006F24B3" w:rsidRDefault="005873E3" w:rsidP="005873E3">
            <w:pPr>
              <w:spacing w:after="0"/>
              <w:ind w:firstLine="0"/>
              <w:contextualSpacing/>
              <w:jc w:val="center"/>
              <w:rPr>
                <w:sz w:val="28"/>
                <w:szCs w:val="28"/>
              </w:rPr>
            </w:pPr>
            <w:r w:rsidRPr="006F24B3">
              <w:rPr>
                <w:sz w:val="28"/>
                <w:szCs w:val="28"/>
              </w:rPr>
              <w:t>КНС № 3</w:t>
            </w:r>
          </w:p>
        </w:tc>
        <w:tc>
          <w:tcPr>
            <w:tcW w:w="1222" w:type="dxa"/>
            <w:tcBorders>
              <w:top w:val="single" w:sz="4" w:space="0" w:color="auto"/>
              <w:left w:val="single" w:sz="4" w:space="0" w:color="auto"/>
              <w:bottom w:val="single" w:sz="4" w:space="0" w:color="auto"/>
              <w:right w:val="single" w:sz="4" w:space="0" w:color="auto"/>
            </w:tcBorders>
            <w:vAlign w:val="center"/>
            <w:hideMark/>
          </w:tcPr>
          <w:p w14:paraId="56235C58" w14:textId="77777777" w:rsidR="005873E3" w:rsidRPr="006F24B3" w:rsidRDefault="005873E3" w:rsidP="005873E3">
            <w:pPr>
              <w:spacing w:after="0"/>
              <w:ind w:firstLine="0"/>
              <w:contextualSpacing/>
              <w:jc w:val="center"/>
              <w:rPr>
                <w:sz w:val="28"/>
                <w:szCs w:val="28"/>
              </w:rPr>
            </w:pPr>
            <w:r w:rsidRPr="006F24B3">
              <w:rPr>
                <w:sz w:val="28"/>
                <w:szCs w:val="28"/>
              </w:rPr>
              <w:t>300515</w:t>
            </w:r>
          </w:p>
        </w:tc>
        <w:tc>
          <w:tcPr>
            <w:tcW w:w="1748" w:type="dxa"/>
            <w:tcBorders>
              <w:top w:val="single" w:sz="4" w:space="0" w:color="auto"/>
              <w:left w:val="single" w:sz="4" w:space="0" w:color="auto"/>
              <w:bottom w:val="single" w:sz="4" w:space="0" w:color="auto"/>
              <w:right w:val="single" w:sz="4" w:space="0" w:color="auto"/>
            </w:tcBorders>
            <w:vAlign w:val="center"/>
            <w:hideMark/>
          </w:tcPr>
          <w:p w14:paraId="259A8180" w14:textId="77777777" w:rsidR="005873E3" w:rsidRPr="006F24B3" w:rsidRDefault="005873E3" w:rsidP="005873E3">
            <w:pPr>
              <w:spacing w:after="0"/>
              <w:ind w:firstLine="0"/>
              <w:contextualSpacing/>
              <w:jc w:val="center"/>
              <w:rPr>
                <w:sz w:val="28"/>
                <w:szCs w:val="28"/>
              </w:rPr>
            </w:pPr>
            <w:r w:rsidRPr="006F24B3">
              <w:rPr>
                <w:sz w:val="28"/>
                <w:szCs w:val="28"/>
              </w:rPr>
              <w:t>ФГ144/46</w:t>
            </w:r>
          </w:p>
        </w:tc>
        <w:tc>
          <w:tcPr>
            <w:tcW w:w="1856" w:type="dxa"/>
            <w:tcBorders>
              <w:top w:val="single" w:sz="4" w:space="0" w:color="auto"/>
              <w:left w:val="single" w:sz="4" w:space="0" w:color="auto"/>
              <w:bottom w:val="single" w:sz="4" w:space="0" w:color="auto"/>
              <w:right w:val="single" w:sz="4" w:space="0" w:color="auto"/>
            </w:tcBorders>
            <w:vAlign w:val="center"/>
            <w:hideMark/>
          </w:tcPr>
          <w:p w14:paraId="3366C3B3" w14:textId="77777777" w:rsidR="005873E3" w:rsidRPr="006F24B3" w:rsidRDefault="005873E3" w:rsidP="005873E3">
            <w:pPr>
              <w:spacing w:after="0"/>
              <w:ind w:firstLine="0"/>
              <w:contextualSpacing/>
              <w:jc w:val="center"/>
              <w:rPr>
                <w:sz w:val="28"/>
                <w:szCs w:val="28"/>
              </w:rPr>
            </w:pPr>
            <w:r w:rsidRPr="006F24B3">
              <w:rPr>
                <w:sz w:val="28"/>
                <w:szCs w:val="28"/>
              </w:rPr>
              <w:t>КНС № 3</w:t>
            </w:r>
          </w:p>
        </w:tc>
        <w:tc>
          <w:tcPr>
            <w:tcW w:w="818" w:type="dxa"/>
            <w:tcBorders>
              <w:top w:val="single" w:sz="4" w:space="0" w:color="auto"/>
              <w:left w:val="single" w:sz="4" w:space="0" w:color="auto"/>
              <w:bottom w:val="single" w:sz="4" w:space="0" w:color="auto"/>
              <w:right w:val="single" w:sz="4" w:space="0" w:color="auto"/>
            </w:tcBorders>
            <w:vAlign w:val="center"/>
            <w:hideMark/>
          </w:tcPr>
          <w:p w14:paraId="086E6659" w14:textId="77777777" w:rsidR="005873E3" w:rsidRPr="006F24B3" w:rsidRDefault="005873E3" w:rsidP="005873E3">
            <w:pPr>
              <w:spacing w:after="0"/>
              <w:ind w:firstLine="0"/>
              <w:contextualSpacing/>
              <w:jc w:val="center"/>
              <w:rPr>
                <w:sz w:val="28"/>
                <w:szCs w:val="28"/>
              </w:rPr>
            </w:pPr>
            <w:r w:rsidRPr="006F24B3">
              <w:rPr>
                <w:sz w:val="28"/>
                <w:szCs w:val="28"/>
              </w:rPr>
              <w:t>№ 3</w:t>
            </w:r>
          </w:p>
        </w:tc>
        <w:tc>
          <w:tcPr>
            <w:tcW w:w="1297" w:type="dxa"/>
            <w:tcBorders>
              <w:top w:val="single" w:sz="4" w:space="0" w:color="auto"/>
              <w:left w:val="single" w:sz="4" w:space="0" w:color="auto"/>
              <w:bottom w:val="single" w:sz="4" w:space="0" w:color="auto"/>
              <w:right w:val="single" w:sz="4" w:space="0" w:color="auto"/>
            </w:tcBorders>
            <w:vAlign w:val="center"/>
            <w:hideMark/>
          </w:tcPr>
          <w:p w14:paraId="0E592047"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0C380343" w14:textId="77777777" w:rsidR="005873E3" w:rsidRPr="006F24B3" w:rsidRDefault="005873E3" w:rsidP="005873E3">
            <w:pPr>
              <w:spacing w:after="0"/>
              <w:ind w:firstLine="0"/>
              <w:contextualSpacing/>
              <w:jc w:val="center"/>
              <w:rPr>
                <w:sz w:val="28"/>
                <w:szCs w:val="28"/>
              </w:rPr>
            </w:pPr>
            <w:r w:rsidRPr="006F24B3">
              <w:rPr>
                <w:sz w:val="28"/>
                <w:szCs w:val="28"/>
              </w:rPr>
              <w:t>129,5</w:t>
            </w:r>
          </w:p>
        </w:tc>
        <w:tc>
          <w:tcPr>
            <w:tcW w:w="1210" w:type="dxa"/>
            <w:tcBorders>
              <w:top w:val="single" w:sz="4" w:space="0" w:color="auto"/>
              <w:left w:val="single" w:sz="4" w:space="0" w:color="auto"/>
              <w:bottom w:val="single" w:sz="4" w:space="0" w:color="auto"/>
              <w:right w:val="single" w:sz="4" w:space="0" w:color="auto"/>
            </w:tcBorders>
            <w:vAlign w:val="center"/>
            <w:hideMark/>
          </w:tcPr>
          <w:p w14:paraId="5BE1CF0B" w14:textId="77777777" w:rsidR="005873E3" w:rsidRPr="006F24B3" w:rsidRDefault="005873E3" w:rsidP="005873E3">
            <w:pPr>
              <w:spacing w:after="0"/>
              <w:ind w:firstLine="0"/>
              <w:contextualSpacing/>
              <w:jc w:val="center"/>
              <w:rPr>
                <w:sz w:val="28"/>
                <w:szCs w:val="28"/>
              </w:rPr>
            </w:pPr>
            <w:r w:rsidRPr="006F24B3">
              <w:rPr>
                <w:sz w:val="28"/>
                <w:szCs w:val="28"/>
              </w:rPr>
              <w:t>21,6</w:t>
            </w:r>
          </w:p>
        </w:tc>
        <w:tc>
          <w:tcPr>
            <w:tcW w:w="1475" w:type="dxa"/>
            <w:tcBorders>
              <w:top w:val="single" w:sz="4" w:space="0" w:color="auto"/>
              <w:left w:val="single" w:sz="4" w:space="0" w:color="auto"/>
              <w:bottom w:val="single" w:sz="4" w:space="0" w:color="auto"/>
              <w:right w:val="single" w:sz="4" w:space="0" w:color="auto"/>
            </w:tcBorders>
            <w:vAlign w:val="center"/>
            <w:hideMark/>
          </w:tcPr>
          <w:p w14:paraId="00D0D18F" w14:textId="77777777" w:rsidR="005873E3" w:rsidRPr="006F24B3" w:rsidRDefault="005873E3" w:rsidP="005873E3">
            <w:pPr>
              <w:spacing w:after="0"/>
              <w:ind w:firstLine="0"/>
              <w:contextualSpacing/>
              <w:jc w:val="center"/>
              <w:rPr>
                <w:sz w:val="28"/>
                <w:szCs w:val="28"/>
              </w:rPr>
            </w:pPr>
            <w:r w:rsidRPr="006F24B3">
              <w:rPr>
                <w:sz w:val="28"/>
                <w:szCs w:val="28"/>
              </w:rPr>
              <w:t>30</w:t>
            </w:r>
          </w:p>
        </w:tc>
      </w:tr>
      <w:tr w:rsidR="005873E3" w:rsidRPr="006F24B3" w14:paraId="1154CC31"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46288C12" w14:textId="77777777" w:rsidR="005873E3" w:rsidRPr="006F24B3" w:rsidRDefault="005873E3" w:rsidP="005873E3">
            <w:pPr>
              <w:spacing w:after="0"/>
              <w:ind w:firstLine="0"/>
              <w:contextualSpacing/>
              <w:jc w:val="center"/>
              <w:rPr>
                <w:sz w:val="28"/>
                <w:szCs w:val="28"/>
              </w:rPr>
            </w:pPr>
            <w:r w:rsidRPr="006F24B3">
              <w:rPr>
                <w:sz w:val="28"/>
                <w:szCs w:val="28"/>
              </w:rPr>
              <w:t>64</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C926861" w14:textId="40FC3E35" w:rsidR="005873E3" w:rsidRPr="006F24B3" w:rsidRDefault="008F6FDD" w:rsidP="005873E3">
            <w:pPr>
              <w:spacing w:after="0"/>
              <w:ind w:firstLine="0"/>
              <w:contextualSpacing/>
              <w:jc w:val="center"/>
              <w:rPr>
                <w:sz w:val="28"/>
                <w:szCs w:val="28"/>
              </w:rPr>
            </w:pPr>
            <w:proofErr w:type="spellStart"/>
            <w:r w:rsidRPr="006F24B3">
              <w:rPr>
                <w:sz w:val="28"/>
                <w:szCs w:val="28"/>
              </w:rPr>
              <w:t>рп</w:t>
            </w:r>
            <w:proofErr w:type="spellEnd"/>
            <w:r w:rsidRPr="006F24B3">
              <w:rPr>
                <w:sz w:val="28"/>
                <w:szCs w:val="28"/>
              </w:rPr>
              <w:t>. Черемушки</w:t>
            </w:r>
          </w:p>
        </w:tc>
        <w:tc>
          <w:tcPr>
            <w:tcW w:w="1304" w:type="dxa"/>
            <w:tcBorders>
              <w:top w:val="single" w:sz="4" w:space="0" w:color="auto"/>
              <w:left w:val="single" w:sz="4" w:space="0" w:color="auto"/>
              <w:bottom w:val="single" w:sz="4" w:space="0" w:color="auto"/>
              <w:right w:val="single" w:sz="4" w:space="0" w:color="auto"/>
            </w:tcBorders>
            <w:vAlign w:val="center"/>
            <w:hideMark/>
          </w:tcPr>
          <w:p w14:paraId="37BB22E9"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21371E09" w14:textId="77777777" w:rsidR="005873E3" w:rsidRPr="006F24B3" w:rsidRDefault="005873E3" w:rsidP="005873E3">
            <w:pPr>
              <w:spacing w:after="0"/>
              <w:ind w:firstLine="0"/>
              <w:contextualSpacing/>
              <w:jc w:val="center"/>
              <w:rPr>
                <w:sz w:val="28"/>
                <w:szCs w:val="28"/>
              </w:rPr>
            </w:pPr>
            <w:r w:rsidRPr="006F24B3">
              <w:rPr>
                <w:sz w:val="28"/>
                <w:szCs w:val="28"/>
              </w:rPr>
              <w:t>КНС № 3</w:t>
            </w:r>
          </w:p>
        </w:tc>
        <w:tc>
          <w:tcPr>
            <w:tcW w:w="1222" w:type="dxa"/>
            <w:tcBorders>
              <w:top w:val="single" w:sz="4" w:space="0" w:color="auto"/>
              <w:left w:val="single" w:sz="4" w:space="0" w:color="auto"/>
              <w:bottom w:val="single" w:sz="4" w:space="0" w:color="auto"/>
              <w:right w:val="single" w:sz="4" w:space="0" w:color="auto"/>
            </w:tcBorders>
            <w:vAlign w:val="center"/>
            <w:hideMark/>
          </w:tcPr>
          <w:p w14:paraId="5A880D7E" w14:textId="77777777" w:rsidR="005873E3" w:rsidRPr="006F24B3" w:rsidRDefault="005873E3" w:rsidP="005873E3">
            <w:pPr>
              <w:spacing w:after="0"/>
              <w:ind w:firstLine="0"/>
              <w:contextualSpacing/>
              <w:jc w:val="center"/>
              <w:rPr>
                <w:sz w:val="28"/>
                <w:szCs w:val="28"/>
              </w:rPr>
            </w:pPr>
            <w:r w:rsidRPr="006F24B3">
              <w:rPr>
                <w:sz w:val="28"/>
                <w:szCs w:val="28"/>
              </w:rPr>
              <w:t>ОС21569</w:t>
            </w:r>
          </w:p>
        </w:tc>
        <w:tc>
          <w:tcPr>
            <w:tcW w:w="1748" w:type="dxa"/>
            <w:tcBorders>
              <w:top w:val="single" w:sz="4" w:space="0" w:color="auto"/>
              <w:left w:val="single" w:sz="4" w:space="0" w:color="auto"/>
              <w:bottom w:val="single" w:sz="4" w:space="0" w:color="auto"/>
              <w:right w:val="single" w:sz="4" w:space="0" w:color="auto"/>
            </w:tcBorders>
            <w:vAlign w:val="center"/>
            <w:hideMark/>
          </w:tcPr>
          <w:p w14:paraId="307A8CE4" w14:textId="77777777" w:rsidR="005873E3" w:rsidRPr="006F24B3" w:rsidRDefault="005873E3" w:rsidP="005873E3">
            <w:pPr>
              <w:spacing w:after="0"/>
              <w:ind w:firstLine="0"/>
              <w:contextualSpacing/>
              <w:jc w:val="center"/>
              <w:rPr>
                <w:sz w:val="28"/>
                <w:szCs w:val="28"/>
              </w:rPr>
            </w:pPr>
            <w:r w:rsidRPr="006F24B3">
              <w:rPr>
                <w:sz w:val="28"/>
                <w:szCs w:val="28"/>
              </w:rPr>
              <w:t>ГНОМ 10 x 10</w:t>
            </w:r>
          </w:p>
        </w:tc>
        <w:tc>
          <w:tcPr>
            <w:tcW w:w="1856" w:type="dxa"/>
            <w:tcBorders>
              <w:top w:val="single" w:sz="4" w:space="0" w:color="auto"/>
              <w:left w:val="single" w:sz="4" w:space="0" w:color="auto"/>
              <w:bottom w:val="single" w:sz="4" w:space="0" w:color="auto"/>
              <w:right w:val="single" w:sz="4" w:space="0" w:color="auto"/>
            </w:tcBorders>
            <w:vAlign w:val="center"/>
            <w:hideMark/>
          </w:tcPr>
          <w:p w14:paraId="687BD2CE" w14:textId="77777777" w:rsidR="005873E3" w:rsidRPr="006F24B3" w:rsidRDefault="005873E3" w:rsidP="005873E3">
            <w:pPr>
              <w:spacing w:after="0"/>
              <w:ind w:firstLine="0"/>
              <w:contextualSpacing/>
              <w:jc w:val="center"/>
              <w:rPr>
                <w:sz w:val="28"/>
                <w:szCs w:val="28"/>
              </w:rPr>
            </w:pPr>
            <w:r w:rsidRPr="006F24B3">
              <w:rPr>
                <w:sz w:val="28"/>
                <w:szCs w:val="28"/>
              </w:rPr>
              <w:t>КНС № 3</w:t>
            </w:r>
          </w:p>
        </w:tc>
        <w:tc>
          <w:tcPr>
            <w:tcW w:w="818" w:type="dxa"/>
            <w:tcBorders>
              <w:top w:val="single" w:sz="4" w:space="0" w:color="auto"/>
              <w:left w:val="single" w:sz="4" w:space="0" w:color="auto"/>
              <w:bottom w:val="single" w:sz="4" w:space="0" w:color="auto"/>
              <w:right w:val="single" w:sz="4" w:space="0" w:color="auto"/>
            </w:tcBorders>
            <w:vAlign w:val="center"/>
          </w:tcPr>
          <w:p w14:paraId="715309B7" w14:textId="1EB6DD29" w:rsidR="005873E3" w:rsidRPr="006F24B3" w:rsidRDefault="005873E3" w:rsidP="005873E3">
            <w:pPr>
              <w:spacing w:after="0"/>
              <w:ind w:firstLine="0"/>
              <w:contextualSpacing/>
              <w:jc w:val="center"/>
              <w:rPr>
                <w:sz w:val="28"/>
                <w:szCs w:val="28"/>
              </w:rPr>
            </w:pPr>
            <w:r w:rsidRPr="006F24B3">
              <w:rPr>
                <w:sz w:val="28"/>
                <w:szCs w:val="28"/>
              </w:rPr>
              <w:t>-</w:t>
            </w:r>
          </w:p>
        </w:tc>
        <w:tc>
          <w:tcPr>
            <w:tcW w:w="1297" w:type="dxa"/>
            <w:tcBorders>
              <w:top w:val="single" w:sz="4" w:space="0" w:color="auto"/>
              <w:left w:val="single" w:sz="4" w:space="0" w:color="auto"/>
              <w:bottom w:val="single" w:sz="4" w:space="0" w:color="auto"/>
              <w:right w:val="single" w:sz="4" w:space="0" w:color="auto"/>
            </w:tcBorders>
            <w:vAlign w:val="center"/>
            <w:hideMark/>
          </w:tcPr>
          <w:p w14:paraId="19A8AC5E" w14:textId="77777777" w:rsidR="005873E3" w:rsidRPr="006F24B3" w:rsidRDefault="005873E3" w:rsidP="005873E3">
            <w:pPr>
              <w:spacing w:after="0"/>
              <w:ind w:firstLine="0"/>
              <w:contextualSpacing/>
              <w:jc w:val="center"/>
              <w:rPr>
                <w:sz w:val="28"/>
                <w:szCs w:val="28"/>
              </w:rPr>
            </w:pPr>
            <w:r w:rsidRPr="006F24B3">
              <w:rPr>
                <w:sz w:val="28"/>
                <w:szCs w:val="28"/>
              </w:rPr>
              <w:t>Дренаж-</w:t>
            </w:r>
            <w:proofErr w:type="spellStart"/>
            <w:r w:rsidRPr="006F24B3">
              <w:rPr>
                <w:sz w:val="28"/>
                <w:szCs w:val="28"/>
              </w:rPr>
              <w:t>ный</w:t>
            </w:r>
            <w:proofErr w:type="spellEnd"/>
          </w:p>
        </w:tc>
        <w:tc>
          <w:tcPr>
            <w:tcW w:w="1210" w:type="dxa"/>
            <w:tcBorders>
              <w:top w:val="single" w:sz="4" w:space="0" w:color="auto"/>
              <w:left w:val="single" w:sz="4" w:space="0" w:color="auto"/>
              <w:bottom w:val="single" w:sz="4" w:space="0" w:color="auto"/>
              <w:right w:val="single" w:sz="4" w:space="0" w:color="auto"/>
            </w:tcBorders>
            <w:vAlign w:val="center"/>
            <w:hideMark/>
          </w:tcPr>
          <w:p w14:paraId="76E9416D" w14:textId="77777777" w:rsidR="005873E3" w:rsidRPr="006F24B3" w:rsidRDefault="005873E3" w:rsidP="005873E3">
            <w:pPr>
              <w:spacing w:after="0"/>
              <w:ind w:firstLine="0"/>
              <w:contextualSpacing/>
              <w:jc w:val="center"/>
              <w:rPr>
                <w:sz w:val="28"/>
                <w:szCs w:val="28"/>
              </w:rPr>
            </w:pPr>
            <w:r w:rsidRPr="006F24B3">
              <w:rPr>
                <w:sz w:val="28"/>
                <w:szCs w:val="28"/>
              </w:rPr>
              <w:t>10</w:t>
            </w:r>
          </w:p>
        </w:tc>
        <w:tc>
          <w:tcPr>
            <w:tcW w:w="1210" w:type="dxa"/>
            <w:tcBorders>
              <w:top w:val="single" w:sz="4" w:space="0" w:color="auto"/>
              <w:left w:val="single" w:sz="4" w:space="0" w:color="auto"/>
              <w:bottom w:val="single" w:sz="4" w:space="0" w:color="auto"/>
              <w:right w:val="single" w:sz="4" w:space="0" w:color="auto"/>
            </w:tcBorders>
            <w:vAlign w:val="center"/>
            <w:hideMark/>
          </w:tcPr>
          <w:p w14:paraId="6D7FE409" w14:textId="77777777" w:rsidR="005873E3" w:rsidRPr="006F24B3" w:rsidRDefault="005873E3" w:rsidP="005873E3">
            <w:pPr>
              <w:spacing w:after="0"/>
              <w:ind w:firstLine="0"/>
              <w:contextualSpacing/>
              <w:jc w:val="center"/>
              <w:rPr>
                <w:sz w:val="28"/>
                <w:szCs w:val="28"/>
              </w:rPr>
            </w:pPr>
            <w:r w:rsidRPr="006F24B3">
              <w:rPr>
                <w:sz w:val="28"/>
                <w:szCs w:val="28"/>
              </w:rPr>
              <w:t>10</w:t>
            </w:r>
          </w:p>
        </w:tc>
        <w:tc>
          <w:tcPr>
            <w:tcW w:w="1475" w:type="dxa"/>
            <w:tcBorders>
              <w:top w:val="single" w:sz="4" w:space="0" w:color="auto"/>
              <w:left w:val="single" w:sz="4" w:space="0" w:color="auto"/>
              <w:bottom w:val="single" w:sz="4" w:space="0" w:color="auto"/>
              <w:right w:val="single" w:sz="4" w:space="0" w:color="auto"/>
            </w:tcBorders>
            <w:vAlign w:val="center"/>
            <w:hideMark/>
          </w:tcPr>
          <w:p w14:paraId="5E5C2DC5" w14:textId="77777777" w:rsidR="005873E3" w:rsidRPr="006F24B3" w:rsidRDefault="005873E3" w:rsidP="005873E3">
            <w:pPr>
              <w:spacing w:after="0"/>
              <w:ind w:firstLine="0"/>
              <w:contextualSpacing/>
              <w:jc w:val="center"/>
              <w:rPr>
                <w:sz w:val="28"/>
                <w:szCs w:val="28"/>
              </w:rPr>
            </w:pPr>
            <w:r w:rsidRPr="006F24B3">
              <w:rPr>
                <w:sz w:val="28"/>
                <w:szCs w:val="28"/>
              </w:rPr>
              <w:t>1,1</w:t>
            </w:r>
          </w:p>
        </w:tc>
      </w:tr>
      <w:tr w:rsidR="005873E3" w:rsidRPr="006F24B3" w14:paraId="1F5CB3FA"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7D2A1D4F" w14:textId="77777777" w:rsidR="005873E3" w:rsidRPr="006F24B3" w:rsidRDefault="005873E3" w:rsidP="005873E3">
            <w:pPr>
              <w:spacing w:after="0"/>
              <w:ind w:firstLine="0"/>
              <w:contextualSpacing/>
              <w:jc w:val="center"/>
              <w:rPr>
                <w:sz w:val="28"/>
                <w:szCs w:val="28"/>
              </w:rPr>
            </w:pPr>
            <w:r w:rsidRPr="006F24B3">
              <w:rPr>
                <w:sz w:val="28"/>
                <w:szCs w:val="28"/>
              </w:rPr>
              <w:t>65</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3B351AA" w14:textId="08F1DEA3" w:rsidR="005873E3" w:rsidRPr="006F24B3" w:rsidRDefault="008F6FDD" w:rsidP="005873E3">
            <w:pPr>
              <w:spacing w:after="0"/>
              <w:ind w:firstLine="0"/>
              <w:contextualSpacing/>
              <w:jc w:val="center"/>
              <w:rPr>
                <w:sz w:val="28"/>
                <w:szCs w:val="28"/>
              </w:rPr>
            </w:pPr>
            <w:proofErr w:type="spellStart"/>
            <w:r w:rsidRPr="006F24B3">
              <w:rPr>
                <w:sz w:val="28"/>
                <w:szCs w:val="28"/>
              </w:rPr>
              <w:t>рп</w:t>
            </w:r>
            <w:proofErr w:type="spellEnd"/>
            <w:r w:rsidRPr="006F24B3">
              <w:rPr>
                <w:sz w:val="28"/>
                <w:szCs w:val="28"/>
              </w:rPr>
              <w:t>. Черемушки</w:t>
            </w:r>
          </w:p>
        </w:tc>
        <w:tc>
          <w:tcPr>
            <w:tcW w:w="1304" w:type="dxa"/>
            <w:tcBorders>
              <w:top w:val="single" w:sz="4" w:space="0" w:color="auto"/>
              <w:left w:val="single" w:sz="4" w:space="0" w:color="auto"/>
              <w:bottom w:val="single" w:sz="4" w:space="0" w:color="auto"/>
              <w:right w:val="single" w:sz="4" w:space="0" w:color="auto"/>
            </w:tcBorders>
            <w:vAlign w:val="center"/>
            <w:hideMark/>
          </w:tcPr>
          <w:p w14:paraId="2150CB3D"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3391ACE4" w14:textId="77777777" w:rsidR="005873E3" w:rsidRPr="006F24B3" w:rsidRDefault="005873E3" w:rsidP="005873E3">
            <w:pPr>
              <w:spacing w:after="0"/>
              <w:ind w:firstLine="0"/>
              <w:contextualSpacing/>
              <w:jc w:val="center"/>
              <w:rPr>
                <w:sz w:val="28"/>
                <w:szCs w:val="28"/>
              </w:rPr>
            </w:pPr>
            <w:r w:rsidRPr="006F24B3">
              <w:rPr>
                <w:sz w:val="28"/>
                <w:szCs w:val="28"/>
              </w:rPr>
              <w:t>КОС</w:t>
            </w:r>
          </w:p>
        </w:tc>
        <w:tc>
          <w:tcPr>
            <w:tcW w:w="1222" w:type="dxa"/>
            <w:tcBorders>
              <w:top w:val="single" w:sz="4" w:space="0" w:color="auto"/>
              <w:left w:val="single" w:sz="4" w:space="0" w:color="auto"/>
              <w:bottom w:val="single" w:sz="4" w:space="0" w:color="auto"/>
              <w:right w:val="single" w:sz="4" w:space="0" w:color="auto"/>
            </w:tcBorders>
            <w:vAlign w:val="center"/>
            <w:hideMark/>
          </w:tcPr>
          <w:p w14:paraId="76A27679" w14:textId="77777777" w:rsidR="005873E3" w:rsidRPr="006F24B3" w:rsidRDefault="005873E3" w:rsidP="005873E3">
            <w:pPr>
              <w:spacing w:after="0"/>
              <w:ind w:firstLine="0"/>
              <w:contextualSpacing/>
              <w:jc w:val="center"/>
              <w:rPr>
                <w:sz w:val="28"/>
                <w:szCs w:val="28"/>
              </w:rPr>
            </w:pPr>
            <w:r w:rsidRPr="006F24B3">
              <w:rPr>
                <w:sz w:val="28"/>
                <w:szCs w:val="28"/>
              </w:rPr>
              <w:t>ОС21818</w:t>
            </w:r>
          </w:p>
        </w:tc>
        <w:tc>
          <w:tcPr>
            <w:tcW w:w="1748" w:type="dxa"/>
            <w:tcBorders>
              <w:top w:val="single" w:sz="4" w:space="0" w:color="auto"/>
              <w:left w:val="single" w:sz="4" w:space="0" w:color="auto"/>
              <w:bottom w:val="single" w:sz="4" w:space="0" w:color="auto"/>
              <w:right w:val="single" w:sz="4" w:space="0" w:color="auto"/>
            </w:tcBorders>
            <w:vAlign w:val="center"/>
            <w:hideMark/>
          </w:tcPr>
          <w:p w14:paraId="51A80361" w14:textId="77777777" w:rsidR="005873E3" w:rsidRPr="006F24B3" w:rsidRDefault="005873E3" w:rsidP="005873E3">
            <w:pPr>
              <w:spacing w:after="0"/>
              <w:ind w:firstLine="0"/>
              <w:contextualSpacing/>
              <w:jc w:val="center"/>
              <w:rPr>
                <w:sz w:val="28"/>
                <w:szCs w:val="28"/>
              </w:rPr>
            </w:pPr>
            <w:r w:rsidRPr="006F24B3">
              <w:rPr>
                <w:sz w:val="28"/>
                <w:szCs w:val="28"/>
              </w:rPr>
              <w:t>СМ 125/80-315/4</w:t>
            </w:r>
          </w:p>
        </w:tc>
        <w:tc>
          <w:tcPr>
            <w:tcW w:w="1856" w:type="dxa"/>
            <w:tcBorders>
              <w:top w:val="single" w:sz="4" w:space="0" w:color="auto"/>
              <w:left w:val="single" w:sz="4" w:space="0" w:color="auto"/>
              <w:bottom w:val="single" w:sz="4" w:space="0" w:color="auto"/>
              <w:right w:val="single" w:sz="4" w:space="0" w:color="auto"/>
            </w:tcBorders>
            <w:vAlign w:val="center"/>
            <w:hideMark/>
          </w:tcPr>
          <w:p w14:paraId="35969128" w14:textId="77777777" w:rsidR="005873E3" w:rsidRPr="006F24B3" w:rsidRDefault="005873E3" w:rsidP="005873E3">
            <w:pPr>
              <w:spacing w:after="0"/>
              <w:ind w:firstLine="0"/>
              <w:contextualSpacing/>
              <w:jc w:val="center"/>
              <w:rPr>
                <w:sz w:val="28"/>
                <w:szCs w:val="28"/>
              </w:rPr>
            </w:pPr>
            <w:r w:rsidRPr="006F24B3">
              <w:rPr>
                <w:sz w:val="28"/>
                <w:szCs w:val="28"/>
              </w:rPr>
              <w:t>Иловая нас. станция</w:t>
            </w:r>
          </w:p>
        </w:tc>
        <w:tc>
          <w:tcPr>
            <w:tcW w:w="818" w:type="dxa"/>
            <w:tcBorders>
              <w:top w:val="single" w:sz="4" w:space="0" w:color="auto"/>
              <w:left w:val="single" w:sz="4" w:space="0" w:color="auto"/>
              <w:bottom w:val="single" w:sz="4" w:space="0" w:color="auto"/>
              <w:right w:val="single" w:sz="4" w:space="0" w:color="auto"/>
            </w:tcBorders>
            <w:vAlign w:val="center"/>
            <w:hideMark/>
          </w:tcPr>
          <w:p w14:paraId="6C4B7B1A" w14:textId="77777777" w:rsidR="005873E3" w:rsidRPr="006F24B3" w:rsidRDefault="005873E3" w:rsidP="005873E3">
            <w:pPr>
              <w:spacing w:after="0"/>
              <w:ind w:firstLine="0"/>
              <w:contextualSpacing/>
              <w:jc w:val="center"/>
              <w:rPr>
                <w:sz w:val="28"/>
                <w:szCs w:val="28"/>
              </w:rPr>
            </w:pPr>
            <w:r w:rsidRPr="006F24B3">
              <w:rPr>
                <w:sz w:val="28"/>
                <w:szCs w:val="28"/>
              </w:rPr>
              <w:t>№ 1</w:t>
            </w:r>
          </w:p>
        </w:tc>
        <w:tc>
          <w:tcPr>
            <w:tcW w:w="1297" w:type="dxa"/>
            <w:tcBorders>
              <w:top w:val="single" w:sz="4" w:space="0" w:color="auto"/>
              <w:left w:val="single" w:sz="4" w:space="0" w:color="auto"/>
              <w:bottom w:val="single" w:sz="4" w:space="0" w:color="auto"/>
              <w:right w:val="single" w:sz="4" w:space="0" w:color="auto"/>
            </w:tcBorders>
            <w:vAlign w:val="center"/>
            <w:hideMark/>
          </w:tcPr>
          <w:p w14:paraId="26BE90E7"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77C9BC84" w14:textId="77777777" w:rsidR="005873E3" w:rsidRPr="006F24B3" w:rsidRDefault="005873E3" w:rsidP="005873E3">
            <w:pPr>
              <w:spacing w:after="0"/>
              <w:ind w:firstLine="0"/>
              <w:contextualSpacing/>
              <w:jc w:val="center"/>
              <w:rPr>
                <w:sz w:val="28"/>
                <w:szCs w:val="28"/>
              </w:rPr>
            </w:pPr>
            <w:r w:rsidRPr="006F24B3">
              <w:rPr>
                <w:sz w:val="28"/>
                <w:szCs w:val="28"/>
              </w:rPr>
              <w:t>80</w:t>
            </w:r>
          </w:p>
        </w:tc>
        <w:tc>
          <w:tcPr>
            <w:tcW w:w="1210" w:type="dxa"/>
            <w:tcBorders>
              <w:top w:val="single" w:sz="4" w:space="0" w:color="auto"/>
              <w:left w:val="single" w:sz="4" w:space="0" w:color="auto"/>
              <w:bottom w:val="single" w:sz="4" w:space="0" w:color="auto"/>
              <w:right w:val="single" w:sz="4" w:space="0" w:color="auto"/>
            </w:tcBorders>
            <w:vAlign w:val="center"/>
            <w:hideMark/>
          </w:tcPr>
          <w:p w14:paraId="1152028D" w14:textId="77777777" w:rsidR="005873E3" w:rsidRPr="006F24B3" w:rsidRDefault="005873E3" w:rsidP="005873E3">
            <w:pPr>
              <w:spacing w:after="0"/>
              <w:ind w:firstLine="0"/>
              <w:contextualSpacing/>
              <w:jc w:val="center"/>
              <w:rPr>
                <w:sz w:val="28"/>
                <w:szCs w:val="28"/>
              </w:rPr>
            </w:pPr>
            <w:r w:rsidRPr="006F24B3">
              <w:rPr>
                <w:sz w:val="28"/>
                <w:szCs w:val="28"/>
              </w:rPr>
              <w:t>32</w:t>
            </w:r>
          </w:p>
        </w:tc>
        <w:tc>
          <w:tcPr>
            <w:tcW w:w="1475" w:type="dxa"/>
            <w:tcBorders>
              <w:top w:val="single" w:sz="4" w:space="0" w:color="auto"/>
              <w:left w:val="single" w:sz="4" w:space="0" w:color="auto"/>
              <w:bottom w:val="single" w:sz="4" w:space="0" w:color="auto"/>
              <w:right w:val="single" w:sz="4" w:space="0" w:color="auto"/>
            </w:tcBorders>
            <w:vAlign w:val="center"/>
            <w:hideMark/>
          </w:tcPr>
          <w:p w14:paraId="12389299" w14:textId="77777777" w:rsidR="005873E3" w:rsidRPr="006F24B3" w:rsidRDefault="005873E3" w:rsidP="005873E3">
            <w:pPr>
              <w:spacing w:after="0"/>
              <w:ind w:firstLine="0"/>
              <w:contextualSpacing/>
              <w:jc w:val="center"/>
              <w:rPr>
                <w:sz w:val="28"/>
                <w:szCs w:val="28"/>
              </w:rPr>
            </w:pPr>
            <w:r w:rsidRPr="006F24B3">
              <w:rPr>
                <w:sz w:val="28"/>
                <w:szCs w:val="28"/>
              </w:rPr>
              <w:t>18,5</w:t>
            </w:r>
          </w:p>
        </w:tc>
      </w:tr>
      <w:tr w:rsidR="005873E3" w:rsidRPr="006F24B3" w14:paraId="7B58A77B"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427140BB" w14:textId="77777777" w:rsidR="005873E3" w:rsidRPr="006F24B3" w:rsidRDefault="005873E3" w:rsidP="005873E3">
            <w:pPr>
              <w:spacing w:after="0"/>
              <w:ind w:firstLine="0"/>
              <w:contextualSpacing/>
              <w:jc w:val="center"/>
              <w:rPr>
                <w:sz w:val="28"/>
                <w:szCs w:val="28"/>
              </w:rPr>
            </w:pPr>
            <w:r w:rsidRPr="006F24B3">
              <w:rPr>
                <w:sz w:val="28"/>
                <w:szCs w:val="28"/>
              </w:rPr>
              <w:t>66</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DCD27A5" w14:textId="333705B7" w:rsidR="005873E3" w:rsidRPr="006F24B3" w:rsidRDefault="008F6FDD" w:rsidP="005873E3">
            <w:pPr>
              <w:spacing w:after="0"/>
              <w:ind w:firstLine="0"/>
              <w:contextualSpacing/>
              <w:jc w:val="center"/>
              <w:rPr>
                <w:sz w:val="28"/>
                <w:szCs w:val="28"/>
              </w:rPr>
            </w:pPr>
            <w:proofErr w:type="spellStart"/>
            <w:r w:rsidRPr="006F24B3">
              <w:rPr>
                <w:sz w:val="28"/>
                <w:szCs w:val="28"/>
              </w:rPr>
              <w:t>рп</w:t>
            </w:r>
            <w:proofErr w:type="spellEnd"/>
            <w:r w:rsidRPr="006F24B3">
              <w:rPr>
                <w:sz w:val="28"/>
                <w:szCs w:val="28"/>
              </w:rPr>
              <w:t>. Черемушки</w:t>
            </w:r>
          </w:p>
        </w:tc>
        <w:tc>
          <w:tcPr>
            <w:tcW w:w="1304" w:type="dxa"/>
            <w:tcBorders>
              <w:top w:val="single" w:sz="4" w:space="0" w:color="auto"/>
              <w:left w:val="single" w:sz="4" w:space="0" w:color="auto"/>
              <w:bottom w:val="single" w:sz="4" w:space="0" w:color="auto"/>
              <w:right w:val="single" w:sz="4" w:space="0" w:color="auto"/>
            </w:tcBorders>
            <w:vAlign w:val="center"/>
            <w:hideMark/>
          </w:tcPr>
          <w:p w14:paraId="12769307"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69F31BDA" w14:textId="77777777" w:rsidR="005873E3" w:rsidRPr="006F24B3" w:rsidRDefault="005873E3" w:rsidP="005873E3">
            <w:pPr>
              <w:spacing w:after="0"/>
              <w:ind w:firstLine="0"/>
              <w:contextualSpacing/>
              <w:jc w:val="center"/>
              <w:rPr>
                <w:sz w:val="28"/>
                <w:szCs w:val="28"/>
              </w:rPr>
            </w:pPr>
            <w:r w:rsidRPr="006F24B3">
              <w:rPr>
                <w:sz w:val="28"/>
                <w:szCs w:val="28"/>
              </w:rPr>
              <w:t>КОС</w:t>
            </w:r>
          </w:p>
        </w:tc>
        <w:tc>
          <w:tcPr>
            <w:tcW w:w="1222" w:type="dxa"/>
            <w:tcBorders>
              <w:top w:val="single" w:sz="4" w:space="0" w:color="auto"/>
              <w:left w:val="single" w:sz="4" w:space="0" w:color="auto"/>
              <w:bottom w:val="single" w:sz="4" w:space="0" w:color="auto"/>
              <w:right w:val="single" w:sz="4" w:space="0" w:color="auto"/>
            </w:tcBorders>
            <w:vAlign w:val="center"/>
            <w:hideMark/>
          </w:tcPr>
          <w:p w14:paraId="2E806FC2" w14:textId="77777777" w:rsidR="005873E3" w:rsidRPr="006F24B3" w:rsidRDefault="005873E3" w:rsidP="005873E3">
            <w:pPr>
              <w:spacing w:after="0"/>
              <w:ind w:firstLine="0"/>
              <w:contextualSpacing/>
              <w:jc w:val="center"/>
              <w:rPr>
                <w:sz w:val="28"/>
                <w:szCs w:val="28"/>
              </w:rPr>
            </w:pPr>
            <w:r w:rsidRPr="006F24B3">
              <w:rPr>
                <w:sz w:val="28"/>
                <w:szCs w:val="28"/>
              </w:rPr>
              <w:t>ОС21819</w:t>
            </w:r>
          </w:p>
        </w:tc>
        <w:tc>
          <w:tcPr>
            <w:tcW w:w="1748" w:type="dxa"/>
            <w:tcBorders>
              <w:top w:val="single" w:sz="4" w:space="0" w:color="auto"/>
              <w:left w:val="single" w:sz="4" w:space="0" w:color="auto"/>
              <w:bottom w:val="single" w:sz="4" w:space="0" w:color="auto"/>
              <w:right w:val="single" w:sz="4" w:space="0" w:color="auto"/>
            </w:tcBorders>
            <w:vAlign w:val="center"/>
            <w:hideMark/>
          </w:tcPr>
          <w:p w14:paraId="104C3F18" w14:textId="77777777" w:rsidR="005873E3" w:rsidRPr="006F24B3" w:rsidRDefault="005873E3" w:rsidP="005873E3">
            <w:pPr>
              <w:spacing w:after="0"/>
              <w:ind w:firstLine="0"/>
              <w:contextualSpacing/>
              <w:jc w:val="center"/>
              <w:rPr>
                <w:sz w:val="28"/>
                <w:szCs w:val="28"/>
              </w:rPr>
            </w:pPr>
            <w:r w:rsidRPr="006F24B3">
              <w:rPr>
                <w:sz w:val="28"/>
                <w:szCs w:val="28"/>
              </w:rPr>
              <w:t>СМ 125/80-315/4</w:t>
            </w:r>
          </w:p>
        </w:tc>
        <w:tc>
          <w:tcPr>
            <w:tcW w:w="1856" w:type="dxa"/>
            <w:tcBorders>
              <w:top w:val="single" w:sz="4" w:space="0" w:color="auto"/>
              <w:left w:val="single" w:sz="4" w:space="0" w:color="auto"/>
              <w:bottom w:val="single" w:sz="4" w:space="0" w:color="auto"/>
              <w:right w:val="single" w:sz="4" w:space="0" w:color="auto"/>
            </w:tcBorders>
            <w:vAlign w:val="center"/>
            <w:hideMark/>
          </w:tcPr>
          <w:p w14:paraId="581D387C" w14:textId="77777777" w:rsidR="005873E3" w:rsidRPr="006F24B3" w:rsidRDefault="005873E3" w:rsidP="005873E3">
            <w:pPr>
              <w:spacing w:after="0"/>
              <w:ind w:firstLine="0"/>
              <w:contextualSpacing/>
              <w:jc w:val="center"/>
              <w:rPr>
                <w:sz w:val="28"/>
                <w:szCs w:val="28"/>
              </w:rPr>
            </w:pPr>
            <w:r w:rsidRPr="006F24B3">
              <w:rPr>
                <w:sz w:val="28"/>
                <w:szCs w:val="28"/>
              </w:rPr>
              <w:t>Иловая нас. станция</w:t>
            </w:r>
          </w:p>
        </w:tc>
        <w:tc>
          <w:tcPr>
            <w:tcW w:w="818" w:type="dxa"/>
            <w:tcBorders>
              <w:top w:val="single" w:sz="4" w:space="0" w:color="auto"/>
              <w:left w:val="single" w:sz="4" w:space="0" w:color="auto"/>
              <w:bottom w:val="single" w:sz="4" w:space="0" w:color="auto"/>
              <w:right w:val="single" w:sz="4" w:space="0" w:color="auto"/>
            </w:tcBorders>
            <w:vAlign w:val="center"/>
            <w:hideMark/>
          </w:tcPr>
          <w:p w14:paraId="740CD2CC" w14:textId="77777777" w:rsidR="005873E3" w:rsidRPr="006F24B3" w:rsidRDefault="005873E3" w:rsidP="005873E3">
            <w:pPr>
              <w:spacing w:after="0"/>
              <w:ind w:firstLine="0"/>
              <w:contextualSpacing/>
              <w:jc w:val="center"/>
              <w:rPr>
                <w:sz w:val="28"/>
                <w:szCs w:val="28"/>
              </w:rPr>
            </w:pPr>
            <w:r w:rsidRPr="006F24B3">
              <w:rPr>
                <w:sz w:val="28"/>
                <w:szCs w:val="28"/>
              </w:rPr>
              <w:t>№ 2</w:t>
            </w:r>
          </w:p>
        </w:tc>
        <w:tc>
          <w:tcPr>
            <w:tcW w:w="1297" w:type="dxa"/>
            <w:tcBorders>
              <w:top w:val="single" w:sz="4" w:space="0" w:color="auto"/>
              <w:left w:val="single" w:sz="4" w:space="0" w:color="auto"/>
              <w:bottom w:val="single" w:sz="4" w:space="0" w:color="auto"/>
              <w:right w:val="single" w:sz="4" w:space="0" w:color="auto"/>
            </w:tcBorders>
            <w:vAlign w:val="center"/>
            <w:hideMark/>
          </w:tcPr>
          <w:p w14:paraId="2AFFCF93"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32CB10CC" w14:textId="77777777" w:rsidR="005873E3" w:rsidRPr="006F24B3" w:rsidRDefault="005873E3" w:rsidP="005873E3">
            <w:pPr>
              <w:spacing w:after="0"/>
              <w:ind w:firstLine="0"/>
              <w:contextualSpacing/>
              <w:jc w:val="center"/>
              <w:rPr>
                <w:sz w:val="28"/>
                <w:szCs w:val="28"/>
              </w:rPr>
            </w:pPr>
            <w:r w:rsidRPr="006F24B3">
              <w:rPr>
                <w:sz w:val="28"/>
                <w:szCs w:val="28"/>
              </w:rPr>
              <w:t>80</w:t>
            </w:r>
          </w:p>
        </w:tc>
        <w:tc>
          <w:tcPr>
            <w:tcW w:w="1210" w:type="dxa"/>
            <w:tcBorders>
              <w:top w:val="single" w:sz="4" w:space="0" w:color="auto"/>
              <w:left w:val="single" w:sz="4" w:space="0" w:color="auto"/>
              <w:bottom w:val="single" w:sz="4" w:space="0" w:color="auto"/>
              <w:right w:val="single" w:sz="4" w:space="0" w:color="auto"/>
            </w:tcBorders>
            <w:vAlign w:val="center"/>
            <w:hideMark/>
          </w:tcPr>
          <w:p w14:paraId="33502625" w14:textId="77777777" w:rsidR="005873E3" w:rsidRPr="006F24B3" w:rsidRDefault="005873E3" w:rsidP="005873E3">
            <w:pPr>
              <w:spacing w:after="0"/>
              <w:ind w:firstLine="0"/>
              <w:contextualSpacing/>
              <w:jc w:val="center"/>
              <w:rPr>
                <w:sz w:val="28"/>
                <w:szCs w:val="28"/>
              </w:rPr>
            </w:pPr>
            <w:r w:rsidRPr="006F24B3">
              <w:rPr>
                <w:sz w:val="28"/>
                <w:szCs w:val="28"/>
              </w:rPr>
              <w:t>32</w:t>
            </w:r>
          </w:p>
        </w:tc>
        <w:tc>
          <w:tcPr>
            <w:tcW w:w="1475" w:type="dxa"/>
            <w:tcBorders>
              <w:top w:val="single" w:sz="4" w:space="0" w:color="auto"/>
              <w:left w:val="single" w:sz="4" w:space="0" w:color="auto"/>
              <w:bottom w:val="single" w:sz="4" w:space="0" w:color="auto"/>
              <w:right w:val="single" w:sz="4" w:space="0" w:color="auto"/>
            </w:tcBorders>
            <w:vAlign w:val="center"/>
            <w:hideMark/>
          </w:tcPr>
          <w:p w14:paraId="24D43096" w14:textId="77777777" w:rsidR="005873E3" w:rsidRPr="006F24B3" w:rsidRDefault="005873E3" w:rsidP="005873E3">
            <w:pPr>
              <w:spacing w:after="0"/>
              <w:ind w:firstLine="0"/>
              <w:contextualSpacing/>
              <w:jc w:val="center"/>
              <w:rPr>
                <w:sz w:val="28"/>
                <w:szCs w:val="28"/>
              </w:rPr>
            </w:pPr>
            <w:r w:rsidRPr="006F24B3">
              <w:rPr>
                <w:sz w:val="28"/>
                <w:szCs w:val="28"/>
              </w:rPr>
              <w:t>18,5</w:t>
            </w:r>
          </w:p>
        </w:tc>
      </w:tr>
      <w:tr w:rsidR="005873E3" w:rsidRPr="006F24B3" w14:paraId="6388E75F"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131E1458" w14:textId="77777777" w:rsidR="005873E3" w:rsidRPr="006F24B3" w:rsidRDefault="005873E3" w:rsidP="005873E3">
            <w:pPr>
              <w:spacing w:after="0"/>
              <w:ind w:firstLine="0"/>
              <w:contextualSpacing/>
              <w:jc w:val="center"/>
              <w:rPr>
                <w:sz w:val="28"/>
                <w:szCs w:val="28"/>
              </w:rPr>
            </w:pPr>
            <w:r w:rsidRPr="006F24B3">
              <w:rPr>
                <w:sz w:val="28"/>
                <w:szCs w:val="28"/>
              </w:rPr>
              <w:t>67</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3FF34C9" w14:textId="01B50578" w:rsidR="005873E3" w:rsidRPr="006F24B3" w:rsidRDefault="008F6FDD" w:rsidP="005873E3">
            <w:pPr>
              <w:spacing w:after="0"/>
              <w:ind w:firstLine="0"/>
              <w:contextualSpacing/>
              <w:jc w:val="center"/>
              <w:rPr>
                <w:sz w:val="28"/>
                <w:szCs w:val="28"/>
              </w:rPr>
            </w:pPr>
            <w:proofErr w:type="spellStart"/>
            <w:r w:rsidRPr="006F24B3">
              <w:rPr>
                <w:sz w:val="28"/>
                <w:szCs w:val="28"/>
              </w:rPr>
              <w:t>рп</w:t>
            </w:r>
            <w:proofErr w:type="spellEnd"/>
            <w:r w:rsidRPr="006F24B3">
              <w:rPr>
                <w:sz w:val="28"/>
                <w:szCs w:val="28"/>
              </w:rPr>
              <w:t>. Черемушки</w:t>
            </w:r>
          </w:p>
        </w:tc>
        <w:tc>
          <w:tcPr>
            <w:tcW w:w="1304" w:type="dxa"/>
            <w:tcBorders>
              <w:top w:val="single" w:sz="4" w:space="0" w:color="auto"/>
              <w:left w:val="single" w:sz="4" w:space="0" w:color="auto"/>
              <w:bottom w:val="single" w:sz="4" w:space="0" w:color="auto"/>
              <w:right w:val="single" w:sz="4" w:space="0" w:color="auto"/>
            </w:tcBorders>
            <w:vAlign w:val="center"/>
            <w:hideMark/>
          </w:tcPr>
          <w:p w14:paraId="7098BB10"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2E4D4FEC" w14:textId="77777777" w:rsidR="005873E3" w:rsidRPr="006F24B3" w:rsidRDefault="005873E3" w:rsidP="005873E3">
            <w:pPr>
              <w:spacing w:after="0"/>
              <w:ind w:firstLine="0"/>
              <w:contextualSpacing/>
              <w:jc w:val="center"/>
              <w:rPr>
                <w:sz w:val="28"/>
                <w:szCs w:val="28"/>
              </w:rPr>
            </w:pPr>
            <w:r w:rsidRPr="006F24B3">
              <w:rPr>
                <w:sz w:val="28"/>
                <w:szCs w:val="28"/>
              </w:rPr>
              <w:t>КОС</w:t>
            </w:r>
          </w:p>
        </w:tc>
        <w:tc>
          <w:tcPr>
            <w:tcW w:w="1222" w:type="dxa"/>
            <w:tcBorders>
              <w:top w:val="single" w:sz="4" w:space="0" w:color="auto"/>
              <w:left w:val="single" w:sz="4" w:space="0" w:color="auto"/>
              <w:bottom w:val="single" w:sz="4" w:space="0" w:color="auto"/>
              <w:right w:val="single" w:sz="4" w:space="0" w:color="auto"/>
            </w:tcBorders>
            <w:vAlign w:val="center"/>
            <w:hideMark/>
          </w:tcPr>
          <w:p w14:paraId="66FFD4FE" w14:textId="77777777" w:rsidR="005873E3" w:rsidRPr="006F24B3" w:rsidRDefault="005873E3" w:rsidP="005873E3">
            <w:pPr>
              <w:spacing w:after="0"/>
              <w:ind w:firstLine="0"/>
              <w:contextualSpacing/>
              <w:jc w:val="center"/>
              <w:rPr>
                <w:sz w:val="28"/>
                <w:szCs w:val="28"/>
              </w:rPr>
            </w:pPr>
            <w:r w:rsidRPr="006F24B3">
              <w:rPr>
                <w:sz w:val="28"/>
                <w:szCs w:val="28"/>
              </w:rPr>
              <w:t>ОС21819</w:t>
            </w:r>
          </w:p>
        </w:tc>
        <w:tc>
          <w:tcPr>
            <w:tcW w:w="1748" w:type="dxa"/>
            <w:tcBorders>
              <w:top w:val="single" w:sz="4" w:space="0" w:color="auto"/>
              <w:left w:val="single" w:sz="4" w:space="0" w:color="auto"/>
              <w:bottom w:val="single" w:sz="4" w:space="0" w:color="auto"/>
              <w:right w:val="single" w:sz="4" w:space="0" w:color="auto"/>
            </w:tcBorders>
            <w:vAlign w:val="center"/>
            <w:hideMark/>
          </w:tcPr>
          <w:p w14:paraId="7F9B0051" w14:textId="77777777" w:rsidR="005873E3" w:rsidRPr="006F24B3" w:rsidRDefault="005873E3" w:rsidP="005873E3">
            <w:pPr>
              <w:spacing w:after="0"/>
              <w:ind w:firstLine="0"/>
              <w:contextualSpacing/>
              <w:jc w:val="center"/>
              <w:rPr>
                <w:sz w:val="28"/>
                <w:szCs w:val="28"/>
              </w:rPr>
            </w:pPr>
            <w:r w:rsidRPr="006F24B3">
              <w:rPr>
                <w:sz w:val="28"/>
                <w:szCs w:val="28"/>
              </w:rPr>
              <w:t>ГНОМ 10 x 10</w:t>
            </w:r>
          </w:p>
        </w:tc>
        <w:tc>
          <w:tcPr>
            <w:tcW w:w="1856" w:type="dxa"/>
            <w:tcBorders>
              <w:top w:val="single" w:sz="4" w:space="0" w:color="auto"/>
              <w:left w:val="single" w:sz="4" w:space="0" w:color="auto"/>
              <w:bottom w:val="single" w:sz="4" w:space="0" w:color="auto"/>
              <w:right w:val="single" w:sz="4" w:space="0" w:color="auto"/>
            </w:tcBorders>
            <w:vAlign w:val="center"/>
            <w:hideMark/>
          </w:tcPr>
          <w:p w14:paraId="786820C7" w14:textId="77777777" w:rsidR="005873E3" w:rsidRPr="006F24B3" w:rsidRDefault="005873E3" w:rsidP="005873E3">
            <w:pPr>
              <w:spacing w:after="0"/>
              <w:ind w:firstLine="0"/>
              <w:contextualSpacing/>
              <w:jc w:val="center"/>
              <w:rPr>
                <w:sz w:val="28"/>
                <w:szCs w:val="28"/>
              </w:rPr>
            </w:pPr>
            <w:r w:rsidRPr="006F24B3">
              <w:rPr>
                <w:sz w:val="28"/>
                <w:szCs w:val="28"/>
              </w:rPr>
              <w:t>Иловая нас. станция</w:t>
            </w:r>
          </w:p>
        </w:tc>
        <w:tc>
          <w:tcPr>
            <w:tcW w:w="818" w:type="dxa"/>
            <w:tcBorders>
              <w:top w:val="single" w:sz="4" w:space="0" w:color="auto"/>
              <w:left w:val="single" w:sz="4" w:space="0" w:color="auto"/>
              <w:bottom w:val="single" w:sz="4" w:space="0" w:color="auto"/>
              <w:right w:val="single" w:sz="4" w:space="0" w:color="auto"/>
            </w:tcBorders>
            <w:vAlign w:val="center"/>
          </w:tcPr>
          <w:p w14:paraId="4DBE6E26" w14:textId="2E181063" w:rsidR="005873E3" w:rsidRPr="006F24B3" w:rsidRDefault="005873E3" w:rsidP="005873E3">
            <w:pPr>
              <w:spacing w:after="0"/>
              <w:ind w:firstLine="0"/>
              <w:contextualSpacing/>
              <w:jc w:val="center"/>
              <w:rPr>
                <w:sz w:val="28"/>
                <w:szCs w:val="28"/>
              </w:rPr>
            </w:pPr>
            <w:r w:rsidRPr="006F24B3">
              <w:rPr>
                <w:sz w:val="28"/>
                <w:szCs w:val="28"/>
              </w:rPr>
              <w:t>-</w:t>
            </w:r>
          </w:p>
        </w:tc>
        <w:tc>
          <w:tcPr>
            <w:tcW w:w="1297" w:type="dxa"/>
            <w:tcBorders>
              <w:top w:val="single" w:sz="4" w:space="0" w:color="auto"/>
              <w:left w:val="single" w:sz="4" w:space="0" w:color="auto"/>
              <w:bottom w:val="single" w:sz="4" w:space="0" w:color="auto"/>
              <w:right w:val="single" w:sz="4" w:space="0" w:color="auto"/>
            </w:tcBorders>
            <w:vAlign w:val="center"/>
            <w:hideMark/>
          </w:tcPr>
          <w:p w14:paraId="1D948B63" w14:textId="77777777" w:rsidR="005873E3" w:rsidRPr="006F24B3" w:rsidRDefault="005873E3" w:rsidP="005873E3">
            <w:pPr>
              <w:spacing w:after="0"/>
              <w:ind w:firstLine="0"/>
              <w:contextualSpacing/>
              <w:jc w:val="center"/>
              <w:rPr>
                <w:sz w:val="28"/>
                <w:szCs w:val="28"/>
              </w:rPr>
            </w:pPr>
            <w:r w:rsidRPr="006F24B3">
              <w:rPr>
                <w:sz w:val="28"/>
                <w:szCs w:val="28"/>
              </w:rPr>
              <w:t>Дренаж-</w:t>
            </w:r>
            <w:proofErr w:type="spellStart"/>
            <w:r w:rsidRPr="006F24B3">
              <w:rPr>
                <w:sz w:val="28"/>
                <w:szCs w:val="28"/>
              </w:rPr>
              <w:t>ный</w:t>
            </w:r>
            <w:proofErr w:type="spellEnd"/>
          </w:p>
        </w:tc>
        <w:tc>
          <w:tcPr>
            <w:tcW w:w="1210" w:type="dxa"/>
            <w:tcBorders>
              <w:top w:val="single" w:sz="4" w:space="0" w:color="auto"/>
              <w:left w:val="single" w:sz="4" w:space="0" w:color="auto"/>
              <w:bottom w:val="single" w:sz="4" w:space="0" w:color="auto"/>
              <w:right w:val="single" w:sz="4" w:space="0" w:color="auto"/>
            </w:tcBorders>
            <w:vAlign w:val="center"/>
            <w:hideMark/>
          </w:tcPr>
          <w:p w14:paraId="66B417CD" w14:textId="77777777" w:rsidR="005873E3" w:rsidRPr="006F24B3" w:rsidRDefault="005873E3" w:rsidP="005873E3">
            <w:pPr>
              <w:spacing w:after="0"/>
              <w:ind w:firstLine="0"/>
              <w:contextualSpacing/>
              <w:jc w:val="center"/>
              <w:rPr>
                <w:sz w:val="28"/>
                <w:szCs w:val="28"/>
              </w:rPr>
            </w:pPr>
            <w:r w:rsidRPr="006F24B3">
              <w:rPr>
                <w:sz w:val="28"/>
                <w:szCs w:val="28"/>
              </w:rPr>
              <w:t>10</w:t>
            </w:r>
          </w:p>
        </w:tc>
        <w:tc>
          <w:tcPr>
            <w:tcW w:w="1210" w:type="dxa"/>
            <w:tcBorders>
              <w:top w:val="single" w:sz="4" w:space="0" w:color="auto"/>
              <w:left w:val="single" w:sz="4" w:space="0" w:color="auto"/>
              <w:bottom w:val="single" w:sz="4" w:space="0" w:color="auto"/>
              <w:right w:val="single" w:sz="4" w:space="0" w:color="auto"/>
            </w:tcBorders>
            <w:vAlign w:val="center"/>
            <w:hideMark/>
          </w:tcPr>
          <w:p w14:paraId="2601EE36" w14:textId="77777777" w:rsidR="005873E3" w:rsidRPr="006F24B3" w:rsidRDefault="005873E3" w:rsidP="005873E3">
            <w:pPr>
              <w:spacing w:after="0"/>
              <w:ind w:firstLine="0"/>
              <w:contextualSpacing/>
              <w:jc w:val="center"/>
              <w:rPr>
                <w:sz w:val="28"/>
                <w:szCs w:val="28"/>
              </w:rPr>
            </w:pPr>
            <w:r w:rsidRPr="006F24B3">
              <w:rPr>
                <w:sz w:val="28"/>
                <w:szCs w:val="28"/>
              </w:rPr>
              <w:t>10</w:t>
            </w:r>
          </w:p>
        </w:tc>
        <w:tc>
          <w:tcPr>
            <w:tcW w:w="1475" w:type="dxa"/>
            <w:tcBorders>
              <w:top w:val="single" w:sz="4" w:space="0" w:color="auto"/>
              <w:left w:val="single" w:sz="4" w:space="0" w:color="auto"/>
              <w:bottom w:val="single" w:sz="4" w:space="0" w:color="auto"/>
              <w:right w:val="single" w:sz="4" w:space="0" w:color="auto"/>
            </w:tcBorders>
            <w:vAlign w:val="center"/>
            <w:hideMark/>
          </w:tcPr>
          <w:p w14:paraId="331C662F" w14:textId="77777777" w:rsidR="005873E3" w:rsidRPr="006F24B3" w:rsidRDefault="005873E3" w:rsidP="005873E3">
            <w:pPr>
              <w:spacing w:after="0"/>
              <w:ind w:firstLine="0"/>
              <w:contextualSpacing/>
              <w:jc w:val="center"/>
              <w:rPr>
                <w:sz w:val="28"/>
                <w:szCs w:val="28"/>
              </w:rPr>
            </w:pPr>
            <w:r w:rsidRPr="006F24B3">
              <w:rPr>
                <w:sz w:val="28"/>
                <w:szCs w:val="28"/>
              </w:rPr>
              <w:t>1,1</w:t>
            </w:r>
          </w:p>
        </w:tc>
      </w:tr>
      <w:tr w:rsidR="005873E3" w:rsidRPr="006F24B3" w14:paraId="18DA625B"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16212099" w14:textId="77777777" w:rsidR="005873E3" w:rsidRPr="006F24B3" w:rsidRDefault="005873E3" w:rsidP="005873E3">
            <w:pPr>
              <w:spacing w:after="0"/>
              <w:ind w:firstLine="0"/>
              <w:contextualSpacing/>
              <w:jc w:val="center"/>
              <w:rPr>
                <w:sz w:val="28"/>
                <w:szCs w:val="28"/>
              </w:rPr>
            </w:pPr>
            <w:r w:rsidRPr="006F24B3">
              <w:rPr>
                <w:sz w:val="28"/>
                <w:szCs w:val="28"/>
              </w:rPr>
              <w:t>68</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FEC5571" w14:textId="36D668AF" w:rsidR="005873E3" w:rsidRPr="006F24B3" w:rsidRDefault="008F6FDD" w:rsidP="005873E3">
            <w:pPr>
              <w:spacing w:after="0"/>
              <w:ind w:firstLine="0"/>
              <w:contextualSpacing/>
              <w:jc w:val="center"/>
              <w:rPr>
                <w:sz w:val="28"/>
                <w:szCs w:val="28"/>
              </w:rPr>
            </w:pPr>
            <w:proofErr w:type="spellStart"/>
            <w:r w:rsidRPr="006F24B3">
              <w:rPr>
                <w:sz w:val="28"/>
                <w:szCs w:val="28"/>
              </w:rPr>
              <w:t>рп</w:t>
            </w:r>
            <w:proofErr w:type="spellEnd"/>
            <w:r w:rsidRPr="006F24B3">
              <w:rPr>
                <w:sz w:val="28"/>
                <w:szCs w:val="28"/>
              </w:rPr>
              <w:t>. Черемушки</w:t>
            </w:r>
          </w:p>
        </w:tc>
        <w:tc>
          <w:tcPr>
            <w:tcW w:w="1304" w:type="dxa"/>
            <w:tcBorders>
              <w:top w:val="single" w:sz="4" w:space="0" w:color="auto"/>
              <w:left w:val="single" w:sz="4" w:space="0" w:color="auto"/>
              <w:bottom w:val="single" w:sz="4" w:space="0" w:color="auto"/>
              <w:right w:val="single" w:sz="4" w:space="0" w:color="auto"/>
            </w:tcBorders>
            <w:vAlign w:val="center"/>
            <w:hideMark/>
          </w:tcPr>
          <w:p w14:paraId="78968AF1"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425D36E9" w14:textId="77777777" w:rsidR="005873E3" w:rsidRPr="006F24B3" w:rsidRDefault="005873E3" w:rsidP="005873E3">
            <w:pPr>
              <w:spacing w:after="0"/>
              <w:ind w:firstLine="0"/>
              <w:contextualSpacing/>
              <w:jc w:val="center"/>
              <w:rPr>
                <w:sz w:val="28"/>
                <w:szCs w:val="28"/>
              </w:rPr>
            </w:pPr>
            <w:r w:rsidRPr="006F24B3">
              <w:rPr>
                <w:sz w:val="28"/>
                <w:szCs w:val="28"/>
              </w:rPr>
              <w:t>КОС</w:t>
            </w:r>
          </w:p>
        </w:tc>
        <w:tc>
          <w:tcPr>
            <w:tcW w:w="1222" w:type="dxa"/>
            <w:tcBorders>
              <w:top w:val="single" w:sz="4" w:space="0" w:color="auto"/>
              <w:left w:val="single" w:sz="4" w:space="0" w:color="auto"/>
              <w:bottom w:val="single" w:sz="4" w:space="0" w:color="auto"/>
              <w:right w:val="single" w:sz="4" w:space="0" w:color="auto"/>
            </w:tcBorders>
            <w:vAlign w:val="center"/>
            <w:hideMark/>
          </w:tcPr>
          <w:p w14:paraId="0D107020" w14:textId="77777777" w:rsidR="005873E3" w:rsidRPr="006F24B3" w:rsidRDefault="005873E3" w:rsidP="005873E3">
            <w:pPr>
              <w:spacing w:after="0"/>
              <w:ind w:firstLine="0"/>
              <w:contextualSpacing/>
              <w:jc w:val="center"/>
              <w:rPr>
                <w:sz w:val="28"/>
                <w:szCs w:val="28"/>
              </w:rPr>
            </w:pPr>
            <w:r w:rsidRPr="006F24B3">
              <w:rPr>
                <w:sz w:val="28"/>
                <w:szCs w:val="28"/>
              </w:rPr>
              <w:t>1138</w:t>
            </w:r>
          </w:p>
        </w:tc>
        <w:tc>
          <w:tcPr>
            <w:tcW w:w="1748" w:type="dxa"/>
            <w:tcBorders>
              <w:top w:val="single" w:sz="4" w:space="0" w:color="auto"/>
              <w:left w:val="single" w:sz="4" w:space="0" w:color="auto"/>
              <w:bottom w:val="single" w:sz="4" w:space="0" w:color="auto"/>
              <w:right w:val="single" w:sz="4" w:space="0" w:color="auto"/>
            </w:tcBorders>
            <w:vAlign w:val="center"/>
            <w:hideMark/>
          </w:tcPr>
          <w:p w14:paraId="4AAA292E" w14:textId="77777777" w:rsidR="005873E3" w:rsidRPr="006F24B3" w:rsidRDefault="005873E3" w:rsidP="005873E3">
            <w:pPr>
              <w:spacing w:after="0"/>
              <w:ind w:firstLine="0"/>
              <w:contextualSpacing/>
              <w:jc w:val="center"/>
              <w:rPr>
                <w:sz w:val="28"/>
                <w:szCs w:val="28"/>
              </w:rPr>
            </w:pPr>
            <w:r w:rsidRPr="006F24B3">
              <w:rPr>
                <w:sz w:val="28"/>
                <w:szCs w:val="28"/>
              </w:rPr>
              <w:t>СМ 125/80-315/4</w:t>
            </w:r>
          </w:p>
        </w:tc>
        <w:tc>
          <w:tcPr>
            <w:tcW w:w="1856" w:type="dxa"/>
            <w:tcBorders>
              <w:top w:val="single" w:sz="4" w:space="0" w:color="auto"/>
              <w:left w:val="single" w:sz="4" w:space="0" w:color="auto"/>
              <w:bottom w:val="single" w:sz="4" w:space="0" w:color="auto"/>
              <w:right w:val="single" w:sz="4" w:space="0" w:color="auto"/>
            </w:tcBorders>
            <w:vAlign w:val="center"/>
            <w:hideMark/>
          </w:tcPr>
          <w:p w14:paraId="7CFAB455" w14:textId="77777777" w:rsidR="005873E3" w:rsidRPr="006F24B3" w:rsidRDefault="005873E3" w:rsidP="005873E3">
            <w:pPr>
              <w:spacing w:after="0"/>
              <w:ind w:firstLine="0"/>
              <w:contextualSpacing/>
              <w:jc w:val="center"/>
              <w:rPr>
                <w:sz w:val="28"/>
                <w:szCs w:val="28"/>
              </w:rPr>
            </w:pPr>
            <w:r w:rsidRPr="006F24B3">
              <w:rPr>
                <w:sz w:val="28"/>
                <w:szCs w:val="28"/>
              </w:rPr>
              <w:t>Оч./</w:t>
            </w:r>
            <w:proofErr w:type="spellStart"/>
            <w:r w:rsidRPr="006F24B3">
              <w:rPr>
                <w:sz w:val="28"/>
                <w:szCs w:val="28"/>
              </w:rPr>
              <w:t>соор</w:t>
            </w:r>
            <w:proofErr w:type="spellEnd"/>
            <w:r w:rsidRPr="006F24B3">
              <w:rPr>
                <w:sz w:val="28"/>
                <w:szCs w:val="28"/>
              </w:rPr>
              <w:t xml:space="preserve">. Склад хлора на </w:t>
            </w:r>
            <w:r w:rsidRPr="006F24B3">
              <w:rPr>
                <w:sz w:val="28"/>
                <w:szCs w:val="28"/>
              </w:rPr>
              <w:lastRenderedPageBreak/>
              <w:t>консервации</w:t>
            </w:r>
          </w:p>
        </w:tc>
        <w:tc>
          <w:tcPr>
            <w:tcW w:w="818" w:type="dxa"/>
            <w:tcBorders>
              <w:top w:val="single" w:sz="4" w:space="0" w:color="auto"/>
              <w:left w:val="single" w:sz="4" w:space="0" w:color="auto"/>
              <w:bottom w:val="single" w:sz="4" w:space="0" w:color="auto"/>
              <w:right w:val="single" w:sz="4" w:space="0" w:color="auto"/>
            </w:tcBorders>
            <w:vAlign w:val="center"/>
          </w:tcPr>
          <w:p w14:paraId="38E50CED" w14:textId="1C01DBF1" w:rsidR="005873E3" w:rsidRPr="006F24B3" w:rsidRDefault="005873E3" w:rsidP="005873E3">
            <w:pPr>
              <w:spacing w:after="0"/>
              <w:ind w:firstLine="0"/>
              <w:contextualSpacing/>
              <w:jc w:val="center"/>
              <w:rPr>
                <w:sz w:val="28"/>
                <w:szCs w:val="28"/>
              </w:rPr>
            </w:pPr>
            <w:r w:rsidRPr="006F24B3">
              <w:rPr>
                <w:sz w:val="28"/>
                <w:szCs w:val="28"/>
              </w:rPr>
              <w:lastRenderedPageBreak/>
              <w:t>-</w:t>
            </w:r>
          </w:p>
        </w:tc>
        <w:tc>
          <w:tcPr>
            <w:tcW w:w="1297" w:type="dxa"/>
            <w:tcBorders>
              <w:top w:val="single" w:sz="4" w:space="0" w:color="auto"/>
              <w:left w:val="single" w:sz="4" w:space="0" w:color="auto"/>
              <w:bottom w:val="single" w:sz="4" w:space="0" w:color="auto"/>
              <w:right w:val="single" w:sz="4" w:space="0" w:color="auto"/>
            </w:tcBorders>
            <w:vAlign w:val="center"/>
            <w:hideMark/>
          </w:tcPr>
          <w:p w14:paraId="462DB73D"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62DB8283" w14:textId="77777777" w:rsidR="005873E3" w:rsidRPr="006F24B3" w:rsidRDefault="005873E3" w:rsidP="005873E3">
            <w:pPr>
              <w:spacing w:after="0"/>
              <w:ind w:firstLine="0"/>
              <w:contextualSpacing/>
              <w:jc w:val="center"/>
              <w:rPr>
                <w:sz w:val="28"/>
                <w:szCs w:val="28"/>
              </w:rPr>
            </w:pPr>
            <w:r w:rsidRPr="006F24B3">
              <w:rPr>
                <w:sz w:val="28"/>
                <w:szCs w:val="28"/>
              </w:rPr>
              <w:t>80</w:t>
            </w:r>
          </w:p>
        </w:tc>
        <w:tc>
          <w:tcPr>
            <w:tcW w:w="1210" w:type="dxa"/>
            <w:tcBorders>
              <w:top w:val="single" w:sz="4" w:space="0" w:color="auto"/>
              <w:left w:val="single" w:sz="4" w:space="0" w:color="auto"/>
              <w:bottom w:val="single" w:sz="4" w:space="0" w:color="auto"/>
              <w:right w:val="single" w:sz="4" w:space="0" w:color="auto"/>
            </w:tcBorders>
            <w:vAlign w:val="center"/>
            <w:hideMark/>
          </w:tcPr>
          <w:p w14:paraId="1A2AD640" w14:textId="77777777" w:rsidR="005873E3" w:rsidRPr="006F24B3" w:rsidRDefault="005873E3" w:rsidP="005873E3">
            <w:pPr>
              <w:spacing w:after="0"/>
              <w:ind w:firstLine="0"/>
              <w:contextualSpacing/>
              <w:jc w:val="center"/>
              <w:rPr>
                <w:sz w:val="28"/>
                <w:szCs w:val="28"/>
              </w:rPr>
            </w:pPr>
            <w:r w:rsidRPr="006F24B3">
              <w:rPr>
                <w:sz w:val="28"/>
                <w:szCs w:val="28"/>
              </w:rPr>
              <w:t>32</w:t>
            </w:r>
          </w:p>
        </w:tc>
        <w:tc>
          <w:tcPr>
            <w:tcW w:w="1475" w:type="dxa"/>
            <w:tcBorders>
              <w:top w:val="single" w:sz="4" w:space="0" w:color="auto"/>
              <w:left w:val="single" w:sz="4" w:space="0" w:color="auto"/>
              <w:bottom w:val="single" w:sz="4" w:space="0" w:color="auto"/>
              <w:right w:val="single" w:sz="4" w:space="0" w:color="auto"/>
            </w:tcBorders>
            <w:vAlign w:val="center"/>
            <w:hideMark/>
          </w:tcPr>
          <w:p w14:paraId="786A15FC" w14:textId="77777777" w:rsidR="005873E3" w:rsidRPr="006F24B3" w:rsidRDefault="005873E3" w:rsidP="005873E3">
            <w:pPr>
              <w:spacing w:after="0"/>
              <w:ind w:firstLine="0"/>
              <w:contextualSpacing/>
              <w:jc w:val="center"/>
              <w:rPr>
                <w:sz w:val="28"/>
                <w:szCs w:val="28"/>
              </w:rPr>
            </w:pPr>
            <w:r w:rsidRPr="006F24B3">
              <w:rPr>
                <w:sz w:val="28"/>
                <w:szCs w:val="28"/>
              </w:rPr>
              <w:t>22</w:t>
            </w:r>
          </w:p>
        </w:tc>
      </w:tr>
      <w:tr w:rsidR="005873E3" w:rsidRPr="006F24B3" w14:paraId="691D171E"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0CFBEFA3" w14:textId="77777777" w:rsidR="005873E3" w:rsidRPr="006F24B3" w:rsidRDefault="005873E3" w:rsidP="005873E3">
            <w:pPr>
              <w:spacing w:after="0"/>
              <w:ind w:firstLine="0"/>
              <w:contextualSpacing/>
              <w:jc w:val="center"/>
              <w:rPr>
                <w:sz w:val="28"/>
                <w:szCs w:val="28"/>
              </w:rPr>
            </w:pPr>
            <w:r w:rsidRPr="006F24B3">
              <w:rPr>
                <w:sz w:val="28"/>
                <w:szCs w:val="28"/>
              </w:rPr>
              <w:lastRenderedPageBreak/>
              <w:t>69</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8250AFE" w14:textId="3590EB12" w:rsidR="005873E3" w:rsidRPr="006F24B3" w:rsidRDefault="008F6FDD" w:rsidP="005873E3">
            <w:pPr>
              <w:spacing w:after="0"/>
              <w:ind w:firstLine="0"/>
              <w:contextualSpacing/>
              <w:jc w:val="center"/>
              <w:rPr>
                <w:sz w:val="28"/>
                <w:szCs w:val="28"/>
              </w:rPr>
            </w:pPr>
            <w:proofErr w:type="spellStart"/>
            <w:r w:rsidRPr="006F24B3">
              <w:rPr>
                <w:sz w:val="28"/>
                <w:szCs w:val="28"/>
              </w:rPr>
              <w:t>рп</w:t>
            </w:r>
            <w:proofErr w:type="spellEnd"/>
            <w:r w:rsidRPr="006F24B3">
              <w:rPr>
                <w:sz w:val="28"/>
                <w:szCs w:val="28"/>
              </w:rPr>
              <w:t>. Черемушки</w:t>
            </w:r>
          </w:p>
        </w:tc>
        <w:tc>
          <w:tcPr>
            <w:tcW w:w="1304" w:type="dxa"/>
            <w:tcBorders>
              <w:top w:val="single" w:sz="4" w:space="0" w:color="auto"/>
              <w:left w:val="single" w:sz="4" w:space="0" w:color="auto"/>
              <w:bottom w:val="single" w:sz="4" w:space="0" w:color="auto"/>
              <w:right w:val="single" w:sz="4" w:space="0" w:color="auto"/>
            </w:tcBorders>
            <w:vAlign w:val="center"/>
            <w:hideMark/>
          </w:tcPr>
          <w:p w14:paraId="002396C2"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705B33D7" w14:textId="77777777" w:rsidR="005873E3" w:rsidRPr="006F24B3" w:rsidRDefault="005873E3" w:rsidP="005873E3">
            <w:pPr>
              <w:spacing w:after="0"/>
              <w:ind w:firstLine="0"/>
              <w:contextualSpacing/>
              <w:jc w:val="center"/>
              <w:rPr>
                <w:sz w:val="28"/>
                <w:szCs w:val="28"/>
              </w:rPr>
            </w:pPr>
            <w:r w:rsidRPr="006F24B3">
              <w:rPr>
                <w:sz w:val="28"/>
                <w:szCs w:val="28"/>
              </w:rPr>
              <w:t>КОС</w:t>
            </w:r>
          </w:p>
        </w:tc>
        <w:tc>
          <w:tcPr>
            <w:tcW w:w="1222" w:type="dxa"/>
            <w:tcBorders>
              <w:top w:val="single" w:sz="4" w:space="0" w:color="auto"/>
              <w:left w:val="single" w:sz="4" w:space="0" w:color="auto"/>
              <w:bottom w:val="single" w:sz="4" w:space="0" w:color="auto"/>
              <w:right w:val="single" w:sz="4" w:space="0" w:color="auto"/>
            </w:tcBorders>
            <w:vAlign w:val="center"/>
            <w:hideMark/>
          </w:tcPr>
          <w:p w14:paraId="75E0B51E" w14:textId="77777777" w:rsidR="005873E3" w:rsidRPr="006F24B3" w:rsidRDefault="005873E3" w:rsidP="005873E3">
            <w:pPr>
              <w:spacing w:after="0"/>
              <w:ind w:firstLine="0"/>
              <w:contextualSpacing/>
              <w:jc w:val="center"/>
              <w:rPr>
                <w:sz w:val="28"/>
                <w:szCs w:val="28"/>
              </w:rPr>
            </w:pPr>
            <w:r w:rsidRPr="006F24B3">
              <w:rPr>
                <w:sz w:val="28"/>
                <w:szCs w:val="28"/>
              </w:rPr>
              <w:t>1139</w:t>
            </w:r>
          </w:p>
        </w:tc>
        <w:tc>
          <w:tcPr>
            <w:tcW w:w="1748" w:type="dxa"/>
            <w:tcBorders>
              <w:top w:val="single" w:sz="4" w:space="0" w:color="auto"/>
              <w:left w:val="single" w:sz="4" w:space="0" w:color="auto"/>
              <w:bottom w:val="single" w:sz="4" w:space="0" w:color="auto"/>
              <w:right w:val="single" w:sz="4" w:space="0" w:color="auto"/>
            </w:tcBorders>
            <w:vAlign w:val="center"/>
            <w:hideMark/>
          </w:tcPr>
          <w:p w14:paraId="48912B6C" w14:textId="77777777" w:rsidR="005873E3" w:rsidRPr="006F24B3" w:rsidRDefault="005873E3" w:rsidP="005873E3">
            <w:pPr>
              <w:spacing w:after="0"/>
              <w:ind w:firstLine="0"/>
              <w:contextualSpacing/>
              <w:jc w:val="center"/>
              <w:rPr>
                <w:sz w:val="28"/>
                <w:szCs w:val="28"/>
              </w:rPr>
            </w:pPr>
            <w:r w:rsidRPr="006F24B3">
              <w:rPr>
                <w:sz w:val="28"/>
                <w:szCs w:val="28"/>
              </w:rPr>
              <w:t>ФГ 115/38а</w:t>
            </w:r>
          </w:p>
        </w:tc>
        <w:tc>
          <w:tcPr>
            <w:tcW w:w="1856" w:type="dxa"/>
            <w:tcBorders>
              <w:top w:val="single" w:sz="4" w:space="0" w:color="auto"/>
              <w:left w:val="single" w:sz="4" w:space="0" w:color="auto"/>
              <w:bottom w:val="single" w:sz="4" w:space="0" w:color="auto"/>
              <w:right w:val="single" w:sz="4" w:space="0" w:color="auto"/>
            </w:tcBorders>
            <w:vAlign w:val="center"/>
            <w:hideMark/>
          </w:tcPr>
          <w:p w14:paraId="043B9AE4" w14:textId="77777777" w:rsidR="005873E3" w:rsidRPr="006F24B3" w:rsidRDefault="005873E3" w:rsidP="005873E3">
            <w:pPr>
              <w:spacing w:after="0"/>
              <w:ind w:firstLine="0"/>
              <w:contextualSpacing/>
              <w:jc w:val="center"/>
              <w:rPr>
                <w:sz w:val="28"/>
                <w:szCs w:val="28"/>
              </w:rPr>
            </w:pPr>
            <w:r w:rsidRPr="006F24B3">
              <w:rPr>
                <w:sz w:val="28"/>
                <w:szCs w:val="28"/>
              </w:rPr>
              <w:t>Оч./</w:t>
            </w:r>
            <w:proofErr w:type="spellStart"/>
            <w:r w:rsidRPr="006F24B3">
              <w:rPr>
                <w:sz w:val="28"/>
                <w:szCs w:val="28"/>
              </w:rPr>
              <w:t>соор</w:t>
            </w:r>
            <w:proofErr w:type="spellEnd"/>
            <w:r w:rsidRPr="006F24B3">
              <w:rPr>
                <w:sz w:val="28"/>
                <w:szCs w:val="28"/>
              </w:rPr>
              <w:t>. Склад хлора на консервации</w:t>
            </w:r>
          </w:p>
        </w:tc>
        <w:tc>
          <w:tcPr>
            <w:tcW w:w="818" w:type="dxa"/>
            <w:tcBorders>
              <w:top w:val="single" w:sz="4" w:space="0" w:color="auto"/>
              <w:left w:val="single" w:sz="4" w:space="0" w:color="auto"/>
              <w:bottom w:val="single" w:sz="4" w:space="0" w:color="auto"/>
              <w:right w:val="single" w:sz="4" w:space="0" w:color="auto"/>
            </w:tcBorders>
            <w:vAlign w:val="center"/>
          </w:tcPr>
          <w:p w14:paraId="7DB1C955" w14:textId="62A0A959" w:rsidR="005873E3" w:rsidRPr="006F24B3" w:rsidRDefault="005873E3" w:rsidP="005873E3">
            <w:pPr>
              <w:spacing w:after="0"/>
              <w:ind w:firstLine="0"/>
              <w:contextualSpacing/>
              <w:jc w:val="center"/>
              <w:rPr>
                <w:sz w:val="28"/>
                <w:szCs w:val="28"/>
              </w:rPr>
            </w:pPr>
            <w:r w:rsidRPr="006F24B3">
              <w:rPr>
                <w:sz w:val="28"/>
                <w:szCs w:val="28"/>
              </w:rPr>
              <w:t>-</w:t>
            </w:r>
          </w:p>
        </w:tc>
        <w:tc>
          <w:tcPr>
            <w:tcW w:w="1297" w:type="dxa"/>
            <w:tcBorders>
              <w:top w:val="single" w:sz="4" w:space="0" w:color="auto"/>
              <w:left w:val="single" w:sz="4" w:space="0" w:color="auto"/>
              <w:bottom w:val="single" w:sz="4" w:space="0" w:color="auto"/>
              <w:right w:val="single" w:sz="4" w:space="0" w:color="auto"/>
            </w:tcBorders>
            <w:vAlign w:val="center"/>
            <w:hideMark/>
          </w:tcPr>
          <w:p w14:paraId="2885BE09"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2DD8385C" w14:textId="77777777" w:rsidR="005873E3" w:rsidRPr="006F24B3" w:rsidRDefault="005873E3" w:rsidP="005873E3">
            <w:pPr>
              <w:spacing w:after="0"/>
              <w:ind w:firstLine="0"/>
              <w:contextualSpacing/>
              <w:jc w:val="center"/>
              <w:rPr>
                <w:sz w:val="28"/>
                <w:szCs w:val="28"/>
              </w:rPr>
            </w:pPr>
            <w:r w:rsidRPr="006F24B3">
              <w:rPr>
                <w:sz w:val="28"/>
                <w:szCs w:val="28"/>
              </w:rPr>
              <w:t>105</w:t>
            </w:r>
          </w:p>
        </w:tc>
        <w:tc>
          <w:tcPr>
            <w:tcW w:w="1210" w:type="dxa"/>
            <w:tcBorders>
              <w:top w:val="single" w:sz="4" w:space="0" w:color="auto"/>
              <w:left w:val="single" w:sz="4" w:space="0" w:color="auto"/>
              <w:bottom w:val="single" w:sz="4" w:space="0" w:color="auto"/>
              <w:right w:val="single" w:sz="4" w:space="0" w:color="auto"/>
            </w:tcBorders>
            <w:vAlign w:val="center"/>
            <w:hideMark/>
          </w:tcPr>
          <w:p w14:paraId="5AF6FA23" w14:textId="77777777" w:rsidR="005873E3" w:rsidRPr="006F24B3" w:rsidRDefault="005873E3" w:rsidP="005873E3">
            <w:pPr>
              <w:spacing w:after="0"/>
              <w:ind w:firstLine="0"/>
              <w:contextualSpacing/>
              <w:jc w:val="center"/>
              <w:rPr>
                <w:sz w:val="28"/>
                <w:szCs w:val="28"/>
              </w:rPr>
            </w:pPr>
            <w:r w:rsidRPr="006F24B3">
              <w:rPr>
                <w:sz w:val="28"/>
                <w:szCs w:val="28"/>
              </w:rPr>
              <w:t>34</w:t>
            </w:r>
          </w:p>
        </w:tc>
        <w:tc>
          <w:tcPr>
            <w:tcW w:w="1475" w:type="dxa"/>
            <w:tcBorders>
              <w:top w:val="single" w:sz="4" w:space="0" w:color="auto"/>
              <w:left w:val="single" w:sz="4" w:space="0" w:color="auto"/>
              <w:bottom w:val="single" w:sz="4" w:space="0" w:color="auto"/>
              <w:right w:val="single" w:sz="4" w:space="0" w:color="auto"/>
            </w:tcBorders>
            <w:vAlign w:val="center"/>
            <w:hideMark/>
          </w:tcPr>
          <w:p w14:paraId="4FE6ECF3" w14:textId="77777777" w:rsidR="005873E3" w:rsidRPr="006F24B3" w:rsidRDefault="005873E3" w:rsidP="005873E3">
            <w:pPr>
              <w:spacing w:after="0"/>
              <w:ind w:firstLine="0"/>
              <w:contextualSpacing/>
              <w:jc w:val="center"/>
              <w:rPr>
                <w:sz w:val="28"/>
                <w:szCs w:val="28"/>
              </w:rPr>
            </w:pPr>
            <w:r w:rsidRPr="006F24B3">
              <w:rPr>
                <w:sz w:val="28"/>
                <w:szCs w:val="28"/>
              </w:rPr>
              <w:t>22</w:t>
            </w:r>
          </w:p>
        </w:tc>
      </w:tr>
      <w:tr w:rsidR="005873E3" w:rsidRPr="006F24B3" w14:paraId="3E85443D"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1C0CC8DF" w14:textId="77777777" w:rsidR="005873E3" w:rsidRPr="006F24B3" w:rsidRDefault="005873E3" w:rsidP="005873E3">
            <w:pPr>
              <w:spacing w:after="0"/>
              <w:ind w:firstLine="0"/>
              <w:contextualSpacing/>
              <w:jc w:val="center"/>
              <w:rPr>
                <w:sz w:val="28"/>
                <w:szCs w:val="28"/>
              </w:rPr>
            </w:pPr>
            <w:r w:rsidRPr="006F24B3">
              <w:rPr>
                <w:sz w:val="28"/>
                <w:szCs w:val="28"/>
              </w:rPr>
              <w:t>70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182C6DD" w14:textId="1D2D384E" w:rsidR="005873E3" w:rsidRPr="006F24B3" w:rsidRDefault="008F6FDD" w:rsidP="005873E3">
            <w:pPr>
              <w:spacing w:after="0"/>
              <w:ind w:firstLine="0"/>
              <w:contextualSpacing/>
              <w:jc w:val="center"/>
              <w:rPr>
                <w:sz w:val="28"/>
                <w:szCs w:val="28"/>
              </w:rPr>
            </w:pPr>
            <w:proofErr w:type="spellStart"/>
            <w:r w:rsidRPr="006F24B3">
              <w:rPr>
                <w:sz w:val="28"/>
                <w:szCs w:val="28"/>
              </w:rPr>
              <w:t>рп</w:t>
            </w:r>
            <w:proofErr w:type="spellEnd"/>
            <w:r w:rsidRPr="006F24B3">
              <w:rPr>
                <w:sz w:val="28"/>
                <w:szCs w:val="28"/>
              </w:rPr>
              <w:t>. Черемушки</w:t>
            </w:r>
          </w:p>
        </w:tc>
        <w:tc>
          <w:tcPr>
            <w:tcW w:w="1304" w:type="dxa"/>
            <w:tcBorders>
              <w:top w:val="single" w:sz="4" w:space="0" w:color="auto"/>
              <w:left w:val="single" w:sz="4" w:space="0" w:color="auto"/>
              <w:bottom w:val="single" w:sz="4" w:space="0" w:color="auto"/>
              <w:right w:val="single" w:sz="4" w:space="0" w:color="auto"/>
            </w:tcBorders>
            <w:vAlign w:val="center"/>
            <w:hideMark/>
          </w:tcPr>
          <w:p w14:paraId="0113DA71"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71AFBF78" w14:textId="77777777" w:rsidR="005873E3" w:rsidRPr="006F24B3" w:rsidRDefault="005873E3" w:rsidP="005873E3">
            <w:pPr>
              <w:spacing w:after="0"/>
              <w:ind w:firstLine="0"/>
              <w:contextualSpacing/>
              <w:jc w:val="center"/>
              <w:rPr>
                <w:sz w:val="28"/>
                <w:szCs w:val="28"/>
              </w:rPr>
            </w:pPr>
            <w:r w:rsidRPr="006F24B3">
              <w:rPr>
                <w:sz w:val="28"/>
                <w:szCs w:val="28"/>
              </w:rPr>
              <w:t>КОС</w:t>
            </w:r>
          </w:p>
        </w:tc>
        <w:tc>
          <w:tcPr>
            <w:tcW w:w="1222" w:type="dxa"/>
            <w:tcBorders>
              <w:top w:val="single" w:sz="4" w:space="0" w:color="auto"/>
              <w:left w:val="single" w:sz="4" w:space="0" w:color="auto"/>
              <w:bottom w:val="single" w:sz="4" w:space="0" w:color="auto"/>
              <w:right w:val="single" w:sz="4" w:space="0" w:color="auto"/>
            </w:tcBorders>
            <w:vAlign w:val="center"/>
            <w:hideMark/>
          </w:tcPr>
          <w:p w14:paraId="7E51550E" w14:textId="77777777" w:rsidR="005873E3" w:rsidRPr="006F24B3" w:rsidRDefault="005873E3" w:rsidP="005873E3">
            <w:pPr>
              <w:spacing w:after="0"/>
              <w:ind w:firstLine="0"/>
              <w:contextualSpacing/>
              <w:jc w:val="center"/>
              <w:rPr>
                <w:sz w:val="28"/>
                <w:szCs w:val="28"/>
              </w:rPr>
            </w:pPr>
            <w:r w:rsidRPr="006F24B3">
              <w:rPr>
                <w:sz w:val="28"/>
                <w:szCs w:val="28"/>
              </w:rPr>
              <w:t>130019</w:t>
            </w:r>
          </w:p>
        </w:tc>
        <w:tc>
          <w:tcPr>
            <w:tcW w:w="1748" w:type="dxa"/>
            <w:tcBorders>
              <w:top w:val="single" w:sz="4" w:space="0" w:color="auto"/>
              <w:left w:val="single" w:sz="4" w:space="0" w:color="auto"/>
              <w:bottom w:val="single" w:sz="4" w:space="0" w:color="auto"/>
              <w:right w:val="single" w:sz="4" w:space="0" w:color="auto"/>
            </w:tcBorders>
            <w:vAlign w:val="center"/>
            <w:hideMark/>
          </w:tcPr>
          <w:p w14:paraId="1138E636" w14:textId="77777777" w:rsidR="005873E3" w:rsidRPr="006F24B3" w:rsidRDefault="005873E3" w:rsidP="005873E3">
            <w:pPr>
              <w:spacing w:after="0"/>
              <w:ind w:firstLine="0"/>
              <w:contextualSpacing/>
              <w:jc w:val="center"/>
              <w:rPr>
                <w:sz w:val="28"/>
                <w:szCs w:val="28"/>
              </w:rPr>
            </w:pPr>
            <w:r w:rsidRPr="006F24B3">
              <w:rPr>
                <w:sz w:val="28"/>
                <w:szCs w:val="28"/>
              </w:rPr>
              <w:t>СД 100/40</w:t>
            </w:r>
          </w:p>
        </w:tc>
        <w:tc>
          <w:tcPr>
            <w:tcW w:w="1856" w:type="dxa"/>
            <w:tcBorders>
              <w:top w:val="single" w:sz="4" w:space="0" w:color="auto"/>
              <w:left w:val="single" w:sz="4" w:space="0" w:color="auto"/>
              <w:bottom w:val="single" w:sz="4" w:space="0" w:color="auto"/>
              <w:right w:val="single" w:sz="4" w:space="0" w:color="auto"/>
            </w:tcBorders>
            <w:vAlign w:val="center"/>
            <w:hideMark/>
          </w:tcPr>
          <w:p w14:paraId="4EE45D4A" w14:textId="77777777" w:rsidR="005873E3" w:rsidRPr="006F24B3" w:rsidRDefault="005873E3" w:rsidP="005873E3">
            <w:pPr>
              <w:spacing w:after="0"/>
              <w:ind w:firstLine="0"/>
              <w:contextualSpacing/>
              <w:jc w:val="center"/>
              <w:rPr>
                <w:sz w:val="28"/>
                <w:szCs w:val="28"/>
              </w:rPr>
            </w:pPr>
            <w:r w:rsidRPr="006F24B3">
              <w:rPr>
                <w:sz w:val="28"/>
                <w:szCs w:val="28"/>
              </w:rPr>
              <w:t>Оч./</w:t>
            </w:r>
            <w:proofErr w:type="spellStart"/>
            <w:r w:rsidRPr="006F24B3">
              <w:rPr>
                <w:sz w:val="28"/>
                <w:szCs w:val="28"/>
              </w:rPr>
              <w:t>соор</w:t>
            </w:r>
            <w:proofErr w:type="spellEnd"/>
            <w:r w:rsidRPr="006F24B3">
              <w:rPr>
                <w:sz w:val="28"/>
                <w:szCs w:val="28"/>
              </w:rPr>
              <w:t>. Склад хлора на консервации</w:t>
            </w:r>
          </w:p>
        </w:tc>
        <w:tc>
          <w:tcPr>
            <w:tcW w:w="818" w:type="dxa"/>
            <w:tcBorders>
              <w:top w:val="single" w:sz="4" w:space="0" w:color="auto"/>
              <w:left w:val="single" w:sz="4" w:space="0" w:color="auto"/>
              <w:bottom w:val="single" w:sz="4" w:space="0" w:color="auto"/>
              <w:right w:val="single" w:sz="4" w:space="0" w:color="auto"/>
            </w:tcBorders>
            <w:vAlign w:val="center"/>
          </w:tcPr>
          <w:p w14:paraId="29DBB826" w14:textId="0C7C7210" w:rsidR="005873E3" w:rsidRPr="006F24B3" w:rsidRDefault="005873E3" w:rsidP="005873E3">
            <w:pPr>
              <w:spacing w:after="0"/>
              <w:ind w:firstLine="0"/>
              <w:contextualSpacing/>
              <w:jc w:val="center"/>
              <w:rPr>
                <w:sz w:val="28"/>
                <w:szCs w:val="28"/>
              </w:rPr>
            </w:pPr>
            <w:r w:rsidRPr="006F24B3">
              <w:rPr>
                <w:sz w:val="28"/>
                <w:szCs w:val="28"/>
              </w:rPr>
              <w:t>-</w:t>
            </w:r>
          </w:p>
        </w:tc>
        <w:tc>
          <w:tcPr>
            <w:tcW w:w="1297" w:type="dxa"/>
            <w:tcBorders>
              <w:top w:val="single" w:sz="4" w:space="0" w:color="auto"/>
              <w:left w:val="single" w:sz="4" w:space="0" w:color="auto"/>
              <w:bottom w:val="single" w:sz="4" w:space="0" w:color="auto"/>
              <w:right w:val="single" w:sz="4" w:space="0" w:color="auto"/>
            </w:tcBorders>
            <w:vAlign w:val="center"/>
            <w:hideMark/>
          </w:tcPr>
          <w:p w14:paraId="6D346298" w14:textId="77777777" w:rsidR="005873E3" w:rsidRPr="006F24B3" w:rsidRDefault="005873E3" w:rsidP="005873E3">
            <w:pPr>
              <w:spacing w:after="0"/>
              <w:ind w:firstLine="0"/>
              <w:contextualSpacing/>
              <w:jc w:val="center"/>
              <w:rPr>
                <w:sz w:val="28"/>
                <w:szCs w:val="28"/>
              </w:rPr>
            </w:pPr>
            <w:r w:rsidRPr="006F24B3">
              <w:rPr>
                <w:sz w:val="28"/>
                <w:szCs w:val="28"/>
              </w:rPr>
              <w:t>сетевой</w:t>
            </w:r>
          </w:p>
        </w:tc>
        <w:tc>
          <w:tcPr>
            <w:tcW w:w="1210" w:type="dxa"/>
            <w:tcBorders>
              <w:top w:val="single" w:sz="4" w:space="0" w:color="auto"/>
              <w:left w:val="single" w:sz="4" w:space="0" w:color="auto"/>
              <w:bottom w:val="single" w:sz="4" w:space="0" w:color="auto"/>
              <w:right w:val="single" w:sz="4" w:space="0" w:color="auto"/>
            </w:tcBorders>
            <w:vAlign w:val="center"/>
            <w:hideMark/>
          </w:tcPr>
          <w:p w14:paraId="0DB7446D" w14:textId="77777777" w:rsidR="005873E3" w:rsidRPr="006F24B3" w:rsidRDefault="005873E3" w:rsidP="005873E3">
            <w:pPr>
              <w:spacing w:after="0"/>
              <w:ind w:firstLine="0"/>
              <w:contextualSpacing/>
              <w:jc w:val="center"/>
              <w:rPr>
                <w:sz w:val="28"/>
                <w:szCs w:val="28"/>
              </w:rPr>
            </w:pPr>
            <w:r w:rsidRPr="006F24B3">
              <w:rPr>
                <w:sz w:val="28"/>
                <w:szCs w:val="28"/>
              </w:rPr>
              <w:t>100</w:t>
            </w:r>
          </w:p>
        </w:tc>
        <w:tc>
          <w:tcPr>
            <w:tcW w:w="1210" w:type="dxa"/>
            <w:tcBorders>
              <w:top w:val="single" w:sz="4" w:space="0" w:color="auto"/>
              <w:left w:val="single" w:sz="4" w:space="0" w:color="auto"/>
              <w:bottom w:val="single" w:sz="4" w:space="0" w:color="auto"/>
              <w:right w:val="single" w:sz="4" w:space="0" w:color="auto"/>
            </w:tcBorders>
            <w:vAlign w:val="center"/>
            <w:hideMark/>
          </w:tcPr>
          <w:p w14:paraId="4AC8CFF4" w14:textId="77777777" w:rsidR="005873E3" w:rsidRPr="006F24B3" w:rsidRDefault="005873E3" w:rsidP="005873E3">
            <w:pPr>
              <w:spacing w:after="0"/>
              <w:ind w:firstLine="0"/>
              <w:contextualSpacing/>
              <w:jc w:val="center"/>
              <w:rPr>
                <w:sz w:val="28"/>
                <w:szCs w:val="28"/>
              </w:rPr>
            </w:pPr>
            <w:r w:rsidRPr="006F24B3">
              <w:rPr>
                <w:sz w:val="28"/>
                <w:szCs w:val="28"/>
              </w:rPr>
              <w:t>40</w:t>
            </w:r>
          </w:p>
        </w:tc>
        <w:tc>
          <w:tcPr>
            <w:tcW w:w="1475" w:type="dxa"/>
            <w:tcBorders>
              <w:top w:val="single" w:sz="4" w:space="0" w:color="auto"/>
              <w:left w:val="single" w:sz="4" w:space="0" w:color="auto"/>
              <w:bottom w:val="single" w:sz="4" w:space="0" w:color="auto"/>
              <w:right w:val="single" w:sz="4" w:space="0" w:color="auto"/>
            </w:tcBorders>
            <w:vAlign w:val="center"/>
          </w:tcPr>
          <w:p w14:paraId="14DEB2FD" w14:textId="2A06190F" w:rsidR="005873E3" w:rsidRPr="006F24B3" w:rsidRDefault="005873E3" w:rsidP="005873E3">
            <w:pPr>
              <w:spacing w:after="0"/>
              <w:ind w:firstLine="0"/>
              <w:contextualSpacing/>
              <w:jc w:val="center"/>
              <w:rPr>
                <w:sz w:val="28"/>
                <w:szCs w:val="28"/>
              </w:rPr>
            </w:pPr>
            <w:r w:rsidRPr="006F24B3">
              <w:rPr>
                <w:sz w:val="28"/>
                <w:szCs w:val="28"/>
              </w:rPr>
              <w:t>-</w:t>
            </w:r>
          </w:p>
        </w:tc>
      </w:tr>
      <w:tr w:rsidR="005873E3" w:rsidRPr="006F24B3" w14:paraId="015FC01B" w14:textId="77777777" w:rsidTr="005873E3">
        <w:tc>
          <w:tcPr>
            <w:tcW w:w="629" w:type="dxa"/>
            <w:tcBorders>
              <w:top w:val="single" w:sz="4" w:space="0" w:color="auto"/>
              <w:left w:val="single" w:sz="4" w:space="0" w:color="auto"/>
              <w:bottom w:val="single" w:sz="4" w:space="0" w:color="auto"/>
              <w:right w:val="single" w:sz="4" w:space="0" w:color="auto"/>
            </w:tcBorders>
            <w:vAlign w:val="center"/>
            <w:hideMark/>
          </w:tcPr>
          <w:p w14:paraId="1997B812" w14:textId="77777777" w:rsidR="005873E3" w:rsidRPr="006F24B3" w:rsidRDefault="005873E3" w:rsidP="005873E3">
            <w:pPr>
              <w:spacing w:after="0"/>
              <w:ind w:firstLine="0"/>
              <w:contextualSpacing/>
              <w:jc w:val="center"/>
              <w:rPr>
                <w:sz w:val="28"/>
                <w:szCs w:val="28"/>
              </w:rPr>
            </w:pPr>
            <w:r w:rsidRPr="006F24B3">
              <w:rPr>
                <w:sz w:val="28"/>
                <w:szCs w:val="28"/>
              </w:rPr>
              <w:t>71</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C7D5132" w14:textId="25E8FCD9" w:rsidR="005873E3" w:rsidRPr="006F24B3" w:rsidRDefault="008F6FDD" w:rsidP="005873E3">
            <w:pPr>
              <w:spacing w:after="0"/>
              <w:ind w:firstLine="0"/>
              <w:contextualSpacing/>
              <w:jc w:val="center"/>
              <w:rPr>
                <w:sz w:val="28"/>
                <w:szCs w:val="28"/>
              </w:rPr>
            </w:pPr>
            <w:proofErr w:type="spellStart"/>
            <w:r w:rsidRPr="006F24B3">
              <w:rPr>
                <w:sz w:val="28"/>
                <w:szCs w:val="28"/>
              </w:rPr>
              <w:t>рп</w:t>
            </w:r>
            <w:proofErr w:type="spellEnd"/>
            <w:r w:rsidRPr="006F24B3">
              <w:rPr>
                <w:sz w:val="28"/>
                <w:szCs w:val="28"/>
              </w:rPr>
              <w:t>. Черемушки</w:t>
            </w:r>
          </w:p>
        </w:tc>
        <w:tc>
          <w:tcPr>
            <w:tcW w:w="1304" w:type="dxa"/>
            <w:tcBorders>
              <w:top w:val="single" w:sz="4" w:space="0" w:color="auto"/>
              <w:left w:val="single" w:sz="4" w:space="0" w:color="auto"/>
              <w:bottom w:val="single" w:sz="4" w:space="0" w:color="auto"/>
              <w:right w:val="single" w:sz="4" w:space="0" w:color="auto"/>
            </w:tcBorders>
            <w:vAlign w:val="center"/>
            <w:hideMark/>
          </w:tcPr>
          <w:p w14:paraId="1EA0D005" w14:textId="77777777" w:rsidR="005873E3" w:rsidRPr="006F24B3" w:rsidRDefault="005873E3" w:rsidP="005873E3">
            <w:pPr>
              <w:spacing w:after="0"/>
              <w:ind w:firstLine="0"/>
              <w:contextualSpacing/>
              <w:jc w:val="center"/>
              <w:rPr>
                <w:sz w:val="28"/>
                <w:szCs w:val="28"/>
              </w:rPr>
            </w:pPr>
            <w:r w:rsidRPr="006F24B3">
              <w:rPr>
                <w:sz w:val="28"/>
                <w:szCs w:val="28"/>
              </w:rPr>
              <w:t>ВО</w:t>
            </w:r>
          </w:p>
        </w:tc>
        <w:tc>
          <w:tcPr>
            <w:tcW w:w="969" w:type="dxa"/>
            <w:tcBorders>
              <w:top w:val="single" w:sz="4" w:space="0" w:color="auto"/>
              <w:left w:val="single" w:sz="4" w:space="0" w:color="auto"/>
              <w:bottom w:val="single" w:sz="4" w:space="0" w:color="auto"/>
              <w:right w:val="single" w:sz="4" w:space="0" w:color="auto"/>
            </w:tcBorders>
            <w:vAlign w:val="center"/>
            <w:hideMark/>
          </w:tcPr>
          <w:p w14:paraId="1A59162D" w14:textId="77777777" w:rsidR="005873E3" w:rsidRPr="006F24B3" w:rsidRDefault="005873E3" w:rsidP="005873E3">
            <w:pPr>
              <w:spacing w:after="0"/>
              <w:ind w:firstLine="0"/>
              <w:contextualSpacing/>
              <w:jc w:val="center"/>
              <w:rPr>
                <w:sz w:val="28"/>
                <w:szCs w:val="28"/>
              </w:rPr>
            </w:pPr>
            <w:r w:rsidRPr="006F24B3">
              <w:rPr>
                <w:sz w:val="28"/>
                <w:szCs w:val="28"/>
              </w:rPr>
              <w:t>КОС</w:t>
            </w:r>
          </w:p>
        </w:tc>
        <w:tc>
          <w:tcPr>
            <w:tcW w:w="1222" w:type="dxa"/>
            <w:tcBorders>
              <w:top w:val="single" w:sz="4" w:space="0" w:color="auto"/>
              <w:left w:val="single" w:sz="4" w:space="0" w:color="auto"/>
              <w:bottom w:val="single" w:sz="4" w:space="0" w:color="auto"/>
              <w:right w:val="single" w:sz="4" w:space="0" w:color="auto"/>
            </w:tcBorders>
            <w:vAlign w:val="center"/>
            <w:hideMark/>
          </w:tcPr>
          <w:p w14:paraId="66B48553" w14:textId="77777777" w:rsidR="005873E3" w:rsidRPr="006F24B3" w:rsidRDefault="005873E3" w:rsidP="005873E3">
            <w:pPr>
              <w:spacing w:after="0"/>
              <w:ind w:firstLine="0"/>
              <w:contextualSpacing/>
              <w:jc w:val="center"/>
              <w:rPr>
                <w:sz w:val="28"/>
                <w:szCs w:val="28"/>
              </w:rPr>
            </w:pPr>
            <w:r w:rsidRPr="006F24B3">
              <w:rPr>
                <w:sz w:val="28"/>
                <w:szCs w:val="28"/>
              </w:rPr>
              <w:t>ОС21808</w:t>
            </w:r>
          </w:p>
        </w:tc>
        <w:tc>
          <w:tcPr>
            <w:tcW w:w="1748" w:type="dxa"/>
            <w:tcBorders>
              <w:top w:val="single" w:sz="4" w:space="0" w:color="auto"/>
              <w:left w:val="single" w:sz="4" w:space="0" w:color="auto"/>
              <w:bottom w:val="single" w:sz="4" w:space="0" w:color="auto"/>
              <w:right w:val="single" w:sz="4" w:space="0" w:color="auto"/>
            </w:tcBorders>
            <w:vAlign w:val="center"/>
            <w:hideMark/>
          </w:tcPr>
          <w:p w14:paraId="366BBE35" w14:textId="77777777" w:rsidR="005873E3" w:rsidRPr="006F24B3" w:rsidRDefault="005873E3" w:rsidP="005873E3">
            <w:pPr>
              <w:spacing w:after="0"/>
              <w:ind w:firstLine="0"/>
              <w:contextualSpacing/>
              <w:jc w:val="center"/>
              <w:rPr>
                <w:sz w:val="28"/>
                <w:szCs w:val="28"/>
              </w:rPr>
            </w:pPr>
            <w:r w:rsidRPr="006F24B3">
              <w:rPr>
                <w:sz w:val="28"/>
                <w:szCs w:val="28"/>
              </w:rPr>
              <w:t>ГНОМ 25 x 20</w:t>
            </w:r>
          </w:p>
        </w:tc>
        <w:tc>
          <w:tcPr>
            <w:tcW w:w="1856" w:type="dxa"/>
            <w:tcBorders>
              <w:top w:val="single" w:sz="4" w:space="0" w:color="auto"/>
              <w:left w:val="single" w:sz="4" w:space="0" w:color="auto"/>
              <w:bottom w:val="single" w:sz="4" w:space="0" w:color="auto"/>
              <w:right w:val="single" w:sz="4" w:space="0" w:color="auto"/>
            </w:tcBorders>
            <w:vAlign w:val="center"/>
            <w:hideMark/>
          </w:tcPr>
          <w:p w14:paraId="5E6CD729" w14:textId="77777777" w:rsidR="005873E3" w:rsidRPr="006F24B3" w:rsidRDefault="005873E3" w:rsidP="005873E3">
            <w:pPr>
              <w:spacing w:after="0"/>
              <w:ind w:firstLine="0"/>
              <w:contextualSpacing/>
              <w:jc w:val="center"/>
              <w:rPr>
                <w:sz w:val="28"/>
                <w:szCs w:val="28"/>
              </w:rPr>
            </w:pPr>
            <w:r w:rsidRPr="006F24B3">
              <w:rPr>
                <w:sz w:val="28"/>
                <w:szCs w:val="28"/>
              </w:rPr>
              <w:t>На оч./</w:t>
            </w:r>
            <w:proofErr w:type="spellStart"/>
            <w:r w:rsidRPr="006F24B3">
              <w:rPr>
                <w:sz w:val="28"/>
                <w:szCs w:val="28"/>
              </w:rPr>
              <w:t>соор</w:t>
            </w:r>
            <w:proofErr w:type="spellEnd"/>
            <w:r w:rsidRPr="006F24B3">
              <w:rPr>
                <w:sz w:val="28"/>
                <w:szCs w:val="28"/>
              </w:rPr>
              <w:t>.</w:t>
            </w:r>
          </w:p>
        </w:tc>
        <w:tc>
          <w:tcPr>
            <w:tcW w:w="818" w:type="dxa"/>
            <w:tcBorders>
              <w:top w:val="single" w:sz="4" w:space="0" w:color="auto"/>
              <w:left w:val="single" w:sz="4" w:space="0" w:color="auto"/>
              <w:bottom w:val="single" w:sz="4" w:space="0" w:color="auto"/>
              <w:right w:val="single" w:sz="4" w:space="0" w:color="auto"/>
            </w:tcBorders>
            <w:vAlign w:val="center"/>
          </w:tcPr>
          <w:p w14:paraId="10872CEB" w14:textId="68453614" w:rsidR="005873E3" w:rsidRPr="006F24B3" w:rsidRDefault="005873E3" w:rsidP="005873E3">
            <w:pPr>
              <w:spacing w:after="0"/>
              <w:ind w:firstLine="0"/>
              <w:contextualSpacing/>
              <w:jc w:val="center"/>
              <w:rPr>
                <w:sz w:val="28"/>
                <w:szCs w:val="28"/>
              </w:rPr>
            </w:pPr>
            <w:r w:rsidRPr="006F24B3">
              <w:rPr>
                <w:sz w:val="28"/>
                <w:szCs w:val="28"/>
              </w:rPr>
              <w:t>-</w:t>
            </w:r>
          </w:p>
        </w:tc>
        <w:tc>
          <w:tcPr>
            <w:tcW w:w="1297" w:type="dxa"/>
            <w:tcBorders>
              <w:top w:val="single" w:sz="4" w:space="0" w:color="auto"/>
              <w:left w:val="single" w:sz="4" w:space="0" w:color="auto"/>
              <w:bottom w:val="single" w:sz="4" w:space="0" w:color="auto"/>
              <w:right w:val="single" w:sz="4" w:space="0" w:color="auto"/>
            </w:tcBorders>
            <w:vAlign w:val="center"/>
            <w:hideMark/>
          </w:tcPr>
          <w:p w14:paraId="2CD2F1DD" w14:textId="77777777" w:rsidR="005873E3" w:rsidRPr="006F24B3" w:rsidRDefault="005873E3" w:rsidP="005873E3">
            <w:pPr>
              <w:spacing w:after="0"/>
              <w:ind w:firstLine="0"/>
              <w:contextualSpacing/>
              <w:jc w:val="center"/>
              <w:rPr>
                <w:sz w:val="28"/>
                <w:szCs w:val="28"/>
              </w:rPr>
            </w:pPr>
            <w:r w:rsidRPr="006F24B3">
              <w:rPr>
                <w:sz w:val="28"/>
                <w:szCs w:val="28"/>
              </w:rPr>
              <w:t>Дренаж-</w:t>
            </w:r>
            <w:proofErr w:type="spellStart"/>
            <w:r w:rsidRPr="006F24B3">
              <w:rPr>
                <w:sz w:val="28"/>
                <w:szCs w:val="28"/>
              </w:rPr>
              <w:t>ный</w:t>
            </w:r>
            <w:proofErr w:type="spellEnd"/>
          </w:p>
        </w:tc>
        <w:tc>
          <w:tcPr>
            <w:tcW w:w="1210" w:type="dxa"/>
            <w:tcBorders>
              <w:top w:val="single" w:sz="4" w:space="0" w:color="auto"/>
              <w:left w:val="single" w:sz="4" w:space="0" w:color="auto"/>
              <w:bottom w:val="single" w:sz="4" w:space="0" w:color="auto"/>
              <w:right w:val="single" w:sz="4" w:space="0" w:color="auto"/>
            </w:tcBorders>
            <w:vAlign w:val="center"/>
            <w:hideMark/>
          </w:tcPr>
          <w:p w14:paraId="3395717E" w14:textId="77777777" w:rsidR="005873E3" w:rsidRPr="006F24B3" w:rsidRDefault="005873E3" w:rsidP="005873E3">
            <w:pPr>
              <w:spacing w:after="0"/>
              <w:ind w:firstLine="0"/>
              <w:contextualSpacing/>
              <w:jc w:val="center"/>
              <w:rPr>
                <w:sz w:val="28"/>
                <w:szCs w:val="28"/>
              </w:rPr>
            </w:pPr>
            <w:r w:rsidRPr="006F24B3">
              <w:rPr>
                <w:sz w:val="28"/>
                <w:szCs w:val="28"/>
              </w:rPr>
              <w:t>25</w:t>
            </w:r>
          </w:p>
        </w:tc>
        <w:tc>
          <w:tcPr>
            <w:tcW w:w="1210" w:type="dxa"/>
            <w:tcBorders>
              <w:top w:val="single" w:sz="4" w:space="0" w:color="auto"/>
              <w:left w:val="single" w:sz="4" w:space="0" w:color="auto"/>
              <w:bottom w:val="single" w:sz="4" w:space="0" w:color="auto"/>
              <w:right w:val="single" w:sz="4" w:space="0" w:color="auto"/>
            </w:tcBorders>
            <w:vAlign w:val="center"/>
            <w:hideMark/>
          </w:tcPr>
          <w:p w14:paraId="072FD02F" w14:textId="77777777" w:rsidR="005873E3" w:rsidRPr="006F24B3" w:rsidRDefault="005873E3" w:rsidP="005873E3">
            <w:pPr>
              <w:spacing w:after="0"/>
              <w:ind w:firstLine="0"/>
              <w:contextualSpacing/>
              <w:jc w:val="center"/>
              <w:rPr>
                <w:sz w:val="28"/>
                <w:szCs w:val="28"/>
              </w:rPr>
            </w:pPr>
            <w:r w:rsidRPr="006F24B3">
              <w:rPr>
                <w:sz w:val="28"/>
                <w:szCs w:val="28"/>
              </w:rPr>
              <w:t>20</w:t>
            </w:r>
          </w:p>
        </w:tc>
        <w:tc>
          <w:tcPr>
            <w:tcW w:w="1475" w:type="dxa"/>
            <w:tcBorders>
              <w:top w:val="single" w:sz="4" w:space="0" w:color="auto"/>
              <w:left w:val="single" w:sz="4" w:space="0" w:color="auto"/>
              <w:bottom w:val="single" w:sz="4" w:space="0" w:color="auto"/>
              <w:right w:val="single" w:sz="4" w:space="0" w:color="auto"/>
            </w:tcBorders>
            <w:vAlign w:val="center"/>
            <w:hideMark/>
          </w:tcPr>
          <w:p w14:paraId="505253A5" w14:textId="77777777" w:rsidR="005873E3" w:rsidRPr="006F24B3" w:rsidRDefault="005873E3" w:rsidP="005873E3">
            <w:pPr>
              <w:spacing w:after="0"/>
              <w:ind w:firstLine="0"/>
              <w:contextualSpacing/>
              <w:jc w:val="center"/>
              <w:rPr>
                <w:sz w:val="28"/>
                <w:szCs w:val="28"/>
              </w:rPr>
            </w:pPr>
            <w:r w:rsidRPr="006F24B3">
              <w:rPr>
                <w:sz w:val="28"/>
                <w:szCs w:val="28"/>
              </w:rPr>
              <w:t>4</w:t>
            </w:r>
          </w:p>
        </w:tc>
      </w:tr>
    </w:tbl>
    <w:p w14:paraId="0CF8BF5A" w14:textId="3820D3D6" w:rsidR="00583C5F" w:rsidRPr="006F24B3" w:rsidRDefault="00C93485" w:rsidP="00020C95">
      <w:pPr>
        <w:spacing w:after="0"/>
        <w:contextualSpacing/>
        <w:rPr>
          <w:sz w:val="28"/>
          <w:szCs w:val="28"/>
        </w:rPr>
      </w:pPr>
      <w:r w:rsidRPr="006F24B3">
        <w:rPr>
          <w:sz w:val="28"/>
          <w:szCs w:val="28"/>
        </w:rPr>
        <w:br w:type="textWrapping" w:clear="all"/>
      </w:r>
    </w:p>
    <w:p w14:paraId="5B21AFB9" w14:textId="77777777" w:rsidR="00583C5F" w:rsidRPr="006F24B3" w:rsidRDefault="00583C5F" w:rsidP="00020C95">
      <w:pPr>
        <w:spacing w:after="0"/>
        <w:contextualSpacing/>
        <w:rPr>
          <w:sz w:val="28"/>
          <w:szCs w:val="28"/>
        </w:rPr>
      </w:pPr>
    </w:p>
    <w:p w14:paraId="7E9EE55C" w14:textId="77777777" w:rsidR="00583C5F" w:rsidRPr="006F24B3" w:rsidRDefault="00583C5F" w:rsidP="00020C95">
      <w:pPr>
        <w:spacing w:after="0"/>
        <w:contextualSpacing/>
        <w:rPr>
          <w:sz w:val="28"/>
          <w:szCs w:val="28"/>
        </w:rPr>
      </w:pPr>
    </w:p>
    <w:p w14:paraId="74027350" w14:textId="77777777" w:rsidR="00583C5F" w:rsidRPr="006F24B3" w:rsidRDefault="00583C5F" w:rsidP="00020C95">
      <w:pPr>
        <w:spacing w:after="0"/>
        <w:contextualSpacing/>
        <w:rPr>
          <w:sz w:val="28"/>
          <w:szCs w:val="28"/>
        </w:rPr>
        <w:sectPr w:rsidR="00583C5F" w:rsidRPr="006F24B3" w:rsidSect="00583C5F">
          <w:pgSz w:w="16838" w:h="11906" w:orient="landscape" w:code="9"/>
          <w:pgMar w:top="1134" w:right="567" w:bottom="851" w:left="709" w:header="709" w:footer="261" w:gutter="0"/>
          <w:cols w:space="708"/>
          <w:titlePg/>
          <w:docGrid w:linePitch="360"/>
        </w:sectPr>
      </w:pPr>
    </w:p>
    <w:p w14:paraId="2B58788C" w14:textId="77777777" w:rsidR="00583C5F" w:rsidRPr="006F24B3" w:rsidRDefault="00583C5F" w:rsidP="00020C95">
      <w:pPr>
        <w:spacing w:after="0"/>
        <w:contextualSpacing/>
        <w:rPr>
          <w:sz w:val="28"/>
          <w:szCs w:val="28"/>
        </w:rPr>
      </w:pPr>
    </w:p>
    <w:p w14:paraId="5A545F17" w14:textId="77777777" w:rsidR="00583C5F" w:rsidRPr="006F24B3" w:rsidRDefault="00583C5F" w:rsidP="00020C95">
      <w:pPr>
        <w:spacing w:after="0"/>
        <w:contextualSpacing/>
        <w:rPr>
          <w:sz w:val="28"/>
          <w:szCs w:val="28"/>
        </w:rPr>
      </w:pPr>
    </w:p>
    <w:p w14:paraId="4500A8E5" w14:textId="0CCECE1B" w:rsidR="00F265CA" w:rsidRPr="006F24B3" w:rsidRDefault="00E74455" w:rsidP="006F2179">
      <w:pPr>
        <w:spacing w:before="120" w:after="120"/>
        <w:rPr>
          <w:b/>
          <w:sz w:val="28"/>
          <w:szCs w:val="28"/>
        </w:rPr>
      </w:pPr>
      <w:r w:rsidRPr="006F24B3">
        <w:rPr>
          <w:b/>
          <w:sz w:val="28"/>
          <w:szCs w:val="28"/>
        </w:rPr>
        <w:t>2.</w:t>
      </w:r>
      <w:r w:rsidR="006B3F99" w:rsidRPr="006F24B3">
        <w:rPr>
          <w:b/>
          <w:sz w:val="28"/>
          <w:szCs w:val="28"/>
        </w:rPr>
        <w:t>3.5</w:t>
      </w:r>
      <w:r w:rsidR="005873E3" w:rsidRPr="006F24B3">
        <w:rPr>
          <w:b/>
          <w:sz w:val="28"/>
          <w:szCs w:val="28"/>
        </w:rPr>
        <w:t>.</w:t>
      </w:r>
      <w:r w:rsidR="00763A3F" w:rsidRPr="006F24B3">
        <w:rPr>
          <w:b/>
          <w:sz w:val="28"/>
          <w:szCs w:val="28"/>
        </w:rPr>
        <w:t> </w:t>
      </w:r>
      <w:r w:rsidR="006B3F99" w:rsidRPr="006F24B3">
        <w:rPr>
          <w:b/>
          <w:sz w:val="28"/>
          <w:szCs w:val="28"/>
        </w:rPr>
        <w:t>Анализ резервов производственных мощностей очистных сооружений системы водоотведения и возможности расширения зоны их действия</w:t>
      </w:r>
      <w:bookmarkStart w:id="105" w:name="bookmark106"/>
      <w:bookmarkStart w:id="106" w:name="bookmark107"/>
    </w:p>
    <w:p w14:paraId="455C3414" w14:textId="77777777" w:rsidR="00791B5E" w:rsidRPr="006F24B3" w:rsidRDefault="00791B5E" w:rsidP="00020C95">
      <w:pPr>
        <w:spacing w:after="0"/>
        <w:contextualSpacing/>
        <w:rPr>
          <w:sz w:val="28"/>
          <w:szCs w:val="28"/>
        </w:rPr>
      </w:pPr>
      <w:r w:rsidRPr="006F24B3">
        <w:rPr>
          <w:sz w:val="28"/>
          <w:szCs w:val="28"/>
        </w:rPr>
        <w:t>Анализ результатов расчета резервов производственных мощностей очистных сооружений системы водоотведения, что при прогнозируемых мощностях ОС имеется резерв по производительностям основного технологического оборудования.</w:t>
      </w:r>
    </w:p>
    <w:p w14:paraId="7D46C9C4" w14:textId="774506B8" w:rsidR="00020C95" w:rsidRPr="006F24B3" w:rsidRDefault="00020C95" w:rsidP="00020C95">
      <w:pPr>
        <w:spacing w:after="0"/>
        <w:contextualSpacing/>
        <w:rPr>
          <w:sz w:val="28"/>
          <w:szCs w:val="28"/>
        </w:rPr>
      </w:pPr>
      <w:r w:rsidRPr="006F24B3">
        <w:rPr>
          <w:sz w:val="28"/>
          <w:szCs w:val="28"/>
        </w:rPr>
        <w:t xml:space="preserve">Проектная мощность очистных сооружений КОС </w:t>
      </w:r>
      <w:r w:rsidR="00583C5F" w:rsidRPr="006F24B3">
        <w:rPr>
          <w:sz w:val="28"/>
          <w:szCs w:val="28"/>
        </w:rPr>
        <w:t>г. Саяногорск</w:t>
      </w:r>
      <w:r w:rsidRPr="006F24B3">
        <w:rPr>
          <w:sz w:val="28"/>
          <w:szCs w:val="28"/>
        </w:rPr>
        <w:t xml:space="preserve"> </w:t>
      </w:r>
      <w:r w:rsidR="00583C5F" w:rsidRPr="006F24B3">
        <w:rPr>
          <w:sz w:val="28"/>
          <w:szCs w:val="28"/>
        </w:rPr>
        <w:t xml:space="preserve">27200 </w:t>
      </w:r>
      <w:r w:rsidRPr="006F24B3">
        <w:rPr>
          <w:sz w:val="28"/>
          <w:szCs w:val="28"/>
        </w:rPr>
        <w:t>м</w:t>
      </w:r>
      <w:r w:rsidRPr="006F24B3">
        <w:rPr>
          <w:sz w:val="28"/>
          <w:szCs w:val="28"/>
          <w:vertAlign w:val="superscript"/>
        </w:rPr>
        <w:t>3</w:t>
      </w:r>
      <w:r w:rsidRPr="006F24B3">
        <w:rPr>
          <w:sz w:val="28"/>
          <w:szCs w:val="28"/>
        </w:rPr>
        <w:t>/сут, резерв установленных мощностей в 202</w:t>
      </w:r>
      <w:r w:rsidR="00583C5F" w:rsidRPr="006F24B3">
        <w:rPr>
          <w:sz w:val="28"/>
          <w:szCs w:val="28"/>
        </w:rPr>
        <w:t>3</w:t>
      </w:r>
      <w:r w:rsidRPr="006F24B3">
        <w:rPr>
          <w:sz w:val="28"/>
          <w:szCs w:val="28"/>
        </w:rPr>
        <w:t xml:space="preserve"> году составил </w:t>
      </w:r>
      <w:r w:rsidR="00583C5F" w:rsidRPr="006F24B3">
        <w:rPr>
          <w:sz w:val="28"/>
          <w:szCs w:val="28"/>
        </w:rPr>
        <w:t>74</w:t>
      </w:r>
      <w:r w:rsidRPr="006F24B3">
        <w:rPr>
          <w:sz w:val="28"/>
          <w:szCs w:val="28"/>
        </w:rPr>
        <w:t xml:space="preserve">%, </w:t>
      </w:r>
      <w:r w:rsidR="004E37BF" w:rsidRPr="006F24B3">
        <w:rPr>
          <w:sz w:val="28"/>
          <w:szCs w:val="28"/>
        </w:rPr>
        <w:t xml:space="preserve">в 2034 году составит 71 %, </w:t>
      </w:r>
      <w:r w:rsidR="0077341A" w:rsidRPr="006F24B3">
        <w:rPr>
          <w:sz w:val="28"/>
          <w:szCs w:val="28"/>
        </w:rPr>
        <w:t xml:space="preserve">что удовлетворяет </w:t>
      </w:r>
      <w:r w:rsidR="00583C5F" w:rsidRPr="006F24B3">
        <w:rPr>
          <w:sz w:val="28"/>
          <w:szCs w:val="28"/>
        </w:rPr>
        <w:t>СП 32.13330.201</w:t>
      </w:r>
      <w:r w:rsidR="005873E3" w:rsidRPr="006F24B3">
        <w:rPr>
          <w:sz w:val="28"/>
          <w:szCs w:val="28"/>
        </w:rPr>
        <w:t>8</w:t>
      </w:r>
      <w:r w:rsidR="00583C5F" w:rsidRPr="006F24B3">
        <w:rPr>
          <w:sz w:val="28"/>
          <w:szCs w:val="28"/>
        </w:rPr>
        <w:t>.</w:t>
      </w:r>
    </w:p>
    <w:p w14:paraId="1FB750A0" w14:textId="4A20A7F4" w:rsidR="00020C95" w:rsidRPr="006F24B3" w:rsidRDefault="00020C95" w:rsidP="00020C95">
      <w:pPr>
        <w:spacing w:after="0"/>
        <w:contextualSpacing/>
        <w:rPr>
          <w:sz w:val="28"/>
          <w:szCs w:val="28"/>
        </w:rPr>
      </w:pPr>
      <w:r w:rsidRPr="006F24B3">
        <w:rPr>
          <w:sz w:val="28"/>
          <w:szCs w:val="28"/>
        </w:rPr>
        <w:t xml:space="preserve">Проектная мощность очистных сооружений КОС </w:t>
      </w:r>
      <w:proofErr w:type="spellStart"/>
      <w:r w:rsidR="008F6FDD" w:rsidRPr="006F24B3">
        <w:rPr>
          <w:sz w:val="28"/>
          <w:szCs w:val="28"/>
        </w:rPr>
        <w:t>рп</w:t>
      </w:r>
      <w:proofErr w:type="spellEnd"/>
      <w:r w:rsidR="008F6FDD" w:rsidRPr="006F24B3">
        <w:rPr>
          <w:sz w:val="28"/>
          <w:szCs w:val="28"/>
        </w:rPr>
        <w:t>. Майна</w:t>
      </w:r>
      <w:r w:rsidRPr="006F24B3">
        <w:rPr>
          <w:sz w:val="28"/>
          <w:szCs w:val="28"/>
        </w:rPr>
        <w:t xml:space="preserve"> - </w:t>
      </w:r>
      <w:r w:rsidR="00583C5F" w:rsidRPr="006F24B3">
        <w:rPr>
          <w:sz w:val="28"/>
          <w:szCs w:val="28"/>
        </w:rPr>
        <w:t>1700</w:t>
      </w:r>
      <w:r w:rsidRPr="006F24B3">
        <w:rPr>
          <w:sz w:val="28"/>
          <w:szCs w:val="28"/>
        </w:rPr>
        <w:t xml:space="preserve"> м</w:t>
      </w:r>
      <w:r w:rsidRPr="006F24B3">
        <w:rPr>
          <w:sz w:val="28"/>
          <w:szCs w:val="28"/>
          <w:vertAlign w:val="superscript"/>
        </w:rPr>
        <w:t>3</w:t>
      </w:r>
      <w:r w:rsidRPr="006F24B3">
        <w:rPr>
          <w:sz w:val="28"/>
          <w:szCs w:val="28"/>
        </w:rPr>
        <w:t>/сут, резерв установленных мощностей в 202</w:t>
      </w:r>
      <w:r w:rsidR="00583C5F" w:rsidRPr="006F24B3">
        <w:rPr>
          <w:sz w:val="28"/>
          <w:szCs w:val="28"/>
        </w:rPr>
        <w:t>3</w:t>
      </w:r>
      <w:r w:rsidRPr="006F24B3">
        <w:rPr>
          <w:sz w:val="28"/>
          <w:szCs w:val="28"/>
        </w:rPr>
        <w:t xml:space="preserve"> году составил </w:t>
      </w:r>
      <w:r w:rsidR="00583C5F" w:rsidRPr="006F24B3">
        <w:rPr>
          <w:sz w:val="28"/>
          <w:szCs w:val="28"/>
        </w:rPr>
        <w:t>52</w:t>
      </w:r>
      <w:r w:rsidRPr="006F24B3">
        <w:rPr>
          <w:sz w:val="28"/>
          <w:szCs w:val="28"/>
        </w:rPr>
        <w:t>%,</w:t>
      </w:r>
      <w:r w:rsidR="00583C5F" w:rsidRPr="006F24B3">
        <w:rPr>
          <w:sz w:val="28"/>
          <w:szCs w:val="28"/>
        </w:rPr>
        <w:t xml:space="preserve"> в 2034 году составит 46%, </w:t>
      </w:r>
      <w:r w:rsidR="0077341A" w:rsidRPr="006F24B3">
        <w:rPr>
          <w:sz w:val="28"/>
          <w:szCs w:val="28"/>
        </w:rPr>
        <w:t xml:space="preserve">что удовлетворяет </w:t>
      </w:r>
      <w:r w:rsidR="008C3062" w:rsidRPr="006F24B3">
        <w:rPr>
          <w:sz w:val="28"/>
          <w:szCs w:val="28"/>
        </w:rPr>
        <w:t>СП 32.13330.201</w:t>
      </w:r>
      <w:r w:rsidR="005873E3" w:rsidRPr="006F24B3">
        <w:rPr>
          <w:sz w:val="28"/>
          <w:szCs w:val="28"/>
        </w:rPr>
        <w:t>8</w:t>
      </w:r>
      <w:r w:rsidRPr="006F24B3">
        <w:rPr>
          <w:sz w:val="28"/>
          <w:szCs w:val="28"/>
        </w:rPr>
        <w:t>.</w:t>
      </w:r>
    </w:p>
    <w:p w14:paraId="67CE9CFF" w14:textId="7C008EA9" w:rsidR="00583C5F" w:rsidRPr="006F24B3" w:rsidRDefault="00583C5F" w:rsidP="00583C5F">
      <w:pPr>
        <w:spacing w:after="0"/>
        <w:contextualSpacing/>
        <w:rPr>
          <w:sz w:val="28"/>
          <w:szCs w:val="28"/>
        </w:rPr>
      </w:pPr>
      <w:r w:rsidRPr="006F24B3">
        <w:rPr>
          <w:sz w:val="28"/>
          <w:szCs w:val="28"/>
        </w:rPr>
        <w:t xml:space="preserve">Проектная мощность очистных сооружений КОС </w:t>
      </w:r>
      <w:proofErr w:type="spellStart"/>
      <w:r w:rsidR="008F6FDD" w:rsidRPr="006F24B3">
        <w:rPr>
          <w:sz w:val="28"/>
          <w:szCs w:val="28"/>
        </w:rPr>
        <w:t>рп</w:t>
      </w:r>
      <w:proofErr w:type="spellEnd"/>
      <w:r w:rsidR="008F6FDD" w:rsidRPr="006F24B3">
        <w:rPr>
          <w:sz w:val="28"/>
          <w:szCs w:val="28"/>
        </w:rPr>
        <w:t>. Черемушки</w:t>
      </w:r>
      <w:r w:rsidRPr="006F24B3">
        <w:rPr>
          <w:sz w:val="28"/>
          <w:szCs w:val="28"/>
        </w:rPr>
        <w:t xml:space="preserve"> - 6600 м</w:t>
      </w:r>
      <w:r w:rsidRPr="006F24B3">
        <w:rPr>
          <w:sz w:val="28"/>
          <w:szCs w:val="28"/>
          <w:vertAlign w:val="superscript"/>
        </w:rPr>
        <w:t>3</w:t>
      </w:r>
      <w:r w:rsidRPr="006F24B3">
        <w:rPr>
          <w:sz w:val="28"/>
          <w:szCs w:val="28"/>
        </w:rPr>
        <w:t>/сут, резерв установленных мощностей в 2023 году составил 81%, в 2034 году с</w:t>
      </w:r>
      <w:r w:rsidR="005873E3" w:rsidRPr="006F24B3">
        <w:rPr>
          <w:sz w:val="28"/>
          <w:szCs w:val="28"/>
        </w:rPr>
        <w:t>оставит 78%, что удовлетворяет СП 32.13330.2018</w:t>
      </w:r>
      <w:r w:rsidRPr="006F24B3">
        <w:rPr>
          <w:sz w:val="28"/>
          <w:szCs w:val="28"/>
        </w:rPr>
        <w:t>.</w:t>
      </w:r>
    </w:p>
    <w:p w14:paraId="647F25FD" w14:textId="440FEC38" w:rsidR="00F265CA" w:rsidRPr="006F24B3" w:rsidRDefault="00E74455" w:rsidP="006F2179">
      <w:pPr>
        <w:spacing w:before="120" w:after="120"/>
        <w:rPr>
          <w:b/>
          <w:sz w:val="28"/>
          <w:szCs w:val="28"/>
        </w:rPr>
      </w:pPr>
      <w:r w:rsidRPr="006F24B3">
        <w:rPr>
          <w:b/>
          <w:sz w:val="28"/>
          <w:szCs w:val="28"/>
        </w:rPr>
        <w:t>2.</w:t>
      </w:r>
      <w:r w:rsidR="006B3F99" w:rsidRPr="006F24B3">
        <w:rPr>
          <w:b/>
          <w:sz w:val="28"/>
          <w:szCs w:val="28"/>
        </w:rPr>
        <w:t>4</w:t>
      </w:r>
      <w:r w:rsidR="005873E3" w:rsidRPr="006F24B3">
        <w:rPr>
          <w:b/>
          <w:sz w:val="28"/>
          <w:szCs w:val="28"/>
        </w:rPr>
        <w:t>.</w:t>
      </w:r>
      <w:r w:rsidR="00763A3F" w:rsidRPr="006F24B3">
        <w:rPr>
          <w:b/>
          <w:sz w:val="28"/>
          <w:szCs w:val="28"/>
        </w:rPr>
        <w:t> </w:t>
      </w:r>
      <w:r w:rsidR="006B3F99" w:rsidRPr="006F24B3">
        <w:rPr>
          <w:b/>
          <w:sz w:val="28"/>
          <w:szCs w:val="28"/>
        </w:rPr>
        <w:t>Предложения по строительству, реконструкции и модернизации (техническому перевооружению) объектов централизованной системы водоотведения</w:t>
      </w:r>
      <w:bookmarkStart w:id="107" w:name="bookmark109"/>
      <w:bookmarkEnd w:id="105"/>
      <w:bookmarkEnd w:id="106"/>
    </w:p>
    <w:p w14:paraId="7CE15663" w14:textId="48A0AA38" w:rsidR="00813AD3" w:rsidRPr="006F24B3" w:rsidRDefault="00813AD3" w:rsidP="00324512">
      <w:pPr>
        <w:spacing w:after="0"/>
        <w:contextualSpacing/>
        <w:rPr>
          <w:sz w:val="28"/>
          <w:szCs w:val="28"/>
        </w:rPr>
      </w:pPr>
      <w:r w:rsidRPr="006F24B3">
        <w:rPr>
          <w:sz w:val="28"/>
          <w:szCs w:val="28"/>
        </w:rPr>
        <w:t xml:space="preserve">Мероприятия сформированы с учетом потребности </w:t>
      </w:r>
      <w:r w:rsidR="00583C5F" w:rsidRPr="006F24B3">
        <w:rPr>
          <w:sz w:val="28"/>
          <w:szCs w:val="28"/>
        </w:rPr>
        <w:t xml:space="preserve">муниципального образования г. Саяногорск </w:t>
      </w:r>
      <w:r w:rsidRPr="006F24B3">
        <w:rPr>
          <w:sz w:val="28"/>
          <w:szCs w:val="28"/>
        </w:rPr>
        <w:t>в услугах водоотведения, требуемым уровнем качества и надежности работы системы водоотведения при соразмерных затратах и экологических последствиях</w:t>
      </w:r>
      <w:r w:rsidR="00577F77" w:rsidRPr="006F24B3">
        <w:rPr>
          <w:sz w:val="28"/>
          <w:szCs w:val="28"/>
        </w:rPr>
        <w:t>.</w:t>
      </w:r>
    </w:p>
    <w:p w14:paraId="56AF0A4C" w14:textId="3ECF839E" w:rsidR="00E547DC" w:rsidRPr="006F24B3" w:rsidRDefault="00E547DC" w:rsidP="00324512">
      <w:pPr>
        <w:spacing w:after="0"/>
        <w:contextualSpacing/>
        <w:rPr>
          <w:sz w:val="28"/>
          <w:szCs w:val="28"/>
        </w:rPr>
      </w:pPr>
      <w:r w:rsidRPr="006F24B3">
        <w:rPr>
          <w:sz w:val="28"/>
          <w:szCs w:val="28"/>
        </w:rPr>
        <w:t>Таблица 1.4.</w:t>
      </w:r>
      <w:r w:rsidR="0046679B" w:rsidRPr="006F24B3">
        <w:rPr>
          <w:sz w:val="28"/>
          <w:szCs w:val="28"/>
        </w:rPr>
        <w:t>1.</w:t>
      </w:r>
      <w:r w:rsidRPr="006F24B3">
        <w:rPr>
          <w:sz w:val="28"/>
          <w:szCs w:val="28"/>
        </w:rPr>
        <w:t xml:space="preserve"> </w:t>
      </w:r>
      <w:r w:rsidR="00B603B6" w:rsidRPr="006F24B3">
        <w:rPr>
          <w:sz w:val="28"/>
          <w:szCs w:val="28"/>
        </w:rPr>
        <w:t>Предложения по капитальному ремонту объектов централизованного водоотведения</w:t>
      </w:r>
    </w:p>
    <w:tbl>
      <w:tblPr>
        <w:tblW w:w="1002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5692"/>
        <w:gridCol w:w="1848"/>
        <w:gridCol w:w="1668"/>
      </w:tblGrid>
      <w:tr w:rsidR="006440FA" w:rsidRPr="006F24B3" w14:paraId="4C1D1ECF" w14:textId="7E892284" w:rsidTr="00694C85">
        <w:trPr>
          <w:trHeight w:val="750"/>
        </w:trPr>
        <w:tc>
          <w:tcPr>
            <w:tcW w:w="816" w:type="dxa"/>
            <w:shd w:val="clear" w:color="auto" w:fill="auto"/>
            <w:vAlign w:val="center"/>
            <w:hideMark/>
          </w:tcPr>
          <w:p w14:paraId="7004F1A8" w14:textId="77777777" w:rsidR="006440FA" w:rsidRPr="006F24B3" w:rsidRDefault="006440FA" w:rsidP="00CD4486">
            <w:pPr>
              <w:spacing w:after="0" w:line="240" w:lineRule="auto"/>
              <w:ind w:firstLine="0"/>
              <w:jc w:val="center"/>
              <w:rPr>
                <w:b/>
                <w:bCs/>
                <w:sz w:val="28"/>
                <w:szCs w:val="28"/>
                <w:lang w:eastAsia="ru-RU"/>
              </w:rPr>
            </w:pPr>
            <w:bookmarkStart w:id="108" w:name="_Hlk185799890"/>
            <w:r w:rsidRPr="006F24B3">
              <w:rPr>
                <w:b/>
                <w:bCs/>
                <w:sz w:val="28"/>
                <w:szCs w:val="28"/>
                <w:lang w:eastAsia="ru-RU"/>
              </w:rPr>
              <w:t>№ п/п</w:t>
            </w:r>
          </w:p>
        </w:tc>
        <w:tc>
          <w:tcPr>
            <w:tcW w:w="5692" w:type="dxa"/>
            <w:shd w:val="clear" w:color="auto" w:fill="auto"/>
            <w:vAlign w:val="center"/>
            <w:hideMark/>
          </w:tcPr>
          <w:p w14:paraId="08B7B2D2" w14:textId="77777777" w:rsidR="006440FA" w:rsidRPr="006F24B3" w:rsidRDefault="006440FA" w:rsidP="00166B2E">
            <w:pPr>
              <w:spacing w:after="0" w:line="240" w:lineRule="auto"/>
              <w:ind w:firstLine="0"/>
              <w:jc w:val="center"/>
              <w:rPr>
                <w:b/>
                <w:bCs/>
                <w:sz w:val="28"/>
                <w:szCs w:val="28"/>
                <w:lang w:eastAsia="ru-RU"/>
              </w:rPr>
            </w:pPr>
            <w:r w:rsidRPr="006F24B3">
              <w:rPr>
                <w:b/>
                <w:bCs/>
                <w:sz w:val="28"/>
                <w:szCs w:val="28"/>
                <w:lang w:eastAsia="ru-RU"/>
              </w:rPr>
              <w:t>Наименование мероприятий</w:t>
            </w:r>
          </w:p>
        </w:tc>
        <w:tc>
          <w:tcPr>
            <w:tcW w:w="1848" w:type="dxa"/>
            <w:shd w:val="clear" w:color="auto" w:fill="auto"/>
            <w:vAlign w:val="center"/>
            <w:hideMark/>
          </w:tcPr>
          <w:p w14:paraId="0A53CE47" w14:textId="77777777" w:rsidR="006440FA" w:rsidRPr="006F24B3" w:rsidRDefault="006440FA" w:rsidP="00166B2E">
            <w:pPr>
              <w:spacing w:after="0" w:line="240" w:lineRule="auto"/>
              <w:ind w:firstLine="0"/>
              <w:jc w:val="center"/>
              <w:rPr>
                <w:b/>
                <w:bCs/>
                <w:sz w:val="28"/>
                <w:szCs w:val="28"/>
                <w:lang w:eastAsia="ru-RU"/>
              </w:rPr>
            </w:pPr>
            <w:r w:rsidRPr="006F24B3">
              <w:rPr>
                <w:b/>
                <w:bCs/>
                <w:sz w:val="28"/>
                <w:szCs w:val="28"/>
                <w:lang w:eastAsia="ru-RU"/>
              </w:rPr>
              <w:t>Год реализации</w:t>
            </w:r>
          </w:p>
        </w:tc>
        <w:tc>
          <w:tcPr>
            <w:tcW w:w="1668" w:type="dxa"/>
            <w:vAlign w:val="center"/>
          </w:tcPr>
          <w:p w14:paraId="6DFE2BE5" w14:textId="0F9BDEF9" w:rsidR="006440FA" w:rsidRPr="006F24B3" w:rsidRDefault="006440FA" w:rsidP="00694C85">
            <w:pPr>
              <w:spacing w:after="0" w:line="240" w:lineRule="auto"/>
              <w:ind w:firstLine="0"/>
              <w:jc w:val="center"/>
              <w:rPr>
                <w:b/>
                <w:bCs/>
                <w:sz w:val="28"/>
                <w:szCs w:val="28"/>
                <w:lang w:eastAsia="ru-RU"/>
              </w:rPr>
            </w:pPr>
            <w:r w:rsidRPr="006F24B3">
              <w:rPr>
                <w:b/>
                <w:bCs/>
                <w:sz w:val="28"/>
                <w:szCs w:val="28"/>
                <w:lang w:eastAsia="ru-RU"/>
              </w:rPr>
              <w:t>Стоимость, тыс. руб.</w:t>
            </w:r>
          </w:p>
        </w:tc>
      </w:tr>
      <w:tr w:rsidR="006440FA" w:rsidRPr="006F24B3" w14:paraId="453AA8D0" w14:textId="4AE6D977" w:rsidTr="00694C85">
        <w:trPr>
          <w:trHeight w:val="1361"/>
        </w:trPr>
        <w:tc>
          <w:tcPr>
            <w:tcW w:w="816" w:type="dxa"/>
            <w:shd w:val="clear" w:color="auto" w:fill="auto"/>
            <w:vAlign w:val="center"/>
          </w:tcPr>
          <w:p w14:paraId="1433BAB3" w14:textId="77777777" w:rsidR="006440FA" w:rsidRPr="006F24B3" w:rsidRDefault="006440FA"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hideMark/>
          </w:tcPr>
          <w:p w14:paraId="79083112" w14:textId="77777777" w:rsidR="006440FA" w:rsidRPr="006F24B3" w:rsidRDefault="006440FA" w:rsidP="00F419E4">
            <w:pPr>
              <w:spacing w:after="0" w:line="240" w:lineRule="auto"/>
              <w:ind w:firstLine="0"/>
              <w:jc w:val="center"/>
              <w:rPr>
                <w:bCs/>
                <w:sz w:val="28"/>
                <w:szCs w:val="28"/>
                <w:lang w:eastAsia="ru-RU"/>
              </w:rPr>
            </w:pPr>
            <w:r w:rsidRPr="006F24B3">
              <w:rPr>
                <w:bCs/>
                <w:sz w:val="28"/>
                <w:szCs w:val="28"/>
                <w:lang w:eastAsia="ru-RU"/>
              </w:rPr>
              <w:t xml:space="preserve">Капитальный ремонт сетей канализации Административная площадь, 1А литер Л (от КК 204 до здания лаборатории </w:t>
            </w:r>
            <w:proofErr w:type="spellStart"/>
            <w:r w:rsidRPr="006F24B3">
              <w:rPr>
                <w:bCs/>
                <w:sz w:val="28"/>
                <w:szCs w:val="28"/>
                <w:lang w:eastAsia="ru-RU"/>
              </w:rPr>
              <w:t>КИПиА</w:t>
            </w:r>
            <w:proofErr w:type="spellEnd"/>
            <w:r w:rsidRPr="006F24B3">
              <w:rPr>
                <w:bCs/>
                <w:sz w:val="28"/>
                <w:szCs w:val="28"/>
                <w:lang w:eastAsia="ru-RU"/>
              </w:rPr>
              <w:t xml:space="preserve">), </w:t>
            </w:r>
          </w:p>
          <w:p w14:paraId="1F8E3427" w14:textId="2096F8D8" w:rsidR="006440FA" w:rsidRPr="006F24B3" w:rsidRDefault="006440FA" w:rsidP="00F419E4">
            <w:pPr>
              <w:spacing w:after="0" w:line="240" w:lineRule="auto"/>
              <w:ind w:firstLine="0"/>
              <w:jc w:val="center"/>
              <w:rPr>
                <w:sz w:val="28"/>
                <w:szCs w:val="28"/>
                <w:lang w:eastAsia="ru-RU"/>
              </w:rPr>
            </w:pPr>
            <w:r w:rsidRPr="006F24B3">
              <w:rPr>
                <w:bCs/>
                <w:sz w:val="28"/>
                <w:szCs w:val="28"/>
                <w:lang w:eastAsia="ru-RU"/>
              </w:rPr>
              <w:t>протяженность 11 м.</w:t>
            </w:r>
          </w:p>
        </w:tc>
        <w:tc>
          <w:tcPr>
            <w:tcW w:w="1848" w:type="dxa"/>
            <w:shd w:val="clear" w:color="auto" w:fill="auto"/>
            <w:vAlign w:val="center"/>
            <w:hideMark/>
          </w:tcPr>
          <w:p w14:paraId="2D738ED1" w14:textId="77777777" w:rsidR="006440FA" w:rsidRPr="006F24B3" w:rsidRDefault="006440FA" w:rsidP="00166B2E">
            <w:pPr>
              <w:spacing w:after="0" w:line="240" w:lineRule="auto"/>
              <w:ind w:firstLine="0"/>
              <w:jc w:val="center"/>
              <w:rPr>
                <w:sz w:val="28"/>
                <w:szCs w:val="28"/>
                <w:lang w:eastAsia="ru-RU"/>
              </w:rPr>
            </w:pPr>
            <w:r w:rsidRPr="006F24B3">
              <w:rPr>
                <w:sz w:val="28"/>
                <w:szCs w:val="28"/>
                <w:lang w:eastAsia="ru-RU"/>
              </w:rPr>
              <w:t>2025</w:t>
            </w:r>
          </w:p>
        </w:tc>
        <w:tc>
          <w:tcPr>
            <w:tcW w:w="1668" w:type="dxa"/>
            <w:vAlign w:val="center"/>
          </w:tcPr>
          <w:p w14:paraId="15318C04" w14:textId="694FA0DD" w:rsidR="006440FA" w:rsidRPr="006F24B3" w:rsidRDefault="006440FA" w:rsidP="00694C85">
            <w:pPr>
              <w:spacing w:after="0" w:line="240" w:lineRule="auto"/>
              <w:ind w:firstLine="0"/>
              <w:jc w:val="center"/>
              <w:rPr>
                <w:sz w:val="28"/>
                <w:szCs w:val="28"/>
                <w:lang w:eastAsia="ru-RU"/>
              </w:rPr>
            </w:pPr>
            <w:r w:rsidRPr="006F24B3">
              <w:rPr>
                <w:sz w:val="28"/>
                <w:szCs w:val="28"/>
                <w:lang w:eastAsia="ru-RU"/>
              </w:rPr>
              <w:t>106,5295</w:t>
            </w:r>
          </w:p>
        </w:tc>
      </w:tr>
      <w:tr w:rsidR="006440FA" w:rsidRPr="006F24B3" w14:paraId="10422C89" w14:textId="28D52A81" w:rsidTr="00694C85">
        <w:trPr>
          <w:trHeight w:val="1645"/>
        </w:trPr>
        <w:tc>
          <w:tcPr>
            <w:tcW w:w="816" w:type="dxa"/>
            <w:shd w:val="clear" w:color="auto" w:fill="auto"/>
            <w:vAlign w:val="center"/>
          </w:tcPr>
          <w:p w14:paraId="6EA1FFF0" w14:textId="77777777" w:rsidR="006440FA" w:rsidRPr="006F24B3" w:rsidRDefault="006440FA"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57E484F6" w14:textId="0441A047" w:rsidR="006440FA" w:rsidRPr="006F24B3" w:rsidRDefault="006440FA" w:rsidP="00061636">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строение 29 от К-1 до СК-6 (д/сад № 6 "Колобок"), протяженность 101 м.</w:t>
            </w:r>
          </w:p>
        </w:tc>
        <w:tc>
          <w:tcPr>
            <w:tcW w:w="1848" w:type="dxa"/>
            <w:shd w:val="clear" w:color="auto" w:fill="auto"/>
            <w:vAlign w:val="center"/>
          </w:tcPr>
          <w:p w14:paraId="74CDA50F" w14:textId="6778AE5A" w:rsidR="006440FA" w:rsidRPr="006F24B3" w:rsidRDefault="006440FA" w:rsidP="00166B2E">
            <w:pPr>
              <w:spacing w:after="0" w:line="240" w:lineRule="auto"/>
              <w:ind w:firstLine="0"/>
              <w:jc w:val="center"/>
              <w:rPr>
                <w:sz w:val="28"/>
                <w:szCs w:val="28"/>
                <w:lang w:eastAsia="ru-RU"/>
              </w:rPr>
            </w:pPr>
            <w:r w:rsidRPr="006F24B3">
              <w:rPr>
                <w:sz w:val="28"/>
                <w:szCs w:val="28"/>
                <w:lang w:eastAsia="ru-RU"/>
              </w:rPr>
              <w:t>2025</w:t>
            </w:r>
          </w:p>
        </w:tc>
        <w:tc>
          <w:tcPr>
            <w:tcW w:w="1668" w:type="dxa"/>
            <w:vAlign w:val="center"/>
          </w:tcPr>
          <w:p w14:paraId="14CC616B" w14:textId="381CFE48" w:rsidR="006440FA" w:rsidRPr="006F24B3" w:rsidRDefault="006440FA" w:rsidP="00694C85">
            <w:pPr>
              <w:spacing w:after="0" w:line="240" w:lineRule="auto"/>
              <w:ind w:firstLine="0"/>
              <w:jc w:val="center"/>
              <w:rPr>
                <w:sz w:val="28"/>
                <w:szCs w:val="28"/>
                <w:lang w:eastAsia="ru-RU"/>
              </w:rPr>
            </w:pPr>
            <w:r w:rsidRPr="006F24B3">
              <w:rPr>
                <w:sz w:val="28"/>
                <w:szCs w:val="28"/>
                <w:lang w:eastAsia="ru-RU"/>
              </w:rPr>
              <w:t>987,1084</w:t>
            </w:r>
          </w:p>
        </w:tc>
      </w:tr>
      <w:tr w:rsidR="006440FA" w:rsidRPr="006F24B3" w14:paraId="4B0E0759" w14:textId="7FC21571" w:rsidTr="00694C85">
        <w:trPr>
          <w:trHeight w:val="1414"/>
        </w:trPr>
        <w:tc>
          <w:tcPr>
            <w:tcW w:w="816" w:type="dxa"/>
            <w:shd w:val="clear" w:color="auto" w:fill="auto"/>
            <w:vAlign w:val="center"/>
          </w:tcPr>
          <w:p w14:paraId="03D19B16" w14:textId="77777777" w:rsidR="006440FA" w:rsidRPr="006F24B3" w:rsidRDefault="006440FA"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1B37422F" w14:textId="7B60FA3B" w:rsidR="006440FA" w:rsidRPr="006F24B3" w:rsidRDefault="006440FA" w:rsidP="00061636">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ул. Ленина, 1а, литер Л База "УММ" от здания Вспомогательного корпуса по территории Базы "УММ" до сущ. колодца, протяженность 26 м.</w:t>
            </w:r>
          </w:p>
        </w:tc>
        <w:tc>
          <w:tcPr>
            <w:tcW w:w="1848" w:type="dxa"/>
            <w:shd w:val="clear" w:color="auto" w:fill="auto"/>
            <w:vAlign w:val="center"/>
          </w:tcPr>
          <w:p w14:paraId="31F2CF78" w14:textId="45FA8DF5" w:rsidR="006440FA" w:rsidRPr="006F24B3" w:rsidRDefault="006440FA" w:rsidP="00166B2E">
            <w:pPr>
              <w:spacing w:after="0" w:line="240" w:lineRule="auto"/>
              <w:ind w:firstLine="0"/>
              <w:jc w:val="center"/>
              <w:rPr>
                <w:sz w:val="28"/>
                <w:szCs w:val="28"/>
                <w:lang w:eastAsia="ru-RU"/>
              </w:rPr>
            </w:pPr>
            <w:r w:rsidRPr="006F24B3">
              <w:rPr>
                <w:sz w:val="28"/>
                <w:szCs w:val="28"/>
                <w:lang w:eastAsia="ru-RU"/>
              </w:rPr>
              <w:t>2025</w:t>
            </w:r>
          </w:p>
        </w:tc>
        <w:tc>
          <w:tcPr>
            <w:tcW w:w="1668" w:type="dxa"/>
            <w:vAlign w:val="center"/>
          </w:tcPr>
          <w:p w14:paraId="53BD8C81" w14:textId="099BDF3A" w:rsidR="006440FA" w:rsidRPr="006F24B3" w:rsidRDefault="006440FA" w:rsidP="00694C85">
            <w:pPr>
              <w:spacing w:after="0" w:line="240" w:lineRule="auto"/>
              <w:ind w:firstLine="0"/>
              <w:jc w:val="center"/>
              <w:rPr>
                <w:sz w:val="28"/>
                <w:szCs w:val="28"/>
                <w:lang w:eastAsia="ru-RU"/>
              </w:rPr>
            </w:pPr>
            <w:r w:rsidRPr="006F24B3">
              <w:rPr>
                <w:sz w:val="28"/>
                <w:szCs w:val="28"/>
                <w:lang w:eastAsia="ru-RU"/>
              </w:rPr>
              <w:t>254,1071</w:t>
            </w:r>
          </w:p>
        </w:tc>
      </w:tr>
      <w:tr w:rsidR="006440FA" w:rsidRPr="006F24B3" w14:paraId="3E68DD51" w14:textId="29C425D4" w:rsidTr="00694C85">
        <w:trPr>
          <w:trHeight w:val="1264"/>
        </w:trPr>
        <w:tc>
          <w:tcPr>
            <w:tcW w:w="816" w:type="dxa"/>
            <w:shd w:val="clear" w:color="auto" w:fill="auto"/>
            <w:vAlign w:val="center"/>
          </w:tcPr>
          <w:p w14:paraId="696FFA67" w14:textId="77777777" w:rsidR="006440FA" w:rsidRPr="006F24B3" w:rsidRDefault="006440FA"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07E63590" w14:textId="3299046E" w:rsidR="006440FA" w:rsidRPr="006F24B3" w:rsidRDefault="006440FA" w:rsidP="00F419E4">
            <w:pPr>
              <w:spacing w:after="0" w:line="240" w:lineRule="auto"/>
              <w:ind w:firstLine="0"/>
              <w:jc w:val="center"/>
              <w:rPr>
                <w:bCs/>
                <w:sz w:val="28"/>
                <w:szCs w:val="28"/>
                <w:lang w:eastAsia="ru-RU"/>
              </w:rPr>
            </w:pPr>
            <w:r w:rsidRPr="006F24B3">
              <w:rPr>
                <w:sz w:val="28"/>
                <w:szCs w:val="28"/>
                <w:lang w:eastAsia="ru-RU"/>
              </w:rPr>
              <w:t>Капитальный ремонт сетей канализации к домам 42,43.44,45 от К57 до К1, от К105 до К63 (Ф200-от К105 до СК63 Ф152-от СК-57 до СК-97 Ф300- от СК-97 до К-1), протяженность 290 м.</w:t>
            </w:r>
          </w:p>
        </w:tc>
        <w:tc>
          <w:tcPr>
            <w:tcW w:w="1848" w:type="dxa"/>
            <w:shd w:val="clear" w:color="auto" w:fill="auto"/>
            <w:vAlign w:val="center"/>
          </w:tcPr>
          <w:p w14:paraId="25A17742" w14:textId="70DE334F" w:rsidR="006440FA" w:rsidRPr="006F24B3" w:rsidRDefault="006440FA" w:rsidP="00166B2E">
            <w:pPr>
              <w:spacing w:after="0" w:line="240" w:lineRule="auto"/>
              <w:ind w:firstLine="0"/>
              <w:jc w:val="center"/>
              <w:rPr>
                <w:sz w:val="28"/>
                <w:szCs w:val="28"/>
                <w:lang w:eastAsia="ru-RU"/>
              </w:rPr>
            </w:pPr>
            <w:r w:rsidRPr="006F24B3">
              <w:rPr>
                <w:sz w:val="28"/>
                <w:szCs w:val="28"/>
                <w:lang w:eastAsia="ru-RU"/>
              </w:rPr>
              <w:t>2025</w:t>
            </w:r>
          </w:p>
        </w:tc>
        <w:tc>
          <w:tcPr>
            <w:tcW w:w="1668" w:type="dxa"/>
            <w:vAlign w:val="center"/>
          </w:tcPr>
          <w:p w14:paraId="64EBFE3F" w14:textId="223A2EEC" w:rsidR="006440FA" w:rsidRPr="006F24B3" w:rsidRDefault="006440FA" w:rsidP="00694C85">
            <w:pPr>
              <w:spacing w:after="0" w:line="240" w:lineRule="auto"/>
              <w:ind w:firstLine="0"/>
              <w:jc w:val="center"/>
              <w:rPr>
                <w:sz w:val="28"/>
                <w:szCs w:val="28"/>
                <w:lang w:eastAsia="ru-RU"/>
              </w:rPr>
            </w:pPr>
            <w:r w:rsidRPr="006F24B3">
              <w:rPr>
                <w:sz w:val="28"/>
                <w:szCs w:val="28"/>
                <w:lang w:eastAsia="ru-RU"/>
              </w:rPr>
              <w:t>2834,277</w:t>
            </w:r>
          </w:p>
        </w:tc>
      </w:tr>
      <w:tr w:rsidR="006440FA" w:rsidRPr="006F24B3" w14:paraId="1E517425" w14:textId="4C85949F" w:rsidTr="00694C85">
        <w:trPr>
          <w:trHeight w:val="1381"/>
        </w:trPr>
        <w:tc>
          <w:tcPr>
            <w:tcW w:w="816" w:type="dxa"/>
            <w:shd w:val="clear" w:color="auto" w:fill="auto"/>
            <w:vAlign w:val="center"/>
          </w:tcPr>
          <w:p w14:paraId="0F18A58F" w14:textId="77777777" w:rsidR="006440FA" w:rsidRPr="006F24B3" w:rsidRDefault="006440FA"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3F941353" w14:textId="3F33ABE9" w:rsidR="006440FA" w:rsidRPr="006F24B3" w:rsidRDefault="006440FA" w:rsidP="006440FA">
            <w:pPr>
              <w:spacing w:after="0" w:line="240" w:lineRule="auto"/>
              <w:ind w:firstLine="0"/>
              <w:jc w:val="center"/>
              <w:rPr>
                <w:bCs/>
                <w:sz w:val="28"/>
                <w:szCs w:val="28"/>
                <w:lang w:eastAsia="ru-RU"/>
              </w:rPr>
            </w:pPr>
            <w:r w:rsidRPr="006F24B3">
              <w:rPr>
                <w:sz w:val="28"/>
                <w:szCs w:val="28"/>
                <w:lang w:eastAsia="ru-RU"/>
              </w:rPr>
              <w:t>Капитальный ремонт сетей канализации  2 очереди строительства От дома №39 (СК-1) до дома №40(СК-100), протяженность 51 м.</w:t>
            </w:r>
          </w:p>
        </w:tc>
        <w:tc>
          <w:tcPr>
            <w:tcW w:w="1848" w:type="dxa"/>
            <w:shd w:val="clear" w:color="auto" w:fill="auto"/>
            <w:vAlign w:val="center"/>
          </w:tcPr>
          <w:p w14:paraId="2EB62FB8" w14:textId="2E99AAF5" w:rsidR="006440FA" w:rsidRPr="006F24B3" w:rsidRDefault="006440FA" w:rsidP="00166B2E">
            <w:pPr>
              <w:spacing w:after="0" w:line="240" w:lineRule="auto"/>
              <w:ind w:firstLine="0"/>
              <w:jc w:val="center"/>
              <w:rPr>
                <w:sz w:val="28"/>
                <w:szCs w:val="28"/>
                <w:lang w:eastAsia="ru-RU"/>
              </w:rPr>
            </w:pPr>
            <w:r w:rsidRPr="006F24B3">
              <w:rPr>
                <w:sz w:val="28"/>
                <w:szCs w:val="28"/>
                <w:lang w:eastAsia="ru-RU"/>
              </w:rPr>
              <w:t>2025</w:t>
            </w:r>
          </w:p>
        </w:tc>
        <w:tc>
          <w:tcPr>
            <w:tcW w:w="1668" w:type="dxa"/>
            <w:vAlign w:val="center"/>
          </w:tcPr>
          <w:p w14:paraId="3BA37A85" w14:textId="0A768F88" w:rsidR="006440FA" w:rsidRPr="006F24B3" w:rsidRDefault="006440FA" w:rsidP="00694C85">
            <w:pPr>
              <w:spacing w:after="0" w:line="240" w:lineRule="auto"/>
              <w:ind w:firstLine="0"/>
              <w:jc w:val="center"/>
              <w:rPr>
                <w:sz w:val="28"/>
                <w:szCs w:val="28"/>
                <w:lang w:eastAsia="ru-RU"/>
              </w:rPr>
            </w:pPr>
            <w:r w:rsidRPr="006F24B3">
              <w:rPr>
                <w:sz w:val="28"/>
                <w:szCs w:val="28"/>
                <w:lang w:eastAsia="ru-RU"/>
              </w:rPr>
              <w:t>498,4409</w:t>
            </w:r>
          </w:p>
        </w:tc>
      </w:tr>
      <w:tr w:rsidR="006440FA" w:rsidRPr="006F24B3" w14:paraId="032F7DF5" w14:textId="09A0033B" w:rsidTr="00694C85">
        <w:trPr>
          <w:trHeight w:val="1735"/>
        </w:trPr>
        <w:tc>
          <w:tcPr>
            <w:tcW w:w="816" w:type="dxa"/>
            <w:shd w:val="clear" w:color="auto" w:fill="auto"/>
            <w:vAlign w:val="center"/>
          </w:tcPr>
          <w:p w14:paraId="705A14D3" w14:textId="77777777" w:rsidR="006440FA" w:rsidRPr="006F24B3" w:rsidRDefault="006440FA"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4ADDD0F2" w14:textId="2957D8E9" w:rsidR="006440FA" w:rsidRPr="006F24B3" w:rsidRDefault="006440FA" w:rsidP="006440FA">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базы ПГС (за мостом р. Енисей) К-1 (РЭС-4) до КНС-3 От </w:t>
            </w:r>
            <w:proofErr w:type="spellStart"/>
            <w:r w:rsidRPr="006F24B3">
              <w:rPr>
                <w:sz w:val="28"/>
                <w:szCs w:val="28"/>
                <w:lang w:eastAsia="ru-RU"/>
              </w:rPr>
              <w:t>промбазы</w:t>
            </w:r>
            <w:proofErr w:type="spellEnd"/>
            <w:r w:rsidRPr="006F24B3">
              <w:rPr>
                <w:sz w:val="28"/>
                <w:szCs w:val="28"/>
                <w:lang w:eastAsia="ru-RU"/>
              </w:rPr>
              <w:t xml:space="preserve"> до К-3 К-1 до СК-11 (</w:t>
            </w:r>
            <w:proofErr w:type="spellStart"/>
            <w:r w:rsidRPr="006F24B3">
              <w:rPr>
                <w:sz w:val="28"/>
                <w:szCs w:val="28"/>
                <w:lang w:eastAsia="ru-RU"/>
              </w:rPr>
              <w:t>гидрометбюро</w:t>
            </w:r>
            <w:proofErr w:type="spellEnd"/>
            <w:r w:rsidRPr="006F24B3">
              <w:rPr>
                <w:sz w:val="28"/>
                <w:szCs w:val="28"/>
                <w:lang w:eastAsia="ru-RU"/>
              </w:rPr>
              <w:t>) до СК-5 (РЭУ-4), протяженность 457 м.</w:t>
            </w:r>
          </w:p>
        </w:tc>
        <w:tc>
          <w:tcPr>
            <w:tcW w:w="1848" w:type="dxa"/>
            <w:shd w:val="clear" w:color="auto" w:fill="auto"/>
            <w:vAlign w:val="center"/>
          </w:tcPr>
          <w:p w14:paraId="3AA5BC24" w14:textId="673BF5C9" w:rsidR="006440FA" w:rsidRPr="006F24B3" w:rsidRDefault="006440FA" w:rsidP="00166B2E">
            <w:pPr>
              <w:spacing w:after="0" w:line="240" w:lineRule="auto"/>
              <w:ind w:firstLine="0"/>
              <w:jc w:val="center"/>
              <w:rPr>
                <w:sz w:val="28"/>
                <w:szCs w:val="28"/>
                <w:lang w:eastAsia="ru-RU"/>
              </w:rPr>
            </w:pPr>
            <w:r w:rsidRPr="006F24B3">
              <w:rPr>
                <w:sz w:val="28"/>
                <w:szCs w:val="28"/>
                <w:lang w:eastAsia="ru-RU"/>
              </w:rPr>
              <w:t>2025</w:t>
            </w:r>
          </w:p>
        </w:tc>
        <w:tc>
          <w:tcPr>
            <w:tcW w:w="1668" w:type="dxa"/>
            <w:vAlign w:val="center"/>
          </w:tcPr>
          <w:p w14:paraId="5AA8A9C7" w14:textId="76222BE3" w:rsidR="006440FA" w:rsidRPr="006F24B3" w:rsidRDefault="006440FA" w:rsidP="00694C85">
            <w:pPr>
              <w:spacing w:after="0" w:line="240" w:lineRule="auto"/>
              <w:ind w:firstLine="0"/>
              <w:jc w:val="center"/>
              <w:rPr>
                <w:sz w:val="28"/>
                <w:szCs w:val="28"/>
                <w:lang w:eastAsia="ru-RU"/>
              </w:rPr>
            </w:pPr>
            <w:r w:rsidRPr="006F24B3">
              <w:rPr>
                <w:sz w:val="28"/>
                <w:szCs w:val="28"/>
                <w:lang w:eastAsia="ru-RU"/>
              </w:rPr>
              <w:t>4466,421</w:t>
            </w:r>
          </w:p>
        </w:tc>
      </w:tr>
      <w:tr w:rsidR="006440FA" w:rsidRPr="006F24B3" w14:paraId="6EACE19E" w14:textId="13860BBD" w:rsidTr="00694C85">
        <w:trPr>
          <w:trHeight w:val="1340"/>
        </w:trPr>
        <w:tc>
          <w:tcPr>
            <w:tcW w:w="816" w:type="dxa"/>
            <w:shd w:val="clear" w:color="auto" w:fill="auto"/>
            <w:vAlign w:val="center"/>
          </w:tcPr>
          <w:p w14:paraId="3F6BD0DE" w14:textId="77777777" w:rsidR="006440FA" w:rsidRPr="006F24B3" w:rsidRDefault="006440FA"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2638B9BB" w14:textId="787F038A" w:rsidR="006440FA" w:rsidRPr="006F24B3" w:rsidRDefault="006440FA" w:rsidP="00061636">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от КК-1 до КК-17 (от КК1 у д.45 до КК17 у д.8 от д.45 до СК4), протяженность 752 м.</w:t>
            </w:r>
          </w:p>
        </w:tc>
        <w:tc>
          <w:tcPr>
            <w:tcW w:w="1848" w:type="dxa"/>
            <w:shd w:val="clear" w:color="auto" w:fill="auto"/>
            <w:vAlign w:val="center"/>
          </w:tcPr>
          <w:p w14:paraId="6939EFAE" w14:textId="026D2941" w:rsidR="006440FA" w:rsidRPr="006F24B3" w:rsidRDefault="006440FA" w:rsidP="00166B2E">
            <w:pPr>
              <w:spacing w:after="0" w:line="240" w:lineRule="auto"/>
              <w:ind w:firstLine="0"/>
              <w:jc w:val="center"/>
              <w:rPr>
                <w:sz w:val="28"/>
                <w:szCs w:val="28"/>
                <w:lang w:eastAsia="ru-RU"/>
              </w:rPr>
            </w:pPr>
            <w:r w:rsidRPr="006F24B3">
              <w:rPr>
                <w:sz w:val="28"/>
                <w:szCs w:val="28"/>
                <w:lang w:eastAsia="ru-RU"/>
              </w:rPr>
              <w:t>2025</w:t>
            </w:r>
          </w:p>
        </w:tc>
        <w:tc>
          <w:tcPr>
            <w:tcW w:w="1668" w:type="dxa"/>
            <w:vAlign w:val="center"/>
          </w:tcPr>
          <w:p w14:paraId="187D2056" w14:textId="4006ED52" w:rsidR="006440FA" w:rsidRPr="006F24B3" w:rsidRDefault="006440FA" w:rsidP="00694C85">
            <w:pPr>
              <w:spacing w:after="0" w:line="240" w:lineRule="auto"/>
              <w:ind w:firstLine="0"/>
              <w:jc w:val="center"/>
              <w:rPr>
                <w:sz w:val="28"/>
                <w:szCs w:val="28"/>
                <w:lang w:eastAsia="ru-RU"/>
              </w:rPr>
            </w:pPr>
            <w:r w:rsidRPr="006F24B3">
              <w:rPr>
                <w:sz w:val="28"/>
                <w:szCs w:val="28"/>
                <w:lang w:eastAsia="ru-RU"/>
              </w:rPr>
              <w:t>7349,559</w:t>
            </w:r>
          </w:p>
        </w:tc>
      </w:tr>
      <w:tr w:rsidR="006440FA" w:rsidRPr="006F24B3" w14:paraId="7BACF704" w14:textId="134E5272" w:rsidTr="00694C85">
        <w:trPr>
          <w:trHeight w:val="1274"/>
        </w:trPr>
        <w:tc>
          <w:tcPr>
            <w:tcW w:w="816" w:type="dxa"/>
            <w:shd w:val="clear" w:color="auto" w:fill="auto"/>
            <w:vAlign w:val="center"/>
          </w:tcPr>
          <w:p w14:paraId="152891FA" w14:textId="77777777" w:rsidR="006440FA" w:rsidRPr="006F24B3" w:rsidRDefault="006440FA"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5074DD24" w14:textId="7A0967AD" w:rsidR="006440FA" w:rsidRPr="006F24B3" w:rsidRDefault="006440FA" w:rsidP="00061636">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от фильтровальной станции до СК-11, протяженность 188 м.</w:t>
            </w:r>
          </w:p>
        </w:tc>
        <w:tc>
          <w:tcPr>
            <w:tcW w:w="1848" w:type="dxa"/>
            <w:shd w:val="clear" w:color="auto" w:fill="auto"/>
            <w:vAlign w:val="center"/>
          </w:tcPr>
          <w:p w14:paraId="2E548632" w14:textId="67A1B22E" w:rsidR="006440FA" w:rsidRPr="006F24B3" w:rsidRDefault="006440FA" w:rsidP="00166B2E">
            <w:pPr>
              <w:spacing w:after="0" w:line="240" w:lineRule="auto"/>
              <w:ind w:firstLine="0"/>
              <w:jc w:val="center"/>
              <w:rPr>
                <w:sz w:val="28"/>
                <w:szCs w:val="28"/>
                <w:lang w:eastAsia="ru-RU"/>
              </w:rPr>
            </w:pPr>
            <w:r w:rsidRPr="006F24B3">
              <w:rPr>
                <w:sz w:val="28"/>
                <w:szCs w:val="28"/>
                <w:lang w:eastAsia="ru-RU"/>
              </w:rPr>
              <w:t>2025</w:t>
            </w:r>
          </w:p>
        </w:tc>
        <w:tc>
          <w:tcPr>
            <w:tcW w:w="1668" w:type="dxa"/>
            <w:vAlign w:val="center"/>
          </w:tcPr>
          <w:p w14:paraId="3EBD92AA" w14:textId="7811DA79" w:rsidR="006440FA" w:rsidRPr="006F24B3" w:rsidRDefault="006440FA" w:rsidP="00694C85">
            <w:pPr>
              <w:spacing w:after="0" w:line="240" w:lineRule="auto"/>
              <w:ind w:firstLine="0"/>
              <w:jc w:val="center"/>
              <w:rPr>
                <w:sz w:val="28"/>
                <w:szCs w:val="28"/>
                <w:lang w:eastAsia="ru-RU"/>
              </w:rPr>
            </w:pPr>
            <w:r w:rsidRPr="006F24B3">
              <w:rPr>
                <w:sz w:val="28"/>
                <w:szCs w:val="28"/>
                <w:lang w:eastAsia="ru-RU"/>
              </w:rPr>
              <w:t>1837,39</w:t>
            </w:r>
          </w:p>
        </w:tc>
      </w:tr>
      <w:tr w:rsidR="006440FA" w:rsidRPr="006F24B3" w14:paraId="7F48FFDC" w14:textId="09B066E4" w:rsidTr="00694C85">
        <w:trPr>
          <w:trHeight w:val="1122"/>
        </w:trPr>
        <w:tc>
          <w:tcPr>
            <w:tcW w:w="816" w:type="dxa"/>
            <w:shd w:val="clear" w:color="auto" w:fill="auto"/>
            <w:vAlign w:val="center"/>
          </w:tcPr>
          <w:p w14:paraId="52539198" w14:textId="77777777" w:rsidR="006440FA" w:rsidRPr="006F24B3" w:rsidRDefault="006440FA"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6B0545BD" w14:textId="2281E40B" w:rsidR="006440FA" w:rsidRPr="006F24B3" w:rsidRDefault="006440FA" w:rsidP="00061636">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к торговому центру от К-1 до К-67, протяженность 126 м.</w:t>
            </w:r>
          </w:p>
        </w:tc>
        <w:tc>
          <w:tcPr>
            <w:tcW w:w="1848" w:type="dxa"/>
            <w:shd w:val="clear" w:color="auto" w:fill="auto"/>
            <w:vAlign w:val="center"/>
          </w:tcPr>
          <w:p w14:paraId="4451557A" w14:textId="41D5AA06" w:rsidR="006440FA" w:rsidRPr="006F24B3" w:rsidRDefault="006440FA" w:rsidP="00166B2E">
            <w:pPr>
              <w:spacing w:after="0" w:line="240" w:lineRule="auto"/>
              <w:ind w:firstLine="0"/>
              <w:jc w:val="center"/>
              <w:rPr>
                <w:sz w:val="28"/>
                <w:szCs w:val="28"/>
                <w:lang w:eastAsia="ru-RU"/>
              </w:rPr>
            </w:pPr>
            <w:r w:rsidRPr="006F24B3">
              <w:rPr>
                <w:sz w:val="28"/>
                <w:szCs w:val="28"/>
                <w:lang w:eastAsia="ru-RU"/>
              </w:rPr>
              <w:t>2025</w:t>
            </w:r>
          </w:p>
        </w:tc>
        <w:tc>
          <w:tcPr>
            <w:tcW w:w="1668" w:type="dxa"/>
            <w:vAlign w:val="center"/>
          </w:tcPr>
          <w:p w14:paraId="4F67F838" w14:textId="54A56081" w:rsidR="006440FA" w:rsidRPr="006F24B3" w:rsidRDefault="006440FA" w:rsidP="00694C85">
            <w:pPr>
              <w:spacing w:after="0" w:line="240" w:lineRule="auto"/>
              <w:ind w:firstLine="0"/>
              <w:jc w:val="center"/>
              <w:rPr>
                <w:sz w:val="28"/>
                <w:szCs w:val="28"/>
                <w:lang w:eastAsia="ru-RU"/>
              </w:rPr>
            </w:pPr>
            <w:r w:rsidRPr="006F24B3">
              <w:rPr>
                <w:sz w:val="28"/>
                <w:szCs w:val="28"/>
                <w:lang w:eastAsia="ru-RU"/>
              </w:rPr>
              <w:t>1231,442</w:t>
            </w:r>
          </w:p>
        </w:tc>
      </w:tr>
      <w:tr w:rsidR="006440FA" w:rsidRPr="006F24B3" w14:paraId="6B8E3CBF" w14:textId="62AA4971" w:rsidTr="00694C85">
        <w:trPr>
          <w:trHeight w:val="1645"/>
        </w:trPr>
        <w:tc>
          <w:tcPr>
            <w:tcW w:w="816" w:type="dxa"/>
            <w:shd w:val="clear" w:color="auto" w:fill="auto"/>
            <w:vAlign w:val="center"/>
          </w:tcPr>
          <w:p w14:paraId="021896A1" w14:textId="77777777" w:rsidR="006440FA" w:rsidRPr="006F24B3" w:rsidRDefault="006440FA"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0457465B" w14:textId="46EC2307" w:rsidR="006440FA" w:rsidRPr="006F24B3" w:rsidRDefault="006440FA" w:rsidP="00061636">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1 терраса</w:t>
            </w:r>
            <w:r w:rsidRPr="006F24B3">
              <w:rPr>
                <w:sz w:val="28"/>
                <w:szCs w:val="28"/>
                <w:lang w:eastAsia="ru-RU"/>
              </w:rPr>
              <w:br/>
              <w:t>быт. комбинат, дом №13, маг. «Ермак», «Берендей», комиссионный (От КБО до СК-63 (Д.№45)  «Ермак», протяженность 523 м.</w:t>
            </w:r>
          </w:p>
        </w:tc>
        <w:tc>
          <w:tcPr>
            <w:tcW w:w="1848" w:type="dxa"/>
            <w:shd w:val="clear" w:color="auto" w:fill="auto"/>
            <w:vAlign w:val="center"/>
          </w:tcPr>
          <w:p w14:paraId="2332B674" w14:textId="38429CE2" w:rsidR="006440FA" w:rsidRPr="006F24B3" w:rsidRDefault="006440FA" w:rsidP="00166B2E">
            <w:pPr>
              <w:spacing w:after="0" w:line="240" w:lineRule="auto"/>
              <w:ind w:firstLine="0"/>
              <w:jc w:val="center"/>
              <w:rPr>
                <w:sz w:val="28"/>
                <w:szCs w:val="28"/>
                <w:lang w:eastAsia="ru-RU"/>
              </w:rPr>
            </w:pPr>
            <w:r w:rsidRPr="006F24B3">
              <w:rPr>
                <w:sz w:val="28"/>
                <w:szCs w:val="28"/>
                <w:lang w:eastAsia="ru-RU"/>
              </w:rPr>
              <w:t>2025</w:t>
            </w:r>
          </w:p>
        </w:tc>
        <w:tc>
          <w:tcPr>
            <w:tcW w:w="1668" w:type="dxa"/>
            <w:vAlign w:val="center"/>
          </w:tcPr>
          <w:p w14:paraId="39D070BB" w14:textId="43F9A5FD" w:rsidR="006440FA" w:rsidRPr="006F24B3" w:rsidRDefault="006440FA" w:rsidP="00694C85">
            <w:pPr>
              <w:spacing w:after="0" w:line="240" w:lineRule="auto"/>
              <w:ind w:firstLine="0"/>
              <w:jc w:val="center"/>
              <w:rPr>
                <w:sz w:val="28"/>
                <w:szCs w:val="28"/>
                <w:lang w:eastAsia="ru-RU"/>
              </w:rPr>
            </w:pPr>
            <w:r w:rsidRPr="006F24B3">
              <w:rPr>
                <w:sz w:val="28"/>
                <w:szCs w:val="28"/>
                <w:lang w:eastAsia="ru-RU"/>
              </w:rPr>
              <w:t>5111,462</w:t>
            </w:r>
          </w:p>
        </w:tc>
      </w:tr>
      <w:tr w:rsidR="006440FA" w:rsidRPr="006F24B3" w14:paraId="44283573" w14:textId="0C81995E" w:rsidTr="00694C85">
        <w:trPr>
          <w:trHeight w:val="1176"/>
        </w:trPr>
        <w:tc>
          <w:tcPr>
            <w:tcW w:w="816" w:type="dxa"/>
            <w:shd w:val="clear" w:color="auto" w:fill="auto"/>
            <w:vAlign w:val="center"/>
          </w:tcPr>
          <w:p w14:paraId="747D1D1E" w14:textId="77777777" w:rsidR="006440FA" w:rsidRPr="006F24B3" w:rsidRDefault="006440FA"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7ED2FE5B" w14:textId="0AFEA920" w:rsidR="006440FA" w:rsidRPr="006F24B3" w:rsidRDefault="006440FA" w:rsidP="00061636">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д/с "Пингвин", д.12,11а, 1 терраса до СК-17, протяженность 207 м.</w:t>
            </w:r>
          </w:p>
        </w:tc>
        <w:tc>
          <w:tcPr>
            <w:tcW w:w="1848" w:type="dxa"/>
            <w:shd w:val="clear" w:color="auto" w:fill="auto"/>
            <w:vAlign w:val="center"/>
          </w:tcPr>
          <w:p w14:paraId="7F74F000" w14:textId="356FB74E" w:rsidR="006440FA" w:rsidRPr="006F24B3" w:rsidRDefault="006440FA" w:rsidP="00166B2E">
            <w:pPr>
              <w:spacing w:after="0" w:line="240" w:lineRule="auto"/>
              <w:ind w:firstLine="0"/>
              <w:jc w:val="center"/>
              <w:rPr>
                <w:sz w:val="28"/>
                <w:szCs w:val="28"/>
                <w:lang w:eastAsia="ru-RU"/>
              </w:rPr>
            </w:pPr>
            <w:r w:rsidRPr="006F24B3">
              <w:rPr>
                <w:sz w:val="28"/>
                <w:szCs w:val="28"/>
                <w:lang w:eastAsia="ru-RU"/>
              </w:rPr>
              <w:t>2025</w:t>
            </w:r>
          </w:p>
        </w:tc>
        <w:tc>
          <w:tcPr>
            <w:tcW w:w="1668" w:type="dxa"/>
            <w:vAlign w:val="center"/>
          </w:tcPr>
          <w:p w14:paraId="62E5600C" w14:textId="00F335D7" w:rsidR="006440FA" w:rsidRPr="006F24B3" w:rsidRDefault="006440FA" w:rsidP="00694C85">
            <w:pPr>
              <w:spacing w:after="0" w:line="240" w:lineRule="auto"/>
              <w:ind w:firstLine="0"/>
              <w:jc w:val="center"/>
              <w:rPr>
                <w:sz w:val="28"/>
                <w:szCs w:val="28"/>
                <w:lang w:eastAsia="ru-RU"/>
              </w:rPr>
            </w:pPr>
            <w:r w:rsidRPr="006F24B3">
              <w:rPr>
                <w:sz w:val="28"/>
                <w:szCs w:val="28"/>
                <w:lang w:eastAsia="ru-RU"/>
              </w:rPr>
              <w:t>2023,083</w:t>
            </w:r>
          </w:p>
        </w:tc>
      </w:tr>
      <w:tr w:rsidR="006440FA" w:rsidRPr="006F24B3" w14:paraId="62DBFEC0" w14:textId="14A28F58" w:rsidTr="00694C85">
        <w:trPr>
          <w:trHeight w:val="1645"/>
        </w:trPr>
        <w:tc>
          <w:tcPr>
            <w:tcW w:w="816" w:type="dxa"/>
            <w:shd w:val="clear" w:color="auto" w:fill="auto"/>
            <w:vAlign w:val="center"/>
          </w:tcPr>
          <w:p w14:paraId="7D93D486" w14:textId="77777777" w:rsidR="006440FA" w:rsidRPr="006F24B3" w:rsidRDefault="006440FA"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2B4D1463" w14:textId="2E671F50" w:rsidR="006440FA" w:rsidRPr="006F24B3" w:rsidRDefault="006440FA" w:rsidP="00061636">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на 2 террасе от д.66 до СК-4-СК-7, протяженность 36 м.</w:t>
            </w:r>
          </w:p>
        </w:tc>
        <w:tc>
          <w:tcPr>
            <w:tcW w:w="1848" w:type="dxa"/>
            <w:shd w:val="clear" w:color="auto" w:fill="auto"/>
            <w:vAlign w:val="center"/>
          </w:tcPr>
          <w:p w14:paraId="4713EF9C" w14:textId="1D71B11F" w:rsidR="006440FA" w:rsidRPr="006F24B3" w:rsidRDefault="006440FA" w:rsidP="00166B2E">
            <w:pPr>
              <w:spacing w:after="0" w:line="240" w:lineRule="auto"/>
              <w:ind w:firstLine="0"/>
              <w:jc w:val="center"/>
              <w:rPr>
                <w:sz w:val="28"/>
                <w:szCs w:val="28"/>
                <w:lang w:eastAsia="ru-RU"/>
              </w:rPr>
            </w:pPr>
            <w:r w:rsidRPr="006F24B3">
              <w:rPr>
                <w:sz w:val="28"/>
                <w:szCs w:val="28"/>
                <w:lang w:eastAsia="ru-RU"/>
              </w:rPr>
              <w:t>2025</w:t>
            </w:r>
          </w:p>
        </w:tc>
        <w:tc>
          <w:tcPr>
            <w:tcW w:w="1668" w:type="dxa"/>
            <w:vAlign w:val="center"/>
          </w:tcPr>
          <w:p w14:paraId="3B61D46C" w14:textId="72E96997" w:rsidR="006440FA" w:rsidRPr="006F24B3" w:rsidRDefault="006440FA" w:rsidP="00694C85">
            <w:pPr>
              <w:spacing w:after="0" w:line="240" w:lineRule="auto"/>
              <w:ind w:firstLine="0"/>
              <w:jc w:val="center"/>
              <w:rPr>
                <w:sz w:val="28"/>
                <w:szCs w:val="28"/>
                <w:lang w:eastAsia="ru-RU"/>
              </w:rPr>
            </w:pPr>
            <w:r w:rsidRPr="006F24B3">
              <w:rPr>
                <w:sz w:val="28"/>
                <w:szCs w:val="28"/>
                <w:lang w:eastAsia="ru-RU"/>
              </w:rPr>
              <w:t>351,8406</w:t>
            </w:r>
          </w:p>
        </w:tc>
      </w:tr>
      <w:tr w:rsidR="006440FA" w:rsidRPr="006F24B3" w14:paraId="58D589D4" w14:textId="2D89065A" w:rsidTr="00694C85">
        <w:trPr>
          <w:trHeight w:val="1645"/>
        </w:trPr>
        <w:tc>
          <w:tcPr>
            <w:tcW w:w="816" w:type="dxa"/>
            <w:shd w:val="clear" w:color="auto" w:fill="auto"/>
            <w:vAlign w:val="center"/>
          </w:tcPr>
          <w:p w14:paraId="30BCFA1C" w14:textId="77777777" w:rsidR="006440FA" w:rsidRPr="006F24B3" w:rsidRDefault="006440FA"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5CD3C85B" w14:textId="6AFA17E8" w:rsidR="006440FA" w:rsidRPr="006F24B3" w:rsidRDefault="006440FA" w:rsidP="00061636">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Енисейский </w:t>
            </w:r>
            <w:proofErr w:type="spellStart"/>
            <w:r w:rsidRPr="006F24B3">
              <w:rPr>
                <w:sz w:val="28"/>
                <w:szCs w:val="28"/>
                <w:lang w:eastAsia="ru-RU"/>
              </w:rPr>
              <w:t>мкр</w:t>
            </w:r>
            <w:proofErr w:type="spellEnd"/>
            <w:r w:rsidRPr="006F24B3">
              <w:rPr>
                <w:sz w:val="28"/>
                <w:szCs w:val="28"/>
                <w:lang w:eastAsia="ru-RU"/>
              </w:rPr>
              <w:t>. от КК28/1(Е)(сущ.) в районе жилого дома 12 через КК28М(Е) до КК26М(Е)(сущ.); от выпуска 2 здания 35 до КК30М(Е)(сущ.) и от выпуска 3 здания 35 до КК29М(Е)(сущ.); выпуски 4,5,6,7,8,9,10,11 из жилых домов 13,14,15,17,18 до ближайших к жилым домам колодцам, протяженность 218 м.</w:t>
            </w:r>
          </w:p>
        </w:tc>
        <w:tc>
          <w:tcPr>
            <w:tcW w:w="1848" w:type="dxa"/>
            <w:shd w:val="clear" w:color="auto" w:fill="auto"/>
            <w:vAlign w:val="center"/>
          </w:tcPr>
          <w:p w14:paraId="43BA3023" w14:textId="756E0941" w:rsidR="006440FA" w:rsidRPr="006F24B3" w:rsidRDefault="006440FA" w:rsidP="00166B2E">
            <w:pPr>
              <w:spacing w:after="0" w:line="240" w:lineRule="auto"/>
              <w:ind w:firstLine="0"/>
              <w:jc w:val="center"/>
              <w:rPr>
                <w:sz w:val="28"/>
                <w:szCs w:val="28"/>
                <w:lang w:eastAsia="ru-RU"/>
              </w:rPr>
            </w:pPr>
            <w:r w:rsidRPr="006F24B3">
              <w:rPr>
                <w:sz w:val="28"/>
                <w:szCs w:val="28"/>
                <w:lang w:eastAsia="ru-RU"/>
              </w:rPr>
              <w:t>2025</w:t>
            </w:r>
          </w:p>
        </w:tc>
        <w:tc>
          <w:tcPr>
            <w:tcW w:w="1668" w:type="dxa"/>
            <w:vAlign w:val="center"/>
          </w:tcPr>
          <w:p w14:paraId="7CC588CD" w14:textId="78CD8735" w:rsidR="006440FA" w:rsidRPr="006F24B3" w:rsidRDefault="006440FA" w:rsidP="00694C85">
            <w:pPr>
              <w:spacing w:after="0" w:line="240" w:lineRule="auto"/>
              <w:ind w:firstLine="0"/>
              <w:jc w:val="center"/>
              <w:rPr>
                <w:sz w:val="28"/>
                <w:szCs w:val="28"/>
                <w:lang w:eastAsia="ru-RU"/>
              </w:rPr>
            </w:pPr>
            <w:r w:rsidRPr="006F24B3">
              <w:rPr>
                <w:sz w:val="28"/>
                <w:szCs w:val="28"/>
                <w:lang w:eastAsia="ru-RU"/>
              </w:rPr>
              <w:t>2130,59</w:t>
            </w:r>
          </w:p>
        </w:tc>
      </w:tr>
      <w:tr w:rsidR="006440FA" w:rsidRPr="006F24B3" w14:paraId="3FD1C6A5" w14:textId="7A7F95B3" w:rsidTr="00694C85">
        <w:trPr>
          <w:trHeight w:val="1279"/>
        </w:trPr>
        <w:tc>
          <w:tcPr>
            <w:tcW w:w="816" w:type="dxa"/>
            <w:shd w:val="clear" w:color="auto" w:fill="auto"/>
            <w:vAlign w:val="center"/>
          </w:tcPr>
          <w:p w14:paraId="1E615E23" w14:textId="77777777" w:rsidR="006440FA" w:rsidRPr="006F24B3" w:rsidRDefault="006440FA"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18653917" w14:textId="3D6A4CC8" w:rsidR="006440FA" w:rsidRPr="006F24B3" w:rsidRDefault="006440FA" w:rsidP="00061636">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Енисейский </w:t>
            </w:r>
            <w:proofErr w:type="spellStart"/>
            <w:r w:rsidRPr="006F24B3">
              <w:rPr>
                <w:sz w:val="28"/>
                <w:szCs w:val="28"/>
                <w:lang w:eastAsia="ru-RU"/>
              </w:rPr>
              <w:t>мкр</w:t>
            </w:r>
            <w:proofErr w:type="spellEnd"/>
            <w:r w:rsidRPr="006F24B3">
              <w:rPr>
                <w:sz w:val="28"/>
                <w:szCs w:val="28"/>
                <w:lang w:eastAsia="ru-RU"/>
              </w:rPr>
              <w:t>. от КК30/4(Е) через КК30/3(Е) до КК30/2(Е)(сущ.) и выпуски 1,2 из жилого дома 16, протяженность 99 м.</w:t>
            </w:r>
          </w:p>
        </w:tc>
        <w:tc>
          <w:tcPr>
            <w:tcW w:w="1848" w:type="dxa"/>
            <w:shd w:val="clear" w:color="auto" w:fill="auto"/>
            <w:vAlign w:val="center"/>
          </w:tcPr>
          <w:p w14:paraId="7E4BDFB3" w14:textId="1621A71F" w:rsidR="006440FA" w:rsidRPr="006F24B3" w:rsidRDefault="006440FA" w:rsidP="00166B2E">
            <w:pPr>
              <w:spacing w:after="0" w:line="240" w:lineRule="auto"/>
              <w:ind w:firstLine="0"/>
              <w:jc w:val="center"/>
              <w:rPr>
                <w:sz w:val="28"/>
                <w:szCs w:val="28"/>
                <w:lang w:eastAsia="ru-RU"/>
              </w:rPr>
            </w:pPr>
            <w:r w:rsidRPr="006F24B3">
              <w:rPr>
                <w:sz w:val="28"/>
                <w:szCs w:val="28"/>
                <w:lang w:eastAsia="ru-RU"/>
              </w:rPr>
              <w:t>2026</w:t>
            </w:r>
          </w:p>
        </w:tc>
        <w:tc>
          <w:tcPr>
            <w:tcW w:w="1668" w:type="dxa"/>
            <w:vAlign w:val="center"/>
          </w:tcPr>
          <w:p w14:paraId="0B9EFF79" w14:textId="6C281DB2" w:rsidR="006440FA" w:rsidRPr="006F24B3" w:rsidRDefault="006440FA" w:rsidP="00694C85">
            <w:pPr>
              <w:spacing w:after="0" w:line="240" w:lineRule="auto"/>
              <w:ind w:firstLine="0"/>
              <w:jc w:val="center"/>
              <w:rPr>
                <w:sz w:val="28"/>
                <w:szCs w:val="28"/>
                <w:lang w:eastAsia="ru-RU"/>
              </w:rPr>
            </w:pPr>
            <w:r w:rsidRPr="006F24B3">
              <w:rPr>
                <w:sz w:val="28"/>
                <w:szCs w:val="28"/>
                <w:lang w:eastAsia="ru-RU"/>
              </w:rPr>
              <w:t>967,5617</w:t>
            </w:r>
          </w:p>
        </w:tc>
      </w:tr>
      <w:tr w:rsidR="006440FA" w:rsidRPr="006F24B3" w14:paraId="6A0CFA93" w14:textId="6DBB79C7" w:rsidTr="00694C85">
        <w:trPr>
          <w:trHeight w:val="1256"/>
        </w:trPr>
        <w:tc>
          <w:tcPr>
            <w:tcW w:w="816" w:type="dxa"/>
            <w:shd w:val="clear" w:color="auto" w:fill="auto"/>
            <w:vAlign w:val="center"/>
          </w:tcPr>
          <w:p w14:paraId="1D27018B" w14:textId="77777777" w:rsidR="006440FA" w:rsidRPr="006F24B3" w:rsidRDefault="006440FA"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7C72FA40" w14:textId="682B4DA3" w:rsidR="006440FA" w:rsidRPr="006F24B3" w:rsidRDefault="006440FA" w:rsidP="00061636">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Южный </w:t>
            </w:r>
            <w:proofErr w:type="spellStart"/>
            <w:r w:rsidRPr="006F24B3">
              <w:rPr>
                <w:sz w:val="28"/>
                <w:szCs w:val="28"/>
                <w:lang w:eastAsia="ru-RU"/>
              </w:rPr>
              <w:t>мкр</w:t>
            </w:r>
            <w:proofErr w:type="spellEnd"/>
            <w:r w:rsidRPr="006F24B3">
              <w:rPr>
                <w:sz w:val="28"/>
                <w:szCs w:val="28"/>
                <w:lang w:eastAsia="ru-RU"/>
              </w:rPr>
              <w:t>. ул. Транспортная, от КК31/2 (У) до здания КНС по ул. Транспортная, 1ж, с выпусками из зданий по ул. Транспортная, 1, 1в , протяженность 410м.</w:t>
            </w:r>
          </w:p>
        </w:tc>
        <w:tc>
          <w:tcPr>
            <w:tcW w:w="1848" w:type="dxa"/>
            <w:shd w:val="clear" w:color="auto" w:fill="auto"/>
            <w:vAlign w:val="center"/>
          </w:tcPr>
          <w:p w14:paraId="61F75F39" w14:textId="18C435DE" w:rsidR="006440FA" w:rsidRPr="006F24B3" w:rsidRDefault="006440FA" w:rsidP="00166B2E">
            <w:pPr>
              <w:spacing w:after="0" w:line="240" w:lineRule="auto"/>
              <w:ind w:firstLine="0"/>
              <w:jc w:val="center"/>
              <w:rPr>
                <w:sz w:val="28"/>
                <w:szCs w:val="28"/>
                <w:lang w:eastAsia="ru-RU"/>
              </w:rPr>
            </w:pPr>
            <w:r w:rsidRPr="006F24B3">
              <w:rPr>
                <w:sz w:val="28"/>
                <w:szCs w:val="28"/>
                <w:lang w:eastAsia="ru-RU"/>
              </w:rPr>
              <w:t>2026</w:t>
            </w:r>
          </w:p>
        </w:tc>
        <w:tc>
          <w:tcPr>
            <w:tcW w:w="1668" w:type="dxa"/>
            <w:vAlign w:val="center"/>
          </w:tcPr>
          <w:p w14:paraId="4C3BC9AB" w14:textId="667BE7AE" w:rsidR="006440FA" w:rsidRPr="006F24B3" w:rsidRDefault="006440FA" w:rsidP="00694C85">
            <w:pPr>
              <w:spacing w:after="0" w:line="240" w:lineRule="auto"/>
              <w:ind w:firstLine="0"/>
              <w:jc w:val="center"/>
              <w:rPr>
                <w:sz w:val="28"/>
                <w:szCs w:val="28"/>
                <w:lang w:eastAsia="ru-RU"/>
              </w:rPr>
            </w:pPr>
            <w:r w:rsidRPr="006F24B3">
              <w:rPr>
                <w:sz w:val="28"/>
                <w:szCs w:val="28"/>
                <w:lang w:eastAsia="ru-RU"/>
              </w:rPr>
              <w:t>40</w:t>
            </w:r>
            <w:r w:rsidR="00252088" w:rsidRPr="006F24B3">
              <w:rPr>
                <w:sz w:val="28"/>
                <w:szCs w:val="28"/>
                <w:lang w:eastAsia="ru-RU"/>
              </w:rPr>
              <w:t>07,074</w:t>
            </w:r>
          </w:p>
        </w:tc>
      </w:tr>
      <w:tr w:rsidR="006440FA" w:rsidRPr="006F24B3" w14:paraId="503041C4" w14:textId="2CB4810F" w:rsidTr="00694C85">
        <w:trPr>
          <w:trHeight w:val="1246"/>
        </w:trPr>
        <w:tc>
          <w:tcPr>
            <w:tcW w:w="816" w:type="dxa"/>
            <w:shd w:val="clear" w:color="auto" w:fill="auto"/>
            <w:vAlign w:val="center"/>
          </w:tcPr>
          <w:p w14:paraId="3DCEA653" w14:textId="77777777" w:rsidR="006440FA" w:rsidRPr="006F24B3" w:rsidRDefault="006440FA"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3BCF8F73" w14:textId="64B2B949" w:rsidR="006440FA" w:rsidRPr="006F24B3" w:rsidRDefault="006440FA" w:rsidP="00061636">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Южный </w:t>
            </w:r>
            <w:proofErr w:type="spellStart"/>
            <w:r w:rsidRPr="006F24B3">
              <w:rPr>
                <w:sz w:val="28"/>
                <w:szCs w:val="28"/>
                <w:lang w:eastAsia="ru-RU"/>
              </w:rPr>
              <w:t>мкр</w:t>
            </w:r>
            <w:proofErr w:type="spellEnd"/>
            <w:r w:rsidRPr="006F24B3">
              <w:rPr>
                <w:sz w:val="28"/>
                <w:szCs w:val="28"/>
                <w:lang w:eastAsia="ru-RU"/>
              </w:rPr>
              <w:t>. улица Транспортная, от КК40-22М(П) до КК40-1М(П) (сущ.), протяженность 842 м.</w:t>
            </w:r>
          </w:p>
        </w:tc>
        <w:tc>
          <w:tcPr>
            <w:tcW w:w="1848" w:type="dxa"/>
            <w:shd w:val="clear" w:color="auto" w:fill="auto"/>
            <w:vAlign w:val="center"/>
          </w:tcPr>
          <w:p w14:paraId="24BF0BB1" w14:textId="2D3F7088" w:rsidR="006440FA" w:rsidRPr="006F24B3" w:rsidRDefault="006440FA" w:rsidP="00166B2E">
            <w:pPr>
              <w:spacing w:after="0" w:line="240" w:lineRule="auto"/>
              <w:ind w:firstLine="0"/>
              <w:jc w:val="center"/>
              <w:rPr>
                <w:sz w:val="28"/>
                <w:szCs w:val="28"/>
                <w:lang w:eastAsia="ru-RU"/>
              </w:rPr>
            </w:pPr>
            <w:r w:rsidRPr="006F24B3">
              <w:rPr>
                <w:sz w:val="28"/>
                <w:szCs w:val="28"/>
                <w:lang w:eastAsia="ru-RU"/>
              </w:rPr>
              <w:t>2026</w:t>
            </w:r>
          </w:p>
        </w:tc>
        <w:tc>
          <w:tcPr>
            <w:tcW w:w="1668" w:type="dxa"/>
            <w:vAlign w:val="center"/>
          </w:tcPr>
          <w:p w14:paraId="23C7F16C" w14:textId="284D453F" w:rsidR="006440FA" w:rsidRPr="006F24B3" w:rsidRDefault="00252088" w:rsidP="00694C85">
            <w:pPr>
              <w:spacing w:after="0" w:line="240" w:lineRule="auto"/>
              <w:ind w:firstLine="0"/>
              <w:jc w:val="center"/>
              <w:rPr>
                <w:sz w:val="28"/>
                <w:szCs w:val="28"/>
                <w:lang w:eastAsia="ru-RU"/>
              </w:rPr>
            </w:pPr>
            <w:r w:rsidRPr="006F24B3">
              <w:rPr>
                <w:sz w:val="28"/>
                <w:szCs w:val="28"/>
                <w:lang w:eastAsia="ru-RU"/>
              </w:rPr>
              <w:t>8229,161</w:t>
            </w:r>
          </w:p>
        </w:tc>
      </w:tr>
      <w:tr w:rsidR="006440FA" w:rsidRPr="006F24B3" w14:paraId="2F130675" w14:textId="48856EF6" w:rsidTr="00694C85">
        <w:trPr>
          <w:trHeight w:val="1645"/>
        </w:trPr>
        <w:tc>
          <w:tcPr>
            <w:tcW w:w="816" w:type="dxa"/>
            <w:shd w:val="clear" w:color="auto" w:fill="auto"/>
            <w:vAlign w:val="center"/>
          </w:tcPr>
          <w:p w14:paraId="2710E7A9" w14:textId="77777777" w:rsidR="006440FA" w:rsidRPr="006F24B3" w:rsidRDefault="006440FA"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4E9401FB" w14:textId="31681D5C" w:rsidR="006440FA" w:rsidRPr="006F24B3" w:rsidRDefault="006440FA" w:rsidP="009B4587">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Южный </w:t>
            </w:r>
            <w:proofErr w:type="spellStart"/>
            <w:r w:rsidRPr="006F24B3">
              <w:rPr>
                <w:sz w:val="28"/>
                <w:szCs w:val="28"/>
                <w:lang w:eastAsia="ru-RU"/>
              </w:rPr>
              <w:t>мкр</w:t>
            </w:r>
            <w:proofErr w:type="spellEnd"/>
            <w:r w:rsidRPr="006F24B3">
              <w:rPr>
                <w:sz w:val="28"/>
                <w:szCs w:val="28"/>
                <w:lang w:eastAsia="ru-RU"/>
              </w:rPr>
              <w:t>. От КК17/2(Ю) через КК17М(Ю) до КК7М(Ю)(сущ.),   от КК17/4(Ю) до КК17М(Ю), от  КК12/4(Ю) до КК12М(Ю), от КК10/1(Ю) до КК9М(Ю), от КК21/3(Ю) до КК8М(Ю) с выпусками из жилых домов по ул. Вокзальная, 1,2,3,4,5,6,7, по ул. Строителей, 3, по ул. Школьная, 9,11,13, протяженность 676 м.</w:t>
            </w:r>
          </w:p>
        </w:tc>
        <w:tc>
          <w:tcPr>
            <w:tcW w:w="1848" w:type="dxa"/>
            <w:shd w:val="clear" w:color="auto" w:fill="auto"/>
            <w:vAlign w:val="center"/>
          </w:tcPr>
          <w:p w14:paraId="1F1CCDE1" w14:textId="4B7DD3C6" w:rsidR="006440FA" w:rsidRPr="006F24B3" w:rsidRDefault="006440FA" w:rsidP="00166B2E">
            <w:pPr>
              <w:spacing w:after="0" w:line="240" w:lineRule="auto"/>
              <w:ind w:firstLine="0"/>
              <w:jc w:val="center"/>
              <w:rPr>
                <w:sz w:val="28"/>
                <w:szCs w:val="28"/>
                <w:lang w:eastAsia="ru-RU"/>
              </w:rPr>
            </w:pPr>
            <w:r w:rsidRPr="006F24B3">
              <w:rPr>
                <w:sz w:val="28"/>
                <w:szCs w:val="28"/>
                <w:lang w:eastAsia="ru-RU"/>
              </w:rPr>
              <w:t>2026</w:t>
            </w:r>
          </w:p>
        </w:tc>
        <w:tc>
          <w:tcPr>
            <w:tcW w:w="1668" w:type="dxa"/>
            <w:vAlign w:val="center"/>
          </w:tcPr>
          <w:p w14:paraId="41FEAC15" w14:textId="3CDAB1E4" w:rsidR="006440FA" w:rsidRPr="006F24B3" w:rsidRDefault="00252088" w:rsidP="00694C85">
            <w:pPr>
              <w:spacing w:after="0" w:line="240" w:lineRule="auto"/>
              <w:ind w:firstLine="0"/>
              <w:jc w:val="center"/>
              <w:rPr>
                <w:sz w:val="28"/>
                <w:szCs w:val="28"/>
                <w:lang w:eastAsia="ru-RU"/>
              </w:rPr>
            </w:pPr>
            <w:r w:rsidRPr="006F24B3">
              <w:rPr>
                <w:sz w:val="28"/>
                <w:szCs w:val="28"/>
                <w:lang w:eastAsia="ru-RU"/>
              </w:rPr>
              <w:t>6606,785</w:t>
            </w:r>
          </w:p>
        </w:tc>
      </w:tr>
      <w:tr w:rsidR="006440FA" w:rsidRPr="006F24B3" w14:paraId="3DAC58BE" w14:textId="621C7DDD" w:rsidTr="00694C85">
        <w:trPr>
          <w:trHeight w:val="1267"/>
        </w:trPr>
        <w:tc>
          <w:tcPr>
            <w:tcW w:w="816" w:type="dxa"/>
            <w:shd w:val="clear" w:color="auto" w:fill="auto"/>
            <w:vAlign w:val="center"/>
          </w:tcPr>
          <w:p w14:paraId="303D6BDB" w14:textId="77777777" w:rsidR="006440FA" w:rsidRPr="006F24B3" w:rsidRDefault="006440FA"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3F5F8A8C" w14:textId="434778A1" w:rsidR="006440FA" w:rsidRPr="006F24B3" w:rsidRDefault="006440FA" w:rsidP="009B4587">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выпуск 1 из здания 31 через КК83/1(з), КК83М(з) до КК88/1(сущ.)(з), протяженность 111 м.</w:t>
            </w:r>
          </w:p>
        </w:tc>
        <w:tc>
          <w:tcPr>
            <w:tcW w:w="1848" w:type="dxa"/>
            <w:shd w:val="clear" w:color="auto" w:fill="auto"/>
            <w:vAlign w:val="center"/>
          </w:tcPr>
          <w:p w14:paraId="4F52FC78" w14:textId="78416466" w:rsidR="006440FA" w:rsidRPr="006F24B3" w:rsidRDefault="006440FA" w:rsidP="00166B2E">
            <w:pPr>
              <w:spacing w:after="0" w:line="240" w:lineRule="auto"/>
              <w:ind w:firstLine="0"/>
              <w:jc w:val="center"/>
              <w:rPr>
                <w:sz w:val="28"/>
                <w:szCs w:val="28"/>
                <w:lang w:eastAsia="ru-RU"/>
              </w:rPr>
            </w:pPr>
            <w:r w:rsidRPr="006F24B3">
              <w:rPr>
                <w:sz w:val="28"/>
                <w:szCs w:val="28"/>
                <w:lang w:eastAsia="ru-RU"/>
              </w:rPr>
              <w:t>2026</w:t>
            </w:r>
          </w:p>
        </w:tc>
        <w:tc>
          <w:tcPr>
            <w:tcW w:w="1668" w:type="dxa"/>
            <w:vAlign w:val="center"/>
          </w:tcPr>
          <w:p w14:paraId="7A157820" w14:textId="73D1E88D" w:rsidR="006440FA" w:rsidRPr="006F24B3" w:rsidRDefault="00252088" w:rsidP="00694C85">
            <w:pPr>
              <w:spacing w:after="0" w:line="240" w:lineRule="auto"/>
              <w:ind w:firstLine="0"/>
              <w:jc w:val="center"/>
              <w:rPr>
                <w:sz w:val="28"/>
                <w:szCs w:val="28"/>
                <w:lang w:eastAsia="ru-RU"/>
              </w:rPr>
            </w:pPr>
            <w:r w:rsidRPr="006F24B3">
              <w:rPr>
                <w:sz w:val="28"/>
                <w:szCs w:val="28"/>
                <w:lang w:eastAsia="ru-RU"/>
              </w:rPr>
              <w:t>1084,842</w:t>
            </w:r>
          </w:p>
        </w:tc>
      </w:tr>
      <w:tr w:rsidR="006440FA" w:rsidRPr="006F24B3" w14:paraId="4853D174" w14:textId="24AE5299" w:rsidTr="00694C85">
        <w:trPr>
          <w:trHeight w:val="1271"/>
        </w:trPr>
        <w:tc>
          <w:tcPr>
            <w:tcW w:w="816" w:type="dxa"/>
            <w:shd w:val="clear" w:color="auto" w:fill="auto"/>
            <w:vAlign w:val="center"/>
          </w:tcPr>
          <w:p w14:paraId="4B554BCF" w14:textId="77777777" w:rsidR="006440FA" w:rsidRPr="006F24B3" w:rsidRDefault="006440FA"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224A3378" w14:textId="28422A9B" w:rsidR="006440FA" w:rsidRPr="006F24B3" w:rsidRDefault="006440FA" w:rsidP="009B4587">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КК95/4(з) через КК95М(з) до КК92/3(сущ.)(з) и выпуски 1,2,3,4 из жилого дома 25, протяженность 100 м.</w:t>
            </w:r>
          </w:p>
        </w:tc>
        <w:tc>
          <w:tcPr>
            <w:tcW w:w="1848" w:type="dxa"/>
            <w:shd w:val="clear" w:color="auto" w:fill="auto"/>
            <w:vAlign w:val="center"/>
          </w:tcPr>
          <w:p w14:paraId="13A55252" w14:textId="19DF4AD3" w:rsidR="006440FA" w:rsidRPr="006F24B3" w:rsidRDefault="006440FA" w:rsidP="00166B2E">
            <w:pPr>
              <w:spacing w:after="0" w:line="240" w:lineRule="auto"/>
              <w:ind w:firstLine="0"/>
              <w:jc w:val="center"/>
              <w:rPr>
                <w:sz w:val="28"/>
                <w:szCs w:val="28"/>
                <w:lang w:eastAsia="ru-RU"/>
              </w:rPr>
            </w:pPr>
            <w:r w:rsidRPr="006F24B3">
              <w:rPr>
                <w:sz w:val="28"/>
                <w:szCs w:val="28"/>
                <w:lang w:eastAsia="ru-RU"/>
              </w:rPr>
              <w:t>2026</w:t>
            </w:r>
          </w:p>
        </w:tc>
        <w:tc>
          <w:tcPr>
            <w:tcW w:w="1668" w:type="dxa"/>
            <w:vAlign w:val="center"/>
          </w:tcPr>
          <w:p w14:paraId="4EA36B82" w14:textId="6468D9B9" w:rsidR="006440FA" w:rsidRPr="006F24B3" w:rsidRDefault="00252088" w:rsidP="00694C85">
            <w:pPr>
              <w:spacing w:after="0" w:line="240" w:lineRule="auto"/>
              <w:ind w:firstLine="0"/>
              <w:jc w:val="center"/>
              <w:rPr>
                <w:sz w:val="28"/>
                <w:szCs w:val="28"/>
                <w:lang w:eastAsia="ru-RU"/>
              </w:rPr>
            </w:pPr>
            <w:r w:rsidRPr="006F24B3">
              <w:rPr>
                <w:sz w:val="28"/>
                <w:szCs w:val="28"/>
                <w:lang w:eastAsia="ru-RU"/>
              </w:rPr>
              <w:t>977,335</w:t>
            </w:r>
          </w:p>
        </w:tc>
      </w:tr>
      <w:tr w:rsidR="006440FA" w:rsidRPr="006F24B3" w14:paraId="4A6C30F1" w14:textId="6E602F58" w:rsidTr="00694C85">
        <w:trPr>
          <w:trHeight w:val="1645"/>
        </w:trPr>
        <w:tc>
          <w:tcPr>
            <w:tcW w:w="816" w:type="dxa"/>
            <w:shd w:val="clear" w:color="auto" w:fill="auto"/>
            <w:vAlign w:val="center"/>
          </w:tcPr>
          <w:p w14:paraId="4FC07188" w14:textId="77777777" w:rsidR="006440FA" w:rsidRPr="006F24B3" w:rsidRDefault="006440FA"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24D03C2F" w14:textId="5F5D6ECB" w:rsidR="006440FA" w:rsidRPr="006F24B3" w:rsidRDefault="006440FA" w:rsidP="009B4587">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КК87/4(з) через КК87М(з) до КК86/4(сущ.)(з) в районе жилого дома 21 и выпуски 1,2,3,4 из жилого дома 32, протяженность 141 м.</w:t>
            </w:r>
          </w:p>
        </w:tc>
        <w:tc>
          <w:tcPr>
            <w:tcW w:w="1848" w:type="dxa"/>
            <w:shd w:val="clear" w:color="auto" w:fill="auto"/>
            <w:vAlign w:val="center"/>
          </w:tcPr>
          <w:p w14:paraId="63A19F61" w14:textId="4D2FBB86" w:rsidR="006440FA" w:rsidRPr="006F24B3" w:rsidRDefault="006440FA" w:rsidP="00166B2E">
            <w:pPr>
              <w:spacing w:after="0" w:line="240" w:lineRule="auto"/>
              <w:ind w:firstLine="0"/>
              <w:jc w:val="center"/>
              <w:rPr>
                <w:sz w:val="28"/>
                <w:szCs w:val="28"/>
                <w:lang w:eastAsia="ru-RU"/>
              </w:rPr>
            </w:pPr>
            <w:r w:rsidRPr="006F24B3">
              <w:rPr>
                <w:sz w:val="28"/>
                <w:szCs w:val="28"/>
                <w:lang w:eastAsia="ru-RU"/>
              </w:rPr>
              <w:t>2026</w:t>
            </w:r>
          </w:p>
        </w:tc>
        <w:tc>
          <w:tcPr>
            <w:tcW w:w="1668" w:type="dxa"/>
            <w:vAlign w:val="center"/>
          </w:tcPr>
          <w:p w14:paraId="7B0529FE" w14:textId="7470227A" w:rsidR="006440FA" w:rsidRPr="006F24B3" w:rsidRDefault="00252088" w:rsidP="00694C85">
            <w:pPr>
              <w:spacing w:after="0" w:line="240" w:lineRule="auto"/>
              <w:ind w:firstLine="0"/>
              <w:jc w:val="center"/>
              <w:rPr>
                <w:sz w:val="28"/>
                <w:szCs w:val="28"/>
                <w:lang w:eastAsia="ru-RU"/>
              </w:rPr>
            </w:pPr>
            <w:r w:rsidRPr="006F24B3">
              <w:rPr>
                <w:sz w:val="28"/>
                <w:szCs w:val="28"/>
                <w:lang w:eastAsia="ru-RU"/>
              </w:rPr>
              <w:t>1378,042</w:t>
            </w:r>
          </w:p>
        </w:tc>
      </w:tr>
      <w:tr w:rsidR="006440FA" w:rsidRPr="006F24B3" w14:paraId="02597851" w14:textId="1028EC30" w:rsidTr="00694C85">
        <w:trPr>
          <w:trHeight w:val="1645"/>
        </w:trPr>
        <w:tc>
          <w:tcPr>
            <w:tcW w:w="816" w:type="dxa"/>
            <w:shd w:val="clear" w:color="auto" w:fill="auto"/>
            <w:vAlign w:val="center"/>
          </w:tcPr>
          <w:p w14:paraId="0618A356" w14:textId="77777777" w:rsidR="006440FA" w:rsidRPr="006F24B3" w:rsidRDefault="006440FA"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7A3ECC5E" w14:textId="30979110" w:rsidR="006440FA" w:rsidRPr="006F24B3" w:rsidRDefault="006440FA" w:rsidP="009B4587">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КК22/4(з) через КК22/1(з), КК22М(з),КК21/4 (сущ.) (з) до фундамента жилого дома 48 и выпуски 1,2,3,4 из жилого дома 49, протяженность 82 м.</w:t>
            </w:r>
          </w:p>
        </w:tc>
        <w:tc>
          <w:tcPr>
            <w:tcW w:w="1848" w:type="dxa"/>
            <w:shd w:val="clear" w:color="auto" w:fill="auto"/>
            <w:vAlign w:val="center"/>
          </w:tcPr>
          <w:p w14:paraId="56331FD8" w14:textId="373D9BCD" w:rsidR="006440FA" w:rsidRPr="006F24B3" w:rsidRDefault="006440FA" w:rsidP="00166B2E">
            <w:pPr>
              <w:spacing w:after="0" w:line="240" w:lineRule="auto"/>
              <w:ind w:firstLine="0"/>
              <w:jc w:val="center"/>
              <w:rPr>
                <w:sz w:val="28"/>
                <w:szCs w:val="28"/>
                <w:lang w:eastAsia="ru-RU"/>
              </w:rPr>
            </w:pPr>
            <w:r w:rsidRPr="006F24B3">
              <w:rPr>
                <w:sz w:val="28"/>
                <w:szCs w:val="28"/>
                <w:lang w:eastAsia="ru-RU"/>
              </w:rPr>
              <w:t>2026</w:t>
            </w:r>
          </w:p>
        </w:tc>
        <w:tc>
          <w:tcPr>
            <w:tcW w:w="1668" w:type="dxa"/>
            <w:vAlign w:val="center"/>
          </w:tcPr>
          <w:p w14:paraId="0CF9AB1B" w14:textId="66A987AB" w:rsidR="006440FA" w:rsidRPr="006F24B3" w:rsidRDefault="00252088" w:rsidP="00694C85">
            <w:pPr>
              <w:spacing w:after="0" w:line="240" w:lineRule="auto"/>
              <w:ind w:firstLine="0"/>
              <w:jc w:val="center"/>
              <w:rPr>
                <w:sz w:val="28"/>
                <w:szCs w:val="28"/>
                <w:lang w:eastAsia="ru-RU"/>
              </w:rPr>
            </w:pPr>
            <w:r w:rsidRPr="006F24B3">
              <w:rPr>
                <w:sz w:val="28"/>
                <w:szCs w:val="28"/>
                <w:lang w:eastAsia="ru-RU"/>
              </w:rPr>
              <w:t>801,4147</w:t>
            </w:r>
          </w:p>
        </w:tc>
      </w:tr>
      <w:tr w:rsidR="006440FA" w:rsidRPr="006F24B3" w14:paraId="40611250" w14:textId="6125F117" w:rsidTr="00694C85">
        <w:trPr>
          <w:trHeight w:val="1323"/>
        </w:trPr>
        <w:tc>
          <w:tcPr>
            <w:tcW w:w="816" w:type="dxa"/>
            <w:shd w:val="clear" w:color="auto" w:fill="auto"/>
            <w:vAlign w:val="center"/>
          </w:tcPr>
          <w:p w14:paraId="31CD90FC" w14:textId="77777777" w:rsidR="006440FA" w:rsidRPr="006F24B3" w:rsidRDefault="006440FA"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363FD7A8" w14:textId="549F5D78" w:rsidR="006440FA" w:rsidRPr="006F24B3" w:rsidRDefault="006440FA" w:rsidP="009B4587">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Южный </w:t>
            </w:r>
            <w:proofErr w:type="spellStart"/>
            <w:r w:rsidRPr="006F24B3">
              <w:rPr>
                <w:sz w:val="28"/>
                <w:szCs w:val="28"/>
                <w:lang w:eastAsia="ru-RU"/>
              </w:rPr>
              <w:t>мкр</w:t>
            </w:r>
            <w:proofErr w:type="spellEnd"/>
            <w:r w:rsidRPr="006F24B3">
              <w:rPr>
                <w:sz w:val="28"/>
                <w:szCs w:val="28"/>
                <w:lang w:eastAsia="ru-RU"/>
              </w:rPr>
              <w:t>.  от КК37-3М(П) до КК37М(П)(сущ.) с выпусками из здания по ул. Школьная, 17 , протяженность 188 м.</w:t>
            </w:r>
          </w:p>
        </w:tc>
        <w:tc>
          <w:tcPr>
            <w:tcW w:w="1848" w:type="dxa"/>
            <w:shd w:val="clear" w:color="auto" w:fill="auto"/>
            <w:vAlign w:val="center"/>
          </w:tcPr>
          <w:p w14:paraId="4A412624" w14:textId="4188305F" w:rsidR="006440FA" w:rsidRPr="006F24B3" w:rsidRDefault="006440FA" w:rsidP="00166B2E">
            <w:pPr>
              <w:spacing w:after="0" w:line="240" w:lineRule="auto"/>
              <w:ind w:firstLine="0"/>
              <w:jc w:val="center"/>
              <w:rPr>
                <w:sz w:val="28"/>
                <w:szCs w:val="28"/>
                <w:lang w:eastAsia="ru-RU"/>
              </w:rPr>
            </w:pPr>
            <w:r w:rsidRPr="006F24B3">
              <w:rPr>
                <w:sz w:val="28"/>
                <w:szCs w:val="28"/>
                <w:lang w:eastAsia="ru-RU"/>
              </w:rPr>
              <w:t>2026</w:t>
            </w:r>
          </w:p>
        </w:tc>
        <w:tc>
          <w:tcPr>
            <w:tcW w:w="1668" w:type="dxa"/>
            <w:vAlign w:val="center"/>
          </w:tcPr>
          <w:p w14:paraId="079EE7BC" w14:textId="37B3261D" w:rsidR="006440FA" w:rsidRPr="006F24B3" w:rsidRDefault="00252088" w:rsidP="00694C85">
            <w:pPr>
              <w:spacing w:after="0" w:line="240" w:lineRule="auto"/>
              <w:ind w:firstLine="0"/>
              <w:jc w:val="center"/>
              <w:rPr>
                <w:sz w:val="28"/>
                <w:szCs w:val="28"/>
                <w:lang w:eastAsia="ru-RU"/>
              </w:rPr>
            </w:pPr>
            <w:r w:rsidRPr="006F24B3">
              <w:rPr>
                <w:sz w:val="28"/>
                <w:szCs w:val="28"/>
                <w:lang w:eastAsia="ru-RU"/>
              </w:rPr>
              <w:t>1153,255</w:t>
            </w:r>
          </w:p>
        </w:tc>
      </w:tr>
      <w:tr w:rsidR="006440FA" w:rsidRPr="006F24B3" w14:paraId="3A9DB2DB" w14:textId="762CCBBE" w:rsidTr="00694C85">
        <w:trPr>
          <w:trHeight w:val="1258"/>
        </w:trPr>
        <w:tc>
          <w:tcPr>
            <w:tcW w:w="816" w:type="dxa"/>
            <w:shd w:val="clear" w:color="auto" w:fill="auto"/>
            <w:vAlign w:val="center"/>
          </w:tcPr>
          <w:p w14:paraId="0E3FE197" w14:textId="77777777" w:rsidR="006440FA" w:rsidRPr="006F24B3" w:rsidRDefault="006440FA"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43BE250A" w14:textId="2C8EEC95" w:rsidR="006440FA" w:rsidRPr="006F24B3" w:rsidRDefault="006440FA" w:rsidP="009B4587">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КК103/10(з) до КК103М(з) в районе жилого дома 4 и выпуски 1,2,3,4 из жилого дома 1, протяженность 74 м.</w:t>
            </w:r>
          </w:p>
        </w:tc>
        <w:tc>
          <w:tcPr>
            <w:tcW w:w="1848" w:type="dxa"/>
            <w:shd w:val="clear" w:color="auto" w:fill="auto"/>
            <w:vAlign w:val="center"/>
          </w:tcPr>
          <w:p w14:paraId="709FB989" w14:textId="22A6ED94" w:rsidR="006440FA" w:rsidRPr="006F24B3" w:rsidRDefault="006440FA" w:rsidP="00166B2E">
            <w:pPr>
              <w:spacing w:after="0" w:line="240" w:lineRule="auto"/>
              <w:ind w:firstLine="0"/>
              <w:jc w:val="center"/>
              <w:rPr>
                <w:sz w:val="28"/>
                <w:szCs w:val="28"/>
                <w:lang w:eastAsia="ru-RU"/>
              </w:rPr>
            </w:pPr>
            <w:r w:rsidRPr="006F24B3">
              <w:rPr>
                <w:sz w:val="28"/>
                <w:szCs w:val="28"/>
                <w:lang w:eastAsia="ru-RU"/>
              </w:rPr>
              <w:t>2026</w:t>
            </w:r>
          </w:p>
        </w:tc>
        <w:tc>
          <w:tcPr>
            <w:tcW w:w="1668" w:type="dxa"/>
            <w:vAlign w:val="center"/>
          </w:tcPr>
          <w:p w14:paraId="2F913DEC" w14:textId="047A50B7" w:rsidR="006440FA" w:rsidRPr="006F24B3" w:rsidRDefault="00252088" w:rsidP="00694C85">
            <w:pPr>
              <w:spacing w:after="0" w:line="240" w:lineRule="auto"/>
              <w:ind w:firstLine="0"/>
              <w:jc w:val="center"/>
              <w:rPr>
                <w:sz w:val="28"/>
                <w:szCs w:val="28"/>
                <w:lang w:eastAsia="ru-RU"/>
              </w:rPr>
            </w:pPr>
            <w:r w:rsidRPr="006F24B3">
              <w:rPr>
                <w:sz w:val="28"/>
                <w:szCs w:val="28"/>
                <w:lang w:eastAsia="ru-RU"/>
              </w:rPr>
              <w:t>723,2279</w:t>
            </w:r>
          </w:p>
        </w:tc>
      </w:tr>
      <w:tr w:rsidR="006440FA" w:rsidRPr="006F24B3" w14:paraId="49B004C7" w14:textId="720150FC" w:rsidTr="00694C85">
        <w:trPr>
          <w:trHeight w:val="1262"/>
        </w:trPr>
        <w:tc>
          <w:tcPr>
            <w:tcW w:w="816" w:type="dxa"/>
            <w:shd w:val="clear" w:color="auto" w:fill="auto"/>
            <w:vAlign w:val="center"/>
          </w:tcPr>
          <w:p w14:paraId="4D7BD5E1" w14:textId="77777777" w:rsidR="006440FA" w:rsidRPr="006F24B3" w:rsidRDefault="006440FA"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22C8EA90" w14:textId="2106A786" w:rsidR="006440FA" w:rsidRPr="006F24B3" w:rsidRDefault="006440FA" w:rsidP="009B4587">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дом 3 от КК103/7(з) до КК103/4(сущ.)(з) и выпуски из жилого дома 1,2,3, протяженность 106 м.</w:t>
            </w:r>
          </w:p>
        </w:tc>
        <w:tc>
          <w:tcPr>
            <w:tcW w:w="1848" w:type="dxa"/>
            <w:shd w:val="clear" w:color="auto" w:fill="auto"/>
            <w:vAlign w:val="center"/>
          </w:tcPr>
          <w:p w14:paraId="10DB5747" w14:textId="276D5E39" w:rsidR="006440FA" w:rsidRPr="006F24B3" w:rsidRDefault="006440FA" w:rsidP="00166B2E">
            <w:pPr>
              <w:spacing w:after="0" w:line="240" w:lineRule="auto"/>
              <w:ind w:firstLine="0"/>
              <w:jc w:val="center"/>
              <w:rPr>
                <w:sz w:val="28"/>
                <w:szCs w:val="28"/>
                <w:lang w:eastAsia="ru-RU"/>
              </w:rPr>
            </w:pPr>
            <w:r w:rsidRPr="006F24B3">
              <w:rPr>
                <w:sz w:val="28"/>
                <w:szCs w:val="28"/>
                <w:lang w:eastAsia="ru-RU"/>
              </w:rPr>
              <w:t>2026</w:t>
            </w:r>
          </w:p>
        </w:tc>
        <w:tc>
          <w:tcPr>
            <w:tcW w:w="1668" w:type="dxa"/>
            <w:vAlign w:val="center"/>
          </w:tcPr>
          <w:p w14:paraId="378CD3FA" w14:textId="22224821" w:rsidR="006440FA" w:rsidRPr="006F24B3" w:rsidRDefault="00252088" w:rsidP="00694C85">
            <w:pPr>
              <w:spacing w:after="0" w:line="240" w:lineRule="auto"/>
              <w:ind w:firstLine="0"/>
              <w:jc w:val="center"/>
              <w:rPr>
                <w:sz w:val="28"/>
                <w:szCs w:val="28"/>
                <w:lang w:eastAsia="ru-RU"/>
              </w:rPr>
            </w:pPr>
            <w:r w:rsidRPr="006F24B3">
              <w:rPr>
                <w:sz w:val="28"/>
                <w:szCs w:val="28"/>
                <w:lang w:eastAsia="ru-RU"/>
              </w:rPr>
              <w:t>1035,975</w:t>
            </w:r>
          </w:p>
        </w:tc>
      </w:tr>
      <w:tr w:rsidR="006440FA" w:rsidRPr="006F24B3" w14:paraId="40935EEF" w14:textId="30ACDE2F" w:rsidTr="00694C85">
        <w:trPr>
          <w:trHeight w:val="1280"/>
        </w:trPr>
        <w:tc>
          <w:tcPr>
            <w:tcW w:w="816" w:type="dxa"/>
            <w:shd w:val="clear" w:color="auto" w:fill="auto"/>
            <w:vAlign w:val="center"/>
          </w:tcPr>
          <w:p w14:paraId="21E876DC" w14:textId="77777777" w:rsidR="006440FA" w:rsidRPr="006F24B3" w:rsidRDefault="006440FA"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6E24A2DF" w14:textId="09B24BEF" w:rsidR="006440FA" w:rsidRPr="006F24B3" w:rsidRDefault="006440FA" w:rsidP="004C2045">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дом 4 от КК103М(сущ.)(з) до КК103/4(з) и выпуски из жилого дома 1,2,3, протяженность 99 м.</w:t>
            </w:r>
          </w:p>
        </w:tc>
        <w:tc>
          <w:tcPr>
            <w:tcW w:w="1848" w:type="dxa"/>
            <w:shd w:val="clear" w:color="auto" w:fill="auto"/>
            <w:vAlign w:val="center"/>
          </w:tcPr>
          <w:p w14:paraId="0E8933C2" w14:textId="78BFDABE" w:rsidR="006440FA" w:rsidRPr="006F24B3" w:rsidRDefault="006440FA" w:rsidP="00166B2E">
            <w:pPr>
              <w:spacing w:after="0" w:line="240" w:lineRule="auto"/>
              <w:ind w:firstLine="0"/>
              <w:jc w:val="center"/>
              <w:rPr>
                <w:sz w:val="28"/>
                <w:szCs w:val="28"/>
                <w:lang w:eastAsia="ru-RU"/>
              </w:rPr>
            </w:pPr>
            <w:r w:rsidRPr="006F24B3">
              <w:rPr>
                <w:sz w:val="28"/>
                <w:szCs w:val="28"/>
                <w:lang w:eastAsia="ru-RU"/>
              </w:rPr>
              <w:t>2026</w:t>
            </w:r>
          </w:p>
        </w:tc>
        <w:tc>
          <w:tcPr>
            <w:tcW w:w="1668" w:type="dxa"/>
            <w:vAlign w:val="center"/>
          </w:tcPr>
          <w:p w14:paraId="72D48C09" w14:textId="3799CC42" w:rsidR="006440FA" w:rsidRPr="006F24B3" w:rsidRDefault="00252088" w:rsidP="00694C85">
            <w:pPr>
              <w:spacing w:after="0" w:line="240" w:lineRule="auto"/>
              <w:ind w:firstLine="0"/>
              <w:jc w:val="center"/>
              <w:rPr>
                <w:sz w:val="28"/>
                <w:szCs w:val="28"/>
                <w:lang w:eastAsia="ru-RU"/>
              </w:rPr>
            </w:pPr>
            <w:r w:rsidRPr="006F24B3">
              <w:rPr>
                <w:sz w:val="28"/>
                <w:szCs w:val="28"/>
                <w:lang w:eastAsia="ru-RU"/>
              </w:rPr>
              <w:t>967,5617</w:t>
            </w:r>
          </w:p>
        </w:tc>
      </w:tr>
      <w:tr w:rsidR="006440FA" w:rsidRPr="006F24B3" w14:paraId="315DC218" w14:textId="5F0D22BD" w:rsidTr="00694C85">
        <w:trPr>
          <w:trHeight w:val="1645"/>
        </w:trPr>
        <w:tc>
          <w:tcPr>
            <w:tcW w:w="816" w:type="dxa"/>
            <w:shd w:val="clear" w:color="auto" w:fill="auto"/>
            <w:vAlign w:val="center"/>
          </w:tcPr>
          <w:p w14:paraId="7268D817" w14:textId="77777777" w:rsidR="006440FA" w:rsidRPr="006F24B3" w:rsidRDefault="006440FA"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3B36D08F" w14:textId="2A0FF7BB" w:rsidR="006440FA" w:rsidRPr="006F24B3" w:rsidRDefault="006440FA" w:rsidP="009B4587">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КК120М(з) через КК117/1(з), КК116/2(з) до КК116М(з) и выпуск 1 из жилого дома 7, протяженность 146 м.</w:t>
            </w:r>
          </w:p>
        </w:tc>
        <w:tc>
          <w:tcPr>
            <w:tcW w:w="1848" w:type="dxa"/>
            <w:shd w:val="clear" w:color="auto" w:fill="auto"/>
            <w:vAlign w:val="center"/>
          </w:tcPr>
          <w:p w14:paraId="40EBCE7F" w14:textId="0015DD25" w:rsidR="006440FA" w:rsidRPr="006F24B3" w:rsidRDefault="006440FA" w:rsidP="00166B2E">
            <w:pPr>
              <w:spacing w:after="0" w:line="240" w:lineRule="auto"/>
              <w:ind w:firstLine="0"/>
              <w:jc w:val="center"/>
              <w:rPr>
                <w:sz w:val="28"/>
                <w:szCs w:val="28"/>
                <w:lang w:eastAsia="ru-RU"/>
              </w:rPr>
            </w:pPr>
            <w:r w:rsidRPr="006F24B3">
              <w:rPr>
                <w:sz w:val="28"/>
                <w:szCs w:val="28"/>
                <w:lang w:eastAsia="ru-RU"/>
              </w:rPr>
              <w:t>2026</w:t>
            </w:r>
          </w:p>
        </w:tc>
        <w:tc>
          <w:tcPr>
            <w:tcW w:w="1668" w:type="dxa"/>
            <w:vAlign w:val="center"/>
          </w:tcPr>
          <w:p w14:paraId="15FA950A" w14:textId="1B2F5E42" w:rsidR="006440FA" w:rsidRPr="006F24B3" w:rsidRDefault="00252088" w:rsidP="00694C85">
            <w:pPr>
              <w:spacing w:after="0" w:line="240" w:lineRule="auto"/>
              <w:ind w:firstLine="0"/>
              <w:jc w:val="center"/>
              <w:rPr>
                <w:sz w:val="28"/>
                <w:szCs w:val="28"/>
                <w:lang w:eastAsia="ru-RU"/>
              </w:rPr>
            </w:pPr>
            <w:r w:rsidRPr="006F24B3">
              <w:rPr>
                <w:sz w:val="28"/>
                <w:szCs w:val="28"/>
                <w:lang w:eastAsia="ru-RU"/>
              </w:rPr>
              <w:t>1426,909</w:t>
            </w:r>
          </w:p>
        </w:tc>
      </w:tr>
      <w:tr w:rsidR="006440FA" w:rsidRPr="006F24B3" w14:paraId="45B3E979" w14:textId="49345515" w:rsidTr="00694C85">
        <w:trPr>
          <w:trHeight w:val="1645"/>
        </w:trPr>
        <w:tc>
          <w:tcPr>
            <w:tcW w:w="816" w:type="dxa"/>
            <w:shd w:val="clear" w:color="auto" w:fill="auto"/>
            <w:vAlign w:val="center"/>
          </w:tcPr>
          <w:p w14:paraId="1424FC8F" w14:textId="77777777" w:rsidR="006440FA" w:rsidRPr="006F24B3" w:rsidRDefault="006440FA"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69F9AE19" w14:textId="3D351577" w:rsidR="006440FA" w:rsidRPr="006F24B3" w:rsidRDefault="006440FA" w:rsidP="009B4587">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выпуска 1 из жилого дома 9 через КК116М(сущ.)(з) до КК104/1(сущ.)(з); от КК114/3(з) в районе здания 28 до КК111М(з); от КК112/3(з) до КК111М(з); выпуски из жилых домов 6,8 и из здания 28, протяженность 525 м.</w:t>
            </w:r>
          </w:p>
        </w:tc>
        <w:tc>
          <w:tcPr>
            <w:tcW w:w="1848" w:type="dxa"/>
            <w:shd w:val="clear" w:color="auto" w:fill="auto"/>
            <w:vAlign w:val="center"/>
          </w:tcPr>
          <w:p w14:paraId="2A98DF1B" w14:textId="646FD5BE" w:rsidR="006440FA" w:rsidRPr="006F24B3" w:rsidRDefault="006440FA" w:rsidP="00166B2E">
            <w:pPr>
              <w:spacing w:after="0" w:line="240" w:lineRule="auto"/>
              <w:ind w:firstLine="0"/>
              <w:jc w:val="center"/>
              <w:rPr>
                <w:sz w:val="28"/>
                <w:szCs w:val="28"/>
                <w:lang w:eastAsia="ru-RU"/>
              </w:rPr>
            </w:pPr>
            <w:r w:rsidRPr="006F24B3">
              <w:rPr>
                <w:sz w:val="28"/>
                <w:szCs w:val="28"/>
                <w:lang w:eastAsia="ru-RU"/>
              </w:rPr>
              <w:t>2026</w:t>
            </w:r>
          </w:p>
        </w:tc>
        <w:tc>
          <w:tcPr>
            <w:tcW w:w="1668" w:type="dxa"/>
            <w:vAlign w:val="center"/>
          </w:tcPr>
          <w:p w14:paraId="77B0E629" w14:textId="5C836BCA" w:rsidR="006440FA" w:rsidRPr="006F24B3" w:rsidRDefault="00252088" w:rsidP="00694C85">
            <w:pPr>
              <w:spacing w:after="0" w:line="240" w:lineRule="auto"/>
              <w:ind w:firstLine="0"/>
              <w:jc w:val="center"/>
              <w:rPr>
                <w:sz w:val="28"/>
                <w:szCs w:val="28"/>
                <w:lang w:eastAsia="ru-RU"/>
              </w:rPr>
            </w:pPr>
            <w:r w:rsidRPr="006F24B3">
              <w:rPr>
                <w:sz w:val="28"/>
                <w:szCs w:val="28"/>
                <w:lang w:eastAsia="ru-RU"/>
              </w:rPr>
              <w:t>5131,009</w:t>
            </w:r>
          </w:p>
        </w:tc>
      </w:tr>
      <w:tr w:rsidR="00252088" w:rsidRPr="006F24B3" w14:paraId="6E6371A2" w14:textId="587AA370" w:rsidTr="00694C85">
        <w:trPr>
          <w:trHeight w:val="1645"/>
        </w:trPr>
        <w:tc>
          <w:tcPr>
            <w:tcW w:w="816" w:type="dxa"/>
            <w:shd w:val="clear" w:color="auto" w:fill="auto"/>
            <w:vAlign w:val="center"/>
          </w:tcPr>
          <w:p w14:paraId="439CB79C" w14:textId="77777777" w:rsidR="00252088" w:rsidRPr="006F24B3" w:rsidRDefault="00252088"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6E3CB176" w14:textId="63EEF083"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КК55(М)(сущ.)(з) через КК54М(з), КК45/1(з) до КК45М(з) выпуск 1 из жилого дома 16, выпуски 1,2 из жилого дома 15 и выпуск 1 из жилого дома 14, протяженность 251 м.</w:t>
            </w:r>
          </w:p>
        </w:tc>
        <w:tc>
          <w:tcPr>
            <w:tcW w:w="1848" w:type="dxa"/>
            <w:shd w:val="clear" w:color="auto" w:fill="auto"/>
            <w:vAlign w:val="center"/>
          </w:tcPr>
          <w:p w14:paraId="2970FB3F" w14:textId="2D123B86"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t>2026</w:t>
            </w:r>
          </w:p>
        </w:tc>
        <w:tc>
          <w:tcPr>
            <w:tcW w:w="1668" w:type="dxa"/>
            <w:vAlign w:val="center"/>
          </w:tcPr>
          <w:p w14:paraId="4B1F6F70" w14:textId="6EF3D151" w:rsidR="00252088" w:rsidRPr="006F24B3" w:rsidRDefault="00252088" w:rsidP="00D749C4">
            <w:pPr>
              <w:ind w:firstLine="0"/>
              <w:rPr>
                <w:sz w:val="28"/>
                <w:szCs w:val="28"/>
                <w:lang w:eastAsia="ru-RU"/>
              </w:rPr>
            </w:pPr>
            <w:r w:rsidRPr="006F24B3">
              <w:rPr>
                <w:sz w:val="28"/>
                <w:szCs w:val="28"/>
                <w:lang w:eastAsia="ru-RU"/>
              </w:rPr>
              <w:t>2453,111</w:t>
            </w:r>
          </w:p>
        </w:tc>
      </w:tr>
      <w:tr w:rsidR="00252088" w:rsidRPr="006F24B3" w14:paraId="406E7ECB" w14:textId="7994ED18" w:rsidTr="00694C85">
        <w:trPr>
          <w:trHeight w:val="1645"/>
        </w:trPr>
        <w:tc>
          <w:tcPr>
            <w:tcW w:w="816" w:type="dxa"/>
            <w:shd w:val="clear" w:color="auto" w:fill="auto"/>
            <w:vAlign w:val="center"/>
          </w:tcPr>
          <w:p w14:paraId="578952A2" w14:textId="77777777" w:rsidR="00252088" w:rsidRPr="006F24B3" w:rsidRDefault="00252088"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4A33FB2D" w14:textId="179C26C4"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КК92/4(з) через КК92М(з) до КК90/2(сущ.)(з) в районе жилого дома 23 и выпуски 1,2,3,4 из жилого дома 24, протяженность 103 м.</w:t>
            </w:r>
          </w:p>
        </w:tc>
        <w:tc>
          <w:tcPr>
            <w:tcW w:w="1848" w:type="dxa"/>
            <w:shd w:val="clear" w:color="auto" w:fill="auto"/>
            <w:vAlign w:val="center"/>
          </w:tcPr>
          <w:p w14:paraId="4737BD85" w14:textId="154DFD62"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t>2026</w:t>
            </w:r>
          </w:p>
        </w:tc>
        <w:tc>
          <w:tcPr>
            <w:tcW w:w="1668" w:type="dxa"/>
            <w:vAlign w:val="center"/>
          </w:tcPr>
          <w:p w14:paraId="61589CA4" w14:textId="331F4C03" w:rsidR="00252088" w:rsidRPr="006F24B3" w:rsidRDefault="00252088" w:rsidP="00694C85">
            <w:pPr>
              <w:spacing w:after="0" w:line="240" w:lineRule="auto"/>
              <w:ind w:firstLine="0"/>
              <w:jc w:val="center"/>
              <w:rPr>
                <w:sz w:val="28"/>
                <w:szCs w:val="28"/>
                <w:lang w:eastAsia="ru-RU"/>
              </w:rPr>
            </w:pPr>
            <w:r w:rsidRPr="006F24B3">
              <w:rPr>
                <w:sz w:val="28"/>
                <w:szCs w:val="28"/>
                <w:lang w:eastAsia="ru-RU"/>
              </w:rPr>
              <w:t>1006,655</w:t>
            </w:r>
          </w:p>
        </w:tc>
      </w:tr>
      <w:tr w:rsidR="00252088" w:rsidRPr="006F24B3" w14:paraId="24793F7A" w14:textId="1F7E2136" w:rsidTr="00694C85">
        <w:trPr>
          <w:trHeight w:val="1645"/>
        </w:trPr>
        <w:tc>
          <w:tcPr>
            <w:tcW w:w="816" w:type="dxa"/>
            <w:shd w:val="clear" w:color="auto" w:fill="auto"/>
            <w:vAlign w:val="center"/>
          </w:tcPr>
          <w:p w14:paraId="6CBDE852" w14:textId="77777777" w:rsidR="00252088" w:rsidRPr="006F24B3" w:rsidRDefault="00252088"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4C86791D" w14:textId="1A31FC75"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район жилых домов 36,37 от КК72/12(з) до КК72/8(сущ.)(з) и выпуски 1,2,3,4 из жилого дома 37, протяженность 100 м.</w:t>
            </w:r>
          </w:p>
        </w:tc>
        <w:tc>
          <w:tcPr>
            <w:tcW w:w="1848" w:type="dxa"/>
            <w:shd w:val="clear" w:color="auto" w:fill="auto"/>
            <w:vAlign w:val="center"/>
          </w:tcPr>
          <w:p w14:paraId="5DE139F4" w14:textId="58760925"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t>2026</w:t>
            </w:r>
          </w:p>
        </w:tc>
        <w:tc>
          <w:tcPr>
            <w:tcW w:w="1668" w:type="dxa"/>
            <w:vAlign w:val="center"/>
          </w:tcPr>
          <w:p w14:paraId="44CCE218" w14:textId="4CB5E3BE" w:rsidR="00252088" w:rsidRPr="006F24B3" w:rsidRDefault="00252088" w:rsidP="00694C85">
            <w:pPr>
              <w:spacing w:after="0" w:line="240" w:lineRule="auto"/>
              <w:ind w:firstLine="0"/>
              <w:jc w:val="center"/>
              <w:rPr>
                <w:sz w:val="28"/>
                <w:szCs w:val="28"/>
                <w:lang w:eastAsia="ru-RU"/>
              </w:rPr>
            </w:pPr>
            <w:r w:rsidRPr="006F24B3">
              <w:rPr>
                <w:sz w:val="28"/>
                <w:szCs w:val="28"/>
                <w:lang w:eastAsia="ru-RU"/>
              </w:rPr>
              <w:t>977,33</w:t>
            </w:r>
          </w:p>
        </w:tc>
      </w:tr>
      <w:tr w:rsidR="00252088" w:rsidRPr="00D749C4" w14:paraId="61C7BA81" w14:textId="030A8585" w:rsidTr="00694C85">
        <w:trPr>
          <w:trHeight w:val="1414"/>
        </w:trPr>
        <w:tc>
          <w:tcPr>
            <w:tcW w:w="816" w:type="dxa"/>
            <w:shd w:val="clear" w:color="auto" w:fill="auto"/>
            <w:vAlign w:val="center"/>
          </w:tcPr>
          <w:p w14:paraId="7AED0A9F" w14:textId="77777777" w:rsidR="00252088" w:rsidRPr="006F24B3" w:rsidRDefault="00252088"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72BD7E5A" w14:textId="0A5070D4"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КК80М(сущ.)(з) до КК72М(сущ.)(з) и выпуски 1,2,3,4,5,6 из жилого дома 35, протяженность 160 м.</w:t>
            </w:r>
          </w:p>
        </w:tc>
        <w:tc>
          <w:tcPr>
            <w:tcW w:w="1848" w:type="dxa"/>
            <w:shd w:val="clear" w:color="auto" w:fill="auto"/>
            <w:vAlign w:val="center"/>
          </w:tcPr>
          <w:p w14:paraId="6AA547FE" w14:textId="0DCA2A8C"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t>2027</w:t>
            </w:r>
          </w:p>
        </w:tc>
        <w:tc>
          <w:tcPr>
            <w:tcW w:w="1668" w:type="dxa"/>
            <w:vAlign w:val="center"/>
          </w:tcPr>
          <w:p w14:paraId="45B0E7C7" w14:textId="04A2C4F9" w:rsidR="00252088" w:rsidRPr="00D749C4" w:rsidRDefault="00252088" w:rsidP="00694C85">
            <w:pPr>
              <w:spacing w:after="0" w:line="240" w:lineRule="auto"/>
              <w:ind w:firstLine="0"/>
              <w:jc w:val="center"/>
              <w:rPr>
                <w:sz w:val="28"/>
                <w:szCs w:val="28"/>
                <w:lang w:eastAsia="ru-RU"/>
              </w:rPr>
            </w:pPr>
            <w:r w:rsidRPr="00D749C4">
              <w:rPr>
                <w:sz w:val="28"/>
                <w:szCs w:val="28"/>
                <w:lang w:eastAsia="ru-RU"/>
              </w:rPr>
              <w:t>1563,736</w:t>
            </w:r>
          </w:p>
        </w:tc>
      </w:tr>
      <w:tr w:rsidR="00252088" w:rsidRPr="00D749C4" w14:paraId="69BB9C27" w14:textId="2EB89A6F" w:rsidTr="00694C85">
        <w:trPr>
          <w:trHeight w:val="1645"/>
        </w:trPr>
        <w:tc>
          <w:tcPr>
            <w:tcW w:w="816" w:type="dxa"/>
            <w:shd w:val="clear" w:color="auto" w:fill="auto"/>
            <w:vAlign w:val="center"/>
          </w:tcPr>
          <w:p w14:paraId="62C9604E" w14:textId="77777777" w:rsidR="00252088" w:rsidRPr="006F24B3" w:rsidRDefault="00252088"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62807F74" w14:textId="70B3F33A"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КК62/5(сущ.)(з) через КК63М(з), КК69М(з), КК70М(з), КК70/4(з), КК70/5(з) до ввода в здание 34; выпуски 1,2,3,4,5 из жилого дома 33; от выпуска 6 здания 34 через КК67/2(з), КК67/1(з), КК66/2(з) до КК66М(з) и выпуски 2,3,4,5 из здания 34; от выпуска 1 из здания 50А до КК65М(з); от выпуска 1 из здания 58 через КК65М(з), КК64М(з) до КК63М(з), протяженность 588 м.</w:t>
            </w:r>
          </w:p>
        </w:tc>
        <w:tc>
          <w:tcPr>
            <w:tcW w:w="1848" w:type="dxa"/>
            <w:shd w:val="clear" w:color="auto" w:fill="auto"/>
            <w:vAlign w:val="center"/>
          </w:tcPr>
          <w:p w14:paraId="76A66D4A" w14:textId="12014372"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t>2027</w:t>
            </w:r>
          </w:p>
        </w:tc>
        <w:tc>
          <w:tcPr>
            <w:tcW w:w="1668" w:type="dxa"/>
            <w:vAlign w:val="center"/>
          </w:tcPr>
          <w:p w14:paraId="7B095655" w14:textId="28130D39" w:rsidR="00252088" w:rsidRPr="00D749C4" w:rsidRDefault="00252088" w:rsidP="00694C85">
            <w:pPr>
              <w:spacing w:after="0" w:line="240" w:lineRule="auto"/>
              <w:ind w:firstLine="0"/>
              <w:jc w:val="center"/>
              <w:rPr>
                <w:sz w:val="28"/>
                <w:szCs w:val="28"/>
                <w:lang w:eastAsia="ru-RU"/>
              </w:rPr>
            </w:pPr>
            <w:r w:rsidRPr="00D749C4">
              <w:rPr>
                <w:sz w:val="28"/>
                <w:szCs w:val="28"/>
                <w:lang w:eastAsia="ru-RU"/>
              </w:rPr>
              <w:t>5746,73</w:t>
            </w:r>
          </w:p>
        </w:tc>
      </w:tr>
      <w:tr w:rsidR="00252088" w:rsidRPr="006F24B3" w14:paraId="059A9738" w14:textId="3041FC0E" w:rsidTr="00694C85">
        <w:trPr>
          <w:trHeight w:val="1645"/>
        </w:trPr>
        <w:tc>
          <w:tcPr>
            <w:tcW w:w="816" w:type="dxa"/>
            <w:shd w:val="clear" w:color="auto" w:fill="auto"/>
            <w:vAlign w:val="center"/>
          </w:tcPr>
          <w:p w14:paraId="242B4695" w14:textId="77777777" w:rsidR="00252088" w:rsidRPr="006F24B3" w:rsidRDefault="00252088"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2B3F7947" w14:textId="69C78762"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КК72/8(з) до КК72/4(сущ.)(з) в районе жилого дома 43 и выпуски 1,2,3,4, из жилого дома 36, протяженность 199 м.</w:t>
            </w:r>
          </w:p>
        </w:tc>
        <w:tc>
          <w:tcPr>
            <w:tcW w:w="1848" w:type="dxa"/>
            <w:shd w:val="clear" w:color="auto" w:fill="auto"/>
            <w:vAlign w:val="center"/>
          </w:tcPr>
          <w:p w14:paraId="3D1C66A5" w14:textId="00020FEB"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t>2027</w:t>
            </w:r>
          </w:p>
        </w:tc>
        <w:tc>
          <w:tcPr>
            <w:tcW w:w="1668" w:type="dxa"/>
            <w:vAlign w:val="center"/>
          </w:tcPr>
          <w:p w14:paraId="6E6F849E" w14:textId="47D4DFB3" w:rsidR="00252088" w:rsidRPr="006F24B3" w:rsidRDefault="00252088" w:rsidP="00694C85">
            <w:pPr>
              <w:spacing w:after="0" w:line="240" w:lineRule="auto"/>
              <w:ind w:firstLine="0"/>
              <w:jc w:val="center"/>
              <w:rPr>
                <w:sz w:val="28"/>
                <w:szCs w:val="28"/>
                <w:lang w:eastAsia="ru-RU"/>
              </w:rPr>
            </w:pPr>
            <w:r w:rsidRPr="006F24B3">
              <w:rPr>
                <w:sz w:val="28"/>
                <w:szCs w:val="28"/>
                <w:lang w:eastAsia="ru-RU"/>
              </w:rPr>
              <w:t>1163,029</w:t>
            </w:r>
          </w:p>
        </w:tc>
      </w:tr>
      <w:tr w:rsidR="00252088" w:rsidRPr="006F24B3" w14:paraId="0B082CEE" w14:textId="473F91F1" w:rsidTr="00694C85">
        <w:trPr>
          <w:trHeight w:val="1645"/>
        </w:trPr>
        <w:tc>
          <w:tcPr>
            <w:tcW w:w="816" w:type="dxa"/>
            <w:shd w:val="clear" w:color="auto" w:fill="auto"/>
            <w:vAlign w:val="center"/>
          </w:tcPr>
          <w:p w14:paraId="31059343" w14:textId="77777777" w:rsidR="00252088" w:rsidRPr="006F24B3" w:rsidRDefault="00252088"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3DEF43B0" w14:textId="09CED7B7"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КК25/9(з) через КК25/5(з) до КК25/7(з); выпуск из дома 55 через КК25/4 (сущ.)(з) до КК25/5(з) и выпуски 1,2,3,4,5 из жилого дома 51, протяженность 91 м.</w:t>
            </w:r>
          </w:p>
        </w:tc>
        <w:tc>
          <w:tcPr>
            <w:tcW w:w="1848" w:type="dxa"/>
            <w:shd w:val="clear" w:color="auto" w:fill="auto"/>
            <w:vAlign w:val="center"/>
          </w:tcPr>
          <w:p w14:paraId="1F048251" w14:textId="39C3D8BD"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t>2027</w:t>
            </w:r>
          </w:p>
        </w:tc>
        <w:tc>
          <w:tcPr>
            <w:tcW w:w="1668" w:type="dxa"/>
            <w:vAlign w:val="center"/>
          </w:tcPr>
          <w:p w14:paraId="6CCE9DCB" w14:textId="345216F1" w:rsidR="00252088" w:rsidRPr="006F24B3" w:rsidRDefault="00252088" w:rsidP="00694C85">
            <w:pPr>
              <w:spacing w:after="0" w:line="240" w:lineRule="auto"/>
              <w:ind w:firstLine="0"/>
              <w:jc w:val="center"/>
              <w:rPr>
                <w:sz w:val="28"/>
                <w:szCs w:val="28"/>
                <w:lang w:eastAsia="ru-RU"/>
              </w:rPr>
            </w:pPr>
            <w:r w:rsidRPr="006F24B3">
              <w:rPr>
                <w:sz w:val="28"/>
                <w:szCs w:val="28"/>
                <w:lang w:eastAsia="ru-RU"/>
              </w:rPr>
              <w:t>889,3749</w:t>
            </w:r>
          </w:p>
        </w:tc>
      </w:tr>
      <w:tr w:rsidR="00252088" w:rsidRPr="006F24B3" w14:paraId="5F84C9D0" w14:textId="4D886D61" w:rsidTr="00694C85">
        <w:trPr>
          <w:trHeight w:val="1645"/>
        </w:trPr>
        <w:tc>
          <w:tcPr>
            <w:tcW w:w="816" w:type="dxa"/>
            <w:shd w:val="clear" w:color="auto" w:fill="auto"/>
            <w:vAlign w:val="center"/>
          </w:tcPr>
          <w:p w14:paraId="008465F7" w14:textId="77777777" w:rsidR="00252088" w:rsidRPr="006F24B3" w:rsidRDefault="00252088"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724876BD" w14:textId="0FE9FF5A"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КК1/1(з) через КК1/2(з), КК3М до КК88/1(сущ.)(з); выпуски 1,2 из здания 27А и выпуски 1,2 из здания 27, протяженность 251 м.</w:t>
            </w:r>
          </w:p>
        </w:tc>
        <w:tc>
          <w:tcPr>
            <w:tcW w:w="1848" w:type="dxa"/>
            <w:shd w:val="clear" w:color="auto" w:fill="auto"/>
            <w:vAlign w:val="center"/>
          </w:tcPr>
          <w:p w14:paraId="610031D6" w14:textId="476A8FC1"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t>2027</w:t>
            </w:r>
          </w:p>
        </w:tc>
        <w:tc>
          <w:tcPr>
            <w:tcW w:w="1668" w:type="dxa"/>
            <w:vAlign w:val="center"/>
          </w:tcPr>
          <w:p w14:paraId="05D90D2A" w14:textId="6EE82ABB" w:rsidR="00252088" w:rsidRPr="006F24B3" w:rsidRDefault="00252088" w:rsidP="00694C85">
            <w:pPr>
              <w:spacing w:after="0" w:line="240" w:lineRule="auto"/>
              <w:ind w:firstLine="0"/>
              <w:jc w:val="center"/>
              <w:rPr>
                <w:sz w:val="28"/>
                <w:szCs w:val="28"/>
                <w:lang w:eastAsia="ru-RU"/>
              </w:rPr>
            </w:pPr>
            <w:r w:rsidRPr="006F24B3">
              <w:rPr>
                <w:sz w:val="28"/>
                <w:szCs w:val="28"/>
                <w:lang w:eastAsia="ru-RU"/>
              </w:rPr>
              <w:t>2453,111</w:t>
            </w:r>
          </w:p>
        </w:tc>
      </w:tr>
      <w:tr w:rsidR="00252088" w:rsidRPr="006F24B3" w14:paraId="3AE3FAD1" w14:textId="72DABF73" w:rsidTr="00694C85">
        <w:trPr>
          <w:trHeight w:val="1334"/>
        </w:trPr>
        <w:tc>
          <w:tcPr>
            <w:tcW w:w="816" w:type="dxa"/>
            <w:shd w:val="clear" w:color="auto" w:fill="auto"/>
            <w:vAlign w:val="center"/>
          </w:tcPr>
          <w:p w14:paraId="095BD369" w14:textId="77777777" w:rsidR="00252088" w:rsidRPr="006F24B3" w:rsidRDefault="00252088"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22CA2442" w14:textId="14156D0B"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выпуска 1 из здания 39 через КК18/2(з), КК18М(з) до КК17М(сущ.)(з), протяженность 95 м.</w:t>
            </w:r>
          </w:p>
        </w:tc>
        <w:tc>
          <w:tcPr>
            <w:tcW w:w="1848" w:type="dxa"/>
            <w:shd w:val="clear" w:color="auto" w:fill="auto"/>
            <w:vAlign w:val="center"/>
          </w:tcPr>
          <w:p w14:paraId="3FDDCBE6" w14:textId="51952338"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t>2027</w:t>
            </w:r>
          </w:p>
        </w:tc>
        <w:tc>
          <w:tcPr>
            <w:tcW w:w="1668" w:type="dxa"/>
            <w:vAlign w:val="center"/>
          </w:tcPr>
          <w:p w14:paraId="4CEF8BA6" w14:textId="64582DB8" w:rsidR="00252088" w:rsidRPr="006F24B3" w:rsidRDefault="00252088" w:rsidP="00694C85">
            <w:pPr>
              <w:spacing w:after="0" w:line="240" w:lineRule="auto"/>
              <w:ind w:firstLine="0"/>
              <w:jc w:val="center"/>
              <w:rPr>
                <w:sz w:val="28"/>
                <w:szCs w:val="28"/>
                <w:lang w:eastAsia="ru-RU"/>
              </w:rPr>
            </w:pPr>
            <w:r w:rsidRPr="006F24B3">
              <w:rPr>
                <w:sz w:val="28"/>
                <w:szCs w:val="28"/>
                <w:lang w:eastAsia="ru-RU"/>
              </w:rPr>
              <w:t>928,4683</w:t>
            </w:r>
          </w:p>
        </w:tc>
      </w:tr>
      <w:tr w:rsidR="00252088" w:rsidRPr="006F24B3" w14:paraId="014DA23A" w14:textId="1CCD364D" w:rsidTr="00694C85">
        <w:trPr>
          <w:trHeight w:val="1645"/>
        </w:trPr>
        <w:tc>
          <w:tcPr>
            <w:tcW w:w="816" w:type="dxa"/>
            <w:shd w:val="clear" w:color="auto" w:fill="auto"/>
            <w:vAlign w:val="center"/>
          </w:tcPr>
          <w:p w14:paraId="2B1291E9" w14:textId="77777777" w:rsidR="00252088" w:rsidRPr="006F24B3" w:rsidRDefault="00252088"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02747264" w14:textId="7122B82D"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КК26/10(з) до КК25М(сущ.)(з) в районе жилых домов 55,56 и выпуски 1,2,3,4 из жилого дома 54, протяженность 132 м.</w:t>
            </w:r>
          </w:p>
        </w:tc>
        <w:tc>
          <w:tcPr>
            <w:tcW w:w="1848" w:type="dxa"/>
            <w:shd w:val="clear" w:color="auto" w:fill="auto"/>
            <w:vAlign w:val="center"/>
          </w:tcPr>
          <w:p w14:paraId="4855092B" w14:textId="64BC4F3E"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t>2027</w:t>
            </w:r>
          </w:p>
        </w:tc>
        <w:tc>
          <w:tcPr>
            <w:tcW w:w="1668" w:type="dxa"/>
            <w:vAlign w:val="center"/>
          </w:tcPr>
          <w:p w14:paraId="07A8D708" w14:textId="0BA0261D" w:rsidR="00252088" w:rsidRPr="006F24B3" w:rsidRDefault="00252088" w:rsidP="00694C85">
            <w:pPr>
              <w:spacing w:after="0" w:line="240" w:lineRule="auto"/>
              <w:ind w:firstLine="0"/>
              <w:jc w:val="center"/>
              <w:rPr>
                <w:sz w:val="28"/>
                <w:szCs w:val="28"/>
                <w:lang w:eastAsia="ru-RU"/>
              </w:rPr>
            </w:pPr>
            <w:r w:rsidRPr="006F24B3">
              <w:rPr>
                <w:sz w:val="28"/>
                <w:szCs w:val="28"/>
                <w:lang w:eastAsia="ru-RU"/>
              </w:rPr>
              <w:t>1290,082</w:t>
            </w:r>
          </w:p>
        </w:tc>
      </w:tr>
      <w:tr w:rsidR="00252088" w:rsidRPr="006F24B3" w14:paraId="10179200" w14:textId="734E0414" w:rsidTr="00694C85">
        <w:trPr>
          <w:trHeight w:val="1645"/>
        </w:trPr>
        <w:tc>
          <w:tcPr>
            <w:tcW w:w="816" w:type="dxa"/>
            <w:shd w:val="clear" w:color="auto" w:fill="auto"/>
            <w:vAlign w:val="center"/>
          </w:tcPr>
          <w:p w14:paraId="026D121B" w14:textId="77777777" w:rsidR="00252088" w:rsidRPr="006F24B3" w:rsidRDefault="00252088"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2D5C53B3" w14:textId="22A5A21A"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КК6М(сущ.)(з) (в районе жилого дома 57) до КК83М(сущ.)(з)(в районе здания 31), протяженность 485 м.</w:t>
            </w:r>
          </w:p>
        </w:tc>
        <w:tc>
          <w:tcPr>
            <w:tcW w:w="1848" w:type="dxa"/>
            <w:shd w:val="clear" w:color="auto" w:fill="auto"/>
            <w:vAlign w:val="center"/>
          </w:tcPr>
          <w:p w14:paraId="4A03D538" w14:textId="718EE050"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t>2027</w:t>
            </w:r>
          </w:p>
        </w:tc>
        <w:tc>
          <w:tcPr>
            <w:tcW w:w="1668" w:type="dxa"/>
            <w:vAlign w:val="center"/>
          </w:tcPr>
          <w:p w14:paraId="12FF599F" w14:textId="274CCD21" w:rsidR="00252088" w:rsidRPr="006F24B3" w:rsidRDefault="00252088" w:rsidP="00694C85">
            <w:pPr>
              <w:spacing w:after="0" w:line="240" w:lineRule="auto"/>
              <w:ind w:firstLine="0"/>
              <w:jc w:val="center"/>
              <w:rPr>
                <w:sz w:val="28"/>
                <w:szCs w:val="28"/>
                <w:lang w:eastAsia="ru-RU"/>
              </w:rPr>
            </w:pPr>
            <w:r w:rsidRPr="006F24B3">
              <w:rPr>
                <w:sz w:val="28"/>
                <w:szCs w:val="28"/>
                <w:lang w:eastAsia="ru-RU"/>
              </w:rPr>
              <w:t>4740,075</w:t>
            </w:r>
          </w:p>
        </w:tc>
      </w:tr>
      <w:tr w:rsidR="00252088" w:rsidRPr="006F24B3" w14:paraId="4DDDEFCE" w14:textId="691DE108" w:rsidTr="00694C85">
        <w:trPr>
          <w:trHeight w:val="1645"/>
        </w:trPr>
        <w:tc>
          <w:tcPr>
            <w:tcW w:w="816" w:type="dxa"/>
            <w:shd w:val="clear" w:color="auto" w:fill="auto"/>
            <w:vAlign w:val="center"/>
          </w:tcPr>
          <w:p w14:paraId="7669A0EA" w14:textId="77777777" w:rsidR="00252088" w:rsidRPr="006F24B3" w:rsidRDefault="00252088"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4D4F23A6" w14:textId="74663753"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выпуска 1 из жилого дома 13 через КК50/2(з), КК50М(з) до КК49М(з) и от выпуска из жилого дома 12 до КК50/1(з), протяженность 134 м.</w:t>
            </w:r>
          </w:p>
        </w:tc>
        <w:tc>
          <w:tcPr>
            <w:tcW w:w="1848" w:type="dxa"/>
            <w:shd w:val="clear" w:color="auto" w:fill="auto"/>
            <w:vAlign w:val="center"/>
          </w:tcPr>
          <w:p w14:paraId="70176DD8" w14:textId="374F7F5F"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t>2027</w:t>
            </w:r>
          </w:p>
        </w:tc>
        <w:tc>
          <w:tcPr>
            <w:tcW w:w="1668" w:type="dxa"/>
            <w:vAlign w:val="center"/>
          </w:tcPr>
          <w:p w14:paraId="3A4ED98E" w14:textId="3057CA57" w:rsidR="00252088" w:rsidRPr="006F24B3" w:rsidRDefault="00252088" w:rsidP="00694C85">
            <w:pPr>
              <w:spacing w:after="0" w:line="240" w:lineRule="auto"/>
              <w:ind w:firstLine="0"/>
              <w:jc w:val="center"/>
              <w:rPr>
                <w:sz w:val="28"/>
                <w:szCs w:val="28"/>
                <w:lang w:eastAsia="ru-RU"/>
              </w:rPr>
            </w:pPr>
            <w:r w:rsidRPr="006F24B3">
              <w:rPr>
                <w:sz w:val="28"/>
                <w:szCs w:val="28"/>
                <w:lang w:eastAsia="ru-RU"/>
              </w:rPr>
              <w:t>1309,629</w:t>
            </w:r>
          </w:p>
        </w:tc>
      </w:tr>
      <w:tr w:rsidR="00252088" w:rsidRPr="006F24B3" w14:paraId="1799985A" w14:textId="7DFCFAC4" w:rsidTr="00694C85">
        <w:trPr>
          <w:trHeight w:val="1323"/>
        </w:trPr>
        <w:tc>
          <w:tcPr>
            <w:tcW w:w="816" w:type="dxa"/>
            <w:shd w:val="clear" w:color="auto" w:fill="auto"/>
            <w:vAlign w:val="center"/>
          </w:tcPr>
          <w:p w14:paraId="6F7CB90A" w14:textId="77777777" w:rsidR="00252088" w:rsidRPr="006F24B3" w:rsidRDefault="00252088"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1ED3B536" w14:textId="47AE169D"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Южный </w:t>
            </w:r>
            <w:proofErr w:type="spellStart"/>
            <w:r w:rsidRPr="006F24B3">
              <w:rPr>
                <w:sz w:val="28"/>
                <w:szCs w:val="28"/>
                <w:lang w:eastAsia="ru-RU"/>
              </w:rPr>
              <w:t>мкр</w:t>
            </w:r>
            <w:proofErr w:type="spellEnd"/>
            <w:r w:rsidRPr="006F24B3">
              <w:rPr>
                <w:sz w:val="28"/>
                <w:szCs w:val="28"/>
                <w:lang w:eastAsia="ru-RU"/>
              </w:rPr>
              <w:t>. от КК2М(Ю)(сущ.) до КК3-2(Ю), с выпусками из жилых домов 4,5,6 , протяженность 105 м.</w:t>
            </w:r>
          </w:p>
        </w:tc>
        <w:tc>
          <w:tcPr>
            <w:tcW w:w="1848" w:type="dxa"/>
            <w:shd w:val="clear" w:color="auto" w:fill="auto"/>
            <w:vAlign w:val="center"/>
          </w:tcPr>
          <w:p w14:paraId="3ADBA6C5" w14:textId="31030E47"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t>2027</w:t>
            </w:r>
          </w:p>
        </w:tc>
        <w:tc>
          <w:tcPr>
            <w:tcW w:w="1668" w:type="dxa"/>
            <w:vAlign w:val="center"/>
          </w:tcPr>
          <w:p w14:paraId="6D2D3DC4" w14:textId="77AB6709" w:rsidR="00252088" w:rsidRPr="006F24B3" w:rsidRDefault="00252088" w:rsidP="00694C85">
            <w:pPr>
              <w:spacing w:after="0" w:line="240" w:lineRule="auto"/>
              <w:ind w:firstLine="0"/>
              <w:jc w:val="center"/>
              <w:rPr>
                <w:sz w:val="28"/>
                <w:szCs w:val="28"/>
                <w:lang w:eastAsia="ru-RU"/>
              </w:rPr>
            </w:pPr>
            <w:r w:rsidRPr="006F24B3">
              <w:rPr>
                <w:sz w:val="28"/>
                <w:szCs w:val="28"/>
                <w:lang w:eastAsia="ru-RU"/>
              </w:rPr>
              <w:t>1026,202</w:t>
            </w:r>
          </w:p>
        </w:tc>
      </w:tr>
      <w:tr w:rsidR="00252088" w:rsidRPr="006F24B3" w14:paraId="42B0C698" w14:textId="7BA77F1C" w:rsidTr="00694C85">
        <w:trPr>
          <w:trHeight w:val="1645"/>
        </w:trPr>
        <w:tc>
          <w:tcPr>
            <w:tcW w:w="816" w:type="dxa"/>
            <w:shd w:val="clear" w:color="auto" w:fill="auto"/>
            <w:vAlign w:val="center"/>
          </w:tcPr>
          <w:p w14:paraId="7935B6DD" w14:textId="77777777" w:rsidR="00252088" w:rsidRPr="006F24B3" w:rsidRDefault="00252088"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1CB521F7" w14:textId="342D9F4C"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ул. Победы, д/с №-1 ул. Ленина от КК-55;</w:t>
            </w:r>
            <w:r w:rsidRPr="006F24B3">
              <w:rPr>
                <w:sz w:val="28"/>
                <w:szCs w:val="28"/>
                <w:lang w:eastAsia="ru-RU"/>
              </w:rPr>
              <w:br/>
              <w:t>от КК-49 до д/с №1;</w:t>
            </w:r>
            <w:r w:rsidRPr="006F24B3">
              <w:rPr>
                <w:sz w:val="28"/>
                <w:szCs w:val="28"/>
                <w:lang w:eastAsia="ru-RU"/>
              </w:rPr>
              <w:br/>
              <w:t>от КК-46 (у здания Администрации) до КК-47 (перекресток ул. Ленина-ул. Победы) и до КК-27 (у ж/д. № 50 ул. Ленина), протяженность 348 м.</w:t>
            </w:r>
          </w:p>
        </w:tc>
        <w:tc>
          <w:tcPr>
            <w:tcW w:w="1848" w:type="dxa"/>
            <w:shd w:val="clear" w:color="auto" w:fill="auto"/>
            <w:vAlign w:val="center"/>
          </w:tcPr>
          <w:p w14:paraId="6BE4C6F0" w14:textId="26549D6C"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t>2027</w:t>
            </w:r>
          </w:p>
        </w:tc>
        <w:tc>
          <w:tcPr>
            <w:tcW w:w="1668" w:type="dxa"/>
            <w:vAlign w:val="center"/>
          </w:tcPr>
          <w:p w14:paraId="63C45F90" w14:textId="606AA7F4" w:rsidR="00252088" w:rsidRPr="006F24B3" w:rsidRDefault="00252088" w:rsidP="00694C85">
            <w:pPr>
              <w:spacing w:after="0" w:line="240" w:lineRule="auto"/>
              <w:ind w:firstLine="0"/>
              <w:jc w:val="center"/>
              <w:rPr>
                <w:sz w:val="28"/>
                <w:szCs w:val="28"/>
                <w:lang w:eastAsia="ru-RU"/>
              </w:rPr>
            </w:pPr>
            <w:r w:rsidRPr="006F24B3">
              <w:rPr>
                <w:sz w:val="28"/>
                <w:szCs w:val="28"/>
                <w:lang w:eastAsia="ru-RU"/>
              </w:rPr>
              <w:t>3401,126</w:t>
            </w:r>
          </w:p>
        </w:tc>
      </w:tr>
      <w:tr w:rsidR="00252088" w:rsidRPr="006F24B3" w14:paraId="5E33EE90" w14:textId="7F930408" w:rsidTr="00694C85">
        <w:trPr>
          <w:trHeight w:val="1645"/>
        </w:trPr>
        <w:tc>
          <w:tcPr>
            <w:tcW w:w="816" w:type="dxa"/>
            <w:shd w:val="clear" w:color="auto" w:fill="auto"/>
            <w:vAlign w:val="center"/>
          </w:tcPr>
          <w:p w14:paraId="21ACA76E" w14:textId="77777777" w:rsidR="00252088" w:rsidRPr="006F24B3" w:rsidRDefault="00252088"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779FE440" w14:textId="3AB917C7"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t>Капитальный ремонт канализационных коллекторов от КНС-2 ул. Победы до КГ (КК 253) пересечения ул. Пристанской с ул. Енисейской (в 2-е нити), протяженность  313 м.</w:t>
            </w:r>
          </w:p>
        </w:tc>
        <w:tc>
          <w:tcPr>
            <w:tcW w:w="1848" w:type="dxa"/>
            <w:shd w:val="clear" w:color="auto" w:fill="auto"/>
            <w:vAlign w:val="center"/>
          </w:tcPr>
          <w:p w14:paraId="4C045B6B" w14:textId="22CB1232"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t>2027</w:t>
            </w:r>
          </w:p>
        </w:tc>
        <w:tc>
          <w:tcPr>
            <w:tcW w:w="1668" w:type="dxa"/>
            <w:vAlign w:val="center"/>
          </w:tcPr>
          <w:p w14:paraId="460E9640" w14:textId="66A1E0B8" w:rsidR="00252088" w:rsidRPr="006F24B3" w:rsidRDefault="00252088" w:rsidP="00694C85">
            <w:pPr>
              <w:spacing w:after="0" w:line="240" w:lineRule="auto"/>
              <w:ind w:firstLine="0"/>
              <w:jc w:val="center"/>
              <w:rPr>
                <w:sz w:val="28"/>
                <w:szCs w:val="28"/>
                <w:lang w:eastAsia="ru-RU"/>
              </w:rPr>
            </w:pPr>
            <w:r w:rsidRPr="006F24B3">
              <w:rPr>
                <w:sz w:val="28"/>
                <w:szCs w:val="28"/>
                <w:lang w:eastAsia="ru-RU"/>
              </w:rPr>
              <w:t>3059,059</w:t>
            </w:r>
          </w:p>
        </w:tc>
      </w:tr>
      <w:tr w:rsidR="00252088" w:rsidRPr="006F24B3" w14:paraId="12D4A005" w14:textId="38A6EC18" w:rsidTr="00694C85">
        <w:trPr>
          <w:trHeight w:val="1352"/>
        </w:trPr>
        <w:tc>
          <w:tcPr>
            <w:tcW w:w="816" w:type="dxa"/>
            <w:shd w:val="clear" w:color="auto" w:fill="auto"/>
            <w:vAlign w:val="center"/>
          </w:tcPr>
          <w:p w14:paraId="0CE0BBBC" w14:textId="77777777" w:rsidR="00252088" w:rsidRPr="006F24B3" w:rsidRDefault="00252088"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248EC14A" w14:textId="7D266267"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t>Капитальный ремонт канализационных коллекторов от КНС-3 больничный квартал, ул. Островского, ул. Ленина (в 2-е нити), протяженность 383 м.</w:t>
            </w:r>
          </w:p>
        </w:tc>
        <w:tc>
          <w:tcPr>
            <w:tcW w:w="1848" w:type="dxa"/>
            <w:shd w:val="clear" w:color="auto" w:fill="auto"/>
            <w:vAlign w:val="center"/>
          </w:tcPr>
          <w:p w14:paraId="1399EAE2" w14:textId="22A9735C"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t>2027</w:t>
            </w:r>
          </w:p>
        </w:tc>
        <w:tc>
          <w:tcPr>
            <w:tcW w:w="1668" w:type="dxa"/>
            <w:vAlign w:val="center"/>
          </w:tcPr>
          <w:p w14:paraId="76BC1C33" w14:textId="31A803A5" w:rsidR="00252088" w:rsidRPr="006F24B3" w:rsidRDefault="00252088" w:rsidP="00694C85">
            <w:pPr>
              <w:spacing w:after="0" w:line="240" w:lineRule="auto"/>
              <w:ind w:firstLine="0"/>
              <w:jc w:val="center"/>
              <w:rPr>
                <w:sz w:val="28"/>
                <w:szCs w:val="28"/>
                <w:lang w:eastAsia="ru-RU"/>
              </w:rPr>
            </w:pPr>
            <w:r w:rsidRPr="006F24B3">
              <w:rPr>
                <w:sz w:val="28"/>
                <w:szCs w:val="28"/>
                <w:lang w:eastAsia="ru-RU"/>
              </w:rPr>
              <w:t>3743,193</w:t>
            </w:r>
          </w:p>
        </w:tc>
      </w:tr>
      <w:tr w:rsidR="00252088" w:rsidRPr="006F24B3" w14:paraId="0D4DFF1D" w14:textId="2992B54F" w:rsidTr="00694C85">
        <w:trPr>
          <w:trHeight w:val="1400"/>
        </w:trPr>
        <w:tc>
          <w:tcPr>
            <w:tcW w:w="816" w:type="dxa"/>
            <w:shd w:val="clear" w:color="auto" w:fill="auto"/>
            <w:vAlign w:val="center"/>
          </w:tcPr>
          <w:p w14:paraId="589B9091" w14:textId="77777777" w:rsidR="00252088" w:rsidRPr="006F24B3" w:rsidRDefault="00252088"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6305EAF5" w14:textId="01354BD0"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t xml:space="preserve">Капитальный ремонт канализационных коллекторов от КК-67 Базы </w:t>
            </w:r>
            <w:proofErr w:type="spellStart"/>
            <w:r w:rsidRPr="006F24B3">
              <w:rPr>
                <w:sz w:val="28"/>
                <w:szCs w:val="28"/>
                <w:lang w:eastAsia="ru-RU"/>
              </w:rPr>
              <w:t>ОРСа</w:t>
            </w:r>
            <w:proofErr w:type="spellEnd"/>
            <w:r w:rsidRPr="006F24B3">
              <w:rPr>
                <w:sz w:val="28"/>
                <w:szCs w:val="28"/>
                <w:lang w:eastAsia="ru-RU"/>
              </w:rPr>
              <w:t xml:space="preserve"> до КК 71 ул. Пристанская, протяженность 35 м.</w:t>
            </w:r>
          </w:p>
        </w:tc>
        <w:tc>
          <w:tcPr>
            <w:tcW w:w="1848" w:type="dxa"/>
            <w:shd w:val="clear" w:color="auto" w:fill="auto"/>
            <w:vAlign w:val="center"/>
          </w:tcPr>
          <w:p w14:paraId="7513A280" w14:textId="44B57B5D"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t>2027</w:t>
            </w:r>
          </w:p>
        </w:tc>
        <w:tc>
          <w:tcPr>
            <w:tcW w:w="1668" w:type="dxa"/>
            <w:vAlign w:val="center"/>
          </w:tcPr>
          <w:p w14:paraId="7C425703" w14:textId="3AC37BF7" w:rsidR="00252088" w:rsidRPr="006F24B3" w:rsidRDefault="00252088" w:rsidP="00694C85">
            <w:pPr>
              <w:spacing w:after="0" w:line="240" w:lineRule="auto"/>
              <w:ind w:firstLine="0"/>
              <w:jc w:val="center"/>
              <w:rPr>
                <w:sz w:val="28"/>
                <w:szCs w:val="28"/>
                <w:lang w:eastAsia="ru-RU"/>
              </w:rPr>
            </w:pPr>
            <w:r w:rsidRPr="006F24B3">
              <w:rPr>
                <w:sz w:val="28"/>
                <w:szCs w:val="28"/>
                <w:lang w:eastAsia="ru-RU"/>
              </w:rPr>
              <w:t>342,0673</w:t>
            </w:r>
          </w:p>
        </w:tc>
      </w:tr>
      <w:tr w:rsidR="00252088" w:rsidRPr="006F24B3" w14:paraId="7E188352" w14:textId="1810FA97" w:rsidTr="00694C85">
        <w:trPr>
          <w:trHeight w:val="1136"/>
        </w:trPr>
        <w:tc>
          <w:tcPr>
            <w:tcW w:w="816" w:type="dxa"/>
            <w:shd w:val="clear" w:color="auto" w:fill="auto"/>
            <w:vAlign w:val="center"/>
          </w:tcPr>
          <w:p w14:paraId="4AE1465D" w14:textId="77777777" w:rsidR="00252088" w:rsidRPr="006F24B3" w:rsidRDefault="00252088"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3F554C4E" w14:textId="3056E692"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Базы </w:t>
            </w:r>
            <w:proofErr w:type="spellStart"/>
            <w:r w:rsidRPr="006F24B3">
              <w:rPr>
                <w:sz w:val="28"/>
                <w:szCs w:val="28"/>
                <w:lang w:eastAsia="ru-RU"/>
              </w:rPr>
              <w:t>ОРСа</w:t>
            </w:r>
            <w:proofErr w:type="spellEnd"/>
            <w:r w:rsidRPr="006F24B3">
              <w:rPr>
                <w:sz w:val="28"/>
                <w:szCs w:val="28"/>
                <w:lang w:eastAsia="ru-RU"/>
              </w:rPr>
              <w:t>, протяженность 71 м.</w:t>
            </w:r>
          </w:p>
        </w:tc>
        <w:tc>
          <w:tcPr>
            <w:tcW w:w="1848" w:type="dxa"/>
            <w:shd w:val="clear" w:color="auto" w:fill="auto"/>
            <w:vAlign w:val="center"/>
          </w:tcPr>
          <w:p w14:paraId="465D231A" w14:textId="171734F4"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t>2027</w:t>
            </w:r>
          </w:p>
        </w:tc>
        <w:tc>
          <w:tcPr>
            <w:tcW w:w="1668" w:type="dxa"/>
            <w:vAlign w:val="center"/>
          </w:tcPr>
          <w:p w14:paraId="5E6A26EE" w14:textId="4FAD8E24" w:rsidR="00252088" w:rsidRPr="006F24B3" w:rsidRDefault="00252088" w:rsidP="00694C85">
            <w:pPr>
              <w:spacing w:after="0" w:line="240" w:lineRule="auto"/>
              <w:ind w:firstLine="0"/>
              <w:jc w:val="center"/>
              <w:rPr>
                <w:sz w:val="28"/>
                <w:szCs w:val="28"/>
                <w:lang w:eastAsia="ru-RU"/>
              </w:rPr>
            </w:pPr>
            <w:r w:rsidRPr="006F24B3">
              <w:rPr>
                <w:sz w:val="28"/>
                <w:szCs w:val="28"/>
                <w:lang w:eastAsia="ru-RU"/>
              </w:rPr>
              <w:t>690,9758</w:t>
            </w:r>
          </w:p>
        </w:tc>
      </w:tr>
      <w:tr w:rsidR="00252088" w:rsidRPr="006F24B3" w14:paraId="3AE6CF77" w14:textId="29645B85" w:rsidTr="00694C85">
        <w:trPr>
          <w:trHeight w:val="422"/>
        </w:trPr>
        <w:tc>
          <w:tcPr>
            <w:tcW w:w="816" w:type="dxa"/>
            <w:shd w:val="clear" w:color="auto" w:fill="auto"/>
            <w:vAlign w:val="center"/>
          </w:tcPr>
          <w:p w14:paraId="3E4ADC0B" w14:textId="77777777" w:rsidR="00252088" w:rsidRPr="006F24B3" w:rsidRDefault="00252088"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58E875B9" w14:textId="293DA107"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ул. Калинина, ул. Горького, д/ясли –церковь от КК144, КК146, КК139, ул. Калинина до КК56 ул. Горького;</w:t>
            </w:r>
            <w:r w:rsidRPr="006F24B3">
              <w:rPr>
                <w:sz w:val="28"/>
                <w:szCs w:val="28"/>
                <w:lang w:eastAsia="ru-RU"/>
              </w:rPr>
              <w:br/>
              <w:t>ул. Советская от КК (район ж/д. № 39, 40 ул. Ленина) до КК-141 (перекресток ул. Советская-ул. Калинина);</w:t>
            </w:r>
            <w:r w:rsidRPr="006F24B3">
              <w:rPr>
                <w:sz w:val="28"/>
                <w:szCs w:val="28"/>
                <w:lang w:eastAsia="ru-RU"/>
              </w:rPr>
              <w:br/>
              <w:t xml:space="preserve">от КК у ж/д. № 31, 33 ул. Ленина до КК (район реабилитационного центра), </w:t>
            </w:r>
            <w:r w:rsidRPr="006F24B3">
              <w:rPr>
                <w:sz w:val="28"/>
                <w:szCs w:val="28"/>
                <w:lang w:eastAsia="ru-RU"/>
              </w:rPr>
              <w:lastRenderedPageBreak/>
              <w:t>протяженность 353 м.</w:t>
            </w:r>
          </w:p>
        </w:tc>
        <w:tc>
          <w:tcPr>
            <w:tcW w:w="1848" w:type="dxa"/>
            <w:shd w:val="clear" w:color="auto" w:fill="auto"/>
            <w:vAlign w:val="center"/>
          </w:tcPr>
          <w:p w14:paraId="68F93157" w14:textId="339AE289"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lastRenderedPageBreak/>
              <w:t>2027</w:t>
            </w:r>
          </w:p>
        </w:tc>
        <w:tc>
          <w:tcPr>
            <w:tcW w:w="1668" w:type="dxa"/>
            <w:vAlign w:val="center"/>
          </w:tcPr>
          <w:p w14:paraId="0A17B5BE" w14:textId="245BC320" w:rsidR="00252088" w:rsidRPr="006F24B3" w:rsidRDefault="00252088" w:rsidP="00694C85">
            <w:pPr>
              <w:spacing w:after="0" w:line="240" w:lineRule="auto"/>
              <w:ind w:firstLine="0"/>
              <w:jc w:val="center"/>
              <w:rPr>
                <w:sz w:val="28"/>
                <w:szCs w:val="28"/>
                <w:lang w:eastAsia="ru-RU"/>
              </w:rPr>
            </w:pPr>
            <w:r w:rsidRPr="006F24B3">
              <w:rPr>
                <w:sz w:val="28"/>
                <w:szCs w:val="28"/>
                <w:lang w:eastAsia="ru-RU"/>
              </w:rPr>
              <w:t>3449,993</w:t>
            </w:r>
          </w:p>
        </w:tc>
      </w:tr>
      <w:tr w:rsidR="00252088" w:rsidRPr="006F24B3" w14:paraId="453C0079" w14:textId="4AA3E4E2" w:rsidTr="00694C85">
        <w:trPr>
          <w:trHeight w:val="1645"/>
        </w:trPr>
        <w:tc>
          <w:tcPr>
            <w:tcW w:w="816" w:type="dxa"/>
            <w:shd w:val="clear" w:color="auto" w:fill="auto"/>
            <w:vAlign w:val="center"/>
          </w:tcPr>
          <w:p w14:paraId="3165F079" w14:textId="77777777" w:rsidR="00252088" w:rsidRPr="006F24B3" w:rsidRDefault="00252088"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2EC71851" w14:textId="781EFAEE"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1-ый квартал ул. Енисейская, ул. Гагарина, ул. Короленко от КК-2 до КК-28 ул. Ленина; от КК (у быв. здания Ритуальных услуг) до КК-25 (у ж/д. ул. Короленко-35), протяженность 581 м.</w:t>
            </w:r>
          </w:p>
        </w:tc>
        <w:tc>
          <w:tcPr>
            <w:tcW w:w="1848" w:type="dxa"/>
            <w:shd w:val="clear" w:color="auto" w:fill="auto"/>
            <w:vAlign w:val="center"/>
          </w:tcPr>
          <w:p w14:paraId="26FCA468" w14:textId="3EC31D39"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t>2028</w:t>
            </w:r>
          </w:p>
        </w:tc>
        <w:tc>
          <w:tcPr>
            <w:tcW w:w="1668" w:type="dxa"/>
            <w:vAlign w:val="center"/>
          </w:tcPr>
          <w:p w14:paraId="0C90880C" w14:textId="74A429C5" w:rsidR="00252088" w:rsidRPr="006F24B3" w:rsidRDefault="00252088" w:rsidP="00694C85">
            <w:pPr>
              <w:spacing w:after="0" w:line="240" w:lineRule="auto"/>
              <w:ind w:firstLine="0"/>
              <w:jc w:val="center"/>
              <w:rPr>
                <w:sz w:val="28"/>
                <w:szCs w:val="28"/>
                <w:lang w:eastAsia="ru-RU"/>
              </w:rPr>
            </w:pPr>
            <w:r w:rsidRPr="006F24B3">
              <w:rPr>
                <w:sz w:val="28"/>
                <w:szCs w:val="28"/>
                <w:lang w:eastAsia="ru-RU"/>
              </w:rPr>
              <w:t>10436,72</w:t>
            </w:r>
          </w:p>
        </w:tc>
      </w:tr>
      <w:tr w:rsidR="00252088" w:rsidRPr="006F24B3" w14:paraId="1939FD22" w14:textId="1FBFF4F3" w:rsidTr="00694C85">
        <w:trPr>
          <w:trHeight w:val="1645"/>
        </w:trPr>
        <w:tc>
          <w:tcPr>
            <w:tcW w:w="816" w:type="dxa"/>
            <w:shd w:val="clear" w:color="auto" w:fill="auto"/>
            <w:vAlign w:val="center"/>
          </w:tcPr>
          <w:p w14:paraId="27C46B20" w14:textId="77777777" w:rsidR="00252088" w:rsidRPr="006F24B3" w:rsidRDefault="00252088"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354E7840" w14:textId="7090DEFD"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2-ой квартал ул. Гагарина,  ул. Короленко, ул. Строителей от КК-123 до КК-33А, ул. Ленина</w:t>
            </w:r>
            <w:r w:rsidRPr="006F24B3">
              <w:rPr>
                <w:sz w:val="28"/>
                <w:szCs w:val="28"/>
                <w:lang w:eastAsia="ru-RU"/>
              </w:rPr>
              <w:br/>
              <w:t>ул. Короленко дома № 36, 37.</w:t>
            </w:r>
            <w:r w:rsidRPr="006F24B3">
              <w:rPr>
                <w:sz w:val="28"/>
                <w:szCs w:val="28"/>
                <w:lang w:eastAsia="ru-RU"/>
              </w:rPr>
              <w:br/>
              <w:t>ул. Гагарина дома № 59, 57, 61, 63;</w:t>
            </w:r>
            <w:r w:rsidRPr="006F24B3">
              <w:rPr>
                <w:sz w:val="28"/>
                <w:szCs w:val="28"/>
                <w:lang w:eastAsia="ru-RU"/>
              </w:rPr>
              <w:br/>
              <w:t>от КК (у магазина ул. Гагарина) до КК-120 (у ж/д. № 59 ул. Гагарина), протяженность 301 м.</w:t>
            </w:r>
          </w:p>
        </w:tc>
        <w:tc>
          <w:tcPr>
            <w:tcW w:w="1848" w:type="dxa"/>
            <w:shd w:val="clear" w:color="auto" w:fill="auto"/>
            <w:vAlign w:val="center"/>
          </w:tcPr>
          <w:p w14:paraId="1E680FFC" w14:textId="1C879428"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t>2028</w:t>
            </w:r>
          </w:p>
        </w:tc>
        <w:tc>
          <w:tcPr>
            <w:tcW w:w="1668" w:type="dxa"/>
            <w:vAlign w:val="center"/>
          </w:tcPr>
          <w:p w14:paraId="2C32E714" w14:textId="3FD22C31" w:rsidR="00252088" w:rsidRPr="006F24B3" w:rsidRDefault="00252088" w:rsidP="00D749C4">
            <w:pPr>
              <w:ind w:firstLine="0"/>
              <w:rPr>
                <w:sz w:val="28"/>
                <w:szCs w:val="28"/>
                <w:lang w:eastAsia="ru-RU"/>
              </w:rPr>
            </w:pPr>
            <w:r w:rsidRPr="006F24B3">
              <w:rPr>
                <w:sz w:val="28"/>
                <w:szCs w:val="28"/>
                <w:lang w:eastAsia="ru-RU"/>
              </w:rPr>
              <w:t>5678,316</w:t>
            </w:r>
          </w:p>
        </w:tc>
      </w:tr>
      <w:tr w:rsidR="00252088" w:rsidRPr="006F24B3" w14:paraId="032AC43A" w14:textId="7A76F4C3" w:rsidTr="00694C85">
        <w:trPr>
          <w:trHeight w:val="1645"/>
        </w:trPr>
        <w:tc>
          <w:tcPr>
            <w:tcW w:w="816" w:type="dxa"/>
            <w:shd w:val="clear" w:color="auto" w:fill="auto"/>
            <w:vAlign w:val="center"/>
          </w:tcPr>
          <w:p w14:paraId="22264C14" w14:textId="77777777" w:rsidR="00252088" w:rsidRPr="006F24B3" w:rsidRDefault="00252088"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324168AB" w14:textId="0530DECC"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2-ой квартал ул. Гагарина,  ул. Короленко, ул. Строителей от КК-123 до КК-33А, ул. Ленина</w:t>
            </w:r>
            <w:r w:rsidRPr="006F24B3">
              <w:rPr>
                <w:sz w:val="28"/>
                <w:szCs w:val="28"/>
                <w:lang w:eastAsia="ru-RU"/>
              </w:rPr>
              <w:br/>
              <w:t>ул. Короленко дома № 36, 37.</w:t>
            </w:r>
            <w:r w:rsidRPr="006F24B3">
              <w:rPr>
                <w:sz w:val="28"/>
                <w:szCs w:val="28"/>
                <w:lang w:eastAsia="ru-RU"/>
              </w:rPr>
              <w:br/>
              <w:t>ул. Гагарина дома № 59, 57, 61, 63;</w:t>
            </w:r>
            <w:r w:rsidRPr="006F24B3">
              <w:rPr>
                <w:sz w:val="28"/>
                <w:szCs w:val="28"/>
                <w:lang w:eastAsia="ru-RU"/>
              </w:rPr>
              <w:br/>
              <w:t>от КК (у магазина ул. Гагарина) до КК-120 (у ж/д. № 59 ул. Гагарина), протяженность 301 м.</w:t>
            </w:r>
          </w:p>
        </w:tc>
        <w:tc>
          <w:tcPr>
            <w:tcW w:w="1848" w:type="dxa"/>
            <w:shd w:val="clear" w:color="auto" w:fill="auto"/>
            <w:vAlign w:val="center"/>
          </w:tcPr>
          <w:p w14:paraId="125933F4" w14:textId="2ECB57E3"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t>2028</w:t>
            </w:r>
          </w:p>
        </w:tc>
        <w:tc>
          <w:tcPr>
            <w:tcW w:w="1668" w:type="dxa"/>
            <w:vAlign w:val="center"/>
          </w:tcPr>
          <w:p w14:paraId="4098C644" w14:textId="7CF63248" w:rsidR="00252088" w:rsidRPr="006F24B3" w:rsidRDefault="00252088" w:rsidP="00694C85">
            <w:pPr>
              <w:spacing w:after="0" w:line="240" w:lineRule="auto"/>
              <w:ind w:firstLine="0"/>
              <w:jc w:val="center"/>
              <w:rPr>
                <w:sz w:val="28"/>
                <w:szCs w:val="28"/>
                <w:lang w:eastAsia="ru-RU"/>
              </w:rPr>
            </w:pPr>
            <w:r w:rsidRPr="006F24B3">
              <w:rPr>
                <w:sz w:val="28"/>
                <w:szCs w:val="28"/>
                <w:lang w:eastAsia="ru-RU"/>
              </w:rPr>
              <w:t>2941,778</w:t>
            </w:r>
          </w:p>
        </w:tc>
      </w:tr>
      <w:tr w:rsidR="00252088" w:rsidRPr="006F24B3" w14:paraId="6551CAD2" w14:textId="3FFAE80F" w:rsidTr="00694C85">
        <w:trPr>
          <w:trHeight w:val="1645"/>
        </w:trPr>
        <w:tc>
          <w:tcPr>
            <w:tcW w:w="816" w:type="dxa"/>
            <w:shd w:val="clear" w:color="auto" w:fill="auto"/>
            <w:vAlign w:val="center"/>
          </w:tcPr>
          <w:p w14:paraId="7A272620" w14:textId="77777777" w:rsidR="00252088" w:rsidRPr="006F24B3" w:rsidRDefault="00252088"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4AEE9807" w14:textId="7D6C95F6"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2-ой квартал, 2 очередь, от КК-129, КК-126, до КК-38 ул. Ленина;</w:t>
            </w:r>
            <w:r w:rsidRPr="006F24B3">
              <w:rPr>
                <w:sz w:val="28"/>
                <w:szCs w:val="28"/>
                <w:lang w:eastAsia="ru-RU"/>
              </w:rPr>
              <w:br/>
              <w:t>ул. Гагарина дома №57, 59, 61, 63, 65, 67 ул. Короленко дома № 36, 37, ул. Ленина дома 52, 54.   56, 58, 60 ,60А, д/ сад №3;</w:t>
            </w:r>
            <w:r w:rsidRPr="006F24B3">
              <w:rPr>
                <w:sz w:val="28"/>
                <w:szCs w:val="28"/>
                <w:lang w:eastAsia="ru-RU"/>
              </w:rPr>
              <w:br/>
              <w:t>от КК-170 (у дома молитвы) до КК-130 (у ж/д. № 67 ул. Гагарина), протяженность 171 м.</w:t>
            </w:r>
          </w:p>
        </w:tc>
        <w:tc>
          <w:tcPr>
            <w:tcW w:w="1848" w:type="dxa"/>
            <w:shd w:val="clear" w:color="auto" w:fill="auto"/>
            <w:vAlign w:val="center"/>
          </w:tcPr>
          <w:p w14:paraId="3E4B2EDE" w14:textId="705E91A3"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t>2028</w:t>
            </w:r>
          </w:p>
        </w:tc>
        <w:tc>
          <w:tcPr>
            <w:tcW w:w="1668" w:type="dxa"/>
            <w:vAlign w:val="center"/>
          </w:tcPr>
          <w:p w14:paraId="17A55A9F" w14:textId="3DD4EEC1" w:rsidR="00252088" w:rsidRPr="006F24B3" w:rsidRDefault="00252088" w:rsidP="00694C85">
            <w:pPr>
              <w:spacing w:after="0" w:line="240" w:lineRule="auto"/>
              <w:ind w:firstLine="0"/>
              <w:jc w:val="center"/>
              <w:rPr>
                <w:sz w:val="28"/>
                <w:szCs w:val="28"/>
                <w:lang w:eastAsia="ru-RU"/>
              </w:rPr>
            </w:pPr>
            <w:r w:rsidRPr="006F24B3">
              <w:rPr>
                <w:sz w:val="28"/>
                <w:szCs w:val="28"/>
                <w:lang w:eastAsia="ru-RU"/>
              </w:rPr>
              <w:t>1671,243</w:t>
            </w:r>
          </w:p>
        </w:tc>
      </w:tr>
      <w:tr w:rsidR="00252088" w:rsidRPr="006F24B3" w14:paraId="27D316D7" w14:textId="3D925111" w:rsidTr="00694C85">
        <w:trPr>
          <w:trHeight w:val="1283"/>
        </w:trPr>
        <w:tc>
          <w:tcPr>
            <w:tcW w:w="816" w:type="dxa"/>
            <w:shd w:val="clear" w:color="auto" w:fill="auto"/>
            <w:vAlign w:val="center"/>
          </w:tcPr>
          <w:p w14:paraId="7BB3E5E6" w14:textId="77777777" w:rsidR="00252088" w:rsidRPr="006F24B3" w:rsidRDefault="00252088"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3F8795BA" w14:textId="4809BA5B"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от КК-71 до КК-79 от Столярного цеха до КНС-1, протяженность 164 м.</w:t>
            </w:r>
          </w:p>
        </w:tc>
        <w:tc>
          <w:tcPr>
            <w:tcW w:w="1848" w:type="dxa"/>
            <w:shd w:val="clear" w:color="auto" w:fill="auto"/>
            <w:vAlign w:val="center"/>
          </w:tcPr>
          <w:p w14:paraId="4F87CD12" w14:textId="24C5E9EB"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t>2028</w:t>
            </w:r>
          </w:p>
        </w:tc>
        <w:tc>
          <w:tcPr>
            <w:tcW w:w="1668" w:type="dxa"/>
            <w:vAlign w:val="center"/>
          </w:tcPr>
          <w:p w14:paraId="313CC1B5" w14:textId="2CD8251A" w:rsidR="00252088" w:rsidRPr="006F24B3" w:rsidRDefault="00252088" w:rsidP="00694C85">
            <w:pPr>
              <w:spacing w:after="0" w:line="240" w:lineRule="auto"/>
              <w:ind w:firstLine="0"/>
              <w:jc w:val="center"/>
              <w:rPr>
                <w:sz w:val="28"/>
                <w:szCs w:val="28"/>
                <w:lang w:eastAsia="ru-RU"/>
              </w:rPr>
            </w:pPr>
            <w:r w:rsidRPr="006F24B3">
              <w:rPr>
                <w:sz w:val="28"/>
                <w:szCs w:val="28"/>
                <w:lang w:eastAsia="ru-RU"/>
              </w:rPr>
              <w:t>1602,829</w:t>
            </w:r>
          </w:p>
        </w:tc>
      </w:tr>
      <w:tr w:rsidR="00252088" w:rsidRPr="006F24B3" w14:paraId="26FF5360" w14:textId="02E01001" w:rsidTr="00694C85">
        <w:trPr>
          <w:trHeight w:val="1645"/>
        </w:trPr>
        <w:tc>
          <w:tcPr>
            <w:tcW w:w="816" w:type="dxa"/>
            <w:shd w:val="clear" w:color="auto" w:fill="auto"/>
            <w:vAlign w:val="center"/>
          </w:tcPr>
          <w:p w14:paraId="070848DE" w14:textId="77777777" w:rsidR="00252088" w:rsidRPr="006F24B3" w:rsidRDefault="00252088"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63E021EC" w14:textId="470F9310"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ул. Горького (от КК-55А (перекресток ул. Победы) до КК-61,  ул. Енисейская;</w:t>
            </w:r>
            <w:r w:rsidRPr="006F24B3">
              <w:rPr>
                <w:sz w:val="28"/>
                <w:szCs w:val="28"/>
                <w:lang w:eastAsia="ru-RU"/>
              </w:rPr>
              <w:br/>
              <w:t>от КК (у поликлиники) и от КК (у бывшего Здания СЭС) до КК ул. Горького (район ОТЦ);</w:t>
            </w:r>
            <w:r w:rsidRPr="006F24B3">
              <w:rPr>
                <w:sz w:val="28"/>
                <w:szCs w:val="28"/>
                <w:lang w:eastAsia="ru-RU"/>
              </w:rPr>
              <w:br/>
              <w:t>от КК у ОТЦ до КК (ул. Горького), протяженность 398 м.</w:t>
            </w:r>
          </w:p>
        </w:tc>
        <w:tc>
          <w:tcPr>
            <w:tcW w:w="1848" w:type="dxa"/>
            <w:shd w:val="clear" w:color="auto" w:fill="auto"/>
            <w:vAlign w:val="center"/>
          </w:tcPr>
          <w:p w14:paraId="28823A32" w14:textId="52AFB8A9"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t>2028</w:t>
            </w:r>
          </w:p>
        </w:tc>
        <w:tc>
          <w:tcPr>
            <w:tcW w:w="1668" w:type="dxa"/>
            <w:vAlign w:val="center"/>
          </w:tcPr>
          <w:p w14:paraId="68D2A245" w14:textId="1A89191D" w:rsidR="00252088" w:rsidRPr="006F24B3" w:rsidRDefault="00252088" w:rsidP="00694C85">
            <w:pPr>
              <w:spacing w:after="0" w:line="240" w:lineRule="auto"/>
              <w:ind w:firstLine="0"/>
              <w:jc w:val="center"/>
              <w:rPr>
                <w:sz w:val="28"/>
                <w:szCs w:val="28"/>
                <w:lang w:eastAsia="ru-RU"/>
              </w:rPr>
            </w:pPr>
            <w:r w:rsidRPr="006F24B3">
              <w:rPr>
                <w:sz w:val="28"/>
                <w:szCs w:val="28"/>
                <w:lang w:eastAsia="ru-RU"/>
              </w:rPr>
              <w:t>3889,793</w:t>
            </w:r>
          </w:p>
        </w:tc>
      </w:tr>
      <w:tr w:rsidR="00252088" w:rsidRPr="006F24B3" w14:paraId="03595262" w14:textId="73A81BD7" w:rsidTr="00694C85">
        <w:trPr>
          <w:trHeight w:val="1136"/>
        </w:trPr>
        <w:tc>
          <w:tcPr>
            <w:tcW w:w="816" w:type="dxa"/>
            <w:shd w:val="clear" w:color="auto" w:fill="auto"/>
            <w:vAlign w:val="center"/>
          </w:tcPr>
          <w:p w14:paraId="15ABFB9D" w14:textId="77777777" w:rsidR="00252088" w:rsidRPr="006F24B3" w:rsidRDefault="00252088"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01E076C7" w14:textId="557F9C1D"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от КК-33А ул. Ленина 53 до КК-52 ул. Победы, протяженность 228 м.</w:t>
            </w:r>
          </w:p>
        </w:tc>
        <w:tc>
          <w:tcPr>
            <w:tcW w:w="1848" w:type="dxa"/>
            <w:shd w:val="clear" w:color="auto" w:fill="auto"/>
            <w:vAlign w:val="center"/>
          </w:tcPr>
          <w:p w14:paraId="1B396160" w14:textId="70011114" w:rsidR="00252088" w:rsidRPr="006F24B3" w:rsidRDefault="00252088" w:rsidP="00252088">
            <w:pPr>
              <w:spacing w:after="0" w:line="240" w:lineRule="auto"/>
              <w:ind w:firstLine="0"/>
              <w:jc w:val="center"/>
              <w:rPr>
                <w:sz w:val="28"/>
                <w:szCs w:val="28"/>
                <w:lang w:eastAsia="ru-RU"/>
              </w:rPr>
            </w:pPr>
            <w:r w:rsidRPr="006F24B3">
              <w:rPr>
                <w:sz w:val="28"/>
                <w:szCs w:val="28"/>
                <w:lang w:eastAsia="ru-RU"/>
              </w:rPr>
              <w:t>2028</w:t>
            </w:r>
          </w:p>
        </w:tc>
        <w:tc>
          <w:tcPr>
            <w:tcW w:w="1668" w:type="dxa"/>
            <w:vAlign w:val="center"/>
          </w:tcPr>
          <w:p w14:paraId="1340F1BB" w14:textId="5E74B2B5" w:rsidR="00252088" w:rsidRPr="006F24B3" w:rsidRDefault="00ED0409" w:rsidP="00694C85">
            <w:pPr>
              <w:spacing w:after="0" w:line="240" w:lineRule="auto"/>
              <w:ind w:firstLine="0"/>
              <w:jc w:val="center"/>
              <w:rPr>
                <w:sz w:val="28"/>
                <w:szCs w:val="28"/>
                <w:lang w:eastAsia="ru-RU"/>
              </w:rPr>
            </w:pPr>
            <w:r w:rsidRPr="006F24B3">
              <w:rPr>
                <w:sz w:val="28"/>
                <w:szCs w:val="28"/>
                <w:lang w:eastAsia="ru-RU"/>
              </w:rPr>
              <w:t>2228,324</w:t>
            </w:r>
          </w:p>
        </w:tc>
      </w:tr>
      <w:tr w:rsidR="00ED0409" w:rsidRPr="006F24B3" w14:paraId="3639B2E6" w14:textId="3D8658B1" w:rsidTr="00694C85">
        <w:trPr>
          <w:trHeight w:val="1645"/>
        </w:trPr>
        <w:tc>
          <w:tcPr>
            <w:tcW w:w="816" w:type="dxa"/>
            <w:shd w:val="clear" w:color="auto" w:fill="auto"/>
            <w:vAlign w:val="center"/>
          </w:tcPr>
          <w:p w14:paraId="060616BA"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32A284FC" w14:textId="2860C5D6"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ул. Короленко, от КК-145 узла связи до КК-2 ул. Короленко;</w:t>
            </w:r>
            <w:r w:rsidRPr="006F24B3">
              <w:rPr>
                <w:sz w:val="28"/>
                <w:szCs w:val="28"/>
                <w:lang w:eastAsia="ru-RU"/>
              </w:rPr>
              <w:br/>
              <w:t>ул. Енисейская от КК (район ж/д. № 26 ул. Короленко) до КК ул. Пушкина (у территории "</w:t>
            </w:r>
            <w:proofErr w:type="spellStart"/>
            <w:r w:rsidRPr="006F24B3">
              <w:rPr>
                <w:sz w:val="28"/>
                <w:szCs w:val="28"/>
                <w:lang w:eastAsia="ru-RU"/>
              </w:rPr>
              <w:t>Унитекс</w:t>
            </w:r>
            <w:proofErr w:type="spellEnd"/>
            <w:r w:rsidRPr="006F24B3">
              <w:rPr>
                <w:sz w:val="28"/>
                <w:szCs w:val="28"/>
                <w:lang w:eastAsia="ru-RU"/>
              </w:rPr>
              <w:t>"), ж/д. № 20, 18, 16, 14, 10, 9, 6, 5, 4, 3, 2, 1);</w:t>
            </w:r>
            <w:r w:rsidRPr="006F24B3">
              <w:rPr>
                <w:sz w:val="28"/>
                <w:szCs w:val="28"/>
                <w:lang w:eastAsia="ru-RU"/>
              </w:rPr>
              <w:br/>
              <w:t>от КК у ж/д. № 32, 34 ул. Ленина до КК ул. Енисейская, протяженность 430 м.</w:t>
            </w:r>
          </w:p>
        </w:tc>
        <w:tc>
          <w:tcPr>
            <w:tcW w:w="1848" w:type="dxa"/>
            <w:shd w:val="clear" w:color="auto" w:fill="auto"/>
            <w:vAlign w:val="center"/>
          </w:tcPr>
          <w:p w14:paraId="1FD47FDB" w14:textId="517C4225"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2028</w:t>
            </w:r>
          </w:p>
        </w:tc>
        <w:tc>
          <w:tcPr>
            <w:tcW w:w="1668" w:type="dxa"/>
            <w:vAlign w:val="center"/>
          </w:tcPr>
          <w:p w14:paraId="66055C42" w14:textId="31D2A63F"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4202,541</w:t>
            </w:r>
          </w:p>
        </w:tc>
      </w:tr>
      <w:tr w:rsidR="00ED0409" w:rsidRPr="006F24B3" w14:paraId="65E766B1" w14:textId="76B147A2" w:rsidTr="00694C85">
        <w:trPr>
          <w:trHeight w:val="1645"/>
        </w:trPr>
        <w:tc>
          <w:tcPr>
            <w:tcW w:w="816" w:type="dxa"/>
            <w:shd w:val="clear" w:color="auto" w:fill="auto"/>
            <w:vAlign w:val="center"/>
          </w:tcPr>
          <w:p w14:paraId="5602C585"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436065E5" w14:textId="189E7DAD"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ул. Пристанская от КК-234-235, через КК-253 до КК-71;</w:t>
            </w:r>
            <w:r w:rsidRPr="006F24B3">
              <w:rPr>
                <w:sz w:val="28"/>
                <w:szCs w:val="28"/>
                <w:lang w:eastAsia="ru-RU"/>
              </w:rPr>
              <w:br/>
              <w:t>ул. Пристанская от КК-71 до КК-75 (у КНС-1), протяженность 711 м.</w:t>
            </w:r>
          </w:p>
        </w:tc>
        <w:tc>
          <w:tcPr>
            <w:tcW w:w="1848" w:type="dxa"/>
            <w:shd w:val="clear" w:color="auto" w:fill="auto"/>
            <w:vAlign w:val="center"/>
          </w:tcPr>
          <w:p w14:paraId="6431CF37" w14:textId="16E00A12"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2028</w:t>
            </w:r>
          </w:p>
        </w:tc>
        <w:tc>
          <w:tcPr>
            <w:tcW w:w="1668" w:type="dxa"/>
            <w:vAlign w:val="center"/>
          </w:tcPr>
          <w:p w14:paraId="0A161521" w14:textId="79409E91"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6948,852</w:t>
            </w:r>
          </w:p>
        </w:tc>
      </w:tr>
      <w:tr w:rsidR="00ED0409" w:rsidRPr="006F24B3" w14:paraId="6290BE1A" w14:textId="0C354F75" w:rsidTr="00694C85">
        <w:trPr>
          <w:trHeight w:val="1272"/>
        </w:trPr>
        <w:tc>
          <w:tcPr>
            <w:tcW w:w="816" w:type="dxa"/>
            <w:shd w:val="clear" w:color="auto" w:fill="auto"/>
            <w:vAlign w:val="center"/>
          </w:tcPr>
          <w:p w14:paraId="2B925090"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27297BAE" w14:textId="4DC78C19"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к магазину "Детский мир", библиотеке (от К177 до К55а по ул. Победы), протяженность 57 м.</w:t>
            </w:r>
          </w:p>
        </w:tc>
        <w:tc>
          <w:tcPr>
            <w:tcW w:w="1848" w:type="dxa"/>
            <w:shd w:val="clear" w:color="auto" w:fill="auto"/>
            <w:vAlign w:val="center"/>
          </w:tcPr>
          <w:p w14:paraId="7D7A941B" w14:textId="77FB874F"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2028</w:t>
            </w:r>
          </w:p>
        </w:tc>
        <w:tc>
          <w:tcPr>
            <w:tcW w:w="1668" w:type="dxa"/>
            <w:vAlign w:val="center"/>
          </w:tcPr>
          <w:p w14:paraId="74360561" w14:textId="3F101F28"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557,081</w:t>
            </w:r>
          </w:p>
        </w:tc>
      </w:tr>
      <w:tr w:rsidR="00ED0409" w:rsidRPr="006F24B3" w14:paraId="08B0A0B6" w14:textId="57795E30" w:rsidTr="00694C85">
        <w:trPr>
          <w:trHeight w:val="1404"/>
        </w:trPr>
        <w:tc>
          <w:tcPr>
            <w:tcW w:w="816" w:type="dxa"/>
            <w:shd w:val="clear" w:color="auto" w:fill="auto"/>
            <w:vAlign w:val="center"/>
          </w:tcPr>
          <w:p w14:paraId="33C85DD6"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28C4981D" w14:textId="01C2721F"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Капитальный ремонт канализационных коллекторов от КНС-1 до очистных сооружений (в 2 нитки), протяженность 883 м.</w:t>
            </w:r>
          </w:p>
        </w:tc>
        <w:tc>
          <w:tcPr>
            <w:tcW w:w="1848" w:type="dxa"/>
            <w:shd w:val="clear" w:color="auto" w:fill="auto"/>
            <w:vAlign w:val="center"/>
          </w:tcPr>
          <w:p w14:paraId="190C51F3" w14:textId="3FBCEE1B"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2028</w:t>
            </w:r>
          </w:p>
        </w:tc>
        <w:tc>
          <w:tcPr>
            <w:tcW w:w="1668" w:type="dxa"/>
            <w:vAlign w:val="center"/>
          </w:tcPr>
          <w:p w14:paraId="661F2C54" w14:textId="68880C62"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8629,868</w:t>
            </w:r>
          </w:p>
        </w:tc>
      </w:tr>
      <w:tr w:rsidR="00ED0409" w:rsidRPr="006F24B3" w14:paraId="1A2BD83D" w14:textId="54F48B00" w:rsidTr="00694C85">
        <w:trPr>
          <w:trHeight w:val="1409"/>
        </w:trPr>
        <w:tc>
          <w:tcPr>
            <w:tcW w:w="816" w:type="dxa"/>
            <w:shd w:val="clear" w:color="auto" w:fill="auto"/>
            <w:vAlign w:val="center"/>
          </w:tcPr>
          <w:p w14:paraId="17EDA5F4"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13044920" w14:textId="51C036BC"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3-ий квартал ул. </w:t>
            </w:r>
            <w:proofErr w:type="spellStart"/>
            <w:r w:rsidRPr="006F24B3">
              <w:rPr>
                <w:sz w:val="28"/>
                <w:szCs w:val="28"/>
                <w:lang w:eastAsia="ru-RU"/>
              </w:rPr>
              <w:t>Дивногорская</w:t>
            </w:r>
            <w:proofErr w:type="spellEnd"/>
            <w:r w:rsidRPr="006F24B3">
              <w:rPr>
                <w:sz w:val="28"/>
                <w:szCs w:val="28"/>
                <w:lang w:eastAsia="ru-RU"/>
              </w:rPr>
              <w:t xml:space="preserve"> до КНС-2 ул. Победы К 1, 14, 17, 18, жилые дома ул. </w:t>
            </w:r>
            <w:proofErr w:type="spellStart"/>
            <w:r w:rsidRPr="006F24B3">
              <w:rPr>
                <w:sz w:val="28"/>
                <w:szCs w:val="28"/>
                <w:lang w:eastAsia="ru-RU"/>
              </w:rPr>
              <w:t>Дивногорской</w:t>
            </w:r>
            <w:proofErr w:type="spellEnd"/>
            <w:r w:rsidRPr="006F24B3">
              <w:rPr>
                <w:sz w:val="28"/>
                <w:szCs w:val="28"/>
                <w:lang w:eastAsia="ru-RU"/>
              </w:rPr>
              <w:t xml:space="preserve"> 1, 2, 3, 4, 6, 8, 10, протяженность 375 м.</w:t>
            </w:r>
          </w:p>
        </w:tc>
        <w:tc>
          <w:tcPr>
            <w:tcW w:w="1848" w:type="dxa"/>
            <w:shd w:val="clear" w:color="auto" w:fill="auto"/>
            <w:vAlign w:val="center"/>
          </w:tcPr>
          <w:p w14:paraId="26760F0B" w14:textId="76101049"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2028</w:t>
            </w:r>
          </w:p>
        </w:tc>
        <w:tc>
          <w:tcPr>
            <w:tcW w:w="1668" w:type="dxa"/>
            <w:vAlign w:val="center"/>
          </w:tcPr>
          <w:p w14:paraId="44855BD6" w14:textId="464FF70C"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3665,006</w:t>
            </w:r>
          </w:p>
        </w:tc>
      </w:tr>
      <w:tr w:rsidR="00ED0409" w:rsidRPr="006F24B3" w14:paraId="4E7CBE8C" w14:textId="4B20FC9B" w:rsidTr="00694C85">
        <w:trPr>
          <w:trHeight w:val="1402"/>
        </w:trPr>
        <w:tc>
          <w:tcPr>
            <w:tcW w:w="816" w:type="dxa"/>
            <w:shd w:val="clear" w:color="auto" w:fill="auto"/>
            <w:vAlign w:val="center"/>
          </w:tcPr>
          <w:p w14:paraId="47B78B6C"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676C9077" w14:textId="59BB945B"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ул. Ленина до КНС-3 (от КК пищеблока, от КК2, КК8, КК9, КК10, родильного дома до КНС-3), протяженность 241 м.</w:t>
            </w:r>
          </w:p>
        </w:tc>
        <w:tc>
          <w:tcPr>
            <w:tcW w:w="1848" w:type="dxa"/>
            <w:shd w:val="clear" w:color="auto" w:fill="auto"/>
            <w:vAlign w:val="center"/>
          </w:tcPr>
          <w:p w14:paraId="4AEF0417" w14:textId="199FCD18"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2028</w:t>
            </w:r>
          </w:p>
        </w:tc>
        <w:tc>
          <w:tcPr>
            <w:tcW w:w="1668" w:type="dxa"/>
            <w:vAlign w:val="center"/>
          </w:tcPr>
          <w:p w14:paraId="4B87944F" w14:textId="7EEC762F"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2355,377</w:t>
            </w:r>
          </w:p>
        </w:tc>
      </w:tr>
      <w:tr w:rsidR="00ED0409" w:rsidRPr="006F24B3" w14:paraId="57169E09" w14:textId="03298C4F" w:rsidTr="00694C85">
        <w:trPr>
          <w:trHeight w:val="1645"/>
        </w:trPr>
        <w:tc>
          <w:tcPr>
            <w:tcW w:w="816" w:type="dxa"/>
            <w:shd w:val="clear" w:color="auto" w:fill="auto"/>
            <w:vAlign w:val="center"/>
          </w:tcPr>
          <w:p w14:paraId="4865B8C2"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016DC96A" w14:textId="006B5AB2"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ул. Рабовича, от КК-209 до КНС-1  ул. Рабовича;</w:t>
            </w:r>
            <w:r w:rsidRPr="006F24B3">
              <w:rPr>
                <w:sz w:val="28"/>
                <w:szCs w:val="28"/>
                <w:lang w:eastAsia="ru-RU"/>
              </w:rPr>
              <w:br/>
              <w:t>от КК у ж/д. № 1, 3 ул. Рабовича до КК магистральной сети ул. Рабовича;</w:t>
            </w:r>
            <w:r w:rsidRPr="006F24B3">
              <w:rPr>
                <w:sz w:val="28"/>
                <w:szCs w:val="28"/>
                <w:lang w:eastAsia="ru-RU"/>
              </w:rPr>
              <w:br/>
              <w:t>от фильтровальной станции до КК магистральной сети ул. Рабовича, протяженность 1089 м.</w:t>
            </w:r>
          </w:p>
        </w:tc>
        <w:tc>
          <w:tcPr>
            <w:tcW w:w="1848" w:type="dxa"/>
            <w:shd w:val="clear" w:color="auto" w:fill="auto"/>
            <w:vAlign w:val="center"/>
          </w:tcPr>
          <w:p w14:paraId="6BD4A04D" w14:textId="536E76C6"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2028</w:t>
            </w:r>
          </w:p>
        </w:tc>
        <w:tc>
          <w:tcPr>
            <w:tcW w:w="1668" w:type="dxa"/>
            <w:vAlign w:val="center"/>
          </w:tcPr>
          <w:p w14:paraId="6BF86B91" w14:textId="2C640199"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10643,18</w:t>
            </w:r>
          </w:p>
        </w:tc>
      </w:tr>
      <w:tr w:rsidR="00ED0409" w:rsidRPr="006F24B3" w14:paraId="4ADD1BCC" w14:textId="344394B6" w:rsidTr="00694C85">
        <w:trPr>
          <w:trHeight w:val="1158"/>
        </w:trPr>
        <w:tc>
          <w:tcPr>
            <w:tcW w:w="816" w:type="dxa"/>
            <w:shd w:val="clear" w:color="auto" w:fill="auto"/>
            <w:vAlign w:val="center"/>
          </w:tcPr>
          <w:p w14:paraId="1E6669FF"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59FD0C44" w14:textId="5B09B040"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от КК-30 до КК42 ул. Ленина, протяженность 211 м.</w:t>
            </w:r>
          </w:p>
        </w:tc>
        <w:tc>
          <w:tcPr>
            <w:tcW w:w="1848" w:type="dxa"/>
            <w:shd w:val="clear" w:color="auto" w:fill="auto"/>
            <w:vAlign w:val="center"/>
          </w:tcPr>
          <w:p w14:paraId="5BCC621F" w14:textId="004E2FF6"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2028</w:t>
            </w:r>
          </w:p>
        </w:tc>
        <w:tc>
          <w:tcPr>
            <w:tcW w:w="1668" w:type="dxa"/>
            <w:vAlign w:val="center"/>
          </w:tcPr>
          <w:p w14:paraId="1FACDE6A" w14:textId="32AC0EA5"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2062,177</w:t>
            </w:r>
          </w:p>
        </w:tc>
      </w:tr>
      <w:tr w:rsidR="00ED0409" w:rsidRPr="006F24B3" w14:paraId="1B753389" w14:textId="45DD493F" w:rsidTr="00694C85">
        <w:trPr>
          <w:trHeight w:val="1645"/>
        </w:trPr>
        <w:tc>
          <w:tcPr>
            <w:tcW w:w="816" w:type="dxa"/>
            <w:shd w:val="clear" w:color="auto" w:fill="auto"/>
            <w:vAlign w:val="center"/>
          </w:tcPr>
          <w:p w14:paraId="29ECD957"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7E5AB239" w14:textId="6E4CA0BB"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ул. Ленина, ул. Калинина, от КК-2 ул. Ленина до КК-86 ул. Калинина;</w:t>
            </w:r>
            <w:r w:rsidRPr="006F24B3">
              <w:rPr>
                <w:sz w:val="28"/>
                <w:szCs w:val="28"/>
                <w:lang w:eastAsia="ru-RU"/>
              </w:rPr>
              <w:br/>
              <w:t>ул. Калинина от КК (у ж/д. № 52а) до КК у ж/д. № 50а (перекресток ул. Калинина-пер. Садовый), протяженность 217 м.</w:t>
            </w:r>
          </w:p>
        </w:tc>
        <w:tc>
          <w:tcPr>
            <w:tcW w:w="1848" w:type="dxa"/>
            <w:shd w:val="clear" w:color="auto" w:fill="auto"/>
            <w:vAlign w:val="center"/>
          </w:tcPr>
          <w:p w14:paraId="787429D1" w14:textId="3ACC447A"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2028</w:t>
            </w:r>
          </w:p>
        </w:tc>
        <w:tc>
          <w:tcPr>
            <w:tcW w:w="1668" w:type="dxa"/>
            <w:vAlign w:val="center"/>
          </w:tcPr>
          <w:p w14:paraId="554FCD54" w14:textId="0DBA916F"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2120,817</w:t>
            </w:r>
          </w:p>
        </w:tc>
      </w:tr>
      <w:tr w:rsidR="00ED0409" w:rsidRPr="006F24B3" w14:paraId="17F162F8" w14:textId="7184E861" w:rsidTr="00694C85">
        <w:trPr>
          <w:trHeight w:val="1453"/>
        </w:trPr>
        <w:tc>
          <w:tcPr>
            <w:tcW w:w="816" w:type="dxa"/>
            <w:shd w:val="clear" w:color="auto" w:fill="auto"/>
            <w:vAlign w:val="center"/>
          </w:tcPr>
          <w:p w14:paraId="6BD55C5F"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73458977" w14:textId="3311AFCA"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ул. Советская, дом № 01, от КК-33-а по ул. Победы до колодца на выпуске из здания  школы искусств, протяженность 83 м.</w:t>
            </w:r>
          </w:p>
        </w:tc>
        <w:tc>
          <w:tcPr>
            <w:tcW w:w="1848" w:type="dxa"/>
            <w:shd w:val="clear" w:color="auto" w:fill="auto"/>
            <w:vAlign w:val="center"/>
          </w:tcPr>
          <w:p w14:paraId="4DB79C3B" w14:textId="3095E9B0"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2029</w:t>
            </w:r>
          </w:p>
        </w:tc>
        <w:tc>
          <w:tcPr>
            <w:tcW w:w="1668" w:type="dxa"/>
            <w:vAlign w:val="center"/>
          </w:tcPr>
          <w:p w14:paraId="12D3BB6A" w14:textId="6986884E"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811,1881</w:t>
            </w:r>
          </w:p>
        </w:tc>
      </w:tr>
      <w:tr w:rsidR="00ED0409" w:rsidRPr="006F24B3" w14:paraId="166EDDB3" w14:textId="5FC993D1" w:rsidTr="00694C85">
        <w:trPr>
          <w:trHeight w:val="1645"/>
        </w:trPr>
        <w:tc>
          <w:tcPr>
            <w:tcW w:w="816" w:type="dxa"/>
            <w:shd w:val="clear" w:color="auto" w:fill="auto"/>
            <w:vAlign w:val="center"/>
          </w:tcPr>
          <w:p w14:paraId="728D39CE"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2EEF8AF9" w14:textId="088F3A4B"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д .31, от СК-22, через СК-23, СК-24 до СК-12</w:t>
            </w:r>
            <w:r w:rsidRPr="006F24B3">
              <w:rPr>
                <w:sz w:val="28"/>
                <w:szCs w:val="28"/>
                <w:lang w:eastAsia="ru-RU"/>
              </w:rPr>
              <w:br/>
              <w:t>(д/сад "Щелкунчик"), протяженность 820,96 м.</w:t>
            </w:r>
          </w:p>
        </w:tc>
        <w:tc>
          <w:tcPr>
            <w:tcW w:w="1848" w:type="dxa"/>
            <w:shd w:val="clear" w:color="auto" w:fill="auto"/>
            <w:vAlign w:val="center"/>
          </w:tcPr>
          <w:p w14:paraId="36B3451B" w14:textId="53962330"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2029</w:t>
            </w:r>
          </w:p>
        </w:tc>
        <w:tc>
          <w:tcPr>
            <w:tcW w:w="1668" w:type="dxa"/>
            <w:vAlign w:val="center"/>
          </w:tcPr>
          <w:p w14:paraId="5338AF9D" w14:textId="69280F18"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820,9614</w:t>
            </w:r>
          </w:p>
        </w:tc>
      </w:tr>
      <w:tr w:rsidR="00ED0409" w:rsidRPr="006F24B3" w14:paraId="2058A668" w14:textId="40B5E916" w:rsidTr="00694C85">
        <w:trPr>
          <w:trHeight w:val="1272"/>
        </w:trPr>
        <w:tc>
          <w:tcPr>
            <w:tcW w:w="816" w:type="dxa"/>
            <w:shd w:val="clear" w:color="auto" w:fill="auto"/>
            <w:vAlign w:val="center"/>
          </w:tcPr>
          <w:p w14:paraId="15C18769"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3C748051" w14:textId="5F4AD684"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строение № 32, от К1 через К2, через К3 до СК5</w:t>
            </w:r>
            <w:r w:rsidRPr="006F24B3">
              <w:rPr>
                <w:sz w:val="28"/>
                <w:szCs w:val="28"/>
                <w:lang w:eastAsia="ru-RU"/>
              </w:rPr>
              <w:br/>
              <w:t xml:space="preserve"> (школа №1) , протяженность 63 м.</w:t>
            </w:r>
          </w:p>
        </w:tc>
        <w:tc>
          <w:tcPr>
            <w:tcW w:w="1848" w:type="dxa"/>
            <w:shd w:val="clear" w:color="auto" w:fill="auto"/>
            <w:vAlign w:val="center"/>
          </w:tcPr>
          <w:p w14:paraId="5C6B6D9A" w14:textId="5C95FD31"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2029</w:t>
            </w:r>
          </w:p>
        </w:tc>
        <w:tc>
          <w:tcPr>
            <w:tcW w:w="1668" w:type="dxa"/>
            <w:vAlign w:val="center"/>
          </w:tcPr>
          <w:p w14:paraId="1DBBBCAC" w14:textId="40D8081A"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615,7211</w:t>
            </w:r>
          </w:p>
        </w:tc>
      </w:tr>
      <w:tr w:rsidR="00ED0409" w:rsidRPr="006F24B3" w14:paraId="49EB1927" w14:textId="4641D77E" w:rsidTr="00694C85">
        <w:trPr>
          <w:trHeight w:val="1262"/>
        </w:trPr>
        <w:tc>
          <w:tcPr>
            <w:tcW w:w="816" w:type="dxa"/>
            <w:shd w:val="clear" w:color="auto" w:fill="auto"/>
            <w:vAlign w:val="center"/>
          </w:tcPr>
          <w:p w14:paraId="6EE3A144"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2DAE8D9D" w14:textId="566212E7"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д.30, от СК-98 через СК-99 до СК-58'</w:t>
            </w:r>
            <w:r w:rsidRPr="006F24B3">
              <w:rPr>
                <w:sz w:val="28"/>
                <w:szCs w:val="28"/>
                <w:lang w:eastAsia="ru-RU"/>
              </w:rPr>
              <w:br/>
              <w:t>(д/сад №8 "Чебурашка"), протяженность 73 м.</w:t>
            </w:r>
          </w:p>
        </w:tc>
        <w:tc>
          <w:tcPr>
            <w:tcW w:w="1848" w:type="dxa"/>
            <w:shd w:val="clear" w:color="auto" w:fill="auto"/>
            <w:vAlign w:val="center"/>
          </w:tcPr>
          <w:p w14:paraId="1C7B86B2" w14:textId="04D425CB"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2029</w:t>
            </w:r>
          </w:p>
        </w:tc>
        <w:tc>
          <w:tcPr>
            <w:tcW w:w="1668" w:type="dxa"/>
            <w:vAlign w:val="center"/>
          </w:tcPr>
          <w:p w14:paraId="66F4E1C6" w14:textId="3ABB9501"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713,4546</w:t>
            </w:r>
          </w:p>
        </w:tc>
      </w:tr>
      <w:tr w:rsidR="00ED0409" w:rsidRPr="006F24B3" w14:paraId="6978F0BB" w14:textId="5B866370" w:rsidTr="00694C85">
        <w:trPr>
          <w:trHeight w:val="1645"/>
        </w:trPr>
        <w:tc>
          <w:tcPr>
            <w:tcW w:w="816" w:type="dxa"/>
            <w:shd w:val="clear" w:color="auto" w:fill="auto"/>
            <w:vAlign w:val="center"/>
          </w:tcPr>
          <w:p w14:paraId="485E9DAF"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70D42F38" w14:textId="7801B511"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д.14, от К-1, К-4, К-5 через К-2, К-3, К-6, К-7-К-15, до СК-1 (ДК "Энергетик"), протяженность 407 м.</w:t>
            </w:r>
          </w:p>
        </w:tc>
        <w:tc>
          <w:tcPr>
            <w:tcW w:w="1848" w:type="dxa"/>
            <w:shd w:val="clear" w:color="auto" w:fill="auto"/>
            <w:vAlign w:val="center"/>
          </w:tcPr>
          <w:p w14:paraId="17245FB9" w14:textId="6BE12CE3"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2029</w:t>
            </w:r>
          </w:p>
        </w:tc>
        <w:tc>
          <w:tcPr>
            <w:tcW w:w="1668" w:type="dxa"/>
            <w:vAlign w:val="center"/>
          </w:tcPr>
          <w:p w14:paraId="4DA198DA" w14:textId="49500CBF"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3977,753</w:t>
            </w:r>
          </w:p>
        </w:tc>
      </w:tr>
      <w:tr w:rsidR="00ED0409" w:rsidRPr="006F24B3" w14:paraId="08BDB47C" w14:textId="4B71C2E1" w:rsidTr="00694C85">
        <w:trPr>
          <w:trHeight w:val="1318"/>
        </w:trPr>
        <w:tc>
          <w:tcPr>
            <w:tcW w:w="816" w:type="dxa"/>
            <w:shd w:val="clear" w:color="auto" w:fill="auto"/>
            <w:vAlign w:val="center"/>
          </w:tcPr>
          <w:p w14:paraId="275E102D"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5E9F6005" w14:textId="051693D4"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2 очереди строительства от дома №37 (СК-89, дома №41 до СК-97), протяженность 303 м.</w:t>
            </w:r>
          </w:p>
        </w:tc>
        <w:tc>
          <w:tcPr>
            <w:tcW w:w="1848" w:type="dxa"/>
            <w:shd w:val="clear" w:color="auto" w:fill="auto"/>
            <w:vAlign w:val="center"/>
          </w:tcPr>
          <w:p w14:paraId="23337935" w14:textId="3210ACD2"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2029</w:t>
            </w:r>
          </w:p>
        </w:tc>
        <w:tc>
          <w:tcPr>
            <w:tcW w:w="1668" w:type="dxa"/>
            <w:vAlign w:val="center"/>
          </w:tcPr>
          <w:p w14:paraId="664E09DA" w14:textId="1F05DCDF"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2961,325</w:t>
            </w:r>
          </w:p>
        </w:tc>
      </w:tr>
      <w:tr w:rsidR="00ED0409" w:rsidRPr="006F24B3" w14:paraId="588A071B" w14:textId="5ADCE169" w:rsidTr="00694C85">
        <w:trPr>
          <w:trHeight w:val="1407"/>
        </w:trPr>
        <w:tc>
          <w:tcPr>
            <w:tcW w:w="816" w:type="dxa"/>
            <w:shd w:val="clear" w:color="auto" w:fill="auto"/>
            <w:vAlign w:val="center"/>
          </w:tcPr>
          <w:p w14:paraId="121EFC78"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49C843E9" w14:textId="20475CA8"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к домам 1, 6, 7, 8, 9 От дома № 1,8,9 до К-17 От дома №6 до К-19 От дома №9 до К-14, протяженность 288 м.</w:t>
            </w:r>
          </w:p>
        </w:tc>
        <w:tc>
          <w:tcPr>
            <w:tcW w:w="1848" w:type="dxa"/>
            <w:shd w:val="clear" w:color="auto" w:fill="auto"/>
            <w:vAlign w:val="center"/>
          </w:tcPr>
          <w:p w14:paraId="22E223F4" w14:textId="59B8E189"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2029</w:t>
            </w:r>
          </w:p>
        </w:tc>
        <w:tc>
          <w:tcPr>
            <w:tcW w:w="1668" w:type="dxa"/>
            <w:vAlign w:val="center"/>
          </w:tcPr>
          <w:p w14:paraId="66C06497" w14:textId="1EEC57EE"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2814,725</w:t>
            </w:r>
          </w:p>
        </w:tc>
      </w:tr>
      <w:tr w:rsidR="00ED0409" w:rsidRPr="006F24B3" w14:paraId="5ED36B73" w14:textId="7DDFE0D3" w:rsidTr="00694C85">
        <w:trPr>
          <w:trHeight w:val="1272"/>
        </w:trPr>
        <w:tc>
          <w:tcPr>
            <w:tcW w:w="816" w:type="dxa"/>
            <w:shd w:val="clear" w:color="auto" w:fill="auto"/>
            <w:vAlign w:val="center"/>
          </w:tcPr>
          <w:p w14:paraId="09F46E4B"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0137E890" w14:textId="31AC2DD3"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1 терраса от CК-17 до КНС-4. От К-17(дом №8-д/сад </w:t>
            </w:r>
            <w:proofErr w:type="spellStart"/>
            <w:r w:rsidRPr="006F24B3">
              <w:rPr>
                <w:sz w:val="28"/>
                <w:szCs w:val="28"/>
                <w:lang w:eastAsia="ru-RU"/>
              </w:rPr>
              <w:t>ПинГвин</w:t>
            </w:r>
            <w:proofErr w:type="spellEnd"/>
            <w:r w:rsidRPr="006F24B3">
              <w:rPr>
                <w:sz w:val="28"/>
                <w:szCs w:val="28"/>
                <w:lang w:eastAsia="ru-RU"/>
              </w:rPr>
              <w:t xml:space="preserve"> ) до КНС-4; от КК-3 до КНС-4, протяженность 1012 м.</w:t>
            </w:r>
          </w:p>
        </w:tc>
        <w:tc>
          <w:tcPr>
            <w:tcW w:w="1848" w:type="dxa"/>
            <w:shd w:val="clear" w:color="auto" w:fill="auto"/>
            <w:vAlign w:val="center"/>
          </w:tcPr>
          <w:p w14:paraId="58E185B6" w14:textId="0FB6B51B"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2029</w:t>
            </w:r>
          </w:p>
        </w:tc>
        <w:tc>
          <w:tcPr>
            <w:tcW w:w="1668" w:type="dxa"/>
            <w:vAlign w:val="center"/>
          </w:tcPr>
          <w:p w14:paraId="10C0F50B" w14:textId="6BF60406"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9890,63</w:t>
            </w:r>
          </w:p>
        </w:tc>
      </w:tr>
      <w:tr w:rsidR="00ED0409" w:rsidRPr="006F24B3" w14:paraId="29B46A41" w14:textId="55855A2C" w:rsidTr="00694C85">
        <w:trPr>
          <w:trHeight w:val="1248"/>
        </w:trPr>
        <w:tc>
          <w:tcPr>
            <w:tcW w:w="816" w:type="dxa"/>
            <w:shd w:val="clear" w:color="auto" w:fill="auto"/>
            <w:vAlign w:val="center"/>
          </w:tcPr>
          <w:p w14:paraId="2D667207"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4E31467E" w14:textId="39AD9A14"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ГПП-2 до ГК (у школы № 2), протяженность  120 м.</w:t>
            </w:r>
          </w:p>
        </w:tc>
        <w:tc>
          <w:tcPr>
            <w:tcW w:w="1848" w:type="dxa"/>
            <w:shd w:val="clear" w:color="auto" w:fill="auto"/>
            <w:vAlign w:val="center"/>
          </w:tcPr>
          <w:p w14:paraId="536A2258" w14:textId="34CA787D"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2029</w:t>
            </w:r>
          </w:p>
        </w:tc>
        <w:tc>
          <w:tcPr>
            <w:tcW w:w="1668" w:type="dxa"/>
            <w:vAlign w:val="center"/>
          </w:tcPr>
          <w:p w14:paraId="77E12625" w14:textId="58054DB8"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996,8817</w:t>
            </w:r>
          </w:p>
        </w:tc>
      </w:tr>
      <w:tr w:rsidR="00ED0409" w:rsidRPr="006F24B3" w14:paraId="158F2304" w14:textId="13814351" w:rsidTr="00694C85">
        <w:trPr>
          <w:trHeight w:val="1645"/>
        </w:trPr>
        <w:tc>
          <w:tcPr>
            <w:tcW w:w="816" w:type="dxa"/>
            <w:shd w:val="clear" w:color="auto" w:fill="auto"/>
            <w:vAlign w:val="center"/>
          </w:tcPr>
          <w:p w14:paraId="7B62EF7B"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1D8A4CD4" w14:textId="50C6E491"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Южный </w:t>
            </w:r>
            <w:proofErr w:type="spellStart"/>
            <w:r w:rsidRPr="006F24B3">
              <w:rPr>
                <w:sz w:val="28"/>
                <w:szCs w:val="28"/>
                <w:lang w:eastAsia="ru-RU"/>
              </w:rPr>
              <w:t>мкр</w:t>
            </w:r>
            <w:proofErr w:type="spellEnd"/>
            <w:r w:rsidRPr="006F24B3">
              <w:rPr>
                <w:sz w:val="28"/>
                <w:szCs w:val="28"/>
                <w:lang w:eastAsia="ru-RU"/>
              </w:rPr>
              <w:t>. от КК47М(П) по ул. Дачная до КК44М(П)(</w:t>
            </w:r>
            <w:proofErr w:type="spellStart"/>
            <w:r w:rsidRPr="006F24B3">
              <w:rPr>
                <w:sz w:val="28"/>
                <w:szCs w:val="28"/>
                <w:lang w:eastAsia="ru-RU"/>
              </w:rPr>
              <w:t>сущ</w:t>
            </w:r>
            <w:proofErr w:type="spellEnd"/>
            <w:r w:rsidRPr="006F24B3">
              <w:rPr>
                <w:sz w:val="28"/>
                <w:szCs w:val="28"/>
                <w:lang w:eastAsia="ru-RU"/>
              </w:rPr>
              <w:t>) по ул. Транспортная с выпусками из здания 11и, протяженность 277 м.</w:t>
            </w:r>
          </w:p>
        </w:tc>
        <w:tc>
          <w:tcPr>
            <w:tcW w:w="1848" w:type="dxa"/>
            <w:shd w:val="clear" w:color="auto" w:fill="auto"/>
            <w:vAlign w:val="center"/>
          </w:tcPr>
          <w:p w14:paraId="5DB22054" w14:textId="57374DB4"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2029</w:t>
            </w:r>
          </w:p>
        </w:tc>
        <w:tc>
          <w:tcPr>
            <w:tcW w:w="1668" w:type="dxa"/>
            <w:vAlign w:val="center"/>
          </w:tcPr>
          <w:p w14:paraId="6100473A" w14:textId="5E836947"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2707,218</w:t>
            </w:r>
          </w:p>
        </w:tc>
      </w:tr>
      <w:tr w:rsidR="00ED0409" w:rsidRPr="006F24B3" w14:paraId="68A7681B" w14:textId="62B95CE0" w:rsidTr="00694C85">
        <w:trPr>
          <w:trHeight w:val="1645"/>
        </w:trPr>
        <w:tc>
          <w:tcPr>
            <w:tcW w:w="816" w:type="dxa"/>
            <w:shd w:val="clear" w:color="auto" w:fill="auto"/>
            <w:vAlign w:val="center"/>
          </w:tcPr>
          <w:p w14:paraId="6D91E42C"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10EB551D" w14:textId="2E73B115"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Южный </w:t>
            </w:r>
            <w:proofErr w:type="spellStart"/>
            <w:r w:rsidRPr="006F24B3">
              <w:rPr>
                <w:sz w:val="28"/>
                <w:szCs w:val="28"/>
                <w:lang w:eastAsia="ru-RU"/>
              </w:rPr>
              <w:t>мкр</w:t>
            </w:r>
            <w:proofErr w:type="spellEnd"/>
            <w:r w:rsidRPr="006F24B3">
              <w:rPr>
                <w:sz w:val="28"/>
                <w:szCs w:val="28"/>
                <w:lang w:eastAsia="ru-RU"/>
              </w:rPr>
              <w:t>. ул. Транспортная, от здания КНС по ул. Транспортная, 1ж до КК68М(Е) в районе жилого дома 5/6 Енисейского микрорайона, протяженность 1093 м.</w:t>
            </w:r>
          </w:p>
        </w:tc>
        <w:tc>
          <w:tcPr>
            <w:tcW w:w="1848" w:type="dxa"/>
            <w:shd w:val="clear" w:color="auto" w:fill="auto"/>
            <w:vAlign w:val="center"/>
          </w:tcPr>
          <w:p w14:paraId="2F2CE705" w14:textId="402928BF"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2029</w:t>
            </w:r>
          </w:p>
        </w:tc>
        <w:tc>
          <w:tcPr>
            <w:tcW w:w="1668" w:type="dxa"/>
            <w:vAlign w:val="center"/>
          </w:tcPr>
          <w:p w14:paraId="7C2CF149" w14:textId="726AB609"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10682,27</w:t>
            </w:r>
          </w:p>
        </w:tc>
      </w:tr>
      <w:tr w:rsidR="00ED0409" w:rsidRPr="006F24B3" w14:paraId="7EC21F6B" w14:textId="63317DA5" w:rsidTr="00694C85">
        <w:trPr>
          <w:trHeight w:val="1645"/>
        </w:trPr>
        <w:tc>
          <w:tcPr>
            <w:tcW w:w="816" w:type="dxa"/>
            <w:shd w:val="clear" w:color="auto" w:fill="auto"/>
            <w:vAlign w:val="center"/>
          </w:tcPr>
          <w:p w14:paraId="26F9B123"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540D5512" w14:textId="4E31ECB3"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Южный </w:t>
            </w:r>
            <w:proofErr w:type="spellStart"/>
            <w:r w:rsidRPr="006F24B3">
              <w:rPr>
                <w:sz w:val="28"/>
                <w:szCs w:val="28"/>
                <w:lang w:eastAsia="ru-RU"/>
              </w:rPr>
              <w:t>мкр</w:t>
            </w:r>
            <w:proofErr w:type="spellEnd"/>
            <w:r w:rsidRPr="006F24B3">
              <w:rPr>
                <w:sz w:val="28"/>
                <w:szCs w:val="28"/>
                <w:lang w:eastAsia="ru-RU"/>
              </w:rPr>
              <w:t>. ул. Транспортная, от КК41М(П)(</w:t>
            </w:r>
            <w:proofErr w:type="spellStart"/>
            <w:r w:rsidRPr="006F24B3">
              <w:rPr>
                <w:sz w:val="28"/>
                <w:szCs w:val="28"/>
                <w:lang w:eastAsia="ru-RU"/>
              </w:rPr>
              <w:t>сущ</w:t>
            </w:r>
            <w:proofErr w:type="spellEnd"/>
            <w:r w:rsidRPr="006F24B3">
              <w:rPr>
                <w:sz w:val="28"/>
                <w:szCs w:val="28"/>
                <w:lang w:eastAsia="ru-RU"/>
              </w:rPr>
              <w:t>) до КК41-11М(П), протяженность 443 м.</w:t>
            </w:r>
          </w:p>
        </w:tc>
        <w:tc>
          <w:tcPr>
            <w:tcW w:w="1848" w:type="dxa"/>
            <w:shd w:val="clear" w:color="auto" w:fill="auto"/>
            <w:vAlign w:val="center"/>
          </w:tcPr>
          <w:p w14:paraId="1E8566B6" w14:textId="55EE1B33"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2029</w:t>
            </w:r>
          </w:p>
        </w:tc>
        <w:tc>
          <w:tcPr>
            <w:tcW w:w="1668" w:type="dxa"/>
            <w:vAlign w:val="center"/>
          </w:tcPr>
          <w:p w14:paraId="7CAE1428" w14:textId="02D67108"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4329,594</w:t>
            </w:r>
          </w:p>
        </w:tc>
      </w:tr>
      <w:tr w:rsidR="00ED0409" w:rsidRPr="006F24B3" w14:paraId="5AEE0224" w14:textId="3D482DFB" w:rsidTr="00694C85">
        <w:trPr>
          <w:trHeight w:val="1414"/>
        </w:trPr>
        <w:tc>
          <w:tcPr>
            <w:tcW w:w="816" w:type="dxa"/>
            <w:shd w:val="clear" w:color="auto" w:fill="auto"/>
            <w:vAlign w:val="center"/>
          </w:tcPr>
          <w:p w14:paraId="3303C848"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332736B7" w14:textId="17FB8D96"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КК89М(</w:t>
            </w:r>
            <w:proofErr w:type="spellStart"/>
            <w:r w:rsidRPr="006F24B3">
              <w:rPr>
                <w:sz w:val="28"/>
                <w:szCs w:val="28"/>
                <w:lang w:eastAsia="ru-RU"/>
              </w:rPr>
              <w:t>сущ</w:t>
            </w:r>
            <w:proofErr w:type="spellEnd"/>
            <w:r w:rsidRPr="006F24B3">
              <w:rPr>
                <w:sz w:val="28"/>
                <w:szCs w:val="28"/>
                <w:lang w:eastAsia="ru-RU"/>
              </w:rPr>
              <w:t>)(з) до КК88/1(з) и выпуски 1,2,3,4 из жилого дома 26, протяженность 99 м.</w:t>
            </w:r>
          </w:p>
        </w:tc>
        <w:tc>
          <w:tcPr>
            <w:tcW w:w="1848" w:type="dxa"/>
            <w:shd w:val="clear" w:color="auto" w:fill="auto"/>
            <w:vAlign w:val="center"/>
          </w:tcPr>
          <w:p w14:paraId="026AEC0B" w14:textId="6CAD33E2"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2029</w:t>
            </w:r>
          </w:p>
        </w:tc>
        <w:tc>
          <w:tcPr>
            <w:tcW w:w="1668" w:type="dxa"/>
            <w:vAlign w:val="center"/>
          </w:tcPr>
          <w:p w14:paraId="1518BBF2" w14:textId="77BAF9D3"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967,5617</w:t>
            </w:r>
          </w:p>
        </w:tc>
      </w:tr>
      <w:tr w:rsidR="00ED0409" w:rsidRPr="006F24B3" w14:paraId="2F8A5935" w14:textId="70EEEA82" w:rsidTr="00694C85">
        <w:trPr>
          <w:trHeight w:val="1264"/>
        </w:trPr>
        <w:tc>
          <w:tcPr>
            <w:tcW w:w="816" w:type="dxa"/>
            <w:shd w:val="clear" w:color="auto" w:fill="auto"/>
            <w:vAlign w:val="center"/>
          </w:tcPr>
          <w:p w14:paraId="1C9BB388"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1C433343" w14:textId="3A298B91"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КК89/4(з) до КК89М(з) и выпуски 1,2,3,4 из жилого дома 22, протяженность 85 м.</w:t>
            </w:r>
          </w:p>
        </w:tc>
        <w:tc>
          <w:tcPr>
            <w:tcW w:w="1848" w:type="dxa"/>
            <w:shd w:val="clear" w:color="auto" w:fill="auto"/>
            <w:vAlign w:val="center"/>
          </w:tcPr>
          <w:p w14:paraId="5912566C" w14:textId="0BD9DDB2"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2029</w:t>
            </w:r>
          </w:p>
        </w:tc>
        <w:tc>
          <w:tcPr>
            <w:tcW w:w="1668" w:type="dxa"/>
            <w:vAlign w:val="center"/>
          </w:tcPr>
          <w:p w14:paraId="18A774E4" w14:textId="5B0EFD27"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830,7348</w:t>
            </w:r>
          </w:p>
        </w:tc>
      </w:tr>
      <w:tr w:rsidR="00ED0409" w:rsidRPr="006F24B3" w14:paraId="4F466E91" w14:textId="6B3C0573" w:rsidTr="00694C85">
        <w:trPr>
          <w:trHeight w:val="1268"/>
        </w:trPr>
        <w:tc>
          <w:tcPr>
            <w:tcW w:w="816" w:type="dxa"/>
            <w:shd w:val="clear" w:color="auto" w:fill="auto"/>
            <w:vAlign w:val="center"/>
          </w:tcPr>
          <w:p w14:paraId="6FA653D2"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5AEA9A2C" w14:textId="315BC0A9"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выпуск 1 из здания 37А через КК81М(з) до КК80М(з), протяженность 20 м.</w:t>
            </w:r>
          </w:p>
        </w:tc>
        <w:tc>
          <w:tcPr>
            <w:tcW w:w="1848" w:type="dxa"/>
            <w:shd w:val="clear" w:color="auto" w:fill="auto"/>
            <w:vAlign w:val="center"/>
          </w:tcPr>
          <w:p w14:paraId="75295FA0" w14:textId="2A1FEBD6"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2029</w:t>
            </w:r>
          </w:p>
        </w:tc>
        <w:tc>
          <w:tcPr>
            <w:tcW w:w="1668" w:type="dxa"/>
            <w:vAlign w:val="center"/>
          </w:tcPr>
          <w:p w14:paraId="78A9F693" w14:textId="6912A87E"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195,467</w:t>
            </w:r>
          </w:p>
        </w:tc>
      </w:tr>
      <w:tr w:rsidR="00ED0409" w:rsidRPr="006F24B3" w14:paraId="35809884" w14:textId="2B655187" w:rsidTr="00694C85">
        <w:trPr>
          <w:trHeight w:val="1645"/>
        </w:trPr>
        <w:tc>
          <w:tcPr>
            <w:tcW w:w="816" w:type="dxa"/>
            <w:shd w:val="clear" w:color="auto" w:fill="auto"/>
            <w:vAlign w:val="center"/>
          </w:tcPr>
          <w:p w14:paraId="771B93AA"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77FCE989" w14:textId="17694C10"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КК123(з) (в районе земельного участка 1Д) до КК1(</w:t>
            </w:r>
            <w:proofErr w:type="spellStart"/>
            <w:r w:rsidRPr="006F24B3">
              <w:rPr>
                <w:sz w:val="28"/>
                <w:szCs w:val="28"/>
                <w:lang w:eastAsia="ru-RU"/>
              </w:rPr>
              <w:t>сущ</w:t>
            </w:r>
            <w:proofErr w:type="spellEnd"/>
            <w:r w:rsidRPr="006F24B3">
              <w:rPr>
                <w:sz w:val="28"/>
                <w:szCs w:val="28"/>
                <w:lang w:eastAsia="ru-RU"/>
              </w:rPr>
              <w:t>)(з) (в районе жилого дома 57), протяженность  544 м.</w:t>
            </w:r>
          </w:p>
        </w:tc>
        <w:tc>
          <w:tcPr>
            <w:tcW w:w="1848" w:type="dxa"/>
            <w:shd w:val="clear" w:color="auto" w:fill="auto"/>
            <w:vAlign w:val="center"/>
          </w:tcPr>
          <w:p w14:paraId="3C983045" w14:textId="141877AD"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2029</w:t>
            </w:r>
          </w:p>
        </w:tc>
        <w:tc>
          <w:tcPr>
            <w:tcW w:w="1668" w:type="dxa"/>
            <w:vAlign w:val="center"/>
          </w:tcPr>
          <w:p w14:paraId="68F55FB6" w14:textId="0BD6D620"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5316,702</w:t>
            </w:r>
          </w:p>
        </w:tc>
      </w:tr>
      <w:tr w:rsidR="00ED0409" w:rsidRPr="006F24B3" w14:paraId="353FD3FF" w14:textId="2865C7BF" w:rsidTr="00694C85">
        <w:trPr>
          <w:trHeight w:val="1645"/>
        </w:trPr>
        <w:tc>
          <w:tcPr>
            <w:tcW w:w="816" w:type="dxa"/>
            <w:shd w:val="clear" w:color="auto" w:fill="auto"/>
            <w:vAlign w:val="center"/>
          </w:tcPr>
          <w:p w14:paraId="6217F10E"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4B878FA9" w14:textId="58D4620A"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Южный </w:t>
            </w:r>
            <w:proofErr w:type="spellStart"/>
            <w:r w:rsidRPr="006F24B3">
              <w:rPr>
                <w:sz w:val="28"/>
                <w:szCs w:val="28"/>
                <w:lang w:eastAsia="ru-RU"/>
              </w:rPr>
              <w:t>мкр</w:t>
            </w:r>
            <w:proofErr w:type="spellEnd"/>
            <w:r w:rsidRPr="006F24B3">
              <w:rPr>
                <w:sz w:val="28"/>
                <w:szCs w:val="28"/>
                <w:lang w:eastAsia="ru-RU"/>
              </w:rPr>
              <w:t>. от КК24-6М(Ю) до КК35-1М(П) (сущ.) с выпусками из жилых домов 1,3, по ул. Школьная, 7,10, протяженность 603 м.</w:t>
            </w:r>
          </w:p>
        </w:tc>
        <w:tc>
          <w:tcPr>
            <w:tcW w:w="1848" w:type="dxa"/>
            <w:shd w:val="clear" w:color="auto" w:fill="auto"/>
            <w:vAlign w:val="center"/>
          </w:tcPr>
          <w:p w14:paraId="2A9F1D9D" w14:textId="3257E5D5"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2030</w:t>
            </w:r>
          </w:p>
        </w:tc>
        <w:tc>
          <w:tcPr>
            <w:tcW w:w="1668" w:type="dxa"/>
            <w:vAlign w:val="center"/>
          </w:tcPr>
          <w:p w14:paraId="63ACC32D" w14:textId="0E280704"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5893,33</w:t>
            </w:r>
          </w:p>
        </w:tc>
      </w:tr>
      <w:tr w:rsidR="00ED0409" w:rsidRPr="006F24B3" w14:paraId="46B0D7F9" w14:textId="75C8788D" w:rsidTr="00694C85">
        <w:trPr>
          <w:trHeight w:val="1347"/>
        </w:trPr>
        <w:tc>
          <w:tcPr>
            <w:tcW w:w="816" w:type="dxa"/>
            <w:shd w:val="clear" w:color="auto" w:fill="auto"/>
            <w:vAlign w:val="center"/>
          </w:tcPr>
          <w:p w14:paraId="3A216CBF"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2F55B0BB" w14:textId="3D7BD7D5"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Южный </w:t>
            </w:r>
            <w:proofErr w:type="spellStart"/>
            <w:r w:rsidRPr="006F24B3">
              <w:rPr>
                <w:sz w:val="28"/>
                <w:szCs w:val="28"/>
                <w:lang w:eastAsia="ru-RU"/>
              </w:rPr>
              <w:t>мкр</w:t>
            </w:r>
            <w:proofErr w:type="spellEnd"/>
            <w:r w:rsidRPr="006F24B3">
              <w:rPr>
                <w:sz w:val="28"/>
                <w:szCs w:val="28"/>
                <w:lang w:eastAsia="ru-RU"/>
              </w:rPr>
              <w:t>. от КК26-2М(Ю) до КК24М(Ю)(</w:t>
            </w:r>
            <w:proofErr w:type="spellStart"/>
            <w:r w:rsidRPr="006F24B3">
              <w:rPr>
                <w:sz w:val="28"/>
                <w:szCs w:val="28"/>
                <w:lang w:eastAsia="ru-RU"/>
              </w:rPr>
              <w:t>сущ</w:t>
            </w:r>
            <w:proofErr w:type="spellEnd"/>
            <w:r w:rsidRPr="006F24B3">
              <w:rPr>
                <w:sz w:val="28"/>
                <w:szCs w:val="28"/>
                <w:lang w:eastAsia="ru-RU"/>
              </w:rPr>
              <w:t>) с выпусками из жилого дома по ул.Юбилейная,9 , протяженность 86 м.</w:t>
            </w:r>
          </w:p>
        </w:tc>
        <w:tc>
          <w:tcPr>
            <w:tcW w:w="1848" w:type="dxa"/>
            <w:shd w:val="clear" w:color="auto" w:fill="auto"/>
            <w:vAlign w:val="center"/>
          </w:tcPr>
          <w:p w14:paraId="0569CB81" w14:textId="46CCA157"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2030</w:t>
            </w:r>
          </w:p>
        </w:tc>
        <w:tc>
          <w:tcPr>
            <w:tcW w:w="1668" w:type="dxa"/>
            <w:vAlign w:val="center"/>
          </w:tcPr>
          <w:p w14:paraId="26C5A5F2" w14:textId="6D7C312E"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840,5081</w:t>
            </w:r>
          </w:p>
        </w:tc>
      </w:tr>
      <w:tr w:rsidR="00ED0409" w:rsidRPr="006F24B3" w14:paraId="65B5878B" w14:textId="077BFDF9" w:rsidTr="00694C85">
        <w:trPr>
          <w:trHeight w:val="1645"/>
        </w:trPr>
        <w:tc>
          <w:tcPr>
            <w:tcW w:w="816" w:type="dxa"/>
            <w:shd w:val="clear" w:color="auto" w:fill="auto"/>
            <w:vAlign w:val="center"/>
          </w:tcPr>
          <w:p w14:paraId="4F5DE4C6"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601E502D" w14:textId="1F4A230B"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Южный </w:t>
            </w:r>
            <w:proofErr w:type="spellStart"/>
            <w:r w:rsidRPr="006F24B3">
              <w:rPr>
                <w:sz w:val="28"/>
                <w:szCs w:val="28"/>
                <w:lang w:eastAsia="ru-RU"/>
              </w:rPr>
              <w:t>мкр</w:t>
            </w:r>
            <w:proofErr w:type="spellEnd"/>
            <w:r w:rsidRPr="006F24B3">
              <w:rPr>
                <w:sz w:val="28"/>
                <w:szCs w:val="28"/>
                <w:lang w:eastAsia="ru-RU"/>
              </w:rPr>
              <w:t>. от КК22/1(Ю) до КК20М(Ю)(</w:t>
            </w:r>
            <w:proofErr w:type="spellStart"/>
            <w:r w:rsidRPr="006F24B3">
              <w:rPr>
                <w:sz w:val="28"/>
                <w:szCs w:val="28"/>
                <w:lang w:eastAsia="ru-RU"/>
              </w:rPr>
              <w:t>сущ</w:t>
            </w:r>
            <w:proofErr w:type="spellEnd"/>
            <w:r w:rsidRPr="006F24B3">
              <w:rPr>
                <w:sz w:val="28"/>
                <w:szCs w:val="28"/>
                <w:lang w:eastAsia="ru-RU"/>
              </w:rPr>
              <w:t>), от КК21/2(Ю) до КК21М(Ю), с выпусками из жилых домов  по ул.Юбилейная,4, ул. Школьная, 7 , протяженность 131 м.</w:t>
            </w:r>
          </w:p>
        </w:tc>
        <w:tc>
          <w:tcPr>
            <w:tcW w:w="1848" w:type="dxa"/>
            <w:shd w:val="clear" w:color="auto" w:fill="auto"/>
            <w:vAlign w:val="center"/>
          </w:tcPr>
          <w:p w14:paraId="05F6BCCC" w14:textId="7EEAAD96"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2030</w:t>
            </w:r>
          </w:p>
        </w:tc>
        <w:tc>
          <w:tcPr>
            <w:tcW w:w="1668" w:type="dxa"/>
            <w:vAlign w:val="center"/>
          </w:tcPr>
          <w:p w14:paraId="3ACAF0C1" w14:textId="50779BBC"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1280,309</w:t>
            </w:r>
          </w:p>
        </w:tc>
      </w:tr>
      <w:tr w:rsidR="00ED0409" w:rsidRPr="006F24B3" w14:paraId="7E216DFD" w14:textId="1682F7E7" w:rsidTr="00694C85">
        <w:trPr>
          <w:trHeight w:val="1645"/>
        </w:trPr>
        <w:tc>
          <w:tcPr>
            <w:tcW w:w="816" w:type="dxa"/>
            <w:shd w:val="clear" w:color="auto" w:fill="auto"/>
            <w:vAlign w:val="center"/>
          </w:tcPr>
          <w:p w14:paraId="7B3A91C7"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10F770E3" w14:textId="693AAA1C"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КК103М(</w:t>
            </w:r>
            <w:proofErr w:type="spellStart"/>
            <w:r w:rsidRPr="006F24B3">
              <w:rPr>
                <w:sz w:val="28"/>
                <w:szCs w:val="28"/>
                <w:lang w:eastAsia="ru-RU"/>
              </w:rPr>
              <w:t>сущ</w:t>
            </w:r>
            <w:proofErr w:type="spellEnd"/>
            <w:r w:rsidRPr="006F24B3">
              <w:rPr>
                <w:sz w:val="28"/>
                <w:szCs w:val="28"/>
                <w:lang w:eastAsia="ru-RU"/>
              </w:rPr>
              <w:t>)(з) через КК102М(з) до КК99М(з), протяженность 129 м.</w:t>
            </w:r>
          </w:p>
        </w:tc>
        <w:tc>
          <w:tcPr>
            <w:tcW w:w="1848" w:type="dxa"/>
            <w:shd w:val="clear" w:color="auto" w:fill="auto"/>
            <w:vAlign w:val="center"/>
          </w:tcPr>
          <w:p w14:paraId="7FB28190" w14:textId="797F92F1"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2030</w:t>
            </w:r>
          </w:p>
        </w:tc>
        <w:tc>
          <w:tcPr>
            <w:tcW w:w="1668" w:type="dxa"/>
            <w:vAlign w:val="center"/>
          </w:tcPr>
          <w:p w14:paraId="396D1FF3" w14:textId="6E3BC9E8"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1260,762</w:t>
            </w:r>
          </w:p>
        </w:tc>
      </w:tr>
      <w:tr w:rsidR="00ED0409" w:rsidRPr="006F24B3" w14:paraId="7588F687" w14:textId="2A6F8E9C" w:rsidTr="00694C85">
        <w:trPr>
          <w:trHeight w:val="1645"/>
        </w:trPr>
        <w:tc>
          <w:tcPr>
            <w:tcW w:w="816" w:type="dxa"/>
            <w:shd w:val="clear" w:color="auto" w:fill="auto"/>
            <w:vAlign w:val="center"/>
          </w:tcPr>
          <w:p w14:paraId="7FD9E833"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65ADE1CA" w14:textId="6EF57A4A"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выпуска 1 через КК1/1(з), КК1/2(з) через КК4/2(з), КК5М(з) до КК89М(</w:t>
            </w:r>
            <w:proofErr w:type="spellStart"/>
            <w:r w:rsidRPr="006F24B3">
              <w:rPr>
                <w:sz w:val="28"/>
                <w:szCs w:val="28"/>
                <w:lang w:eastAsia="ru-RU"/>
              </w:rPr>
              <w:t>сущ</w:t>
            </w:r>
            <w:proofErr w:type="spellEnd"/>
            <w:r w:rsidRPr="006F24B3">
              <w:rPr>
                <w:sz w:val="28"/>
                <w:szCs w:val="28"/>
                <w:lang w:eastAsia="ru-RU"/>
              </w:rPr>
              <w:t>)(з) и выпуски 2,3,4 из здания 60, протяженность 137 м.</w:t>
            </w:r>
          </w:p>
        </w:tc>
        <w:tc>
          <w:tcPr>
            <w:tcW w:w="1848" w:type="dxa"/>
            <w:shd w:val="clear" w:color="auto" w:fill="auto"/>
            <w:vAlign w:val="center"/>
          </w:tcPr>
          <w:p w14:paraId="5ABBE690" w14:textId="0BFA3420"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2030</w:t>
            </w:r>
          </w:p>
        </w:tc>
        <w:tc>
          <w:tcPr>
            <w:tcW w:w="1668" w:type="dxa"/>
            <w:vAlign w:val="center"/>
          </w:tcPr>
          <w:p w14:paraId="14BECEA4" w14:textId="06BDB51B"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2922,232</w:t>
            </w:r>
          </w:p>
        </w:tc>
      </w:tr>
      <w:tr w:rsidR="00ED0409" w:rsidRPr="006F24B3" w14:paraId="33B11552" w14:textId="770A267E" w:rsidTr="00694C85">
        <w:trPr>
          <w:trHeight w:val="1645"/>
        </w:trPr>
        <w:tc>
          <w:tcPr>
            <w:tcW w:w="816" w:type="dxa"/>
            <w:shd w:val="clear" w:color="auto" w:fill="auto"/>
            <w:vAlign w:val="center"/>
          </w:tcPr>
          <w:p w14:paraId="53551D57"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035385D9" w14:textId="4AA696E8"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выпуска 6 через КК62/6(з) до КК62М(сущ.)(з) и выпуски 1,2,3,4,5 из жилого дома 50, протяженность 137 м.</w:t>
            </w:r>
          </w:p>
        </w:tc>
        <w:tc>
          <w:tcPr>
            <w:tcW w:w="1848" w:type="dxa"/>
            <w:shd w:val="clear" w:color="auto" w:fill="auto"/>
            <w:vAlign w:val="center"/>
          </w:tcPr>
          <w:p w14:paraId="3642973F" w14:textId="77A1254A"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2030</w:t>
            </w:r>
          </w:p>
        </w:tc>
        <w:tc>
          <w:tcPr>
            <w:tcW w:w="1668" w:type="dxa"/>
            <w:vAlign w:val="center"/>
          </w:tcPr>
          <w:p w14:paraId="5B73A376" w14:textId="36D98EF9"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1338,949</w:t>
            </w:r>
          </w:p>
        </w:tc>
      </w:tr>
      <w:tr w:rsidR="00ED0409" w:rsidRPr="006F24B3" w14:paraId="41210F60" w14:textId="7E52D116" w:rsidTr="00694C85">
        <w:trPr>
          <w:trHeight w:val="1272"/>
        </w:trPr>
        <w:tc>
          <w:tcPr>
            <w:tcW w:w="816" w:type="dxa"/>
            <w:shd w:val="clear" w:color="auto" w:fill="auto"/>
            <w:vAlign w:val="center"/>
          </w:tcPr>
          <w:p w14:paraId="6D42FEA7"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3E30484D" w14:textId="02E9DD96"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11 от КК56/2(з) до КК56/4(з) и выпуски из жилого дома 11, протяженность 91 м.</w:t>
            </w:r>
          </w:p>
        </w:tc>
        <w:tc>
          <w:tcPr>
            <w:tcW w:w="1848" w:type="dxa"/>
            <w:shd w:val="clear" w:color="auto" w:fill="auto"/>
            <w:vAlign w:val="center"/>
          </w:tcPr>
          <w:p w14:paraId="5D5280B9" w14:textId="7CD2E607"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2030</w:t>
            </w:r>
          </w:p>
        </w:tc>
        <w:tc>
          <w:tcPr>
            <w:tcW w:w="1668" w:type="dxa"/>
            <w:vAlign w:val="center"/>
          </w:tcPr>
          <w:p w14:paraId="4A2C366C" w14:textId="534EA8D8"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889,3749</w:t>
            </w:r>
          </w:p>
        </w:tc>
      </w:tr>
      <w:tr w:rsidR="00ED0409" w:rsidRPr="006F24B3" w14:paraId="695EB74D" w14:textId="1D30A9C6" w:rsidTr="00694C85">
        <w:trPr>
          <w:trHeight w:val="1404"/>
        </w:trPr>
        <w:tc>
          <w:tcPr>
            <w:tcW w:w="816" w:type="dxa"/>
            <w:shd w:val="clear" w:color="auto" w:fill="auto"/>
            <w:vAlign w:val="center"/>
          </w:tcPr>
          <w:p w14:paraId="33D14A35"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7F18A1C6" w14:textId="04ECD2B3"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КК98/2(з) до КК98М(сущ.)(з) и выпуски из жилого дома 20, протяженность 107 м.</w:t>
            </w:r>
          </w:p>
        </w:tc>
        <w:tc>
          <w:tcPr>
            <w:tcW w:w="1848" w:type="dxa"/>
            <w:shd w:val="clear" w:color="auto" w:fill="auto"/>
            <w:vAlign w:val="center"/>
          </w:tcPr>
          <w:p w14:paraId="6F0336EB" w14:textId="4F69F8DF"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2030</w:t>
            </w:r>
          </w:p>
        </w:tc>
        <w:tc>
          <w:tcPr>
            <w:tcW w:w="1668" w:type="dxa"/>
            <w:vAlign w:val="center"/>
          </w:tcPr>
          <w:p w14:paraId="6EEDD0EA" w14:textId="0BB03DC4"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1045,748</w:t>
            </w:r>
          </w:p>
        </w:tc>
      </w:tr>
      <w:tr w:rsidR="00ED0409" w:rsidRPr="006F24B3" w14:paraId="026CD667" w14:textId="3474A5DB" w:rsidTr="00694C85">
        <w:trPr>
          <w:trHeight w:val="1645"/>
        </w:trPr>
        <w:tc>
          <w:tcPr>
            <w:tcW w:w="816" w:type="dxa"/>
            <w:shd w:val="clear" w:color="auto" w:fill="auto"/>
            <w:vAlign w:val="center"/>
          </w:tcPr>
          <w:p w14:paraId="7D0F01B8"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43C1F12C" w14:textId="0A25F9FB"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район жилых домов 1,2 от КК104/1М(з) до КК103/10(</w:t>
            </w:r>
            <w:proofErr w:type="spellStart"/>
            <w:r w:rsidRPr="006F24B3">
              <w:rPr>
                <w:sz w:val="28"/>
                <w:szCs w:val="28"/>
                <w:lang w:eastAsia="ru-RU"/>
              </w:rPr>
              <w:t>сущ</w:t>
            </w:r>
            <w:proofErr w:type="spellEnd"/>
            <w:r w:rsidRPr="006F24B3">
              <w:rPr>
                <w:sz w:val="28"/>
                <w:szCs w:val="28"/>
                <w:lang w:eastAsia="ru-RU"/>
              </w:rPr>
              <w:t>)(з) и выпуск 1 из жилого дома 2, протяженность 51 м.</w:t>
            </w:r>
          </w:p>
        </w:tc>
        <w:tc>
          <w:tcPr>
            <w:tcW w:w="1848" w:type="dxa"/>
            <w:shd w:val="clear" w:color="auto" w:fill="auto"/>
            <w:vAlign w:val="center"/>
          </w:tcPr>
          <w:p w14:paraId="024DEC3F" w14:textId="57E4CA08"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2030</w:t>
            </w:r>
          </w:p>
        </w:tc>
        <w:tc>
          <w:tcPr>
            <w:tcW w:w="1668" w:type="dxa"/>
            <w:vAlign w:val="center"/>
          </w:tcPr>
          <w:p w14:paraId="7A0B9E58" w14:textId="033E2CC6"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498,4409</w:t>
            </w:r>
          </w:p>
        </w:tc>
      </w:tr>
      <w:tr w:rsidR="00ED0409" w:rsidRPr="006F24B3" w14:paraId="2B2B89FB" w14:textId="2AC6835E" w:rsidTr="00694C85">
        <w:trPr>
          <w:trHeight w:val="1178"/>
        </w:trPr>
        <w:tc>
          <w:tcPr>
            <w:tcW w:w="816" w:type="dxa"/>
            <w:shd w:val="clear" w:color="auto" w:fill="auto"/>
            <w:vAlign w:val="center"/>
          </w:tcPr>
          <w:p w14:paraId="2D478DB4"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2D140C62" w14:textId="49D0C588"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от базы УМР до КК-10 База ЖКХ до СК-57, протяженность 151 м.</w:t>
            </w:r>
          </w:p>
        </w:tc>
        <w:tc>
          <w:tcPr>
            <w:tcW w:w="1848" w:type="dxa"/>
            <w:shd w:val="clear" w:color="auto" w:fill="auto"/>
            <w:vAlign w:val="center"/>
          </w:tcPr>
          <w:p w14:paraId="752BC4D8" w14:textId="2E563F47"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2030</w:t>
            </w:r>
          </w:p>
        </w:tc>
        <w:tc>
          <w:tcPr>
            <w:tcW w:w="1668" w:type="dxa"/>
            <w:vAlign w:val="center"/>
          </w:tcPr>
          <w:p w14:paraId="1CAA681F" w14:textId="03484D9F"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1475,776</w:t>
            </w:r>
          </w:p>
        </w:tc>
      </w:tr>
      <w:tr w:rsidR="00ED0409" w:rsidRPr="006F24B3" w14:paraId="6C410EDE" w14:textId="50691EDD" w:rsidTr="00694C85">
        <w:trPr>
          <w:trHeight w:val="1645"/>
        </w:trPr>
        <w:tc>
          <w:tcPr>
            <w:tcW w:w="816" w:type="dxa"/>
            <w:shd w:val="clear" w:color="auto" w:fill="auto"/>
            <w:vAlign w:val="center"/>
          </w:tcPr>
          <w:p w14:paraId="1BF49AFF"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11EAE722" w14:textId="32694800"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литер Л1 от КНС № 1 до существующей канализационной приемной камеры ПК-76, протяженность 26 м.</w:t>
            </w:r>
          </w:p>
        </w:tc>
        <w:tc>
          <w:tcPr>
            <w:tcW w:w="1848" w:type="dxa"/>
            <w:shd w:val="clear" w:color="auto" w:fill="auto"/>
            <w:vAlign w:val="center"/>
          </w:tcPr>
          <w:p w14:paraId="7BB1BA32" w14:textId="3EA1A583"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2030</w:t>
            </w:r>
          </w:p>
        </w:tc>
        <w:tc>
          <w:tcPr>
            <w:tcW w:w="1668" w:type="dxa"/>
            <w:vAlign w:val="center"/>
          </w:tcPr>
          <w:p w14:paraId="6BD1E790" w14:textId="07D68E41"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257,0391</w:t>
            </w:r>
          </w:p>
        </w:tc>
      </w:tr>
      <w:tr w:rsidR="00ED0409" w:rsidRPr="006F24B3" w14:paraId="3A0F8BA5" w14:textId="6EAD7300" w:rsidTr="00694C85">
        <w:trPr>
          <w:trHeight w:val="1303"/>
        </w:trPr>
        <w:tc>
          <w:tcPr>
            <w:tcW w:w="816" w:type="dxa"/>
            <w:shd w:val="clear" w:color="auto" w:fill="auto"/>
            <w:vAlign w:val="center"/>
          </w:tcPr>
          <w:p w14:paraId="7C421358"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0DED0F4F" w14:textId="3ABF6CDF"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литер Л (от КК 11 до здания канализационной насосной станции № 2), протяженность 4 м.</w:t>
            </w:r>
          </w:p>
        </w:tc>
        <w:tc>
          <w:tcPr>
            <w:tcW w:w="1848" w:type="dxa"/>
            <w:shd w:val="clear" w:color="auto" w:fill="auto"/>
            <w:vAlign w:val="center"/>
          </w:tcPr>
          <w:p w14:paraId="5A70F262" w14:textId="26BCD685"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2030</w:t>
            </w:r>
          </w:p>
        </w:tc>
        <w:tc>
          <w:tcPr>
            <w:tcW w:w="1668" w:type="dxa"/>
            <w:vAlign w:val="center"/>
          </w:tcPr>
          <w:p w14:paraId="0F21B23A" w14:textId="4D1C14A5"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42,02541</w:t>
            </w:r>
          </w:p>
        </w:tc>
      </w:tr>
      <w:tr w:rsidR="00ED0409" w:rsidRPr="006F24B3" w14:paraId="25A14B33" w14:textId="1ABF0BDA" w:rsidTr="00694C85">
        <w:trPr>
          <w:trHeight w:val="1265"/>
        </w:trPr>
        <w:tc>
          <w:tcPr>
            <w:tcW w:w="816" w:type="dxa"/>
            <w:shd w:val="clear" w:color="auto" w:fill="auto"/>
            <w:vAlign w:val="center"/>
          </w:tcPr>
          <w:p w14:paraId="5B6DD2A5"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1F36F383" w14:textId="3A98A163"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Л (от здания КНС № 3 до существующей трассы), протяженность 5 м.</w:t>
            </w:r>
          </w:p>
        </w:tc>
        <w:tc>
          <w:tcPr>
            <w:tcW w:w="1848" w:type="dxa"/>
            <w:shd w:val="clear" w:color="auto" w:fill="auto"/>
            <w:vAlign w:val="center"/>
          </w:tcPr>
          <w:p w14:paraId="1A28ADD4" w14:textId="60E692E2"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2030</w:t>
            </w:r>
          </w:p>
        </w:tc>
        <w:tc>
          <w:tcPr>
            <w:tcW w:w="1668" w:type="dxa"/>
            <w:vAlign w:val="center"/>
          </w:tcPr>
          <w:p w14:paraId="2E366730" w14:textId="4950E9A2"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49,35542</w:t>
            </w:r>
          </w:p>
        </w:tc>
      </w:tr>
      <w:tr w:rsidR="00ED0409" w:rsidRPr="006F24B3" w14:paraId="1B049602" w14:textId="782170BB" w:rsidTr="00694C85">
        <w:trPr>
          <w:trHeight w:val="1270"/>
        </w:trPr>
        <w:tc>
          <w:tcPr>
            <w:tcW w:w="816" w:type="dxa"/>
            <w:shd w:val="clear" w:color="auto" w:fill="auto"/>
            <w:vAlign w:val="center"/>
          </w:tcPr>
          <w:p w14:paraId="68B3DD52"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573E73AC" w14:textId="7ECFFD14"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литер Л1 (от здания КНС № 5 до существующей трассы), протяженность 41 м.</w:t>
            </w:r>
          </w:p>
        </w:tc>
        <w:tc>
          <w:tcPr>
            <w:tcW w:w="1848" w:type="dxa"/>
            <w:shd w:val="clear" w:color="auto" w:fill="auto"/>
            <w:vAlign w:val="center"/>
          </w:tcPr>
          <w:p w14:paraId="11E86202" w14:textId="3CF25E4A"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2030</w:t>
            </w:r>
          </w:p>
        </w:tc>
        <w:tc>
          <w:tcPr>
            <w:tcW w:w="1668" w:type="dxa"/>
            <w:vAlign w:val="center"/>
          </w:tcPr>
          <w:p w14:paraId="35EE9D09" w14:textId="401FBE7F"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403,6394</w:t>
            </w:r>
          </w:p>
        </w:tc>
      </w:tr>
      <w:tr w:rsidR="00ED0409" w:rsidRPr="006F24B3" w14:paraId="3F2F31D5" w14:textId="1E0B39B7" w:rsidTr="00694C85">
        <w:trPr>
          <w:trHeight w:val="1416"/>
        </w:trPr>
        <w:tc>
          <w:tcPr>
            <w:tcW w:w="816" w:type="dxa"/>
            <w:shd w:val="clear" w:color="auto" w:fill="auto"/>
            <w:vAlign w:val="center"/>
          </w:tcPr>
          <w:p w14:paraId="1E656E79"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344BDAA5" w14:textId="1150B740"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Республика Хакасия, г. Саяногорск, ул. Дорожная, 6, протяженность 309 м.</w:t>
            </w:r>
          </w:p>
        </w:tc>
        <w:tc>
          <w:tcPr>
            <w:tcW w:w="1848" w:type="dxa"/>
            <w:shd w:val="clear" w:color="auto" w:fill="auto"/>
            <w:vAlign w:val="center"/>
          </w:tcPr>
          <w:p w14:paraId="5D0FB8BE" w14:textId="01C2B00A"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2030</w:t>
            </w:r>
          </w:p>
        </w:tc>
        <w:tc>
          <w:tcPr>
            <w:tcW w:w="1668" w:type="dxa"/>
            <w:vAlign w:val="center"/>
          </w:tcPr>
          <w:p w14:paraId="2FB1D3FC" w14:textId="342314C0"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6574,595</w:t>
            </w:r>
          </w:p>
        </w:tc>
      </w:tr>
      <w:tr w:rsidR="00ED0409" w:rsidRPr="006F24B3" w14:paraId="65E6D6AB" w14:textId="541E2E5B" w:rsidTr="00694C85">
        <w:trPr>
          <w:trHeight w:val="1645"/>
        </w:trPr>
        <w:tc>
          <w:tcPr>
            <w:tcW w:w="816" w:type="dxa"/>
            <w:shd w:val="clear" w:color="auto" w:fill="auto"/>
            <w:vAlign w:val="center"/>
          </w:tcPr>
          <w:p w14:paraId="7ACDA94C"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3EE4B3D5" w14:textId="201F2655"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Республика Хакасия, г. Саяногорск, </w:t>
            </w:r>
            <w:proofErr w:type="spellStart"/>
            <w:r w:rsidR="000C3BC6" w:rsidRPr="006F24B3">
              <w:rPr>
                <w:sz w:val="28"/>
                <w:szCs w:val="28"/>
                <w:lang w:eastAsia="ru-RU"/>
              </w:rPr>
              <w:t>рп</w:t>
            </w:r>
            <w:proofErr w:type="spellEnd"/>
            <w:r w:rsidR="000C3BC6" w:rsidRPr="006F24B3">
              <w:rPr>
                <w:sz w:val="28"/>
                <w:szCs w:val="28"/>
                <w:lang w:eastAsia="ru-RU"/>
              </w:rPr>
              <w:t>.</w:t>
            </w:r>
            <w:r w:rsidRPr="006F24B3">
              <w:rPr>
                <w:sz w:val="28"/>
                <w:szCs w:val="28"/>
                <w:lang w:eastAsia="ru-RU"/>
              </w:rPr>
              <w:t xml:space="preserve"> Майна, ул. Пристанская, 17А (от существующей водопроводной сети, колодец (ВК), до КНС № 1), протяженность 5 м.</w:t>
            </w:r>
          </w:p>
        </w:tc>
        <w:tc>
          <w:tcPr>
            <w:tcW w:w="1848" w:type="dxa"/>
            <w:shd w:val="clear" w:color="auto" w:fill="auto"/>
            <w:vAlign w:val="center"/>
          </w:tcPr>
          <w:p w14:paraId="66D3C985" w14:textId="601F2890"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2031</w:t>
            </w:r>
          </w:p>
        </w:tc>
        <w:tc>
          <w:tcPr>
            <w:tcW w:w="1668" w:type="dxa"/>
            <w:vAlign w:val="center"/>
          </w:tcPr>
          <w:p w14:paraId="24E541A9" w14:textId="114B8644"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106,2475</w:t>
            </w:r>
          </w:p>
        </w:tc>
      </w:tr>
      <w:tr w:rsidR="00ED0409" w:rsidRPr="006F24B3" w14:paraId="5DA2F8B7" w14:textId="0A14B9C1" w:rsidTr="00694C85">
        <w:trPr>
          <w:trHeight w:val="1645"/>
        </w:trPr>
        <w:tc>
          <w:tcPr>
            <w:tcW w:w="816" w:type="dxa"/>
            <w:shd w:val="clear" w:color="auto" w:fill="auto"/>
            <w:vAlign w:val="center"/>
          </w:tcPr>
          <w:p w14:paraId="015BA171"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334D24C6" w14:textId="4DB42120"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000C3BC6" w:rsidRPr="006F24B3">
              <w:rPr>
                <w:sz w:val="28"/>
                <w:szCs w:val="28"/>
                <w:lang w:eastAsia="ru-RU"/>
              </w:rPr>
              <w:t>рп</w:t>
            </w:r>
            <w:proofErr w:type="spellEnd"/>
            <w:r w:rsidR="000C3BC6" w:rsidRPr="006F24B3">
              <w:rPr>
                <w:sz w:val="28"/>
                <w:szCs w:val="28"/>
                <w:lang w:eastAsia="ru-RU"/>
              </w:rPr>
              <w:t>.</w:t>
            </w:r>
            <w:r w:rsidRPr="006F24B3">
              <w:rPr>
                <w:sz w:val="28"/>
                <w:szCs w:val="28"/>
                <w:lang w:eastAsia="ru-RU"/>
              </w:rPr>
              <w:t xml:space="preserve"> Майна, от ВК18 здания гинекологии к кварталу переселенцев ул. Некрасова дом №18, вдоль до дома № 47, от ВК18 к ВРК18, протяженность 477 м.</w:t>
            </w:r>
          </w:p>
        </w:tc>
        <w:tc>
          <w:tcPr>
            <w:tcW w:w="1848" w:type="dxa"/>
            <w:shd w:val="clear" w:color="auto" w:fill="auto"/>
            <w:vAlign w:val="center"/>
          </w:tcPr>
          <w:p w14:paraId="318886AA" w14:textId="2D93D930"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2031</w:t>
            </w:r>
          </w:p>
        </w:tc>
        <w:tc>
          <w:tcPr>
            <w:tcW w:w="1668" w:type="dxa"/>
            <w:vAlign w:val="center"/>
          </w:tcPr>
          <w:p w14:paraId="5826CDEB" w14:textId="196A8CDD"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10136,01</w:t>
            </w:r>
          </w:p>
        </w:tc>
      </w:tr>
      <w:tr w:rsidR="00ED0409" w:rsidRPr="006F24B3" w14:paraId="111C894A" w14:textId="63B6A209" w:rsidTr="00694C85">
        <w:trPr>
          <w:trHeight w:val="1645"/>
        </w:trPr>
        <w:tc>
          <w:tcPr>
            <w:tcW w:w="816" w:type="dxa"/>
            <w:shd w:val="clear" w:color="auto" w:fill="auto"/>
            <w:vAlign w:val="center"/>
          </w:tcPr>
          <w:p w14:paraId="1F7A4EA1"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32273E32" w14:textId="2E4BD435"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000C3BC6" w:rsidRPr="006F24B3">
              <w:rPr>
                <w:sz w:val="28"/>
                <w:szCs w:val="28"/>
                <w:lang w:eastAsia="ru-RU"/>
              </w:rPr>
              <w:t>рп</w:t>
            </w:r>
            <w:proofErr w:type="spellEnd"/>
            <w:r w:rsidR="000C3BC6" w:rsidRPr="006F24B3">
              <w:rPr>
                <w:sz w:val="28"/>
                <w:szCs w:val="28"/>
                <w:lang w:eastAsia="ru-RU"/>
              </w:rPr>
              <w:t>.</w:t>
            </w:r>
            <w:r w:rsidRPr="006F24B3">
              <w:rPr>
                <w:sz w:val="28"/>
                <w:szCs w:val="28"/>
                <w:lang w:eastAsia="ru-RU"/>
              </w:rPr>
              <w:t xml:space="preserve"> Майна к бассейну школы п. Майна до муз. школы (от ул. Победы ТК-54А к муз. школе (в канале теплотрассы), протяженность 145 м.</w:t>
            </w:r>
          </w:p>
        </w:tc>
        <w:tc>
          <w:tcPr>
            <w:tcW w:w="1848" w:type="dxa"/>
            <w:shd w:val="clear" w:color="auto" w:fill="auto"/>
            <w:vAlign w:val="center"/>
          </w:tcPr>
          <w:p w14:paraId="2689D77C" w14:textId="604C07C4"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2031</w:t>
            </w:r>
          </w:p>
        </w:tc>
        <w:tc>
          <w:tcPr>
            <w:tcW w:w="1668" w:type="dxa"/>
            <w:vAlign w:val="center"/>
          </w:tcPr>
          <w:p w14:paraId="70732229" w14:textId="27AAA991"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3081,178</w:t>
            </w:r>
          </w:p>
        </w:tc>
      </w:tr>
      <w:tr w:rsidR="00ED0409" w:rsidRPr="006F24B3" w14:paraId="08BFB1FE" w14:textId="0BF27882" w:rsidTr="00694C85">
        <w:trPr>
          <w:trHeight w:val="1645"/>
        </w:trPr>
        <w:tc>
          <w:tcPr>
            <w:tcW w:w="816" w:type="dxa"/>
            <w:shd w:val="clear" w:color="auto" w:fill="auto"/>
            <w:vAlign w:val="center"/>
          </w:tcPr>
          <w:p w14:paraId="2C3923E4"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2722AC02" w14:textId="50AF96CC"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000C3BC6" w:rsidRPr="006F24B3">
              <w:rPr>
                <w:sz w:val="28"/>
                <w:szCs w:val="28"/>
                <w:lang w:eastAsia="ru-RU"/>
              </w:rPr>
              <w:t>рп</w:t>
            </w:r>
            <w:proofErr w:type="spellEnd"/>
            <w:r w:rsidR="000C3BC6" w:rsidRPr="006F24B3">
              <w:rPr>
                <w:sz w:val="28"/>
                <w:szCs w:val="28"/>
                <w:lang w:eastAsia="ru-RU"/>
              </w:rPr>
              <w:t>.</w:t>
            </w:r>
            <w:r w:rsidRPr="006F24B3">
              <w:rPr>
                <w:sz w:val="28"/>
                <w:szCs w:val="28"/>
                <w:lang w:eastAsia="ru-RU"/>
              </w:rPr>
              <w:t xml:space="preserve"> Майна, от перекрестка ул. Енисейской до ул. Калинина (от ТК-10 до ТК-6 (от ТК-10 по ул. Калинина на перекрестке  до ул. Енисейской), протяженность 420 м.</w:t>
            </w:r>
          </w:p>
        </w:tc>
        <w:tc>
          <w:tcPr>
            <w:tcW w:w="1848" w:type="dxa"/>
            <w:shd w:val="clear" w:color="auto" w:fill="auto"/>
            <w:vAlign w:val="center"/>
          </w:tcPr>
          <w:p w14:paraId="782D9BD2" w14:textId="48B018C5"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2031</w:t>
            </w:r>
          </w:p>
        </w:tc>
        <w:tc>
          <w:tcPr>
            <w:tcW w:w="1668" w:type="dxa"/>
            <w:vAlign w:val="center"/>
          </w:tcPr>
          <w:p w14:paraId="7005BF35" w14:textId="5937EAC1"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8933,29</w:t>
            </w:r>
          </w:p>
        </w:tc>
      </w:tr>
      <w:tr w:rsidR="00ED0409" w:rsidRPr="006F24B3" w14:paraId="4008E0AB" w14:textId="278545FF" w:rsidTr="00694C85">
        <w:trPr>
          <w:trHeight w:val="1645"/>
        </w:trPr>
        <w:tc>
          <w:tcPr>
            <w:tcW w:w="816" w:type="dxa"/>
            <w:shd w:val="clear" w:color="auto" w:fill="auto"/>
            <w:vAlign w:val="center"/>
          </w:tcPr>
          <w:p w14:paraId="29501803"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00B5EA42" w14:textId="5B83E41F"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000C3BC6" w:rsidRPr="006F24B3">
              <w:rPr>
                <w:sz w:val="28"/>
                <w:szCs w:val="28"/>
                <w:lang w:eastAsia="ru-RU"/>
              </w:rPr>
              <w:t>рп</w:t>
            </w:r>
            <w:proofErr w:type="spellEnd"/>
            <w:r w:rsidR="000C3BC6" w:rsidRPr="006F24B3">
              <w:rPr>
                <w:sz w:val="28"/>
                <w:szCs w:val="28"/>
                <w:lang w:eastAsia="ru-RU"/>
              </w:rPr>
              <w:t>.</w:t>
            </w:r>
            <w:r w:rsidRPr="006F24B3">
              <w:rPr>
                <w:sz w:val="28"/>
                <w:szCs w:val="28"/>
                <w:lang w:eastAsia="ru-RU"/>
              </w:rPr>
              <w:t xml:space="preserve"> Майна, ул. Победы - ул. Калинина (от ТК-12 до ТК-5 2 квартал  ул. Ленина ТК-5 ул. Ленина, д. 53), протяженность 324 м.</w:t>
            </w:r>
          </w:p>
        </w:tc>
        <w:tc>
          <w:tcPr>
            <w:tcW w:w="1848" w:type="dxa"/>
            <w:shd w:val="clear" w:color="auto" w:fill="auto"/>
            <w:vAlign w:val="center"/>
          </w:tcPr>
          <w:p w14:paraId="5DE89E2C" w14:textId="66631EF0"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2031</w:t>
            </w:r>
          </w:p>
        </w:tc>
        <w:tc>
          <w:tcPr>
            <w:tcW w:w="1668" w:type="dxa"/>
            <w:vAlign w:val="center"/>
          </w:tcPr>
          <w:p w14:paraId="3EDB1749" w14:textId="5135C81A"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6876,338</w:t>
            </w:r>
          </w:p>
        </w:tc>
      </w:tr>
      <w:tr w:rsidR="00ED0409" w:rsidRPr="006F24B3" w14:paraId="49F3508B" w14:textId="76192894" w:rsidTr="00694C85">
        <w:trPr>
          <w:trHeight w:val="1310"/>
        </w:trPr>
        <w:tc>
          <w:tcPr>
            <w:tcW w:w="816" w:type="dxa"/>
            <w:shd w:val="clear" w:color="auto" w:fill="auto"/>
            <w:vAlign w:val="center"/>
          </w:tcPr>
          <w:p w14:paraId="15943003"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7102B176" w14:textId="790DDBFD"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000C3BC6" w:rsidRPr="006F24B3">
              <w:rPr>
                <w:sz w:val="28"/>
                <w:szCs w:val="28"/>
                <w:lang w:eastAsia="ru-RU"/>
              </w:rPr>
              <w:t>рп</w:t>
            </w:r>
            <w:proofErr w:type="spellEnd"/>
            <w:r w:rsidR="000C3BC6" w:rsidRPr="006F24B3">
              <w:rPr>
                <w:sz w:val="28"/>
                <w:szCs w:val="28"/>
                <w:lang w:eastAsia="ru-RU"/>
              </w:rPr>
              <w:t>.</w:t>
            </w:r>
            <w:r w:rsidRPr="006F24B3">
              <w:rPr>
                <w:sz w:val="28"/>
                <w:szCs w:val="28"/>
                <w:lang w:eastAsia="ru-RU"/>
              </w:rPr>
              <w:t xml:space="preserve"> Майна, район Рудоуправления (от НС 2 подъема до АТК-2), протяженность 852 м.</w:t>
            </w:r>
          </w:p>
        </w:tc>
        <w:tc>
          <w:tcPr>
            <w:tcW w:w="1848" w:type="dxa"/>
            <w:shd w:val="clear" w:color="auto" w:fill="auto"/>
            <w:vAlign w:val="center"/>
          </w:tcPr>
          <w:p w14:paraId="0F5EFBEC" w14:textId="6ED7CF06"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2031</w:t>
            </w:r>
          </w:p>
        </w:tc>
        <w:tc>
          <w:tcPr>
            <w:tcW w:w="1668" w:type="dxa"/>
            <w:vAlign w:val="center"/>
          </w:tcPr>
          <w:p w14:paraId="3E36A688" w14:textId="174A6D0E"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18104,57</w:t>
            </w:r>
          </w:p>
        </w:tc>
      </w:tr>
      <w:tr w:rsidR="00ED0409" w:rsidRPr="006F24B3" w14:paraId="54F39AD4" w14:textId="519F977B" w:rsidTr="00694C85">
        <w:trPr>
          <w:trHeight w:val="1645"/>
        </w:trPr>
        <w:tc>
          <w:tcPr>
            <w:tcW w:w="816" w:type="dxa"/>
            <w:shd w:val="clear" w:color="auto" w:fill="auto"/>
            <w:vAlign w:val="center"/>
          </w:tcPr>
          <w:p w14:paraId="7DB3D609"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772725DB" w14:textId="6ED4E060"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000C3BC6" w:rsidRPr="006F24B3">
              <w:rPr>
                <w:sz w:val="28"/>
                <w:szCs w:val="28"/>
                <w:lang w:eastAsia="ru-RU"/>
              </w:rPr>
              <w:t>рп</w:t>
            </w:r>
            <w:proofErr w:type="spellEnd"/>
            <w:r w:rsidR="000C3BC6" w:rsidRPr="006F24B3">
              <w:rPr>
                <w:sz w:val="28"/>
                <w:szCs w:val="28"/>
                <w:lang w:eastAsia="ru-RU"/>
              </w:rPr>
              <w:t>.</w:t>
            </w:r>
            <w:r w:rsidRPr="006F24B3">
              <w:rPr>
                <w:sz w:val="28"/>
                <w:szCs w:val="28"/>
                <w:lang w:eastAsia="ru-RU"/>
              </w:rPr>
              <w:t xml:space="preserve"> Майна, ул. Островского, ул. Некрасова, ул. Октябрьская (от ТК-37 до ТК-35 ул. Октябрьская), протяженность 324 м.</w:t>
            </w:r>
          </w:p>
        </w:tc>
        <w:tc>
          <w:tcPr>
            <w:tcW w:w="1848" w:type="dxa"/>
            <w:shd w:val="clear" w:color="auto" w:fill="auto"/>
            <w:vAlign w:val="center"/>
          </w:tcPr>
          <w:p w14:paraId="33E435E0" w14:textId="5C17C640"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2031</w:t>
            </w:r>
          </w:p>
        </w:tc>
        <w:tc>
          <w:tcPr>
            <w:tcW w:w="1668" w:type="dxa"/>
            <w:vAlign w:val="center"/>
          </w:tcPr>
          <w:p w14:paraId="72832EFC" w14:textId="1D46833C"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6884,838</w:t>
            </w:r>
          </w:p>
        </w:tc>
      </w:tr>
      <w:tr w:rsidR="00ED0409" w:rsidRPr="006F24B3" w14:paraId="6C9BCDB3" w14:textId="2DAE6991" w:rsidTr="00694C85">
        <w:trPr>
          <w:trHeight w:val="1645"/>
        </w:trPr>
        <w:tc>
          <w:tcPr>
            <w:tcW w:w="816" w:type="dxa"/>
            <w:shd w:val="clear" w:color="auto" w:fill="auto"/>
            <w:vAlign w:val="center"/>
          </w:tcPr>
          <w:p w14:paraId="29B410EA"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7BF99BC0" w14:textId="50EE4265"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000C3BC6" w:rsidRPr="006F24B3">
              <w:rPr>
                <w:sz w:val="28"/>
                <w:szCs w:val="28"/>
                <w:lang w:eastAsia="ru-RU"/>
              </w:rPr>
              <w:t>рп</w:t>
            </w:r>
            <w:proofErr w:type="spellEnd"/>
            <w:r w:rsidR="000C3BC6" w:rsidRPr="006F24B3">
              <w:rPr>
                <w:sz w:val="28"/>
                <w:szCs w:val="28"/>
                <w:lang w:eastAsia="ru-RU"/>
              </w:rPr>
              <w:t>.</w:t>
            </w:r>
            <w:r w:rsidRPr="006F24B3">
              <w:rPr>
                <w:sz w:val="28"/>
                <w:szCs w:val="28"/>
                <w:lang w:eastAsia="ru-RU"/>
              </w:rPr>
              <w:t xml:space="preserve"> Майна, ул. Чехова, ул. Ворошилова (от ВК на ул. Чехова до ВК-6 на ул. Гагарина дом №106 ответвление на ул. Октябрьскую до ВК-6 ул. Гагарина дом №106 ответвление на ул. Ворошилова до ВК ул.Ленина-22 ул. Чехова), протяженность 1769 м.</w:t>
            </w:r>
          </w:p>
        </w:tc>
        <w:tc>
          <w:tcPr>
            <w:tcW w:w="1848" w:type="dxa"/>
            <w:shd w:val="clear" w:color="auto" w:fill="auto"/>
            <w:vAlign w:val="center"/>
          </w:tcPr>
          <w:p w14:paraId="31D8FE2D" w14:textId="166A7AF5"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2031</w:t>
            </w:r>
          </w:p>
        </w:tc>
        <w:tc>
          <w:tcPr>
            <w:tcW w:w="1668" w:type="dxa"/>
            <w:vAlign w:val="center"/>
          </w:tcPr>
          <w:p w14:paraId="1714A86F" w14:textId="604CC208"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37586,12</w:t>
            </w:r>
          </w:p>
        </w:tc>
      </w:tr>
      <w:tr w:rsidR="00ED0409" w:rsidRPr="006F24B3" w14:paraId="50D6A03F" w14:textId="0E8E6C1D" w:rsidTr="00694C85">
        <w:trPr>
          <w:trHeight w:val="422"/>
        </w:trPr>
        <w:tc>
          <w:tcPr>
            <w:tcW w:w="816" w:type="dxa"/>
            <w:shd w:val="clear" w:color="auto" w:fill="auto"/>
            <w:vAlign w:val="center"/>
          </w:tcPr>
          <w:p w14:paraId="4DA22308"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6026C6E4" w14:textId="4BFE0B63"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000C3BC6" w:rsidRPr="006F24B3">
              <w:rPr>
                <w:sz w:val="28"/>
                <w:szCs w:val="28"/>
                <w:lang w:eastAsia="ru-RU"/>
              </w:rPr>
              <w:t>рп</w:t>
            </w:r>
            <w:proofErr w:type="spellEnd"/>
            <w:r w:rsidR="000C3BC6" w:rsidRPr="006F24B3">
              <w:rPr>
                <w:sz w:val="28"/>
                <w:szCs w:val="28"/>
                <w:lang w:eastAsia="ru-RU"/>
              </w:rPr>
              <w:t>.</w:t>
            </w:r>
            <w:r w:rsidRPr="006F24B3">
              <w:rPr>
                <w:sz w:val="28"/>
                <w:szCs w:val="28"/>
                <w:lang w:eastAsia="ru-RU"/>
              </w:rPr>
              <w:t xml:space="preserve"> Майна, ул. Короленко, ул. Гагарина, ул. Ленина (от ТК-5 к дому 36, 37 ул. Короленко дома № 57, 59, 61, ул. Гагарина дома № 65, 67, 69 до ТК-33 д/сад №3 2-ой Квартал включает дома № 61, 63, 67,ул.Гагарина и дома 52, 54, 56, 58, 60, 60А ул. Ленина), протяженность 714 м.</w:t>
            </w:r>
          </w:p>
        </w:tc>
        <w:tc>
          <w:tcPr>
            <w:tcW w:w="1848" w:type="dxa"/>
            <w:shd w:val="clear" w:color="auto" w:fill="auto"/>
            <w:vAlign w:val="center"/>
          </w:tcPr>
          <w:p w14:paraId="4AA902A0" w14:textId="4822EF6D"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2031</w:t>
            </w:r>
          </w:p>
        </w:tc>
        <w:tc>
          <w:tcPr>
            <w:tcW w:w="1668" w:type="dxa"/>
            <w:vAlign w:val="center"/>
          </w:tcPr>
          <w:p w14:paraId="08D65A72" w14:textId="7BBC9DBF"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15172,14</w:t>
            </w:r>
          </w:p>
        </w:tc>
      </w:tr>
      <w:tr w:rsidR="00ED0409" w:rsidRPr="006F24B3" w14:paraId="32AFD67D" w14:textId="22588CF3" w:rsidTr="00694C85">
        <w:trPr>
          <w:trHeight w:val="1645"/>
        </w:trPr>
        <w:tc>
          <w:tcPr>
            <w:tcW w:w="816" w:type="dxa"/>
            <w:shd w:val="clear" w:color="auto" w:fill="auto"/>
            <w:vAlign w:val="center"/>
          </w:tcPr>
          <w:p w14:paraId="15F4E5CC"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6F207C47" w14:textId="7F4B152D"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000C3BC6" w:rsidRPr="006F24B3">
              <w:rPr>
                <w:sz w:val="28"/>
                <w:szCs w:val="28"/>
                <w:lang w:eastAsia="ru-RU"/>
              </w:rPr>
              <w:t>рп</w:t>
            </w:r>
            <w:proofErr w:type="spellEnd"/>
            <w:r w:rsidR="000C3BC6" w:rsidRPr="006F24B3">
              <w:rPr>
                <w:sz w:val="28"/>
                <w:szCs w:val="28"/>
                <w:lang w:eastAsia="ru-RU"/>
              </w:rPr>
              <w:t>.</w:t>
            </w:r>
            <w:r w:rsidRPr="006F24B3">
              <w:rPr>
                <w:sz w:val="28"/>
                <w:szCs w:val="28"/>
                <w:lang w:eastAsia="ru-RU"/>
              </w:rPr>
              <w:t xml:space="preserve"> Майна, перекресток ул. Енисейской и Калинина 20, ТК 12, перекресток Победы и Калинина, протяженность 313 м.</w:t>
            </w:r>
          </w:p>
        </w:tc>
        <w:tc>
          <w:tcPr>
            <w:tcW w:w="1848" w:type="dxa"/>
            <w:shd w:val="clear" w:color="auto" w:fill="auto"/>
            <w:vAlign w:val="center"/>
          </w:tcPr>
          <w:p w14:paraId="4C4CA056" w14:textId="41B0F836"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2031</w:t>
            </w:r>
          </w:p>
        </w:tc>
        <w:tc>
          <w:tcPr>
            <w:tcW w:w="1668" w:type="dxa"/>
            <w:vAlign w:val="center"/>
          </w:tcPr>
          <w:p w14:paraId="3A240F55" w14:textId="0DFC975C"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6651,094</w:t>
            </w:r>
          </w:p>
        </w:tc>
      </w:tr>
      <w:tr w:rsidR="00ED0409" w:rsidRPr="006F24B3" w14:paraId="27BB937A" w14:textId="146D0D8B" w:rsidTr="00694C85">
        <w:trPr>
          <w:trHeight w:val="1645"/>
        </w:trPr>
        <w:tc>
          <w:tcPr>
            <w:tcW w:w="816" w:type="dxa"/>
            <w:shd w:val="clear" w:color="auto" w:fill="auto"/>
            <w:vAlign w:val="center"/>
          </w:tcPr>
          <w:p w14:paraId="4FA07E36"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5B16BF2C" w14:textId="68A090DE"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000C3BC6" w:rsidRPr="006F24B3">
              <w:rPr>
                <w:sz w:val="28"/>
                <w:szCs w:val="28"/>
                <w:lang w:eastAsia="ru-RU"/>
              </w:rPr>
              <w:t>рп</w:t>
            </w:r>
            <w:proofErr w:type="spellEnd"/>
            <w:r w:rsidR="000C3BC6" w:rsidRPr="006F24B3">
              <w:rPr>
                <w:sz w:val="28"/>
                <w:szCs w:val="28"/>
                <w:lang w:eastAsia="ru-RU"/>
              </w:rPr>
              <w:t>.</w:t>
            </w:r>
            <w:r w:rsidRPr="006F24B3">
              <w:rPr>
                <w:sz w:val="28"/>
                <w:szCs w:val="28"/>
                <w:lang w:eastAsia="ru-RU"/>
              </w:rPr>
              <w:t xml:space="preserve"> Майна, ул. Советская, 02, от ВК сущ. до ввода в здание школы, до ввода в здание теплицы, протяженность 536 м.</w:t>
            </w:r>
          </w:p>
        </w:tc>
        <w:tc>
          <w:tcPr>
            <w:tcW w:w="1848" w:type="dxa"/>
            <w:shd w:val="clear" w:color="auto" w:fill="auto"/>
            <w:vAlign w:val="center"/>
          </w:tcPr>
          <w:p w14:paraId="12B0E7DC" w14:textId="523DB720"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2031</w:t>
            </w:r>
          </w:p>
        </w:tc>
        <w:tc>
          <w:tcPr>
            <w:tcW w:w="1668" w:type="dxa"/>
            <w:vAlign w:val="center"/>
          </w:tcPr>
          <w:p w14:paraId="36AD42EC" w14:textId="2E475859"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11396,11</w:t>
            </w:r>
          </w:p>
        </w:tc>
      </w:tr>
      <w:tr w:rsidR="00ED0409" w:rsidRPr="006F24B3" w14:paraId="4E19EAF9" w14:textId="2FED1EC5" w:rsidTr="00694C85">
        <w:trPr>
          <w:trHeight w:val="1323"/>
        </w:trPr>
        <w:tc>
          <w:tcPr>
            <w:tcW w:w="816" w:type="dxa"/>
            <w:shd w:val="clear" w:color="auto" w:fill="auto"/>
            <w:vAlign w:val="center"/>
          </w:tcPr>
          <w:p w14:paraId="150F6F56"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0C2EF184" w14:textId="76AC60F0"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000C3BC6" w:rsidRPr="006F24B3">
              <w:rPr>
                <w:sz w:val="28"/>
                <w:szCs w:val="28"/>
                <w:lang w:eastAsia="ru-RU"/>
              </w:rPr>
              <w:t>рп</w:t>
            </w:r>
            <w:proofErr w:type="spellEnd"/>
            <w:r w:rsidR="000C3BC6" w:rsidRPr="006F24B3">
              <w:rPr>
                <w:sz w:val="28"/>
                <w:szCs w:val="28"/>
                <w:lang w:eastAsia="ru-RU"/>
              </w:rPr>
              <w:t>.</w:t>
            </w:r>
            <w:r w:rsidRPr="006F24B3">
              <w:rPr>
                <w:sz w:val="28"/>
                <w:szCs w:val="28"/>
                <w:lang w:eastAsia="ru-RU"/>
              </w:rPr>
              <w:t xml:space="preserve"> Майна ул. Островского, от ТК-32, через ТК-33 до ввода в здание д.12, протяженность 70 м.</w:t>
            </w:r>
          </w:p>
        </w:tc>
        <w:tc>
          <w:tcPr>
            <w:tcW w:w="1848" w:type="dxa"/>
            <w:shd w:val="clear" w:color="auto" w:fill="auto"/>
            <w:vAlign w:val="center"/>
          </w:tcPr>
          <w:p w14:paraId="7FF3FC10" w14:textId="46E29551"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2031</w:t>
            </w:r>
          </w:p>
        </w:tc>
        <w:tc>
          <w:tcPr>
            <w:tcW w:w="1668" w:type="dxa"/>
            <w:vAlign w:val="center"/>
          </w:tcPr>
          <w:p w14:paraId="36C22689" w14:textId="02152374"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1487,465</w:t>
            </w:r>
          </w:p>
        </w:tc>
      </w:tr>
      <w:tr w:rsidR="00ED0409" w:rsidRPr="006F24B3" w14:paraId="7DFE5831" w14:textId="514D2DBC" w:rsidTr="00694C85">
        <w:trPr>
          <w:trHeight w:val="1400"/>
        </w:trPr>
        <w:tc>
          <w:tcPr>
            <w:tcW w:w="816" w:type="dxa"/>
            <w:shd w:val="clear" w:color="auto" w:fill="auto"/>
            <w:vAlign w:val="center"/>
          </w:tcPr>
          <w:p w14:paraId="5C365443"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2B4B8840" w14:textId="4EAA8163"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000C3BC6" w:rsidRPr="006F24B3">
              <w:rPr>
                <w:sz w:val="28"/>
                <w:szCs w:val="28"/>
                <w:lang w:eastAsia="ru-RU"/>
              </w:rPr>
              <w:t>рп</w:t>
            </w:r>
            <w:proofErr w:type="spellEnd"/>
            <w:r w:rsidR="000C3BC6" w:rsidRPr="006F24B3">
              <w:rPr>
                <w:sz w:val="28"/>
                <w:szCs w:val="28"/>
                <w:lang w:eastAsia="ru-RU"/>
              </w:rPr>
              <w:t>.</w:t>
            </w:r>
            <w:r w:rsidRPr="006F24B3">
              <w:rPr>
                <w:sz w:val="28"/>
                <w:szCs w:val="28"/>
                <w:lang w:eastAsia="ru-RU"/>
              </w:rPr>
              <w:t xml:space="preserve"> Майна, ул. Победы, стр.9, от магистрального водопровода (ТК-45) до ввода в строение 9 , протяженность 30 м.</w:t>
            </w:r>
          </w:p>
        </w:tc>
        <w:tc>
          <w:tcPr>
            <w:tcW w:w="1848" w:type="dxa"/>
            <w:shd w:val="clear" w:color="auto" w:fill="auto"/>
            <w:vAlign w:val="center"/>
          </w:tcPr>
          <w:p w14:paraId="0BB6C709" w14:textId="03C9CF25"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2031</w:t>
            </w:r>
          </w:p>
        </w:tc>
        <w:tc>
          <w:tcPr>
            <w:tcW w:w="1668" w:type="dxa"/>
            <w:vAlign w:val="center"/>
          </w:tcPr>
          <w:p w14:paraId="18E06894" w14:textId="7FFDD9CD"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637,485</w:t>
            </w:r>
          </w:p>
        </w:tc>
      </w:tr>
      <w:tr w:rsidR="00ED0409" w:rsidRPr="006F24B3" w14:paraId="2DBACBC8" w14:textId="7418C317" w:rsidTr="00694C85">
        <w:trPr>
          <w:trHeight w:val="1405"/>
        </w:trPr>
        <w:tc>
          <w:tcPr>
            <w:tcW w:w="816" w:type="dxa"/>
            <w:shd w:val="clear" w:color="auto" w:fill="auto"/>
            <w:vAlign w:val="center"/>
          </w:tcPr>
          <w:p w14:paraId="57964381"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3AA886AD" w14:textId="281A1E98"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Российская Федерация, Республика Хакасия, г. Саяногорск, ул. Индустриальная, 19, протяженность 9 м.</w:t>
            </w:r>
          </w:p>
        </w:tc>
        <w:tc>
          <w:tcPr>
            <w:tcW w:w="1848" w:type="dxa"/>
            <w:shd w:val="clear" w:color="auto" w:fill="auto"/>
            <w:vAlign w:val="center"/>
          </w:tcPr>
          <w:p w14:paraId="6E437A61" w14:textId="113083E0"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2031</w:t>
            </w:r>
          </w:p>
        </w:tc>
        <w:tc>
          <w:tcPr>
            <w:tcW w:w="1668" w:type="dxa"/>
            <w:vAlign w:val="center"/>
          </w:tcPr>
          <w:p w14:paraId="75013493" w14:textId="78A92462"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191,2455</w:t>
            </w:r>
          </w:p>
        </w:tc>
      </w:tr>
      <w:tr w:rsidR="00ED0409" w:rsidRPr="006F24B3" w14:paraId="5BBD0581" w14:textId="4A4AE8E8" w:rsidTr="00694C85">
        <w:trPr>
          <w:trHeight w:val="1270"/>
        </w:trPr>
        <w:tc>
          <w:tcPr>
            <w:tcW w:w="816" w:type="dxa"/>
            <w:shd w:val="clear" w:color="auto" w:fill="auto"/>
            <w:vAlign w:val="center"/>
          </w:tcPr>
          <w:p w14:paraId="7A955BC0"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4EEDCEA8" w14:textId="45FEFB89"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Российская Федерация, Республика Хакасия, г. Саяногорск, Центральный м-н, 17д, протяженность 62 м.</w:t>
            </w:r>
          </w:p>
        </w:tc>
        <w:tc>
          <w:tcPr>
            <w:tcW w:w="1848" w:type="dxa"/>
            <w:shd w:val="clear" w:color="auto" w:fill="auto"/>
            <w:vAlign w:val="center"/>
          </w:tcPr>
          <w:p w14:paraId="141DF141" w14:textId="0CB90334"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2031</w:t>
            </w:r>
          </w:p>
        </w:tc>
        <w:tc>
          <w:tcPr>
            <w:tcW w:w="1668" w:type="dxa"/>
            <w:vAlign w:val="center"/>
          </w:tcPr>
          <w:p w14:paraId="36D5EFB6" w14:textId="4BC71B1A"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1306,844</w:t>
            </w:r>
          </w:p>
        </w:tc>
      </w:tr>
      <w:tr w:rsidR="00ED0409" w:rsidRPr="006F24B3" w14:paraId="3528A47D" w14:textId="4859F461" w:rsidTr="00694C85">
        <w:trPr>
          <w:trHeight w:val="1416"/>
        </w:trPr>
        <w:tc>
          <w:tcPr>
            <w:tcW w:w="816" w:type="dxa"/>
            <w:shd w:val="clear" w:color="auto" w:fill="auto"/>
            <w:vAlign w:val="center"/>
          </w:tcPr>
          <w:p w14:paraId="4461A0EE"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7067AE0A" w14:textId="0758B214"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Республика Хакасия, г. Саяногорск, ул. Дорожная, 6, протяженность 309 м.</w:t>
            </w:r>
          </w:p>
        </w:tc>
        <w:tc>
          <w:tcPr>
            <w:tcW w:w="1848" w:type="dxa"/>
            <w:shd w:val="clear" w:color="auto" w:fill="auto"/>
            <w:vAlign w:val="center"/>
          </w:tcPr>
          <w:p w14:paraId="548CB5D6" w14:textId="25F5A01C"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2032</w:t>
            </w:r>
          </w:p>
        </w:tc>
        <w:tc>
          <w:tcPr>
            <w:tcW w:w="1668" w:type="dxa"/>
            <w:vAlign w:val="center"/>
          </w:tcPr>
          <w:p w14:paraId="3E011038" w14:textId="1B907BED"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6574,595</w:t>
            </w:r>
          </w:p>
        </w:tc>
      </w:tr>
      <w:tr w:rsidR="00ED0409" w:rsidRPr="006F24B3" w14:paraId="7CCCB726" w14:textId="49D80C29" w:rsidTr="00694C85">
        <w:trPr>
          <w:trHeight w:val="1266"/>
        </w:trPr>
        <w:tc>
          <w:tcPr>
            <w:tcW w:w="816" w:type="dxa"/>
            <w:shd w:val="clear" w:color="auto" w:fill="auto"/>
            <w:vAlign w:val="center"/>
          </w:tcPr>
          <w:p w14:paraId="110904CC"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2209C0C8" w14:textId="6F9C257E"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Дома № 1, 2, 4, 5, 6, 7, 8, 9, 21, 23, 25-29, д/сад № 7 (дом быта), протяженность 636 м.</w:t>
            </w:r>
          </w:p>
        </w:tc>
        <w:tc>
          <w:tcPr>
            <w:tcW w:w="1848" w:type="dxa"/>
            <w:shd w:val="clear" w:color="auto" w:fill="auto"/>
            <w:vAlign w:val="center"/>
          </w:tcPr>
          <w:p w14:paraId="6B3574BF" w14:textId="30024E14"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2032</w:t>
            </w:r>
          </w:p>
        </w:tc>
        <w:tc>
          <w:tcPr>
            <w:tcW w:w="1668" w:type="dxa"/>
            <w:vAlign w:val="center"/>
          </w:tcPr>
          <w:p w14:paraId="0057563E" w14:textId="10EEF197"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13523,18</w:t>
            </w:r>
          </w:p>
        </w:tc>
      </w:tr>
      <w:tr w:rsidR="00ED0409" w:rsidRPr="006F24B3" w14:paraId="5F1F08AB" w14:textId="319437BB" w:rsidTr="00694C85">
        <w:trPr>
          <w:trHeight w:val="1398"/>
        </w:trPr>
        <w:tc>
          <w:tcPr>
            <w:tcW w:w="816" w:type="dxa"/>
            <w:shd w:val="clear" w:color="auto" w:fill="auto"/>
            <w:vAlign w:val="center"/>
          </w:tcPr>
          <w:p w14:paraId="792E6663"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041ADDCD" w14:textId="247D4FFC"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Дома №10-18, школа, поликлиника, скорая помощь, ОТЦ, д/сад №5, магистраль, протяженность 2665 м.</w:t>
            </w:r>
          </w:p>
        </w:tc>
        <w:tc>
          <w:tcPr>
            <w:tcW w:w="1848" w:type="dxa"/>
            <w:shd w:val="clear" w:color="auto" w:fill="auto"/>
            <w:vAlign w:val="center"/>
          </w:tcPr>
          <w:p w14:paraId="15BBC270" w14:textId="71D801FA"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2032</w:t>
            </w:r>
          </w:p>
        </w:tc>
        <w:tc>
          <w:tcPr>
            <w:tcW w:w="1668" w:type="dxa"/>
            <w:vAlign w:val="center"/>
          </w:tcPr>
          <w:p w14:paraId="1E2AC50C" w14:textId="39B6F410"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56619,29</w:t>
            </w:r>
          </w:p>
        </w:tc>
      </w:tr>
      <w:tr w:rsidR="00ED0409" w:rsidRPr="006F24B3" w14:paraId="12D2CF4C" w14:textId="69D6237D" w:rsidTr="00694C85">
        <w:trPr>
          <w:trHeight w:val="978"/>
        </w:trPr>
        <w:tc>
          <w:tcPr>
            <w:tcW w:w="816" w:type="dxa"/>
            <w:shd w:val="clear" w:color="auto" w:fill="auto"/>
            <w:vAlign w:val="center"/>
          </w:tcPr>
          <w:p w14:paraId="525A8B97"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76AA090D" w14:textId="21EC1007"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Дом №16 ИНВ.62024, протяженность 24 м.</w:t>
            </w:r>
          </w:p>
        </w:tc>
        <w:tc>
          <w:tcPr>
            <w:tcW w:w="1848" w:type="dxa"/>
            <w:shd w:val="clear" w:color="auto" w:fill="auto"/>
            <w:vAlign w:val="center"/>
          </w:tcPr>
          <w:p w14:paraId="742A38D2" w14:textId="5997745D"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2032</w:t>
            </w:r>
          </w:p>
        </w:tc>
        <w:tc>
          <w:tcPr>
            <w:tcW w:w="1668" w:type="dxa"/>
            <w:vAlign w:val="center"/>
          </w:tcPr>
          <w:p w14:paraId="571C7336" w14:textId="3ABDEB38"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509,988</w:t>
            </w:r>
          </w:p>
        </w:tc>
      </w:tr>
      <w:tr w:rsidR="00ED0409" w:rsidRPr="006F24B3" w14:paraId="0323237D" w14:textId="797CC1AB" w:rsidTr="00694C85">
        <w:trPr>
          <w:trHeight w:val="1120"/>
        </w:trPr>
        <w:tc>
          <w:tcPr>
            <w:tcW w:w="816" w:type="dxa"/>
            <w:shd w:val="clear" w:color="auto" w:fill="auto"/>
            <w:vAlign w:val="center"/>
          </w:tcPr>
          <w:p w14:paraId="500494FF"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5AD4E45C" w14:textId="6E0A59F8"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Дома №5, №7, №8 ИНВ.62078, протяженность 77 м.</w:t>
            </w:r>
          </w:p>
        </w:tc>
        <w:tc>
          <w:tcPr>
            <w:tcW w:w="1848" w:type="dxa"/>
            <w:shd w:val="clear" w:color="auto" w:fill="auto"/>
            <w:vAlign w:val="center"/>
          </w:tcPr>
          <w:p w14:paraId="34498293" w14:textId="303D46D4"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2032</w:t>
            </w:r>
          </w:p>
        </w:tc>
        <w:tc>
          <w:tcPr>
            <w:tcW w:w="1668" w:type="dxa"/>
            <w:vAlign w:val="center"/>
          </w:tcPr>
          <w:p w14:paraId="421EC245" w14:textId="22F5A248"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1625,587</w:t>
            </w:r>
          </w:p>
        </w:tc>
      </w:tr>
      <w:tr w:rsidR="00ED0409" w:rsidRPr="006F24B3" w14:paraId="0AA3A2C2" w14:textId="310FA25D" w:rsidTr="00694C85">
        <w:trPr>
          <w:trHeight w:val="1645"/>
        </w:trPr>
        <w:tc>
          <w:tcPr>
            <w:tcW w:w="816" w:type="dxa"/>
            <w:shd w:val="clear" w:color="auto" w:fill="auto"/>
            <w:vAlign w:val="center"/>
          </w:tcPr>
          <w:p w14:paraId="26948D0B"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2BF3B790" w14:textId="21C3333A"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Дом №9 ИНВ 210070, протяженность 104 м.</w:t>
            </w:r>
          </w:p>
        </w:tc>
        <w:tc>
          <w:tcPr>
            <w:tcW w:w="1848" w:type="dxa"/>
            <w:shd w:val="clear" w:color="auto" w:fill="auto"/>
            <w:vAlign w:val="center"/>
          </w:tcPr>
          <w:p w14:paraId="3FD5DD9D" w14:textId="695C09FA"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2032</w:t>
            </w:r>
          </w:p>
        </w:tc>
        <w:tc>
          <w:tcPr>
            <w:tcW w:w="1668" w:type="dxa"/>
            <w:vAlign w:val="center"/>
          </w:tcPr>
          <w:p w14:paraId="3FD4A6B2" w14:textId="445F5CF4"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2199,323</w:t>
            </w:r>
          </w:p>
        </w:tc>
      </w:tr>
      <w:tr w:rsidR="00ED0409" w:rsidRPr="006F24B3" w14:paraId="527DD4F6" w14:textId="5C0BDD7E" w:rsidTr="00694C85">
        <w:trPr>
          <w:trHeight w:val="1272"/>
        </w:trPr>
        <w:tc>
          <w:tcPr>
            <w:tcW w:w="816" w:type="dxa"/>
            <w:shd w:val="clear" w:color="auto" w:fill="auto"/>
            <w:vAlign w:val="center"/>
          </w:tcPr>
          <w:p w14:paraId="39B5B90A"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0B8896A4" w14:textId="5E5275EC"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Дома №12,13,14,15,15а,15б,17,19,20, д/сад №11, школа №2, ДК «Визит», протяженность 346 м.</w:t>
            </w:r>
          </w:p>
        </w:tc>
        <w:tc>
          <w:tcPr>
            <w:tcW w:w="1848" w:type="dxa"/>
            <w:shd w:val="clear" w:color="auto" w:fill="auto"/>
            <w:vAlign w:val="center"/>
          </w:tcPr>
          <w:p w14:paraId="1207DB89" w14:textId="3B8613DE"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2032</w:t>
            </w:r>
          </w:p>
        </w:tc>
        <w:tc>
          <w:tcPr>
            <w:tcW w:w="1668" w:type="dxa"/>
            <w:vAlign w:val="center"/>
          </w:tcPr>
          <w:p w14:paraId="4E3D1B04" w14:textId="197DCA58"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7343,827</w:t>
            </w:r>
          </w:p>
        </w:tc>
      </w:tr>
      <w:tr w:rsidR="00ED0409" w:rsidRPr="006F24B3" w14:paraId="58733AAD" w14:textId="1942460B" w:rsidTr="00694C85">
        <w:trPr>
          <w:trHeight w:val="1120"/>
        </w:trPr>
        <w:tc>
          <w:tcPr>
            <w:tcW w:w="816" w:type="dxa"/>
            <w:shd w:val="clear" w:color="auto" w:fill="auto"/>
            <w:vAlign w:val="center"/>
          </w:tcPr>
          <w:p w14:paraId="329D57ED"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5942E78D" w14:textId="6ECF0768"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Дом №18 ИНВ 62080, протяженность 30 м.</w:t>
            </w:r>
          </w:p>
        </w:tc>
        <w:tc>
          <w:tcPr>
            <w:tcW w:w="1848" w:type="dxa"/>
            <w:shd w:val="clear" w:color="auto" w:fill="auto"/>
            <w:vAlign w:val="center"/>
          </w:tcPr>
          <w:p w14:paraId="76B9FEDC" w14:textId="3B69A2AB"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2032</w:t>
            </w:r>
          </w:p>
        </w:tc>
        <w:tc>
          <w:tcPr>
            <w:tcW w:w="1668" w:type="dxa"/>
            <w:vAlign w:val="center"/>
          </w:tcPr>
          <w:p w14:paraId="1E85C274" w14:textId="09C8534F"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637,485</w:t>
            </w:r>
          </w:p>
        </w:tc>
      </w:tr>
      <w:tr w:rsidR="00ED0409" w:rsidRPr="006F24B3" w14:paraId="7DE25056" w14:textId="0C81A74C" w:rsidTr="00694C85">
        <w:trPr>
          <w:trHeight w:val="1122"/>
        </w:trPr>
        <w:tc>
          <w:tcPr>
            <w:tcW w:w="816" w:type="dxa"/>
            <w:shd w:val="clear" w:color="auto" w:fill="auto"/>
            <w:vAlign w:val="center"/>
          </w:tcPr>
          <w:p w14:paraId="15F3A50B"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3F0F5E07" w14:textId="0AB5BAE6"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Дома №22,26. ИНВ 620157, протяженность 530 м.</w:t>
            </w:r>
          </w:p>
        </w:tc>
        <w:tc>
          <w:tcPr>
            <w:tcW w:w="1848" w:type="dxa"/>
            <w:shd w:val="clear" w:color="auto" w:fill="auto"/>
            <w:vAlign w:val="center"/>
          </w:tcPr>
          <w:p w14:paraId="4B9713E0" w14:textId="2A396163"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2032</w:t>
            </w:r>
          </w:p>
        </w:tc>
        <w:tc>
          <w:tcPr>
            <w:tcW w:w="1668" w:type="dxa"/>
            <w:vAlign w:val="center"/>
          </w:tcPr>
          <w:p w14:paraId="64FBC934" w14:textId="6530C029"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11251,61</w:t>
            </w:r>
          </w:p>
        </w:tc>
      </w:tr>
      <w:tr w:rsidR="00ED0409" w:rsidRPr="006F24B3" w14:paraId="78E1D111" w14:textId="2A62AB61" w:rsidTr="00694C85">
        <w:trPr>
          <w:trHeight w:val="1266"/>
        </w:trPr>
        <w:tc>
          <w:tcPr>
            <w:tcW w:w="816" w:type="dxa"/>
            <w:shd w:val="clear" w:color="auto" w:fill="auto"/>
            <w:vAlign w:val="center"/>
          </w:tcPr>
          <w:p w14:paraId="0A80B544"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06B6A88E" w14:textId="15931EF7"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Дом №27 ИНВ 210084, протяженность 10 м.</w:t>
            </w:r>
          </w:p>
        </w:tc>
        <w:tc>
          <w:tcPr>
            <w:tcW w:w="1848" w:type="dxa"/>
            <w:shd w:val="clear" w:color="auto" w:fill="auto"/>
            <w:vAlign w:val="center"/>
          </w:tcPr>
          <w:p w14:paraId="286D0191" w14:textId="33B2F82D"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2032</w:t>
            </w:r>
          </w:p>
        </w:tc>
        <w:tc>
          <w:tcPr>
            <w:tcW w:w="1668" w:type="dxa"/>
            <w:vAlign w:val="center"/>
          </w:tcPr>
          <w:p w14:paraId="265579C3" w14:textId="1A48C328"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212,495</w:t>
            </w:r>
          </w:p>
        </w:tc>
      </w:tr>
      <w:tr w:rsidR="00ED0409" w:rsidRPr="006F24B3" w14:paraId="25378FA9" w14:textId="382CF94B" w:rsidTr="00694C85">
        <w:trPr>
          <w:trHeight w:val="1270"/>
        </w:trPr>
        <w:tc>
          <w:tcPr>
            <w:tcW w:w="816" w:type="dxa"/>
            <w:shd w:val="clear" w:color="auto" w:fill="auto"/>
            <w:vAlign w:val="center"/>
          </w:tcPr>
          <w:p w14:paraId="2218D24B"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2D4855C6" w14:textId="22A303BC"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Дома №32,33 ИНВ 210003, протяженность 290 м.</w:t>
            </w:r>
          </w:p>
        </w:tc>
        <w:tc>
          <w:tcPr>
            <w:tcW w:w="1848" w:type="dxa"/>
            <w:shd w:val="clear" w:color="auto" w:fill="auto"/>
            <w:vAlign w:val="center"/>
          </w:tcPr>
          <w:p w14:paraId="4B0F4E31" w14:textId="5DDF02F3"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2032</w:t>
            </w:r>
          </w:p>
        </w:tc>
        <w:tc>
          <w:tcPr>
            <w:tcW w:w="1668" w:type="dxa"/>
            <w:vAlign w:val="center"/>
          </w:tcPr>
          <w:p w14:paraId="306488B7" w14:textId="74739C56"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6153,855</w:t>
            </w:r>
          </w:p>
        </w:tc>
      </w:tr>
      <w:tr w:rsidR="00ED0409" w:rsidRPr="006F24B3" w14:paraId="0AD82B71" w14:textId="1BDD9F7C" w:rsidTr="00694C85">
        <w:trPr>
          <w:trHeight w:val="1118"/>
        </w:trPr>
        <w:tc>
          <w:tcPr>
            <w:tcW w:w="816" w:type="dxa"/>
            <w:shd w:val="clear" w:color="auto" w:fill="auto"/>
            <w:vAlign w:val="center"/>
          </w:tcPr>
          <w:p w14:paraId="0D6185D9"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71589811" w14:textId="2756AE6A"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Дом №35 ИНВ 620109, протяженность 34 м.</w:t>
            </w:r>
          </w:p>
        </w:tc>
        <w:tc>
          <w:tcPr>
            <w:tcW w:w="1848" w:type="dxa"/>
            <w:shd w:val="clear" w:color="auto" w:fill="auto"/>
            <w:vAlign w:val="center"/>
          </w:tcPr>
          <w:p w14:paraId="6ECEB3E4" w14:textId="2DB46950"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2032</w:t>
            </w:r>
          </w:p>
        </w:tc>
        <w:tc>
          <w:tcPr>
            <w:tcW w:w="1668" w:type="dxa"/>
            <w:vAlign w:val="center"/>
          </w:tcPr>
          <w:p w14:paraId="203C2B12" w14:textId="12418209"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722,483</w:t>
            </w:r>
          </w:p>
        </w:tc>
      </w:tr>
      <w:tr w:rsidR="00ED0409" w:rsidRPr="006F24B3" w14:paraId="6676D382" w14:textId="3F4D0EE8" w:rsidTr="00694C85">
        <w:trPr>
          <w:trHeight w:val="1134"/>
        </w:trPr>
        <w:tc>
          <w:tcPr>
            <w:tcW w:w="816" w:type="dxa"/>
            <w:shd w:val="clear" w:color="auto" w:fill="auto"/>
            <w:vAlign w:val="center"/>
          </w:tcPr>
          <w:p w14:paraId="02925DB8"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44221085" w14:textId="6EA4E464"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Дом №36 ИНВ 62035, протяженность 68 м.</w:t>
            </w:r>
          </w:p>
        </w:tc>
        <w:tc>
          <w:tcPr>
            <w:tcW w:w="1848" w:type="dxa"/>
            <w:shd w:val="clear" w:color="auto" w:fill="auto"/>
            <w:vAlign w:val="center"/>
          </w:tcPr>
          <w:p w14:paraId="69E08C64" w14:textId="6F92218E"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2032</w:t>
            </w:r>
          </w:p>
        </w:tc>
        <w:tc>
          <w:tcPr>
            <w:tcW w:w="1668" w:type="dxa"/>
            <w:vAlign w:val="center"/>
          </w:tcPr>
          <w:p w14:paraId="0A41AB0F" w14:textId="7626513B"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1434,341</w:t>
            </w:r>
          </w:p>
        </w:tc>
      </w:tr>
      <w:tr w:rsidR="00ED0409" w:rsidRPr="006F24B3" w14:paraId="651AC41B" w14:textId="144C0A96" w:rsidTr="00694C85">
        <w:trPr>
          <w:trHeight w:val="1108"/>
        </w:trPr>
        <w:tc>
          <w:tcPr>
            <w:tcW w:w="816" w:type="dxa"/>
            <w:shd w:val="clear" w:color="auto" w:fill="auto"/>
            <w:vAlign w:val="center"/>
          </w:tcPr>
          <w:p w14:paraId="1E053C74"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49ECEDD4" w14:textId="2374AF8C"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Дом №37 ИНВ 620111, протяженность 163 м.</w:t>
            </w:r>
          </w:p>
        </w:tc>
        <w:tc>
          <w:tcPr>
            <w:tcW w:w="1848" w:type="dxa"/>
            <w:shd w:val="clear" w:color="auto" w:fill="auto"/>
            <w:vAlign w:val="center"/>
          </w:tcPr>
          <w:p w14:paraId="216CC6FE" w14:textId="12B02B92"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2032</w:t>
            </w:r>
          </w:p>
        </w:tc>
        <w:tc>
          <w:tcPr>
            <w:tcW w:w="1668" w:type="dxa"/>
            <w:vAlign w:val="center"/>
          </w:tcPr>
          <w:p w14:paraId="443ECF72" w14:textId="37074CF4"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3453,044</w:t>
            </w:r>
          </w:p>
        </w:tc>
      </w:tr>
      <w:tr w:rsidR="00ED0409" w:rsidRPr="006F24B3" w14:paraId="19211CC3" w14:textId="38A90FAC" w:rsidTr="00694C85">
        <w:trPr>
          <w:trHeight w:val="1645"/>
        </w:trPr>
        <w:tc>
          <w:tcPr>
            <w:tcW w:w="816" w:type="dxa"/>
            <w:shd w:val="clear" w:color="auto" w:fill="auto"/>
            <w:vAlign w:val="center"/>
          </w:tcPr>
          <w:p w14:paraId="1D9DEDD4"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4EB99443" w14:textId="124F693F"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Дома № 1, 3, 5, 7, ул. Вокзальная д.№ 7, 9, 11, 13, ул. Школьная , ул. Юбилейная д. №4, ул. Строительная д. №1, д/сад "Колосок", СМП ЖКХ, протяженность 634 м.</w:t>
            </w:r>
          </w:p>
        </w:tc>
        <w:tc>
          <w:tcPr>
            <w:tcW w:w="1848" w:type="dxa"/>
            <w:shd w:val="clear" w:color="auto" w:fill="auto"/>
            <w:vAlign w:val="center"/>
          </w:tcPr>
          <w:p w14:paraId="4079BBA9" w14:textId="31C0DC0E"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2032</w:t>
            </w:r>
          </w:p>
        </w:tc>
        <w:tc>
          <w:tcPr>
            <w:tcW w:w="1668" w:type="dxa"/>
            <w:vAlign w:val="center"/>
          </w:tcPr>
          <w:p w14:paraId="48CB095C" w14:textId="13DC192A"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13472,18</w:t>
            </w:r>
          </w:p>
        </w:tc>
      </w:tr>
      <w:tr w:rsidR="00ED0409" w:rsidRPr="006F24B3" w14:paraId="2750DCC3" w14:textId="3032DA07" w:rsidTr="00694C85">
        <w:trPr>
          <w:trHeight w:val="1317"/>
        </w:trPr>
        <w:tc>
          <w:tcPr>
            <w:tcW w:w="816" w:type="dxa"/>
            <w:shd w:val="clear" w:color="auto" w:fill="auto"/>
            <w:vAlign w:val="center"/>
          </w:tcPr>
          <w:p w14:paraId="2FC9D760"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6D583ACA" w14:textId="7CE39FDC"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Дома № 2, 9, 13, 3, 4, 5, 6, 21, 22, 23, д/сад №16, протяженность 766 м.</w:t>
            </w:r>
          </w:p>
        </w:tc>
        <w:tc>
          <w:tcPr>
            <w:tcW w:w="1848" w:type="dxa"/>
            <w:shd w:val="clear" w:color="auto" w:fill="auto"/>
            <w:vAlign w:val="center"/>
          </w:tcPr>
          <w:p w14:paraId="6CD44B12" w14:textId="582678F4"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2032</w:t>
            </w:r>
          </w:p>
        </w:tc>
        <w:tc>
          <w:tcPr>
            <w:tcW w:w="1668" w:type="dxa"/>
            <w:vAlign w:val="center"/>
          </w:tcPr>
          <w:p w14:paraId="29E2FC96" w14:textId="7DBE269D"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16274,99</w:t>
            </w:r>
          </w:p>
        </w:tc>
      </w:tr>
      <w:tr w:rsidR="00ED0409" w:rsidRPr="006F24B3" w14:paraId="19FC3820" w14:textId="0400C942" w:rsidTr="00694C85">
        <w:trPr>
          <w:trHeight w:val="1407"/>
        </w:trPr>
        <w:tc>
          <w:tcPr>
            <w:tcW w:w="816" w:type="dxa"/>
            <w:shd w:val="clear" w:color="auto" w:fill="auto"/>
            <w:vAlign w:val="center"/>
          </w:tcPr>
          <w:p w14:paraId="202CAAC7"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6CA06177" w14:textId="2E59621B"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Промбаза ИНВ "620375, протяженность 1011 м.</w:t>
            </w:r>
          </w:p>
        </w:tc>
        <w:tc>
          <w:tcPr>
            <w:tcW w:w="1848" w:type="dxa"/>
            <w:shd w:val="clear" w:color="auto" w:fill="auto"/>
            <w:vAlign w:val="center"/>
          </w:tcPr>
          <w:p w14:paraId="5FC815E1" w14:textId="1A45A31F"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2032</w:t>
            </w:r>
          </w:p>
        </w:tc>
        <w:tc>
          <w:tcPr>
            <w:tcW w:w="1668" w:type="dxa"/>
            <w:vAlign w:val="center"/>
          </w:tcPr>
          <w:p w14:paraId="2D359662" w14:textId="02DC4462"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21483,24</w:t>
            </w:r>
          </w:p>
        </w:tc>
      </w:tr>
      <w:tr w:rsidR="00ED0409" w:rsidRPr="006F24B3" w14:paraId="4FC08B81" w14:textId="7BD70A49" w:rsidTr="00694C85">
        <w:trPr>
          <w:trHeight w:val="1272"/>
        </w:trPr>
        <w:tc>
          <w:tcPr>
            <w:tcW w:w="816" w:type="dxa"/>
            <w:shd w:val="clear" w:color="auto" w:fill="auto"/>
            <w:vAlign w:val="center"/>
          </w:tcPr>
          <w:p w14:paraId="38982B2F"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40BD7FDE" w14:textId="129A4700"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Промбаза ИНВ "62033, протяженность 25 м.</w:t>
            </w:r>
          </w:p>
        </w:tc>
        <w:tc>
          <w:tcPr>
            <w:tcW w:w="1848" w:type="dxa"/>
            <w:shd w:val="clear" w:color="auto" w:fill="auto"/>
            <w:vAlign w:val="center"/>
          </w:tcPr>
          <w:p w14:paraId="40DF40AA" w14:textId="6184DE99"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2032</w:t>
            </w:r>
          </w:p>
        </w:tc>
        <w:tc>
          <w:tcPr>
            <w:tcW w:w="1668" w:type="dxa"/>
            <w:vAlign w:val="center"/>
          </w:tcPr>
          <w:p w14:paraId="03B286D0" w14:textId="57381414"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531,2375</w:t>
            </w:r>
          </w:p>
        </w:tc>
      </w:tr>
      <w:tr w:rsidR="00ED0409" w:rsidRPr="006F24B3" w14:paraId="5E524F89" w14:textId="72EA8970" w:rsidTr="00694C85">
        <w:trPr>
          <w:trHeight w:val="1272"/>
        </w:trPr>
        <w:tc>
          <w:tcPr>
            <w:tcW w:w="816" w:type="dxa"/>
            <w:shd w:val="clear" w:color="auto" w:fill="auto"/>
            <w:vAlign w:val="center"/>
          </w:tcPr>
          <w:p w14:paraId="0930036D"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12003163" w14:textId="1B5806C7"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Промбаза ИНВ "210489, протяженность 95 м.</w:t>
            </w:r>
          </w:p>
        </w:tc>
        <w:tc>
          <w:tcPr>
            <w:tcW w:w="1848" w:type="dxa"/>
            <w:shd w:val="clear" w:color="auto" w:fill="auto"/>
            <w:vAlign w:val="center"/>
          </w:tcPr>
          <w:p w14:paraId="2C734CB4" w14:textId="404E7F04"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2033</w:t>
            </w:r>
          </w:p>
        </w:tc>
        <w:tc>
          <w:tcPr>
            <w:tcW w:w="1668" w:type="dxa"/>
            <w:vAlign w:val="center"/>
          </w:tcPr>
          <w:p w14:paraId="2AA79084" w14:textId="2D772AFE"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2018,703</w:t>
            </w:r>
          </w:p>
        </w:tc>
      </w:tr>
      <w:tr w:rsidR="00ED0409" w:rsidRPr="006F24B3" w14:paraId="58CAAF6C" w14:textId="795FD11F" w:rsidTr="00694C85">
        <w:trPr>
          <w:trHeight w:val="1262"/>
        </w:trPr>
        <w:tc>
          <w:tcPr>
            <w:tcW w:w="816" w:type="dxa"/>
            <w:shd w:val="clear" w:color="auto" w:fill="auto"/>
            <w:vAlign w:val="center"/>
          </w:tcPr>
          <w:p w14:paraId="01418107"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48FF87AA" w14:textId="2FE1E68A"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Промбаза СШГЭС, протяженность 321 м.</w:t>
            </w:r>
          </w:p>
        </w:tc>
        <w:tc>
          <w:tcPr>
            <w:tcW w:w="1848" w:type="dxa"/>
            <w:shd w:val="clear" w:color="auto" w:fill="auto"/>
            <w:vAlign w:val="center"/>
          </w:tcPr>
          <w:p w14:paraId="0E045F5A" w14:textId="6A7B08D5"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2033</w:t>
            </w:r>
          </w:p>
        </w:tc>
        <w:tc>
          <w:tcPr>
            <w:tcW w:w="1668" w:type="dxa"/>
            <w:vAlign w:val="center"/>
          </w:tcPr>
          <w:p w14:paraId="6BE682CD" w14:textId="4FB91DE0"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6812,59</w:t>
            </w:r>
          </w:p>
        </w:tc>
      </w:tr>
      <w:tr w:rsidR="00ED0409" w:rsidRPr="006F24B3" w14:paraId="413E16D7" w14:textId="0534EC16" w:rsidTr="00694C85">
        <w:trPr>
          <w:trHeight w:val="1266"/>
        </w:trPr>
        <w:tc>
          <w:tcPr>
            <w:tcW w:w="816" w:type="dxa"/>
            <w:shd w:val="clear" w:color="auto" w:fill="auto"/>
            <w:vAlign w:val="center"/>
          </w:tcPr>
          <w:p w14:paraId="548E526E"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72FD3933" w14:textId="1A30008C"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База </w:t>
            </w:r>
            <w:proofErr w:type="spellStart"/>
            <w:r w:rsidRPr="006F24B3">
              <w:rPr>
                <w:sz w:val="28"/>
                <w:szCs w:val="28"/>
                <w:lang w:eastAsia="ru-RU"/>
              </w:rPr>
              <w:t>ОРСа</w:t>
            </w:r>
            <w:proofErr w:type="spellEnd"/>
            <w:r w:rsidRPr="006F24B3">
              <w:rPr>
                <w:sz w:val="28"/>
                <w:szCs w:val="28"/>
                <w:lang w:eastAsia="ru-RU"/>
              </w:rPr>
              <w:t>, протяженность 58 м.</w:t>
            </w:r>
          </w:p>
        </w:tc>
        <w:tc>
          <w:tcPr>
            <w:tcW w:w="1848" w:type="dxa"/>
            <w:shd w:val="clear" w:color="auto" w:fill="auto"/>
            <w:vAlign w:val="center"/>
          </w:tcPr>
          <w:p w14:paraId="7788414D" w14:textId="1D652F1A"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2033</w:t>
            </w:r>
          </w:p>
        </w:tc>
        <w:tc>
          <w:tcPr>
            <w:tcW w:w="1668" w:type="dxa"/>
            <w:vAlign w:val="center"/>
          </w:tcPr>
          <w:p w14:paraId="5A51B3F9" w14:textId="0BBBFEC8"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1230,346</w:t>
            </w:r>
          </w:p>
        </w:tc>
      </w:tr>
      <w:tr w:rsidR="00ED0409" w:rsidRPr="006F24B3" w14:paraId="5692F3AB" w14:textId="0B724934" w:rsidTr="00694C85">
        <w:trPr>
          <w:trHeight w:val="1270"/>
        </w:trPr>
        <w:tc>
          <w:tcPr>
            <w:tcW w:w="816" w:type="dxa"/>
            <w:shd w:val="clear" w:color="auto" w:fill="auto"/>
            <w:vAlign w:val="center"/>
          </w:tcPr>
          <w:p w14:paraId="60F8F221"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496DCD94" w14:textId="49E9D300"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ул. Первомайская, протяженность 1168 м.</w:t>
            </w:r>
          </w:p>
        </w:tc>
        <w:tc>
          <w:tcPr>
            <w:tcW w:w="1848" w:type="dxa"/>
            <w:shd w:val="clear" w:color="auto" w:fill="auto"/>
            <w:vAlign w:val="center"/>
          </w:tcPr>
          <w:p w14:paraId="14748EB2" w14:textId="13CD8AD6"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2033</w:t>
            </w:r>
          </w:p>
        </w:tc>
        <w:tc>
          <w:tcPr>
            <w:tcW w:w="1668" w:type="dxa"/>
            <w:vAlign w:val="center"/>
          </w:tcPr>
          <w:p w14:paraId="3A6EF907" w14:textId="462A016B"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24819,42</w:t>
            </w:r>
          </w:p>
        </w:tc>
      </w:tr>
      <w:tr w:rsidR="00ED0409" w:rsidRPr="006F24B3" w14:paraId="5DAE9865" w14:textId="4E5450AB" w:rsidTr="00694C85">
        <w:trPr>
          <w:trHeight w:val="1645"/>
        </w:trPr>
        <w:tc>
          <w:tcPr>
            <w:tcW w:w="816" w:type="dxa"/>
            <w:shd w:val="clear" w:color="auto" w:fill="auto"/>
            <w:vAlign w:val="center"/>
          </w:tcPr>
          <w:p w14:paraId="3BC29496"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32CB012E" w14:textId="52EFB78A"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от ул. Дорожная, 6 до ул. Звездная, 1А литера Л, протяженность 2038 м.</w:t>
            </w:r>
          </w:p>
        </w:tc>
        <w:tc>
          <w:tcPr>
            <w:tcW w:w="1848" w:type="dxa"/>
            <w:shd w:val="clear" w:color="auto" w:fill="auto"/>
            <w:vAlign w:val="center"/>
          </w:tcPr>
          <w:p w14:paraId="30F90E84" w14:textId="124DCA28"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2033</w:t>
            </w:r>
          </w:p>
        </w:tc>
        <w:tc>
          <w:tcPr>
            <w:tcW w:w="1668" w:type="dxa"/>
            <w:vAlign w:val="center"/>
          </w:tcPr>
          <w:p w14:paraId="13A782C5" w14:textId="548539A4"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43306,48</w:t>
            </w:r>
          </w:p>
        </w:tc>
      </w:tr>
      <w:tr w:rsidR="00ED0409" w:rsidRPr="006F24B3" w14:paraId="0C68B252" w14:textId="1C508075" w:rsidTr="00694C85">
        <w:trPr>
          <w:trHeight w:val="1311"/>
        </w:trPr>
        <w:tc>
          <w:tcPr>
            <w:tcW w:w="816" w:type="dxa"/>
            <w:shd w:val="clear" w:color="auto" w:fill="auto"/>
            <w:vAlign w:val="center"/>
          </w:tcPr>
          <w:p w14:paraId="48EE87B9"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01D9A385" w14:textId="6C512ADD"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ул. Металлургов, протяженность 917 м.</w:t>
            </w:r>
          </w:p>
        </w:tc>
        <w:tc>
          <w:tcPr>
            <w:tcW w:w="1848" w:type="dxa"/>
            <w:shd w:val="clear" w:color="auto" w:fill="auto"/>
            <w:vAlign w:val="center"/>
          </w:tcPr>
          <w:p w14:paraId="1562DA98" w14:textId="30A30AC0"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2033</w:t>
            </w:r>
          </w:p>
        </w:tc>
        <w:tc>
          <w:tcPr>
            <w:tcW w:w="1668" w:type="dxa"/>
            <w:vAlign w:val="center"/>
          </w:tcPr>
          <w:p w14:paraId="575CC784" w14:textId="16012544"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19485,79</w:t>
            </w:r>
          </w:p>
        </w:tc>
      </w:tr>
      <w:tr w:rsidR="00ED0409" w:rsidRPr="006F24B3" w14:paraId="4F2F4684" w14:textId="1D5F09F1" w:rsidTr="00694C85">
        <w:trPr>
          <w:trHeight w:val="1260"/>
        </w:trPr>
        <w:tc>
          <w:tcPr>
            <w:tcW w:w="816" w:type="dxa"/>
            <w:shd w:val="clear" w:color="auto" w:fill="auto"/>
            <w:vAlign w:val="center"/>
          </w:tcPr>
          <w:p w14:paraId="11D7F884"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2565A3B1" w14:textId="7FDF34BB"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Промбаза, протяженность 1565 м.</w:t>
            </w:r>
          </w:p>
        </w:tc>
        <w:tc>
          <w:tcPr>
            <w:tcW w:w="1848" w:type="dxa"/>
            <w:shd w:val="clear" w:color="auto" w:fill="auto"/>
            <w:vAlign w:val="center"/>
          </w:tcPr>
          <w:p w14:paraId="47457892" w14:textId="770CA57F"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2033</w:t>
            </w:r>
          </w:p>
        </w:tc>
        <w:tc>
          <w:tcPr>
            <w:tcW w:w="1668" w:type="dxa"/>
            <w:vAlign w:val="center"/>
          </w:tcPr>
          <w:p w14:paraId="620D271C" w14:textId="44FF6FA1"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33255,47</w:t>
            </w:r>
          </w:p>
        </w:tc>
      </w:tr>
      <w:tr w:rsidR="00ED0409" w:rsidRPr="006F24B3" w14:paraId="112834B3" w14:textId="2DA23EBB" w:rsidTr="00694C85">
        <w:trPr>
          <w:trHeight w:val="1645"/>
        </w:trPr>
        <w:tc>
          <w:tcPr>
            <w:tcW w:w="816" w:type="dxa"/>
            <w:shd w:val="clear" w:color="auto" w:fill="auto"/>
            <w:vAlign w:val="center"/>
          </w:tcPr>
          <w:p w14:paraId="0856E5DE"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08BD211C" w14:textId="673B2308"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I терраса к эл. котельной  №1 (от ТК-21 до эл. котельной № 1) , протяженность 107 м.</w:t>
            </w:r>
          </w:p>
        </w:tc>
        <w:tc>
          <w:tcPr>
            <w:tcW w:w="1848" w:type="dxa"/>
            <w:shd w:val="clear" w:color="auto" w:fill="auto"/>
            <w:vAlign w:val="center"/>
          </w:tcPr>
          <w:p w14:paraId="5AABF022" w14:textId="3D67A8AA"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2033</w:t>
            </w:r>
          </w:p>
        </w:tc>
        <w:tc>
          <w:tcPr>
            <w:tcW w:w="1668" w:type="dxa"/>
            <w:vAlign w:val="center"/>
          </w:tcPr>
          <w:p w14:paraId="444D5271" w14:textId="166A49BC"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2263,072</w:t>
            </w:r>
          </w:p>
        </w:tc>
      </w:tr>
      <w:tr w:rsidR="00ED0409" w:rsidRPr="006F24B3" w14:paraId="0247D658" w14:textId="65608FF7" w:rsidTr="00694C85">
        <w:trPr>
          <w:trHeight w:val="1316"/>
        </w:trPr>
        <w:tc>
          <w:tcPr>
            <w:tcW w:w="816" w:type="dxa"/>
            <w:shd w:val="clear" w:color="auto" w:fill="auto"/>
            <w:vAlign w:val="center"/>
          </w:tcPr>
          <w:p w14:paraId="2BCF361C"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475BA9F0" w14:textId="766A1452"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000C3BC6" w:rsidRPr="006F24B3">
              <w:rPr>
                <w:sz w:val="28"/>
                <w:szCs w:val="28"/>
                <w:lang w:eastAsia="ru-RU"/>
              </w:rPr>
              <w:t>рп</w:t>
            </w:r>
            <w:proofErr w:type="spellEnd"/>
            <w:r w:rsidR="000C3BC6" w:rsidRPr="006F24B3">
              <w:rPr>
                <w:sz w:val="28"/>
                <w:szCs w:val="28"/>
                <w:lang w:eastAsia="ru-RU"/>
              </w:rPr>
              <w:t>.</w:t>
            </w:r>
            <w:r w:rsidRPr="006F24B3">
              <w:rPr>
                <w:sz w:val="28"/>
                <w:szCs w:val="28"/>
                <w:lang w:eastAsia="ru-RU"/>
              </w:rPr>
              <w:t xml:space="preserve"> Черемушки, 1 терраса от дома №2 до дома №3, протяженность 10 м.</w:t>
            </w:r>
          </w:p>
        </w:tc>
        <w:tc>
          <w:tcPr>
            <w:tcW w:w="1848" w:type="dxa"/>
            <w:shd w:val="clear" w:color="auto" w:fill="auto"/>
            <w:vAlign w:val="center"/>
          </w:tcPr>
          <w:p w14:paraId="229326E5" w14:textId="7F15950D"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2033</w:t>
            </w:r>
          </w:p>
        </w:tc>
        <w:tc>
          <w:tcPr>
            <w:tcW w:w="1668" w:type="dxa"/>
            <w:vAlign w:val="center"/>
          </w:tcPr>
          <w:p w14:paraId="447FEB8B" w14:textId="069B6766"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212,495</w:t>
            </w:r>
          </w:p>
        </w:tc>
      </w:tr>
      <w:tr w:rsidR="00ED0409" w:rsidRPr="006F24B3" w14:paraId="22FEAC5F" w14:textId="7A7C1426" w:rsidTr="00694C85">
        <w:trPr>
          <w:trHeight w:val="1645"/>
        </w:trPr>
        <w:tc>
          <w:tcPr>
            <w:tcW w:w="816" w:type="dxa"/>
            <w:shd w:val="clear" w:color="auto" w:fill="auto"/>
            <w:vAlign w:val="center"/>
          </w:tcPr>
          <w:p w14:paraId="1C240CED"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2E10B30B" w14:textId="69B6617C"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000C3BC6" w:rsidRPr="006F24B3">
              <w:rPr>
                <w:sz w:val="28"/>
                <w:szCs w:val="28"/>
                <w:lang w:eastAsia="ru-RU"/>
              </w:rPr>
              <w:t>рп</w:t>
            </w:r>
            <w:proofErr w:type="spellEnd"/>
            <w:r w:rsidR="000C3BC6" w:rsidRPr="006F24B3">
              <w:rPr>
                <w:sz w:val="28"/>
                <w:szCs w:val="28"/>
                <w:lang w:eastAsia="ru-RU"/>
              </w:rPr>
              <w:t>.</w:t>
            </w:r>
            <w:r w:rsidRPr="006F24B3">
              <w:rPr>
                <w:sz w:val="28"/>
                <w:szCs w:val="28"/>
                <w:lang w:eastAsia="ru-RU"/>
              </w:rPr>
              <w:t xml:space="preserve"> Черемушки, 1 терраса территория базы ЖКХ (в канале т/сети от В-15) , протяженность 124 м.</w:t>
            </w:r>
          </w:p>
        </w:tc>
        <w:tc>
          <w:tcPr>
            <w:tcW w:w="1848" w:type="dxa"/>
            <w:shd w:val="clear" w:color="auto" w:fill="auto"/>
            <w:vAlign w:val="center"/>
          </w:tcPr>
          <w:p w14:paraId="51B189C2" w14:textId="53EBA795"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2033</w:t>
            </w:r>
          </w:p>
        </w:tc>
        <w:tc>
          <w:tcPr>
            <w:tcW w:w="1668" w:type="dxa"/>
            <w:vAlign w:val="center"/>
          </w:tcPr>
          <w:p w14:paraId="051E0226" w14:textId="12DA6D14"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2624,313</w:t>
            </w:r>
          </w:p>
        </w:tc>
      </w:tr>
      <w:tr w:rsidR="00ED0409" w:rsidRPr="006F24B3" w14:paraId="62A95764" w14:textId="6B452785" w:rsidTr="00694C85">
        <w:trPr>
          <w:trHeight w:val="1645"/>
        </w:trPr>
        <w:tc>
          <w:tcPr>
            <w:tcW w:w="816" w:type="dxa"/>
            <w:shd w:val="clear" w:color="auto" w:fill="auto"/>
            <w:vAlign w:val="center"/>
          </w:tcPr>
          <w:p w14:paraId="2174EFBA"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1E1D6EE4" w14:textId="27D93151"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000C3BC6" w:rsidRPr="006F24B3">
              <w:rPr>
                <w:sz w:val="28"/>
                <w:szCs w:val="28"/>
                <w:lang w:eastAsia="ru-RU"/>
              </w:rPr>
              <w:t>рп</w:t>
            </w:r>
            <w:proofErr w:type="spellEnd"/>
            <w:r w:rsidR="000C3BC6" w:rsidRPr="006F24B3">
              <w:rPr>
                <w:sz w:val="28"/>
                <w:szCs w:val="28"/>
                <w:lang w:eastAsia="ru-RU"/>
              </w:rPr>
              <w:t>.</w:t>
            </w:r>
            <w:r w:rsidRPr="006F24B3">
              <w:rPr>
                <w:sz w:val="28"/>
                <w:szCs w:val="28"/>
                <w:lang w:eastAsia="ru-RU"/>
              </w:rPr>
              <w:t xml:space="preserve"> Черемушки, 1 терраса до резервуаров фильтровальной станции, протяженность 3700 м.</w:t>
            </w:r>
          </w:p>
        </w:tc>
        <w:tc>
          <w:tcPr>
            <w:tcW w:w="1848" w:type="dxa"/>
            <w:shd w:val="clear" w:color="auto" w:fill="auto"/>
            <w:vAlign w:val="center"/>
          </w:tcPr>
          <w:p w14:paraId="6A33DCC5" w14:textId="5E4BE51E"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2033</w:t>
            </w:r>
          </w:p>
        </w:tc>
        <w:tc>
          <w:tcPr>
            <w:tcW w:w="1668" w:type="dxa"/>
            <w:vAlign w:val="center"/>
          </w:tcPr>
          <w:p w14:paraId="570A109A" w14:textId="62563CCF"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78612,53</w:t>
            </w:r>
          </w:p>
        </w:tc>
      </w:tr>
      <w:tr w:rsidR="00ED0409" w:rsidRPr="006F24B3" w14:paraId="234405ED" w14:textId="382BC461" w:rsidTr="00694C85">
        <w:trPr>
          <w:trHeight w:val="1645"/>
        </w:trPr>
        <w:tc>
          <w:tcPr>
            <w:tcW w:w="816" w:type="dxa"/>
            <w:shd w:val="clear" w:color="auto" w:fill="auto"/>
            <w:vAlign w:val="center"/>
          </w:tcPr>
          <w:p w14:paraId="07920429"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75599BBE" w14:textId="5603B733"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000C3BC6" w:rsidRPr="006F24B3">
              <w:rPr>
                <w:sz w:val="28"/>
                <w:szCs w:val="28"/>
                <w:lang w:eastAsia="ru-RU"/>
              </w:rPr>
              <w:t>рп</w:t>
            </w:r>
            <w:proofErr w:type="spellEnd"/>
            <w:r w:rsidR="000C3BC6" w:rsidRPr="006F24B3">
              <w:rPr>
                <w:sz w:val="28"/>
                <w:szCs w:val="28"/>
                <w:lang w:eastAsia="ru-RU"/>
              </w:rPr>
              <w:t>.</w:t>
            </w:r>
            <w:r w:rsidRPr="006F24B3">
              <w:rPr>
                <w:sz w:val="28"/>
                <w:szCs w:val="28"/>
                <w:lang w:eastAsia="ru-RU"/>
              </w:rPr>
              <w:t xml:space="preserve"> Черемушки, 1 терраса до школы </w:t>
            </w:r>
          </w:p>
          <w:p w14:paraId="07B63F09" w14:textId="09B8B965"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 1, протяженность 511 м.</w:t>
            </w:r>
          </w:p>
        </w:tc>
        <w:tc>
          <w:tcPr>
            <w:tcW w:w="1848" w:type="dxa"/>
            <w:shd w:val="clear" w:color="auto" w:fill="auto"/>
            <w:vAlign w:val="center"/>
          </w:tcPr>
          <w:p w14:paraId="759D0133" w14:textId="31B3632C"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2033</w:t>
            </w:r>
          </w:p>
        </w:tc>
        <w:tc>
          <w:tcPr>
            <w:tcW w:w="1668" w:type="dxa"/>
            <w:vAlign w:val="center"/>
          </w:tcPr>
          <w:p w14:paraId="02198E51" w14:textId="2167B77B"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10858,49</w:t>
            </w:r>
          </w:p>
        </w:tc>
      </w:tr>
      <w:tr w:rsidR="00ED0409" w:rsidRPr="006F24B3" w14:paraId="12DAD1E3" w14:textId="29755B12" w:rsidTr="00694C85">
        <w:trPr>
          <w:trHeight w:val="1645"/>
        </w:trPr>
        <w:tc>
          <w:tcPr>
            <w:tcW w:w="816" w:type="dxa"/>
            <w:shd w:val="clear" w:color="auto" w:fill="auto"/>
            <w:vAlign w:val="center"/>
          </w:tcPr>
          <w:p w14:paraId="4805F11F"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2700128C" w14:textId="4D742F3E"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000C3BC6" w:rsidRPr="006F24B3">
              <w:rPr>
                <w:sz w:val="28"/>
                <w:szCs w:val="28"/>
                <w:lang w:eastAsia="ru-RU"/>
              </w:rPr>
              <w:t>рп</w:t>
            </w:r>
            <w:proofErr w:type="spellEnd"/>
            <w:r w:rsidR="000C3BC6" w:rsidRPr="006F24B3">
              <w:rPr>
                <w:sz w:val="28"/>
                <w:szCs w:val="28"/>
                <w:lang w:eastAsia="ru-RU"/>
              </w:rPr>
              <w:t>.</w:t>
            </w:r>
            <w:r w:rsidRPr="006F24B3">
              <w:rPr>
                <w:sz w:val="28"/>
                <w:szCs w:val="28"/>
                <w:lang w:eastAsia="ru-RU"/>
              </w:rPr>
              <w:t xml:space="preserve"> Черемушки 1 терраса от ПГ-4 до домов № 37-45, протяженность 736 м.</w:t>
            </w:r>
          </w:p>
        </w:tc>
        <w:tc>
          <w:tcPr>
            <w:tcW w:w="1848" w:type="dxa"/>
            <w:shd w:val="clear" w:color="auto" w:fill="auto"/>
            <w:vAlign w:val="center"/>
          </w:tcPr>
          <w:p w14:paraId="48D447FF" w14:textId="1890984F"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2033</w:t>
            </w:r>
          </w:p>
        </w:tc>
        <w:tc>
          <w:tcPr>
            <w:tcW w:w="1668" w:type="dxa"/>
            <w:vAlign w:val="center"/>
          </w:tcPr>
          <w:p w14:paraId="16338A60" w14:textId="22F69AD7"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15648,13</w:t>
            </w:r>
          </w:p>
        </w:tc>
      </w:tr>
      <w:tr w:rsidR="00ED0409" w:rsidRPr="006F24B3" w14:paraId="0C9418E9" w14:textId="52503E45" w:rsidTr="00694C85">
        <w:trPr>
          <w:trHeight w:val="1399"/>
        </w:trPr>
        <w:tc>
          <w:tcPr>
            <w:tcW w:w="816" w:type="dxa"/>
            <w:shd w:val="clear" w:color="auto" w:fill="auto"/>
            <w:vAlign w:val="center"/>
          </w:tcPr>
          <w:p w14:paraId="19ABCFF4"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6F5592FD" w14:textId="61BD6FBA"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000C3BC6" w:rsidRPr="006F24B3">
              <w:rPr>
                <w:sz w:val="28"/>
                <w:szCs w:val="28"/>
                <w:lang w:eastAsia="ru-RU"/>
              </w:rPr>
              <w:t>рп</w:t>
            </w:r>
            <w:proofErr w:type="spellEnd"/>
            <w:r w:rsidR="000C3BC6" w:rsidRPr="006F24B3">
              <w:rPr>
                <w:sz w:val="28"/>
                <w:szCs w:val="28"/>
                <w:lang w:eastAsia="ru-RU"/>
              </w:rPr>
              <w:t>.</w:t>
            </w:r>
            <w:r w:rsidRPr="006F24B3">
              <w:rPr>
                <w:sz w:val="28"/>
                <w:szCs w:val="28"/>
                <w:lang w:eastAsia="ru-RU"/>
              </w:rPr>
              <w:t xml:space="preserve"> Черемушки 1 терраса, протяженность 508 м.</w:t>
            </w:r>
          </w:p>
        </w:tc>
        <w:tc>
          <w:tcPr>
            <w:tcW w:w="1848" w:type="dxa"/>
            <w:shd w:val="clear" w:color="auto" w:fill="auto"/>
            <w:vAlign w:val="center"/>
          </w:tcPr>
          <w:p w14:paraId="40F4DB76" w14:textId="1638F74B"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2033</w:t>
            </w:r>
          </w:p>
        </w:tc>
        <w:tc>
          <w:tcPr>
            <w:tcW w:w="1668" w:type="dxa"/>
            <w:vAlign w:val="center"/>
          </w:tcPr>
          <w:p w14:paraId="6B71BC26" w14:textId="699EE393"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10803,25</w:t>
            </w:r>
          </w:p>
        </w:tc>
      </w:tr>
      <w:tr w:rsidR="00ED0409" w:rsidRPr="006F24B3" w14:paraId="4BE56F5F" w14:textId="054BEAE7" w:rsidTr="00694C85">
        <w:trPr>
          <w:trHeight w:val="1645"/>
        </w:trPr>
        <w:tc>
          <w:tcPr>
            <w:tcW w:w="816" w:type="dxa"/>
            <w:shd w:val="clear" w:color="auto" w:fill="auto"/>
            <w:vAlign w:val="center"/>
          </w:tcPr>
          <w:p w14:paraId="19130BB4"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0AB4C532" w14:textId="6E072A13"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000C3BC6" w:rsidRPr="006F24B3">
              <w:rPr>
                <w:sz w:val="28"/>
                <w:szCs w:val="28"/>
                <w:lang w:eastAsia="ru-RU"/>
              </w:rPr>
              <w:t>рп</w:t>
            </w:r>
            <w:proofErr w:type="spellEnd"/>
            <w:r w:rsidR="000C3BC6" w:rsidRPr="006F24B3">
              <w:rPr>
                <w:sz w:val="28"/>
                <w:szCs w:val="28"/>
                <w:lang w:eastAsia="ru-RU"/>
              </w:rPr>
              <w:t>.</w:t>
            </w:r>
            <w:r w:rsidRPr="006F24B3">
              <w:rPr>
                <w:sz w:val="28"/>
                <w:szCs w:val="28"/>
                <w:lang w:eastAsia="ru-RU"/>
              </w:rPr>
              <w:t xml:space="preserve"> Черемушки, 1 терраса от резервуаров чистой воды, протяженность 756 м.</w:t>
            </w:r>
          </w:p>
        </w:tc>
        <w:tc>
          <w:tcPr>
            <w:tcW w:w="1848" w:type="dxa"/>
            <w:shd w:val="clear" w:color="auto" w:fill="auto"/>
            <w:vAlign w:val="center"/>
          </w:tcPr>
          <w:p w14:paraId="53FDD51C" w14:textId="076A6AA4"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2033</w:t>
            </w:r>
          </w:p>
        </w:tc>
        <w:tc>
          <w:tcPr>
            <w:tcW w:w="1668" w:type="dxa"/>
            <w:vAlign w:val="center"/>
          </w:tcPr>
          <w:p w14:paraId="4C7F6560" w14:textId="0F8D6475"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16064,62</w:t>
            </w:r>
          </w:p>
        </w:tc>
      </w:tr>
      <w:tr w:rsidR="00ED0409" w:rsidRPr="006F24B3" w14:paraId="74DE04BF" w14:textId="4E60FC53" w:rsidTr="00694C85">
        <w:trPr>
          <w:trHeight w:val="1645"/>
        </w:trPr>
        <w:tc>
          <w:tcPr>
            <w:tcW w:w="816" w:type="dxa"/>
            <w:shd w:val="clear" w:color="auto" w:fill="auto"/>
            <w:vAlign w:val="center"/>
          </w:tcPr>
          <w:p w14:paraId="6B606863"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6C91A163" w14:textId="4915E152"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000C3BC6" w:rsidRPr="006F24B3">
              <w:rPr>
                <w:sz w:val="28"/>
                <w:szCs w:val="28"/>
                <w:lang w:eastAsia="ru-RU"/>
              </w:rPr>
              <w:t>рп</w:t>
            </w:r>
            <w:proofErr w:type="spellEnd"/>
            <w:r w:rsidR="000C3BC6" w:rsidRPr="006F24B3">
              <w:rPr>
                <w:sz w:val="28"/>
                <w:szCs w:val="28"/>
                <w:lang w:eastAsia="ru-RU"/>
              </w:rPr>
              <w:t>.</w:t>
            </w:r>
            <w:r w:rsidRPr="006F24B3">
              <w:rPr>
                <w:sz w:val="28"/>
                <w:szCs w:val="28"/>
                <w:lang w:eastAsia="ru-RU"/>
              </w:rPr>
              <w:t xml:space="preserve"> Черемушки 1 терраса к домам № 1, 6, 7, 8, 9, д/сад «Колобок», протяженность 346 м.</w:t>
            </w:r>
          </w:p>
        </w:tc>
        <w:tc>
          <w:tcPr>
            <w:tcW w:w="1848" w:type="dxa"/>
            <w:shd w:val="clear" w:color="auto" w:fill="auto"/>
            <w:vAlign w:val="center"/>
          </w:tcPr>
          <w:p w14:paraId="29E943E2" w14:textId="0B1FAE72"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2033</w:t>
            </w:r>
          </w:p>
        </w:tc>
        <w:tc>
          <w:tcPr>
            <w:tcW w:w="1668" w:type="dxa"/>
            <w:vAlign w:val="center"/>
          </w:tcPr>
          <w:p w14:paraId="79BCDDEE" w14:textId="3E539F1E"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7341,702</w:t>
            </w:r>
          </w:p>
        </w:tc>
      </w:tr>
      <w:tr w:rsidR="00ED0409" w:rsidRPr="006F24B3" w14:paraId="2C8B33CF" w14:textId="5D9AF53C" w:rsidTr="00694C85">
        <w:trPr>
          <w:trHeight w:val="1645"/>
        </w:trPr>
        <w:tc>
          <w:tcPr>
            <w:tcW w:w="816" w:type="dxa"/>
            <w:shd w:val="clear" w:color="auto" w:fill="auto"/>
            <w:vAlign w:val="center"/>
          </w:tcPr>
          <w:p w14:paraId="2AFF807F"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26F1498D" w14:textId="16C0724B"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000C3BC6" w:rsidRPr="006F24B3">
              <w:rPr>
                <w:sz w:val="28"/>
                <w:szCs w:val="28"/>
                <w:lang w:eastAsia="ru-RU"/>
              </w:rPr>
              <w:t>рп</w:t>
            </w:r>
            <w:proofErr w:type="spellEnd"/>
            <w:r w:rsidR="000C3BC6" w:rsidRPr="006F24B3">
              <w:rPr>
                <w:sz w:val="28"/>
                <w:szCs w:val="28"/>
                <w:lang w:eastAsia="ru-RU"/>
              </w:rPr>
              <w:t>.</w:t>
            </w:r>
            <w:r w:rsidRPr="006F24B3">
              <w:rPr>
                <w:sz w:val="28"/>
                <w:szCs w:val="28"/>
                <w:lang w:eastAsia="ru-RU"/>
              </w:rPr>
              <w:t xml:space="preserve"> Черемушки, 1-я терраса к торговому центру , протяженность 226 м.</w:t>
            </w:r>
          </w:p>
        </w:tc>
        <w:tc>
          <w:tcPr>
            <w:tcW w:w="1848" w:type="dxa"/>
            <w:shd w:val="clear" w:color="auto" w:fill="auto"/>
            <w:vAlign w:val="center"/>
          </w:tcPr>
          <w:p w14:paraId="119F6FA8" w14:textId="654022AA"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2033</w:t>
            </w:r>
          </w:p>
        </w:tc>
        <w:tc>
          <w:tcPr>
            <w:tcW w:w="1668" w:type="dxa"/>
            <w:vAlign w:val="center"/>
          </w:tcPr>
          <w:p w14:paraId="1CBEEFB7" w14:textId="290C07BC"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4791,762</w:t>
            </w:r>
          </w:p>
        </w:tc>
      </w:tr>
      <w:tr w:rsidR="00ED0409" w:rsidRPr="006F24B3" w14:paraId="7E4B8680" w14:textId="63FF0F0D" w:rsidTr="00694C85">
        <w:trPr>
          <w:trHeight w:val="1645"/>
        </w:trPr>
        <w:tc>
          <w:tcPr>
            <w:tcW w:w="816" w:type="dxa"/>
            <w:shd w:val="clear" w:color="auto" w:fill="auto"/>
            <w:vAlign w:val="center"/>
          </w:tcPr>
          <w:p w14:paraId="4C6CCF82"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056185D2" w14:textId="004B168C"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000C3BC6" w:rsidRPr="006F24B3">
              <w:rPr>
                <w:sz w:val="28"/>
                <w:szCs w:val="28"/>
                <w:lang w:eastAsia="ru-RU"/>
              </w:rPr>
              <w:t>рп</w:t>
            </w:r>
            <w:proofErr w:type="spellEnd"/>
            <w:r w:rsidR="000C3BC6" w:rsidRPr="006F24B3">
              <w:rPr>
                <w:sz w:val="28"/>
                <w:szCs w:val="28"/>
                <w:lang w:eastAsia="ru-RU"/>
              </w:rPr>
              <w:t>.</w:t>
            </w:r>
            <w:r w:rsidRPr="006F24B3">
              <w:rPr>
                <w:sz w:val="28"/>
                <w:szCs w:val="28"/>
                <w:lang w:eastAsia="ru-RU"/>
              </w:rPr>
              <w:t xml:space="preserve"> Черемушки 1 терраса до колодца ВК-22, протяженность 1354 м.</w:t>
            </w:r>
          </w:p>
        </w:tc>
        <w:tc>
          <w:tcPr>
            <w:tcW w:w="1848" w:type="dxa"/>
            <w:shd w:val="clear" w:color="auto" w:fill="auto"/>
            <w:vAlign w:val="center"/>
          </w:tcPr>
          <w:p w14:paraId="095789BB" w14:textId="7EEC49E5"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2033</w:t>
            </w:r>
          </w:p>
        </w:tc>
        <w:tc>
          <w:tcPr>
            <w:tcW w:w="1668" w:type="dxa"/>
            <w:vAlign w:val="center"/>
          </w:tcPr>
          <w:p w14:paraId="4AF1622E" w14:textId="4D9175DD"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28771,82</w:t>
            </w:r>
          </w:p>
        </w:tc>
      </w:tr>
      <w:tr w:rsidR="00ED0409" w:rsidRPr="006F24B3" w14:paraId="1F15E3B7" w14:textId="29504D3D" w:rsidTr="00694C85">
        <w:trPr>
          <w:trHeight w:val="1645"/>
        </w:trPr>
        <w:tc>
          <w:tcPr>
            <w:tcW w:w="816" w:type="dxa"/>
            <w:shd w:val="clear" w:color="auto" w:fill="auto"/>
            <w:vAlign w:val="center"/>
          </w:tcPr>
          <w:p w14:paraId="18D44837"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22E3267F" w14:textId="08C9C306"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000C3BC6" w:rsidRPr="006F24B3">
              <w:rPr>
                <w:sz w:val="28"/>
                <w:szCs w:val="28"/>
                <w:lang w:eastAsia="ru-RU"/>
              </w:rPr>
              <w:t>рп</w:t>
            </w:r>
            <w:proofErr w:type="spellEnd"/>
            <w:r w:rsidR="000C3BC6" w:rsidRPr="006F24B3">
              <w:rPr>
                <w:sz w:val="28"/>
                <w:szCs w:val="28"/>
                <w:lang w:eastAsia="ru-RU"/>
              </w:rPr>
              <w:t>.</w:t>
            </w:r>
            <w:r w:rsidRPr="006F24B3">
              <w:rPr>
                <w:sz w:val="28"/>
                <w:szCs w:val="28"/>
                <w:lang w:eastAsia="ru-RU"/>
              </w:rPr>
              <w:t xml:space="preserve"> Черемушки, 2-я терраса к ГПП-2, протяженность 227 м.</w:t>
            </w:r>
          </w:p>
        </w:tc>
        <w:tc>
          <w:tcPr>
            <w:tcW w:w="1848" w:type="dxa"/>
            <w:shd w:val="clear" w:color="auto" w:fill="auto"/>
            <w:vAlign w:val="center"/>
          </w:tcPr>
          <w:p w14:paraId="7F4898AB" w14:textId="4FE453D5"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2033</w:t>
            </w:r>
          </w:p>
        </w:tc>
        <w:tc>
          <w:tcPr>
            <w:tcW w:w="1668" w:type="dxa"/>
            <w:vAlign w:val="center"/>
          </w:tcPr>
          <w:p w14:paraId="08AFDE6D" w14:textId="60636C76"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4819,387</w:t>
            </w:r>
          </w:p>
        </w:tc>
      </w:tr>
      <w:tr w:rsidR="00ED0409" w:rsidRPr="006F24B3" w14:paraId="22EAEE9A" w14:textId="5DF4B717" w:rsidTr="00694C85">
        <w:trPr>
          <w:trHeight w:val="1645"/>
        </w:trPr>
        <w:tc>
          <w:tcPr>
            <w:tcW w:w="816" w:type="dxa"/>
            <w:shd w:val="clear" w:color="auto" w:fill="auto"/>
            <w:vAlign w:val="center"/>
          </w:tcPr>
          <w:p w14:paraId="02880156" w14:textId="77777777" w:rsidR="00ED0409" w:rsidRPr="006F24B3" w:rsidRDefault="00ED0409" w:rsidP="002068AB">
            <w:pPr>
              <w:pStyle w:val="aff1"/>
              <w:numPr>
                <w:ilvl w:val="0"/>
                <w:numId w:val="21"/>
              </w:numPr>
              <w:spacing w:after="0" w:line="240" w:lineRule="auto"/>
              <w:ind w:left="0" w:firstLine="0"/>
              <w:jc w:val="center"/>
              <w:rPr>
                <w:rFonts w:ascii="Times New Roman" w:hAnsi="Times New Roman"/>
                <w:sz w:val="28"/>
                <w:szCs w:val="28"/>
                <w:lang w:eastAsia="ru-RU"/>
              </w:rPr>
            </w:pPr>
          </w:p>
        </w:tc>
        <w:tc>
          <w:tcPr>
            <w:tcW w:w="5692" w:type="dxa"/>
            <w:shd w:val="clear" w:color="auto" w:fill="auto"/>
            <w:vAlign w:val="center"/>
          </w:tcPr>
          <w:p w14:paraId="36A7F9B7" w14:textId="4E7DD410"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РХ, г. Саяногорск, </w:t>
            </w:r>
            <w:r w:rsidRPr="006F24B3">
              <w:rPr>
                <w:sz w:val="28"/>
                <w:szCs w:val="28"/>
                <w:lang w:eastAsia="ru-RU"/>
              </w:rPr>
              <w:br/>
            </w:r>
            <w:proofErr w:type="spellStart"/>
            <w:r w:rsidR="000C3BC6" w:rsidRPr="006F24B3">
              <w:rPr>
                <w:sz w:val="28"/>
                <w:szCs w:val="28"/>
                <w:lang w:eastAsia="ru-RU"/>
              </w:rPr>
              <w:t>рп</w:t>
            </w:r>
            <w:proofErr w:type="spellEnd"/>
            <w:r w:rsidR="000C3BC6" w:rsidRPr="006F24B3">
              <w:rPr>
                <w:sz w:val="28"/>
                <w:szCs w:val="28"/>
                <w:lang w:eastAsia="ru-RU"/>
              </w:rPr>
              <w:t>.</w:t>
            </w:r>
            <w:r w:rsidRPr="006F24B3">
              <w:rPr>
                <w:sz w:val="28"/>
                <w:szCs w:val="28"/>
                <w:lang w:eastAsia="ru-RU"/>
              </w:rPr>
              <w:t xml:space="preserve"> Черемушки, № 32 (от здания школы до ввода в здание теплицы), протяженность 18 м.</w:t>
            </w:r>
          </w:p>
        </w:tc>
        <w:tc>
          <w:tcPr>
            <w:tcW w:w="1848" w:type="dxa"/>
            <w:shd w:val="clear" w:color="auto" w:fill="auto"/>
            <w:vAlign w:val="center"/>
          </w:tcPr>
          <w:p w14:paraId="6523A12B" w14:textId="1F0C66ED" w:rsidR="00ED0409" w:rsidRPr="006F24B3" w:rsidRDefault="00ED0409" w:rsidP="00ED0409">
            <w:pPr>
              <w:spacing w:after="0" w:line="240" w:lineRule="auto"/>
              <w:ind w:firstLine="0"/>
              <w:jc w:val="center"/>
              <w:rPr>
                <w:sz w:val="28"/>
                <w:szCs w:val="28"/>
                <w:lang w:eastAsia="ru-RU"/>
              </w:rPr>
            </w:pPr>
            <w:r w:rsidRPr="006F24B3">
              <w:rPr>
                <w:sz w:val="28"/>
                <w:szCs w:val="28"/>
                <w:lang w:eastAsia="ru-RU"/>
              </w:rPr>
              <w:t>2033</w:t>
            </w:r>
          </w:p>
        </w:tc>
        <w:tc>
          <w:tcPr>
            <w:tcW w:w="1668" w:type="dxa"/>
            <w:vAlign w:val="center"/>
          </w:tcPr>
          <w:p w14:paraId="1020CFBD" w14:textId="6144C827" w:rsidR="00ED0409" w:rsidRPr="006F24B3" w:rsidRDefault="00ED0409" w:rsidP="00694C85">
            <w:pPr>
              <w:spacing w:after="0" w:line="240" w:lineRule="auto"/>
              <w:ind w:firstLine="0"/>
              <w:jc w:val="center"/>
              <w:rPr>
                <w:sz w:val="28"/>
                <w:szCs w:val="28"/>
                <w:lang w:eastAsia="ru-RU"/>
              </w:rPr>
            </w:pPr>
            <w:r w:rsidRPr="006F24B3">
              <w:rPr>
                <w:sz w:val="28"/>
                <w:szCs w:val="28"/>
                <w:lang w:eastAsia="ru-RU"/>
              </w:rPr>
              <w:t>382,491</w:t>
            </w:r>
          </w:p>
        </w:tc>
      </w:tr>
      <w:bookmarkEnd w:id="108"/>
    </w:tbl>
    <w:p w14:paraId="52CC63B1" w14:textId="77777777" w:rsidR="00E547DC" w:rsidRPr="006F24B3" w:rsidRDefault="00E547DC" w:rsidP="00324512">
      <w:pPr>
        <w:spacing w:after="0"/>
        <w:contextualSpacing/>
        <w:rPr>
          <w:sz w:val="28"/>
          <w:szCs w:val="28"/>
        </w:rPr>
      </w:pPr>
    </w:p>
    <w:p w14:paraId="0F3E37C4" w14:textId="5F0BD650" w:rsidR="00577F77" w:rsidRPr="006F24B3" w:rsidRDefault="00577F77" w:rsidP="00324512">
      <w:pPr>
        <w:spacing w:after="0"/>
        <w:contextualSpacing/>
        <w:rPr>
          <w:sz w:val="28"/>
          <w:szCs w:val="28"/>
        </w:rPr>
      </w:pPr>
      <w:r w:rsidRPr="006F24B3">
        <w:rPr>
          <w:sz w:val="28"/>
          <w:szCs w:val="28"/>
        </w:rPr>
        <w:t>Таблица 1.4.</w:t>
      </w:r>
      <w:r w:rsidR="0046679B" w:rsidRPr="006F24B3">
        <w:rPr>
          <w:sz w:val="28"/>
          <w:szCs w:val="28"/>
        </w:rPr>
        <w:t>2</w:t>
      </w:r>
      <w:r w:rsidR="00B603B6" w:rsidRPr="006F24B3">
        <w:rPr>
          <w:sz w:val="28"/>
          <w:szCs w:val="28"/>
        </w:rPr>
        <w:t>.</w:t>
      </w:r>
      <w:r w:rsidRPr="006F24B3">
        <w:rPr>
          <w:sz w:val="28"/>
          <w:szCs w:val="28"/>
        </w:rPr>
        <w:t xml:space="preserve"> - Предложения по строительству, реконструкции и модернизации объектов систем водоотведения</w:t>
      </w:r>
    </w:p>
    <w:tbl>
      <w:tblPr>
        <w:tblW w:w="10024" w:type="dxa"/>
        <w:tblInd w:w="113" w:type="dxa"/>
        <w:tblLook w:val="04A0" w:firstRow="1" w:lastRow="0" w:firstColumn="1" w:lastColumn="0" w:noHBand="0" w:noVBand="1"/>
      </w:tblPr>
      <w:tblGrid>
        <w:gridCol w:w="847"/>
        <w:gridCol w:w="5581"/>
        <w:gridCol w:w="1928"/>
        <w:gridCol w:w="1668"/>
      </w:tblGrid>
      <w:tr w:rsidR="00694C85" w:rsidRPr="006F24B3" w14:paraId="4CE89C39" w14:textId="1CF9E919" w:rsidTr="00136187">
        <w:trPr>
          <w:trHeight w:val="750"/>
        </w:trPr>
        <w:tc>
          <w:tcPr>
            <w:tcW w:w="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2B343C" w14:textId="77777777" w:rsidR="00694C85" w:rsidRPr="006F24B3" w:rsidRDefault="00694C85" w:rsidP="00577F77">
            <w:pPr>
              <w:spacing w:after="0" w:line="240" w:lineRule="auto"/>
              <w:ind w:firstLine="0"/>
              <w:jc w:val="center"/>
              <w:rPr>
                <w:b/>
                <w:bCs/>
                <w:sz w:val="28"/>
                <w:szCs w:val="28"/>
                <w:lang w:eastAsia="ru-RU"/>
              </w:rPr>
            </w:pPr>
            <w:bookmarkStart w:id="109" w:name="_Hlk185799923"/>
            <w:r w:rsidRPr="006F24B3">
              <w:rPr>
                <w:b/>
                <w:bCs/>
                <w:sz w:val="28"/>
                <w:szCs w:val="28"/>
                <w:lang w:eastAsia="ru-RU"/>
              </w:rPr>
              <w:t>№ п/п</w:t>
            </w:r>
          </w:p>
        </w:tc>
        <w:tc>
          <w:tcPr>
            <w:tcW w:w="5581" w:type="dxa"/>
            <w:tcBorders>
              <w:top w:val="single" w:sz="4" w:space="0" w:color="auto"/>
              <w:left w:val="nil"/>
              <w:bottom w:val="single" w:sz="4" w:space="0" w:color="auto"/>
              <w:right w:val="single" w:sz="4" w:space="0" w:color="auto"/>
            </w:tcBorders>
            <w:shd w:val="clear" w:color="auto" w:fill="auto"/>
            <w:vAlign w:val="center"/>
            <w:hideMark/>
          </w:tcPr>
          <w:p w14:paraId="077F92F4" w14:textId="77777777" w:rsidR="00694C85" w:rsidRPr="006F24B3" w:rsidRDefault="00694C85" w:rsidP="00577F77">
            <w:pPr>
              <w:spacing w:after="0" w:line="240" w:lineRule="auto"/>
              <w:ind w:firstLine="0"/>
              <w:jc w:val="center"/>
              <w:rPr>
                <w:b/>
                <w:bCs/>
                <w:sz w:val="28"/>
                <w:szCs w:val="28"/>
                <w:lang w:eastAsia="ru-RU"/>
              </w:rPr>
            </w:pPr>
            <w:r w:rsidRPr="006F24B3">
              <w:rPr>
                <w:b/>
                <w:bCs/>
                <w:sz w:val="28"/>
                <w:szCs w:val="28"/>
                <w:lang w:eastAsia="ru-RU"/>
              </w:rPr>
              <w:t>Наименование мероприятий</w:t>
            </w:r>
          </w:p>
        </w:tc>
        <w:tc>
          <w:tcPr>
            <w:tcW w:w="1928" w:type="dxa"/>
            <w:tcBorders>
              <w:top w:val="single" w:sz="4" w:space="0" w:color="auto"/>
              <w:left w:val="nil"/>
              <w:bottom w:val="single" w:sz="4" w:space="0" w:color="auto"/>
              <w:right w:val="single" w:sz="4" w:space="0" w:color="auto"/>
            </w:tcBorders>
            <w:shd w:val="clear" w:color="auto" w:fill="auto"/>
            <w:vAlign w:val="center"/>
            <w:hideMark/>
          </w:tcPr>
          <w:p w14:paraId="4435541C" w14:textId="77777777" w:rsidR="00694C85" w:rsidRPr="006F24B3" w:rsidRDefault="00694C85" w:rsidP="00577F77">
            <w:pPr>
              <w:spacing w:after="0" w:line="240" w:lineRule="auto"/>
              <w:ind w:firstLine="0"/>
              <w:jc w:val="center"/>
              <w:rPr>
                <w:b/>
                <w:bCs/>
                <w:sz w:val="28"/>
                <w:szCs w:val="28"/>
                <w:lang w:eastAsia="ru-RU"/>
              </w:rPr>
            </w:pPr>
            <w:r w:rsidRPr="006F24B3">
              <w:rPr>
                <w:b/>
                <w:bCs/>
                <w:sz w:val="28"/>
                <w:szCs w:val="28"/>
                <w:lang w:eastAsia="ru-RU"/>
              </w:rPr>
              <w:t>Год реализации</w:t>
            </w:r>
          </w:p>
        </w:tc>
        <w:tc>
          <w:tcPr>
            <w:tcW w:w="1668" w:type="dxa"/>
            <w:tcBorders>
              <w:top w:val="single" w:sz="4" w:space="0" w:color="auto"/>
              <w:left w:val="nil"/>
              <w:bottom w:val="single" w:sz="4" w:space="0" w:color="auto"/>
              <w:right w:val="single" w:sz="4" w:space="0" w:color="auto"/>
            </w:tcBorders>
            <w:vAlign w:val="center"/>
          </w:tcPr>
          <w:p w14:paraId="3A702618" w14:textId="2887F56B" w:rsidR="00694C85" w:rsidRPr="006F24B3" w:rsidRDefault="00694C85" w:rsidP="00694C85">
            <w:pPr>
              <w:spacing w:after="0" w:line="240" w:lineRule="auto"/>
              <w:ind w:firstLine="0"/>
              <w:jc w:val="center"/>
              <w:rPr>
                <w:b/>
                <w:bCs/>
                <w:sz w:val="28"/>
                <w:szCs w:val="28"/>
                <w:lang w:eastAsia="ru-RU"/>
              </w:rPr>
            </w:pPr>
            <w:r w:rsidRPr="006F24B3">
              <w:rPr>
                <w:b/>
                <w:bCs/>
                <w:sz w:val="28"/>
                <w:szCs w:val="28"/>
                <w:lang w:eastAsia="ru-RU"/>
              </w:rPr>
              <w:t>Стоимость, тыс. руб.</w:t>
            </w:r>
          </w:p>
        </w:tc>
      </w:tr>
      <w:tr w:rsidR="00694C85" w:rsidRPr="006F24B3" w14:paraId="7E6C374A" w14:textId="7B724187" w:rsidTr="00136187">
        <w:trPr>
          <w:trHeight w:val="1645"/>
        </w:trPr>
        <w:tc>
          <w:tcPr>
            <w:tcW w:w="847" w:type="dxa"/>
            <w:tcBorders>
              <w:top w:val="nil"/>
              <w:left w:val="single" w:sz="4" w:space="0" w:color="auto"/>
              <w:bottom w:val="single" w:sz="4" w:space="0" w:color="auto"/>
              <w:right w:val="single" w:sz="4" w:space="0" w:color="auto"/>
            </w:tcBorders>
            <w:shd w:val="clear" w:color="auto" w:fill="auto"/>
            <w:vAlign w:val="center"/>
          </w:tcPr>
          <w:p w14:paraId="12BE1FAF" w14:textId="63464BF5" w:rsidR="00694C85" w:rsidRPr="006F24B3" w:rsidRDefault="00694C85" w:rsidP="002068AB">
            <w:pPr>
              <w:pStyle w:val="aff1"/>
              <w:numPr>
                <w:ilvl w:val="0"/>
                <w:numId w:val="22"/>
              </w:numPr>
              <w:spacing w:after="0" w:line="240" w:lineRule="auto"/>
              <w:jc w:val="center"/>
              <w:rPr>
                <w:rFonts w:ascii="Times New Roman" w:hAnsi="Times New Roman"/>
                <w:sz w:val="28"/>
                <w:szCs w:val="28"/>
                <w:lang w:eastAsia="ru-RU"/>
              </w:rPr>
            </w:pPr>
          </w:p>
        </w:tc>
        <w:tc>
          <w:tcPr>
            <w:tcW w:w="5581" w:type="dxa"/>
            <w:tcBorders>
              <w:top w:val="nil"/>
              <w:left w:val="nil"/>
              <w:bottom w:val="single" w:sz="4" w:space="0" w:color="auto"/>
              <w:right w:val="single" w:sz="4" w:space="0" w:color="auto"/>
            </w:tcBorders>
            <w:shd w:val="clear" w:color="auto" w:fill="auto"/>
            <w:vAlign w:val="center"/>
            <w:hideMark/>
          </w:tcPr>
          <w:p w14:paraId="22D24269" w14:textId="5D5CFEB6" w:rsidR="00694C85" w:rsidRPr="006F24B3" w:rsidRDefault="00694C85" w:rsidP="008F6FDD">
            <w:pPr>
              <w:spacing w:after="0" w:line="240" w:lineRule="auto"/>
              <w:ind w:firstLine="0"/>
              <w:jc w:val="left"/>
              <w:rPr>
                <w:sz w:val="28"/>
                <w:szCs w:val="28"/>
                <w:lang w:eastAsia="ru-RU"/>
              </w:rPr>
            </w:pPr>
            <w:r w:rsidRPr="006F24B3">
              <w:rPr>
                <w:sz w:val="28"/>
                <w:szCs w:val="28"/>
                <w:lang w:eastAsia="ru-RU"/>
              </w:rPr>
              <w:t xml:space="preserve">Модернизация установок Аквахлор-500 на КОС </w:t>
            </w:r>
            <w:proofErr w:type="spellStart"/>
            <w:r w:rsidR="008F6FDD" w:rsidRPr="006F24B3">
              <w:rPr>
                <w:sz w:val="28"/>
                <w:szCs w:val="28"/>
                <w:lang w:eastAsia="ru-RU"/>
              </w:rPr>
              <w:t>рп</w:t>
            </w:r>
            <w:proofErr w:type="spellEnd"/>
            <w:r w:rsidR="008F6FDD" w:rsidRPr="006F24B3">
              <w:rPr>
                <w:sz w:val="28"/>
                <w:szCs w:val="28"/>
                <w:lang w:eastAsia="ru-RU"/>
              </w:rPr>
              <w:t>. Черемушки</w:t>
            </w:r>
            <w:r w:rsidRPr="006F24B3">
              <w:rPr>
                <w:sz w:val="28"/>
                <w:szCs w:val="28"/>
                <w:lang w:eastAsia="ru-RU"/>
              </w:rPr>
              <w:t>, 2 шт. (инв.№100065) (Комплекс очистных сооружений</w:t>
            </w:r>
            <w:r w:rsidRPr="006F24B3">
              <w:rPr>
                <w:sz w:val="28"/>
                <w:szCs w:val="28"/>
                <w:lang w:eastAsia="ru-RU"/>
              </w:rPr>
              <w:br/>
              <w:t xml:space="preserve">по адресу: Республика Хакасия, г. Саяногорск, </w:t>
            </w:r>
            <w:proofErr w:type="spellStart"/>
            <w:r w:rsidR="000C3BC6" w:rsidRPr="006F24B3">
              <w:rPr>
                <w:sz w:val="28"/>
                <w:szCs w:val="28"/>
                <w:lang w:eastAsia="ru-RU"/>
              </w:rPr>
              <w:t>рп</w:t>
            </w:r>
            <w:proofErr w:type="spellEnd"/>
            <w:r w:rsidR="000C3BC6" w:rsidRPr="006F24B3">
              <w:rPr>
                <w:sz w:val="28"/>
                <w:szCs w:val="28"/>
                <w:lang w:eastAsia="ru-RU"/>
              </w:rPr>
              <w:t>.</w:t>
            </w:r>
            <w:r w:rsidRPr="006F24B3">
              <w:rPr>
                <w:sz w:val="28"/>
                <w:szCs w:val="28"/>
                <w:lang w:eastAsia="ru-RU"/>
              </w:rPr>
              <w:t xml:space="preserve"> Черемушки, 92.)</w:t>
            </w:r>
          </w:p>
        </w:tc>
        <w:tc>
          <w:tcPr>
            <w:tcW w:w="1928" w:type="dxa"/>
            <w:tcBorders>
              <w:top w:val="nil"/>
              <w:left w:val="nil"/>
              <w:bottom w:val="single" w:sz="4" w:space="0" w:color="auto"/>
              <w:right w:val="single" w:sz="4" w:space="0" w:color="auto"/>
            </w:tcBorders>
            <w:shd w:val="clear" w:color="auto" w:fill="auto"/>
            <w:vAlign w:val="center"/>
            <w:hideMark/>
          </w:tcPr>
          <w:p w14:paraId="774A74B5" w14:textId="17322099" w:rsidR="00694C85" w:rsidRPr="006F24B3" w:rsidRDefault="00B55B07" w:rsidP="008F6FDD">
            <w:pPr>
              <w:spacing w:after="0" w:line="240" w:lineRule="auto"/>
              <w:ind w:firstLine="0"/>
              <w:jc w:val="left"/>
              <w:rPr>
                <w:sz w:val="28"/>
                <w:szCs w:val="28"/>
                <w:lang w:eastAsia="ru-RU"/>
              </w:rPr>
            </w:pPr>
            <w:r w:rsidRPr="006F24B3">
              <w:rPr>
                <w:sz w:val="28"/>
                <w:szCs w:val="28"/>
                <w:lang w:eastAsia="ru-RU"/>
              </w:rPr>
              <w:t xml:space="preserve">        </w:t>
            </w:r>
            <w:r w:rsidR="00694C85" w:rsidRPr="006F24B3">
              <w:rPr>
                <w:sz w:val="28"/>
                <w:szCs w:val="28"/>
                <w:lang w:eastAsia="ru-RU"/>
              </w:rPr>
              <w:t>2025</w:t>
            </w:r>
          </w:p>
        </w:tc>
        <w:tc>
          <w:tcPr>
            <w:tcW w:w="1668" w:type="dxa"/>
            <w:tcBorders>
              <w:top w:val="nil"/>
              <w:left w:val="nil"/>
              <w:bottom w:val="single" w:sz="4" w:space="0" w:color="auto"/>
              <w:right w:val="single" w:sz="4" w:space="0" w:color="auto"/>
            </w:tcBorders>
            <w:vAlign w:val="center"/>
          </w:tcPr>
          <w:p w14:paraId="6948DDF0" w14:textId="08C03CBB" w:rsidR="00694C85" w:rsidRPr="006F24B3" w:rsidRDefault="00B4643F" w:rsidP="00694C85">
            <w:pPr>
              <w:spacing w:after="0" w:line="240" w:lineRule="auto"/>
              <w:ind w:firstLine="0"/>
              <w:jc w:val="center"/>
              <w:rPr>
                <w:sz w:val="28"/>
                <w:szCs w:val="28"/>
                <w:lang w:eastAsia="ru-RU"/>
              </w:rPr>
            </w:pPr>
            <w:r w:rsidRPr="006F24B3">
              <w:rPr>
                <w:sz w:val="28"/>
                <w:szCs w:val="28"/>
                <w:lang w:eastAsia="ru-RU"/>
              </w:rPr>
              <w:t>1856,91</w:t>
            </w:r>
          </w:p>
        </w:tc>
      </w:tr>
      <w:tr w:rsidR="00694C85" w:rsidRPr="006F24B3" w14:paraId="6BE039A7" w14:textId="2B7730CE" w:rsidTr="00136187">
        <w:trPr>
          <w:trHeight w:val="2250"/>
        </w:trPr>
        <w:tc>
          <w:tcPr>
            <w:tcW w:w="847" w:type="dxa"/>
            <w:tcBorders>
              <w:top w:val="nil"/>
              <w:left w:val="single" w:sz="4" w:space="0" w:color="auto"/>
              <w:bottom w:val="single" w:sz="4" w:space="0" w:color="auto"/>
              <w:right w:val="single" w:sz="4" w:space="0" w:color="auto"/>
            </w:tcBorders>
            <w:shd w:val="clear" w:color="auto" w:fill="auto"/>
            <w:vAlign w:val="center"/>
          </w:tcPr>
          <w:p w14:paraId="189215AF" w14:textId="1ADCE14E" w:rsidR="00694C85" w:rsidRPr="006F24B3" w:rsidRDefault="00694C85" w:rsidP="002068AB">
            <w:pPr>
              <w:pStyle w:val="aff1"/>
              <w:numPr>
                <w:ilvl w:val="0"/>
                <w:numId w:val="22"/>
              </w:numPr>
              <w:spacing w:after="0" w:line="240" w:lineRule="auto"/>
              <w:jc w:val="center"/>
              <w:rPr>
                <w:rFonts w:ascii="Times New Roman" w:hAnsi="Times New Roman"/>
                <w:sz w:val="28"/>
                <w:szCs w:val="28"/>
                <w:lang w:eastAsia="ru-RU"/>
              </w:rPr>
            </w:pPr>
          </w:p>
        </w:tc>
        <w:tc>
          <w:tcPr>
            <w:tcW w:w="5581" w:type="dxa"/>
            <w:tcBorders>
              <w:top w:val="nil"/>
              <w:left w:val="nil"/>
              <w:bottom w:val="single" w:sz="4" w:space="0" w:color="auto"/>
              <w:right w:val="single" w:sz="4" w:space="0" w:color="auto"/>
            </w:tcBorders>
            <w:shd w:val="clear" w:color="auto" w:fill="auto"/>
            <w:vAlign w:val="center"/>
            <w:hideMark/>
          </w:tcPr>
          <w:p w14:paraId="3756A188" w14:textId="77777777" w:rsidR="00694C85" w:rsidRPr="006F24B3" w:rsidRDefault="00694C85" w:rsidP="008F6FDD">
            <w:pPr>
              <w:spacing w:after="0" w:line="240" w:lineRule="auto"/>
              <w:ind w:firstLine="0"/>
              <w:jc w:val="left"/>
              <w:rPr>
                <w:sz w:val="28"/>
                <w:szCs w:val="28"/>
                <w:lang w:eastAsia="ru-RU"/>
              </w:rPr>
            </w:pPr>
            <w:r w:rsidRPr="006F24B3">
              <w:rPr>
                <w:sz w:val="28"/>
                <w:szCs w:val="28"/>
                <w:lang w:eastAsia="ru-RU"/>
              </w:rPr>
              <w:t>Городская канализационно-насосная станция г. Саяногорск. Замена механических грабель МГ-11Т, дробилки Д-3Д на решетку-дробилку, 1 шт. (Городская канализационно-насосная станция,</w:t>
            </w:r>
            <w:r w:rsidRPr="006F24B3">
              <w:rPr>
                <w:sz w:val="28"/>
                <w:szCs w:val="28"/>
                <w:lang w:eastAsia="ru-RU"/>
              </w:rPr>
              <w:br/>
              <w:t xml:space="preserve">по адресу: Республика Хакасия, г. Саяногорск, Центральный </w:t>
            </w:r>
            <w:proofErr w:type="spellStart"/>
            <w:r w:rsidRPr="006F24B3">
              <w:rPr>
                <w:sz w:val="28"/>
                <w:szCs w:val="28"/>
                <w:lang w:eastAsia="ru-RU"/>
              </w:rPr>
              <w:t>мкр</w:t>
            </w:r>
            <w:proofErr w:type="spellEnd"/>
            <w:r w:rsidRPr="006F24B3">
              <w:rPr>
                <w:sz w:val="28"/>
                <w:szCs w:val="28"/>
                <w:lang w:eastAsia="ru-RU"/>
              </w:rPr>
              <w:t>., строение 17Д.)</w:t>
            </w:r>
          </w:p>
        </w:tc>
        <w:tc>
          <w:tcPr>
            <w:tcW w:w="1928" w:type="dxa"/>
            <w:tcBorders>
              <w:top w:val="nil"/>
              <w:left w:val="nil"/>
              <w:bottom w:val="single" w:sz="4" w:space="0" w:color="auto"/>
              <w:right w:val="single" w:sz="4" w:space="0" w:color="auto"/>
            </w:tcBorders>
            <w:shd w:val="clear" w:color="auto" w:fill="auto"/>
            <w:vAlign w:val="center"/>
            <w:hideMark/>
          </w:tcPr>
          <w:p w14:paraId="117FB8C6" w14:textId="3AD18A8A" w:rsidR="00694C85" w:rsidRPr="006F24B3" w:rsidRDefault="00B55B07" w:rsidP="008F6FDD">
            <w:pPr>
              <w:spacing w:after="0" w:line="240" w:lineRule="auto"/>
              <w:ind w:firstLine="0"/>
              <w:jc w:val="left"/>
              <w:rPr>
                <w:sz w:val="28"/>
                <w:szCs w:val="28"/>
                <w:lang w:eastAsia="ru-RU"/>
              </w:rPr>
            </w:pPr>
            <w:r w:rsidRPr="006F24B3">
              <w:rPr>
                <w:sz w:val="28"/>
                <w:szCs w:val="28"/>
                <w:lang w:eastAsia="ru-RU"/>
              </w:rPr>
              <w:t xml:space="preserve">        </w:t>
            </w:r>
            <w:r w:rsidR="00694C85" w:rsidRPr="006F24B3">
              <w:rPr>
                <w:sz w:val="28"/>
                <w:szCs w:val="28"/>
                <w:lang w:eastAsia="ru-RU"/>
              </w:rPr>
              <w:t>2025</w:t>
            </w:r>
          </w:p>
        </w:tc>
        <w:tc>
          <w:tcPr>
            <w:tcW w:w="1668" w:type="dxa"/>
            <w:tcBorders>
              <w:top w:val="nil"/>
              <w:left w:val="nil"/>
              <w:bottom w:val="single" w:sz="4" w:space="0" w:color="auto"/>
              <w:right w:val="single" w:sz="4" w:space="0" w:color="auto"/>
            </w:tcBorders>
            <w:vAlign w:val="center"/>
          </w:tcPr>
          <w:p w14:paraId="169828E7" w14:textId="2DA6DCBB" w:rsidR="00694C85" w:rsidRPr="006F24B3" w:rsidRDefault="00694C85" w:rsidP="00694C85">
            <w:pPr>
              <w:spacing w:after="0" w:line="240" w:lineRule="auto"/>
              <w:ind w:firstLine="0"/>
              <w:jc w:val="center"/>
              <w:rPr>
                <w:sz w:val="28"/>
                <w:szCs w:val="28"/>
                <w:lang w:eastAsia="ru-RU"/>
              </w:rPr>
            </w:pPr>
            <w:r w:rsidRPr="006F24B3">
              <w:rPr>
                <w:sz w:val="28"/>
                <w:szCs w:val="28"/>
                <w:lang w:eastAsia="ru-RU"/>
              </w:rPr>
              <w:t>4029,45</w:t>
            </w:r>
          </w:p>
        </w:tc>
      </w:tr>
      <w:tr w:rsidR="00694C85" w:rsidRPr="006F24B3" w14:paraId="10859FAD" w14:textId="6665E621" w:rsidTr="00136187">
        <w:trPr>
          <w:trHeight w:val="1875"/>
        </w:trPr>
        <w:tc>
          <w:tcPr>
            <w:tcW w:w="847" w:type="dxa"/>
            <w:tcBorders>
              <w:top w:val="nil"/>
              <w:left w:val="single" w:sz="4" w:space="0" w:color="auto"/>
              <w:bottom w:val="single" w:sz="4" w:space="0" w:color="auto"/>
              <w:right w:val="single" w:sz="4" w:space="0" w:color="auto"/>
            </w:tcBorders>
            <w:shd w:val="clear" w:color="auto" w:fill="auto"/>
            <w:vAlign w:val="center"/>
          </w:tcPr>
          <w:p w14:paraId="14109E94" w14:textId="26BC2502" w:rsidR="00694C85" w:rsidRPr="006F24B3" w:rsidRDefault="00694C85" w:rsidP="002068AB">
            <w:pPr>
              <w:pStyle w:val="aff1"/>
              <w:numPr>
                <w:ilvl w:val="0"/>
                <w:numId w:val="22"/>
              </w:numPr>
              <w:spacing w:after="0" w:line="240" w:lineRule="auto"/>
              <w:jc w:val="center"/>
              <w:rPr>
                <w:rFonts w:ascii="Times New Roman" w:hAnsi="Times New Roman"/>
                <w:sz w:val="28"/>
                <w:szCs w:val="28"/>
                <w:lang w:eastAsia="ru-RU"/>
              </w:rPr>
            </w:pPr>
          </w:p>
        </w:tc>
        <w:tc>
          <w:tcPr>
            <w:tcW w:w="5581" w:type="dxa"/>
            <w:tcBorders>
              <w:top w:val="nil"/>
              <w:left w:val="nil"/>
              <w:bottom w:val="single" w:sz="4" w:space="0" w:color="auto"/>
              <w:right w:val="single" w:sz="4" w:space="0" w:color="auto"/>
            </w:tcBorders>
            <w:shd w:val="clear" w:color="auto" w:fill="auto"/>
            <w:vAlign w:val="center"/>
            <w:hideMark/>
          </w:tcPr>
          <w:p w14:paraId="5CA03E40" w14:textId="390AA960" w:rsidR="00694C85" w:rsidRPr="006F24B3" w:rsidRDefault="00694C85" w:rsidP="008F6FDD">
            <w:pPr>
              <w:spacing w:after="0" w:line="240" w:lineRule="auto"/>
              <w:ind w:firstLine="0"/>
              <w:jc w:val="left"/>
              <w:rPr>
                <w:sz w:val="28"/>
                <w:szCs w:val="28"/>
                <w:lang w:eastAsia="ru-RU"/>
              </w:rPr>
            </w:pPr>
            <w:r w:rsidRPr="006F24B3">
              <w:rPr>
                <w:sz w:val="28"/>
                <w:szCs w:val="28"/>
                <w:lang w:eastAsia="ru-RU"/>
              </w:rPr>
              <w:t xml:space="preserve">Приобретение специализированной техники (комбинированная машина КО-507К) - 1 шт. (Сети водоотведения в муниципальном образовании город Саяногорск: г. Саяногорск, </w:t>
            </w:r>
            <w:proofErr w:type="spellStart"/>
            <w:r w:rsidR="008F6FDD" w:rsidRPr="006F24B3">
              <w:rPr>
                <w:sz w:val="28"/>
                <w:szCs w:val="28"/>
                <w:lang w:eastAsia="ru-RU"/>
              </w:rPr>
              <w:t>рп</w:t>
            </w:r>
            <w:proofErr w:type="spellEnd"/>
            <w:r w:rsidR="008F6FDD" w:rsidRPr="006F24B3">
              <w:rPr>
                <w:sz w:val="28"/>
                <w:szCs w:val="28"/>
                <w:lang w:eastAsia="ru-RU"/>
              </w:rPr>
              <w:t>. Майна</w:t>
            </w:r>
            <w:r w:rsidRPr="006F24B3">
              <w:rPr>
                <w:sz w:val="28"/>
                <w:szCs w:val="28"/>
                <w:lang w:eastAsia="ru-RU"/>
              </w:rPr>
              <w:t xml:space="preserve">, </w:t>
            </w:r>
            <w:proofErr w:type="spellStart"/>
            <w:r w:rsidR="008F6FDD" w:rsidRPr="006F24B3">
              <w:rPr>
                <w:sz w:val="28"/>
                <w:szCs w:val="28"/>
                <w:lang w:eastAsia="ru-RU"/>
              </w:rPr>
              <w:t>рп</w:t>
            </w:r>
            <w:proofErr w:type="spellEnd"/>
            <w:r w:rsidR="008F6FDD" w:rsidRPr="006F24B3">
              <w:rPr>
                <w:sz w:val="28"/>
                <w:szCs w:val="28"/>
                <w:lang w:eastAsia="ru-RU"/>
              </w:rPr>
              <w:t>. Черемушки</w:t>
            </w:r>
            <w:r w:rsidRPr="006F24B3">
              <w:rPr>
                <w:sz w:val="28"/>
                <w:szCs w:val="28"/>
                <w:lang w:eastAsia="ru-RU"/>
              </w:rPr>
              <w:t>.)</w:t>
            </w:r>
          </w:p>
        </w:tc>
        <w:tc>
          <w:tcPr>
            <w:tcW w:w="1928" w:type="dxa"/>
            <w:tcBorders>
              <w:top w:val="nil"/>
              <w:left w:val="nil"/>
              <w:bottom w:val="single" w:sz="4" w:space="0" w:color="auto"/>
              <w:right w:val="single" w:sz="4" w:space="0" w:color="auto"/>
            </w:tcBorders>
            <w:shd w:val="clear" w:color="auto" w:fill="auto"/>
            <w:vAlign w:val="center"/>
            <w:hideMark/>
          </w:tcPr>
          <w:p w14:paraId="0A80F6B8" w14:textId="0932D2CB" w:rsidR="00694C85" w:rsidRPr="006F24B3" w:rsidRDefault="00B55B07" w:rsidP="008F6FDD">
            <w:pPr>
              <w:spacing w:after="0" w:line="240" w:lineRule="auto"/>
              <w:ind w:firstLine="0"/>
              <w:jc w:val="left"/>
              <w:rPr>
                <w:sz w:val="28"/>
                <w:szCs w:val="28"/>
                <w:lang w:eastAsia="ru-RU"/>
              </w:rPr>
            </w:pPr>
            <w:r w:rsidRPr="006F24B3">
              <w:rPr>
                <w:sz w:val="28"/>
                <w:szCs w:val="28"/>
                <w:lang w:eastAsia="ru-RU"/>
              </w:rPr>
              <w:t xml:space="preserve">        </w:t>
            </w:r>
            <w:r w:rsidR="00694C85" w:rsidRPr="006F24B3">
              <w:rPr>
                <w:sz w:val="28"/>
                <w:szCs w:val="28"/>
                <w:lang w:eastAsia="ru-RU"/>
              </w:rPr>
              <w:t>2025</w:t>
            </w:r>
          </w:p>
        </w:tc>
        <w:tc>
          <w:tcPr>
            <w:tcW w:w="1668" w:type="dxa"/>
            <w:tcBorders>
              <w:top w:val="nil"/>
              <w:left w:val="nil"/>
              <w:bottom w:val="single" w:sz="4" w:space="0" w:color="auto"/>
              <w:right w:val="single" w:sz="4" w:space="0" w:color="auto"/>
            </w:tcBorders>
            <w:vAlign w:val="center"/>
          </w:tcPr>
          <w:p w14:paraId="6E3A7360" w14:textId="756EB045" w:rsidR="00694C85" w:rsidRPr="006F24B3" w:rsidRDefault="00694C85" w:rsidP="00694C85">
            <w:pPr>
              <w:spacing w:after="0" w:line="240" w:lineRule="auto"/>
              <w:ind w:firstLine="0"/>
              <w:jc w:val="center"/>
              <w:rPr>
                <w:sz w:val="28"/>
                <w:szCs w:val="28"/>
                <w:lang w:eastAsia="ru-RU"/>
              </w:rPr>
            </w:pPr>
            <w:r w:rsidRPr="006F24B3">
              <w:rPr>
                <w:sz w:val="28"/>
                <w:szCs w:val="28"/>
                <w:lang w:eastAsia="ru-RU"/>
              </w:rPr>
              <w:t>8841,33</w:t>
            </w:r>
          </w:p>
        </w:tc>
      </w:tr>
      <w:tr w:rsidR="00694C85" w:rsidRPr="006F24B3" w14:paraId="2ADB2AB6" w14:textId="53691F96" w:rsidTr="00136187">
        <w:trPr>
          <w:trHeight w:val="3750"/>
        </w:trPr>
        <w:tc>
          <w:tcPr>
            <w:tcW w:w="847" w:type="dxa"/>
            <w:tcBorders>
              <w:top w:val="nil"/>
              <w:left w:val="single" w:sz="4" w:space="0" w:color="auto"/>
              <w:bottom w:val="single" w:sz="4" w:space="0" w:color="auto"/>
              <w:right w:val="single" w:sz="4" w:space="0" w:color="auto"/>
            </w:tcBorders>
            <w:shd w:val="clear" w:color="auto" w:fill="auto"/>
            <w:vAlign w:val="center"/>
          </w:tcPr>
          <w:p w14:paraId="714B777A" w14:textId="1AE495FF" w:rsidR="00694C85" w:rsidRPr="006F24B3" w:rsidRDefault="00694C85" w:rsidP="002068AB">
            <w:pPr>
              <w:pStyle w:val="aff1"/>
              <w:numPr>
                <w:ilvl w:val="0"/>
                <w:numId w:val="22"/>
              </w:numPr>
              <w:spacing w:after="0" w:line="240" w:lineRule="auto"/>
              <w:jc w:val="center"/>
              <w:rPr>
                <w:rFonts w:ascii="Times New Roman" w:hAnsi="Times New Roman"/>
                <w:sz w:val="28"/>
                <w:szCs w:val="28"/>
                <w:lang w:eastAsia="ru-RU"/>
              </w:rPr>
            </w:pPr>
          </w:p>
        </w:tc>
        <w:tc>
          <w:tcPr>
            <w:tcW w:w="5581" w:type="dxa"/>
            <w:tcBorders>
              <w:top w:val="nil"/>
              <w:left w:val="nil"/>
              <w:bottom w:val="single" w:sz="4" w:space="0" w:color="auto"/>
              <w:right w:val="single" w:sz="4" w:space="0" w:color="auto"/>
            </w:tcBorders>
            <w:shd w:val="clear" w:color="auto" w:fill="auto"/>
            <w:vAlign w:val="center"/>
            <w:hideMark/>
          </w:tcPr>
          <w:p w14:paraId="77337608" w14:textId="77777777" w:rsidR="00694C85" w:rsidRPr="006F24B3" w:rsidRDefault="00694C85" w:rsidP="008F6FDD">
            <w:pPr>
              <w:spacing w:after="0" w:line="240" w:lineRule="auto"/>
              <w:ind w:firstLine="0"/>
              <w:jc w:val="left"/>
              <w:rPr>
                <w:sz w:val="28"/>
                <w:szCs w:val="28"/>
                <w:lang w:eastAsia="ru-RU"/>
              </w:rPr>
            </w:pPr>
            <w:r w:rsidRPr="006F24B3">
              <w:rPr>
                <w:sz w:val="28"/>
                <w:szCs w:val="28"/>
                <w:lang w:eastAsia="ru-RU"/>
              </w:rPr>
              <w:t>Комплекс очистных сооружений</w:t>
            </w:r>
            <w:r w:rsidRPr="006F24B3">
              <w:rPr>
                <w:sz w:val="28"/>
                <w:szCs w:val="28"/>
                <w:lang w:eastAsia="ru-RU"/>
              </w:rPr>
              <w:br/>
              <w:t xml:space="preserve"> г. Саяногорск. Реконструкция, модернизация технологического оборудования. Замена установки для подачи воздуха инв. №330285 Турбокомпрессор воздушный ТВ-80-1,6. 1 шт. (Комплекс очистных сооружений</w:t>
            </w:r>
            <w:r w:rsidRPr="006F24B3">
              <w:rPr>
                <w:sz w:val="28"/>
                <w:szCs w:val="28"/>
                <w:lang w:eastAsia="ru-RU"/>
              </w:rPr>
              <w:br/>
              <w:t>по адресу: Республика Хакасия, г. Саяногорск, 8-ой км. Автодороги «магистраль Саяногорск-Абакан» район пересечения с автодорогой «магистраль Бея-</w:t>
            </w:r>
            <w:proofErr w:type="spellStart"/>
            <w:r w:rsidRPr="006F24B3">
              <w:rPr>
                <w:sz w:val="28"/>
                <w:szCs w:val="28"/>
                <w:lang w:eastAsia="ru-RU"/>
              </w:rPr>
              <w:t>Новоенисейка</w:t>
            </w:r>
            <w:proofErr w:type="spellEnd"/>
            <w:r w:rsidRPr="006F24B3">
              <w:rPr>
                <w:sz w:val="28"/>
                <w:szCs w:val="28"/>
                <w:lang w:eastAsia="ru-RU"/>
              </w:rPr>
              <w:t>»)</w:t>
            </w:r>
          </w:p>
        </w:tc>
        <w:tc>
          <w:tcPr>
            <w:tcW w:w="1928" w:type="dxa"/>
            <w:tcBorders>
              <w:top w:val="nil"/>
              <w:left w:val="nil"/>
              <w:bottom w:val="single" w:sz="4" w:space="0" w:color="auto"/>
              <w:right w:val="single" w:sz="4" w:space="0" w:color="auto"/>
            </w:tcBorders>
            <w:shd w:val="clear" w:color="auto" w:fill="auto"/>
            <w:vAlign w:val="center"/>
            <w:hideMark/>
          </w:tcPr>
          <w:p w14:paraId="0C4414B5" w14:textId="7ADE7496" w:rsidR="00694C85" w:rsidRPr="006F24B3" w:rsidRDefault="00B55B07" w:rsidP="008F6FDD">
            <w:pPr>
              <w:spacing w:after="0" w:line="240" w:lineRule="auto"/>
              <w:ind w:firstLine="0"/>
              <w:jc w:val="left"/>
              <w:rPr>
                <w:sz w:val="28"/>
                <w:szCs w:val="28"/>
                <w:lang w:eastAsia="ru-RU"/>
              </w:rPr>
            </w:pPr>
            <w:r w:rsidRPr="006F24B3">
              <w:rPr>
                <w:sz w:val="28"/>
                <w:szCs w:val="28"/>
                <w:lang w:eastAsia="ru-RU"/>
              </w:rPr>
              <w:t xml:space="preserve">        </w:t>
            </w:r>
            <w:r w:rsidR="00694C85" w:rsidRPr="006F24B3">
              <w:rPr>
                <w:sz w:val="28"/>
                <w:szCs w:val="28"/>
                <w:lang w:eastAsia="ru-RU"/>
              </w:rPr>
              <w:t>2025</w:t>
            </w:r>
          </w:p>
        </w:tc>
        <w:tc>
          <w:tcPr>
            <w:tcW w:w="1668" w:type="dxa"/>
            <w:tcBorders>
              <w:top w:val="nil"/>
              <w:left w:val="nil"/>
              <w:bottom w:val="single" w:sz="4" w:space="0" w:color="auto"/>
              <w:right w:val="single" w:sz="4" w:space="0" w:color="auto"/>
            </w:tcBorders>
            <w:vAlign w:val="center"/>
          </w:tcPr>
          <w:p w14:paraId="02EDA51F" w14:textId="326D4C11" w:rsidR="00694C85" w:rsidRPr="006F24B3" w:rsidRDefault="00694C85" w:rsidP="00694C85">
            <w:pPr>
              <w:spacing w:after="0" w:line="240" w:lineRule="auto"/>
              <w:ind w:firstLine="0"/>
              <w:jc w:val="center"/>
              <w:rPr>
                <w:sz w:val="28"/>
                <w:szCs w:val="28"/>
                <w:lang w:eastAsia="ru-RU"/>
              </w:rPr>
            </w:pPr>
            <w:r w:rsidRPr="006F24B3">
              <w:rPr>
                <w:sz w:val="28"/>
                <w:szCs w:val="28"/>
                <w:lang w:eastAsia="ru-RU"/>
              </w:rPr>
              <w:t>8424,29</w:t>
            </w:r>
          </w:p>
        </w:tc>
      </w:tr>
      <w:tr w:rsidR="00694C85" w:rsidRPr="006F24B3" w14:paraId="0BC5BECF" w14:textId="71E451C1" w:rsidTr="00136187">
        <w:trPr>
          <w:trHeight w:val="3000"/>
        </w:trPr>
        <w:tc>
          <w:tcPr>
            <w:tcW w:w="847" w:type="dxa"/>
            <w:tcBorders>
              <w:top w:val="nil"/>
              <w:left w:val="single" w:sz="4" w:space="0" w:color="auto"/>
              <w:bottom w:val="single" w:sz="4" w:space="0" w:color="auto"/>
              <w:right w:val="single" w:sz="4" w:space="0" w:color="auto"/>
            </w:tcBorders>
            <w:shd w:val="clear" w:color="auto" w:fill="auto"/>
            <w:vAlign w:val="center"/>
          </w:tcPr>
          <w:p w14:paraId="3502627B" w14:textId="4E5B0A10" w:rsidR="00694C85" w:rsidRPr="006F24B3" w:rsidRDefault="00694C85" w:rsidP="002068AB">
            <w:pPr>
              <w:pStyle w:val="aff1"/>
              <w:numPr>
                <w:ilvl w:val="0"/>
                <w:numId w:val="22"/>
              </w:numPr>
              <w:spacing w:after="0" w:line="240" w:lineRule="auto"/>
              <w:jc w:val="center"/>
              <w:rPr>
                <w:rFonts w:ascii="Times New Roman" w:hAnsi="Times New Roman"/>
                <w:sz w:val="28"/>
                <w:szCs w:val="28"/>
                <w:lang w:eastAsia="ru-RU"/>
              </w:rPr>
            </w:pPr>
          </w:p>
        </w:tc>
        <w:tc>
          <w:tcPr>
            <w:tcW w:w="5581" w:type="dxa"/>
            <w:tcBorders>
              <w:top w:val="nil"/>
              <w:left w:val="nil"/>
              <w:bottom w:val="single" w:sz="4" w:space="0" w:color="auto"/>
              <w:right w:val="single" w:sz="4" w:space="0" w:color="auto"/>
            </w:tcBorders>
            <w:shd w:val="clear" w:color="auto" w:fill="auto"/>
            <w:vAlign w:val="center"/>
            <w:hideMark/>
          </w:tcPr>
          <w:p w14:paraId="3788E4C5" w14:textId="55237E24" w:rsidR="00694C85" w:rsidRPr="006F24B3" w:rsidRDefault="00694C85" w:rsidP="008F6FDD">
            <w:pPr>
              <w:spacing w:after="0" w:line="240" w:lineRule="auto"/>
              <w:ind w:firstLine="0"/>
              <w:jc w:val="left"/>
              <w:rPr>
                <w:sz w:val="28"/>
                <w:szCs w:val="28"/>
                <w:lang w:eastAsia="ru-RU"/>
              </w:rPr>
            </w:pPr>
            <w:r w:rsidRPr="006F24B3">
              <w:rPr>
                <w:sz w:val="28"/>
                <w:szCs w:val="28"/>
                <w:lang w:eastAsia="ru-RU"/>
              </w:rPr>
              <w:t>Замена изношенного оборудования   на вторичном отстойнике:</w:t>
            </w:r>
            <w:r w:rsidR="00E01B1B" w:rsidRPr="006F24B3">
              <w:rPr>
                <w:sz w:val="28"/>
                <w:szCs w:val="28"/>
                <w:lang w:eastAsia="ru-RU"/>
              </w:rPr>
              <w:br/>
              <w:t xml:space="preserve"> - </w:t>
            </w:r>
            <w:proofErr w:type="spellStart"/>
            <w:r w:rsidR="00E01B1B" w:rsidRPr="006F24B3">
              <w:rPr>
                <w:sz w:val="28"/>
                <w:szCs w:val="28"/>
                <w:lang w:eastAsia="ru-RU"/>
              </w:rPr>
              <w:t>илосос</w:t>
            </w:r>
            <w:proofErr w:type="spellEnd"/>
            <w:r w:rsidR="00E01B1B" w:rsidRPr="006F24B3">
              <w:rPr>
                <w:sz w:val="28"/>
                <w:szCs w:val="28"/>
                <w:lang w:eastAsia="ru-RU"/>
              </w:rPr>
              <w:t xml:space="preserve"> ИВР-18MCN/2, 2 шт. (</w:t>
            </w:r>
            <w:r w:rsidRPr="006F24B3">
              <w:rPr>
                <w:sz w:val="28"/>
                <w:szCs w:val="28"/>
                <w:lang w:eastAsia="ru-RU"/>
              </w:rPr>
              <w:t>Комплекс очистных сооружений</w:t>
            </w:r>
            <w:r w:rsidRPr="006F24B3">
              <w:rPr>
                <w:sz w:val="28"/>
                <w:szCs w:val="28"/>
                <w:lang w:eastAsia="ru-RU"/>
              </w:rPr>
              <w:br/>
              <w:t>по адресу: Республика Хакасия, г. Саяногорск, 8-ой км. Автодороги «магистраль Саяногорск-Абакан» район пересечения с автодорогой «магистраль Бея-</w:t>
            </w:r>
            <w:proofErr w:type="spellStart"/>
            <w:r w:rsidRPr="006F24B3">
              <w:rPr>
                <w:sz w:val="28"/>
                <w:szCs w:val="28"/>
                <w:lang w:eastAsia="ru-RU"/>
              </w:rPr>
              <w:t>Новоснисейка</w:t>
            </w:r>
            <w:proofErr w:type="spellEnd"/>
            <w:r w:rsidRPr="006F24B3">
              <w:rPr>
                <w:sz w:val="28"/>
                <w:szCs w:val="28"/>
                <w:lang w:eastAsia="ru-RU"/>
              </w:rPr>
              <w:t>»)</w:t>
            </w:r>
          </w:p>
        </w:tc>
        <w:tc>
          <w:tcPr>
            <w:tcW w:w="1928" w:type="dxa"/>
            <w:tcBorders>
              <w:top w:val="nil"/>
              <w:left w:val="nil"/>
              <w:bottom w:val="single" w:sz="4" w:space="0" w:color="auto"/>
              <w:right w:val="single" w:sz="4" w:space="0" w:color="auto"/>
            </w:tcBorders>
            <w:shd w:val="clear" w:color="auto" w:fill="auto"/>
            <w:vAlign w:val="center"/>
            <w:hideMark/>
          </w:tcPr>
          <w:p w14:paraId="19BD3C79" w14:textId="16ADA027" w:rsidR="00694C85" w:rsidRPr="006F24B3" w:rsidRDefault="00B55B07" w:rsidP="008F6FDD">
            <w:pPr>
              <w:spacing w:after="0" w:line="240" w:lineRule="auto"/>
              <w:ind w:firstLine="0"/>
              <w:jc w:val="left"/>
              <w:rPr>
                <w:sz w:val="28"/>
                <w:szCs w:val="28"/>
                <w:lang w:eastAsia="ru-RU"/>
              </w:rPr>
            </w:pPr>
            <w:r w:rsidRPr="006F24B3">
              <w:rPr>
                <w:sz w:val="28"/>
                <w:szCs w:val="28"/>
                <w:lang w:eastAsia="ru-RU"/>
              </w:rPr>
              <w:t xml:space="preserve">        </w:t>
            </w:r>
            <w:r w:rsidR="00694C85" w:rsidRPr="006F24B3">
              <w:rPr>
                <w:sz w:val="28"/>
                <w:szCs w:val="28"/>
                <w:lang w:eastAsia="ru-RU"/>
              </w:rPr>
              <w:t>2025</w:t>
            </w:r>
          </w:p>
        </w:tc>
        <w:tc>
          <w:tcPr>
            <w:tcW w:w="1668" w:type="dxa"/>
            <w:tcBorders>
              <w:top w:val="nil"/>
              <w:left w:val="nil"/>
              <w:bottom w:val="single" w:sz="4" w:space="0" w:color="auto"/>
              <w:right w:val="single" w:sz="4" w:space="0" w:color="auto"/>
            </w:tcBorders>
            <w:vAlign w:val="center"/>
          </w:tcPr>
          <w:p w14:paraId="5F213B7F" w14:textId="260BEB8A" w:rsidR="00694C85" w:rsidRPr="006F24B3" w:rsidRDefault="00694C85" w:rsidP="00694C85">
            <w:pPr>
              <w:spacing w:after="0" w:line="240" w:lineRule="auto"/>
              <w:ind w:firstLine="0"/>
              <w:jc w:val="center"/>
              <w:rPr>
                <w:sz w:val="28"/>
                <w:szCs w:val="28"/>
                <w:lang w:eastAsia="ru-RU"/>
              </w:rPr>
            </w:pPr>
            <w:r w:rsidRPr="006F24B3">
              <w:rPr>
                <w:sz w:val="28"/>
                <w:szCs w:val="28"/>
                <w:lang w:eastAsia="ru-RU"/>
              </w:rPr>
              <w:t>10136,59</w:t>
            </w:r>
          </w:p>
        </w:tc>
      </w:tr>
      <w:tr w:rsidR="003274C4" w:rsidRPr="006F24B3" w14:paraId="3EBDDBFD" w14:textId="77777777" w:rsidTr="00136187">
        <w:trPr>
          <w:trHeight w:val="3000"/>
        </w:trPr>
        <w:tc>
          <w:tcPr>
            <w:tcW w:w="847" w:type="dxa"/>
            <w:tcBorders>
              <w:top w:val="nil"/>
              <w:left w:val="single" w:sz="4" w:space="0" w:color="auto"/>
              <w:bottom w:val="single" w:sz="4" w:space="0" w:color="auto"/>
              <w:right w:val="single" w:sz="4" w:space="0" w:color="auto"/>
            </w:tcBorders>
            <w:shd w:val="clear" w:color="auto" w:fill="auto"/>
            <w:vAlign w:val="center"/>
          </w:tcPr>
          <w:p w14:paraId="375014AD" w14:textId="77777777" w:rsidR="003274C4" w:rsidRPr="006F24B3" w:rsidRDefault="003274C4" w:rsidP="002068AB">
            <w:pPr>
              <w:pStyle w:val="aff1"/>
              <w:numPr>
                <w:ilvl w:val="0"/>
                <w:numId w:val="22"/>
              </w:numPr>
              <w:spacing w:after="0" w:line="240" w:lineRule="auto"/>
              <w:jc w:val="center"/>
              <w:rPr>
                <w:rFonts w:ascii="Times New Roman" w:hAnsi="Times New Roman"/>
                <w:sz w:val="28"/>
                <w:szCs w:val="28"/>
                <w:lang w:eastAsia="ru-RU"/>
              </w:rPr>
            </w:pPr>
          </w:p>
        </w:tc>
        <w:tc>
          <w:tcPr>
            <w:tcW w:w="5581" w:type="dxa"/>
            <w:tcBorders>
              <w:top w:val="nil"/>
              <w:left w:val="nil"/>
              <w:bottom w:val="single" w:sz="4" w:space="0" w:color="auto"/>
              <w:right w:val="single" w:sz="4" w:space="0" w:color="auto"/>
            </w:tcBorders>
            <w:shd w:val="clear" w:color="auto" w:fill="auto"/>
            <w:vAlign w:val="center"/>
          </w:tcPr>
          <w:p w14:paraId="16360EBC" w14:textId="4FD74C35" w:rsidR="003274C4" w:rsidRPr="006F24B3" w:rsidRDefault="003274C4" w:rsidP="00E01B1B">
            <w:pPr>
              <w:spacing w:after="0" w:line="240" w:lineRule="auto"/>
              <w:ind w:firstLine="0"/>
              <w:jc w:val="left"/>
              <w:rPr>
                <w:sz w:val="28"/>
                <w:szCs w:val="28"/>
                <w:lang w:eastAsia="ru-RU"/>
              </w:rPr>
            </w:pPr>
            <w:r w:rsidRPr="006F24B3">
              <w:rPr>
                <w:sz w:val="28"/>
                <w:szCs w:val="28"/>
                <w:lang w:eastAsia="ru-RU"/>
              </w:rPr>
              <w:t>Реконструкция, душевых и подсобных помещений в здании административно-бытового корпуса</w:t>
            </w:r>
            <w:r w:rsidR="00136187" w:rsidRPr="006F24B3">
              <w:rPr>
                <w:sz w:val="28"/>
                <w:szCs w:val="28"/>
                <w:lang w:eastAsia="ru-RU"/>
              </w:rPr>
              <w:t xml:space="preserve"> </w:t>
            </w:r>
            <w:r w:rsidRPr="006F24B3">
              <w:rPr>
                <w:sz w:val="28"/>
                <w:szCs w:val="28"/>
                <w:lang w:eastAsia="ru-RU"/>
              </w:rPr>
              <w:t>(Комплекс очистных сооружений</w:t>
            </w:r>
            <w:r w:rsidRPr="006F24B3">
              <w:rPr>
                <w:sz w:val="28"/>
                <w:szCs w:val="28"/>
                <w:lang w:eastAsia="ru-RU"/>
              </w:rPr>
              <w:br/>
              <w:t>по адресу: Республика Хакасия, г. Саяногорск, 8-ой км. Автодороги «магистраль Саяногорск-Абакан» район пересечения с автодорогой «магистраль Бея-</w:t>
            </w:r>
            <w:proofErr w:type="spellStart"/>
            <w:r w:rsidRPr="006F24B3">
              <w:rPr>
                <w:sz w:val="28"/>
                <w:szCs w:val="28"/>
                <w:lang w:eastAsia="ru-RU"/>
              </w:rPr>
              <w:t>Новоснисейка</w:t>
            </w:r>
            <w:proofErr w:type="spellEnd"/>
            <w:r w:rsidRPr="006F24B3">
              <w:rPr>
                <w:sz w:val="28"/>
                <w:szCs w:val="28"/>
                <w:lang w:eastAsia="ru-RU"/>
              </w:rPr>
              <w:t>»)</w:t>
            </w:r>
          </w:p>
        </w:tc>
        <w:tc>
          <w:tcPr>
            <w:tcW w:w="1928" w:type="dxa"/>
            <w:tcBorders>
              <w:top w:val="nil"/>
              <w:left w:val="nil"/>
              <w:bottom w:val="single" w:sz="4" w:space="0" w:color="auto"/>
              <w:right w:val="single" w:sz="4" w:space="0" w:color="auto"/>
            </w:tcBorders>
            <w:shd w:val="clear" w:color="auto" w:fill="auto"/>
            <w:vAlign w:val="center"/>
          </w:tcPr>
          <w:p w14:paraId="32E00CA0" w14:textId="2B3E4E17" w:rsidR="003274C4" w:rsidRPr="006F24B3" w:rsidRDefault="00B55B07" w:rsidP="008F6FDD">
            <w:pPr>
              <w:spacing w:after="0" w:line="240" w:lineRule="auto"/>
              <w:ind w:firstLine="0"/>
              <w:jc w:val="left"/>
              <w:rPr>
                <w:sz w:val="28"/>
                <w:szCs w:val="28"/>
                <w:lang w:eastAsia="ru-RU"/>
              </w:rPr>
            </w:pPr>
            <w:r w:rsidRPr="006F24B3">
              <w:rPr>
                <w:sz w:val="28"/>
                <w:szCs w:val="28"/>
                <w:lang w:eastAsia="ru-RU"/>
              </w:rPr>
              <w:t xml:space="preserve">        </w:t>
            </w:r>
            <w:r w:rsidR="00136187" w:rsidRPr="006F24B3">
              <w:rPr>
                <w:sz w:val="28"/>
                <w:szCs w:val="28"/>
                <w:lang w:eastAsia="ru-RU"/>
              </w:rPr>
              <w:t>2025</w:t>
            </w:r>
          </w:p>
        </w:tc>
        <w:tc>
          <w:tcPr>
            <w:tcW w:w="1668" w:type="dxa"/>
            <w:tcBorders>
              <w:top w:val="nil"/>
              <w:left w:val="nil"/>
              <w:bottom w:val="single" w:sz="4" w:space="0" w:color="auto"/>
              <w:right w:val="single" w:sz="4" w:space="0" w:color="auto"/>
            </w:tcBorders>
            <w:vAlign w:val="center"/>
          </w:tcPr>
          <w:p w14:paraId="58513728" w14:textId="20D26671" w:rsidR="003274C4" w:rsidRPr="006F24B3" w:rsidRDefault="00136187" w:rsidP="00694C85">
            <w:pPr>
              <w:spacing w:after="0" w:line="240" w:lineRule="auto"/>
              <w:ind w:firstLine="0"/>
              <w:jc w:val="center"/>
              <w:rPr>
                <w:sz w:val="28"/>
                <w:szCs w:val="28"/>
                <w:lang w:eastAsia="ru-RU"/>
              </w:rPr>
            </w:pPr>
            <w:r w:rsidRPr="006F24B3">
              <w:rPr>
                <w:sz w:val="28"/>
                <w:szCs w:val="28"/>
                <w:lang w:eastAsia="ru-RU"/>
              </w:rPr>
              <w:t>1196,52</w:t>
            </w:r>
          </w:p>
        </w:tc>
      </w:tr>
      <w:tr w:rsidR="00516BC1" w:rsidRPr="006F24B3" w14:paraId="37DBA8B8" w14:textId="77777777" w:rsidTr="00516BC1">
        <w:trPr>
          <w:trHeight w:val="70"/>
        </w:trPr>
        <w:tc>
          <w:tcPr>
            <w:tcW w:w="847" w:type="dxa"/>
            <w:tcBorders>
              <w:top w:val="nil"/>
              <w:left w:val="single" w:sz="4" w:space="0" w:color="auto"/>
              <w:bottom w:val="single" w:sz="4" w:space="0" w:color="auto"/>
              <w:right w:val="single" w:sz="4" w:space="0" w:color="auto"/>
            </w:tcBorders>
            <w:shd w:val="clear" w:color="auto" w:fill="auto"/>
            <w:vAlign w:val="center"/>
          </w:tcPr>
          <w:p w14:paraId="5A6AD90A" w14:textId="77777777" w:rsidR="00516BC1" w:rsidRPr="006F24B3" w:rsidRDefault="00516BC1" w:rsidP="002068AB">
            <w:pPr>
              <w:pStyle w:val="aff1"/>
              <w:numPr>
                <w:ilvl w:val="0"/>
                <w:numId w:val="22"/>
              </w:numPr>
              <w:spacing w:after="0" w:line="240" w:lineRule="auto"/>
              <w:jc w:val="center"/>
              <w:rPr>
                <w:rFonts w:ascii="Times New Roman" w:hAnsi="Times New Roman"/>
                <w:sz w:val="28"/>
                <w:szCs w:val="28"/>
                <w:lang w:eastAsia="ru-RU"/>
              </w:rPr>
            </w:pPr>
          </w:p>
        </w:tc>
        <w:tc>
          <w:tcPr>
            <w:tcW w:w="5581" w:type="dxa"/>
            <w:tcBorders>
              <w:top w:val="nil"/>
              <w:left w:val="nil"/>
              <w:bottom w:val="single" w:sz="4" w:space="0" w:color="auto"/>
              <w:right w:val="single" w:sz="4" w:space="0" w:color="auto"/>
            </w:tcBorders>
            <w:shd w:val="clear" w:color="auto" w:fill="auto"/>
            <w:vAlign w:val="center"/>
          </w:tcPr>
          <w:p w14:paraId="50152D46" w14:textId="6301455C" w:rsidR="00516BC1" w:rsidRPr="006F24B3" w:rsidRDefault="00516BC1" w:rsidP="00516BC1">
            <w:pPr>
              <w:spacing w:after="0" w:line="240" w:lineRule="auto"/>
              <w:ind w:firstLine="0"/>
              <w:jc w:val="left"/>
              <w:rPr>
                <w:sz w:val="28"/>
                <w:szCs w:val="28"/>
                <w:lang w:eastAsia="ru-RU"/>
              </w:rPr>
            </w:pPr>
            <w:r w:rsidRPr="006F24B3">
              <w:rPr>
                <w:sz w:val="28"/>
                <w:szCs w:val="28"/>
                <w:lang w:eastAsia="ru-RU"/>
              </w:rPr>
              <w:t>Реконструкция очистных сооружений в г. Саяногорске</w:t>
            </w:r>
          </w:p>
        </w:tc>
        <w:tc>
          <w:tcPr>
            <w:tcW w:w="1928" w:type="dxa"/>
            <w:tcBorders>
              <w:top w:val="nil"/>
              <w:left w:val="nil"/>
              <w:bottom w:val="single" w:sz="4" w:space="0" w:color="auto"/>
              <w:right w:val="single" w:sz="4" w:space="0" w:color="auto"/>
            </w:tcBorders>
            <w:shd w:val="clear" w:color="auto" w:fill="auto"/>
            <w:vAlign w:val="center"/>
          </w:tcPr>
          <w:p w14:paraId="5776ABB2" w14:textId="267E407F" w:rsidR="00516BC1" w:rsidRPr="006F24B3" w:rsidRDefault="00516BC1" w:rsidP="00B55B07">
            <w:pPr>
              <w:spacing w:after="0" w:line="240" w:lineRule="auto"/>
              <w:ind w:firstLine="0"/>
              <w:jc w:val="center"/>
              <w:rPr>
                <w:sz w:val="28"/>
                <w:szCs w:val="28"/>
                <w:lang w:eastAsia="ru-RU"/>
              </w:rPr>
            </w:pPr>
            <w:r w:rsidRPr="006F24B3">
              <w:rPr>
                <w:sz w:val="28"/>
                <w:szCs w:val="28"/>
                <w:lang w:eastAsia="ru-RU"/>
              </w:rPr>
              <w:t>2025</w:t>
            </w:r>
            <w:r w:rsidR="003C4FE7" w:rsidRPr="006F24B3">
              <w:rPr>
                <w:sz w:val="28"/>
                <w:szCs w:val="28"/>
                <w:lang w:eastAsia="ru-RU"/>
              </w:rPr>
              <w:t>-2030</w:t>
            </w:r>
          </w:p>
        </w:tc>
        <w:tc>
          <w:tcPr>
            <w:tcW w:w="1668" w:type="dxa"/>
            <w:tcBorders>
              <w:top w:val="nil"/>
              <w:left w:val="nil"/>
              <w:bottom w:val="single" w:sz="4" w:space="0" w:color="auto"/>
              <w:right w:val="single" w:sz="4" w:space="0" w:color="auto"/>
            </w:tcBorders>
            <w:vAlign w:val="center"/>
          </w:tcPr>
          <w:p w14:paraId="7EA5C0A0" w14:textId="2E4206DF" w:rsidR="00516BC1" w:rsidRPr="006F24B3" w:rsidRDefault="003C4FE7" w:rsidP="00516BC1">
            <w:pPr>
              <w:spacing w:after="0" w:line="240" w:lineRule="auto"/>
              <w:ind w:firstLine="0"/>
              <w:jc w:val="center"/>
              <w:rPr>
                <w:sz w:val="28"/>
                <w:szCs w:val="28"/>
                <w:lang w:eastAsia="ru-RU"/>
              </w:rPr>
            </w:pPr>
            <w:r w:rsidRPr="006F24B3">
              <w:rPr>
                <w:sz w:val="28"/>
                <w:szCs w:val="28"/>
                <w:lang w:eastAsia="ru-RU"/>
              </w:rPr>
              <w:t>1 640 700</w:t>
            </w:r>
          </w:p>
        </w:tc>
      </w:tr>
      <w:tr w:rsidR="00516BC1" w:rsidRPr="006F24B3" w14:paraId="2845E2B3" w14:textId="77777777" w:rsidTr="00516BC1">
        <w:trPr>
          <w:trHeight w:val="70"/>
        </w:trPr>
        <w:tc>
          <w:tcPr>
            <w:tcW w:w="847" w:type="dxa"/>
            <w:tcBorders>
              <w:top w:val="nil"/>
              <w:left w:val="single" w:sz="4" w:space="0" w:color="auto"/>
              <w:bottom w:val="single" w:sz="4" w:space="0" w:color="auto"/>
              <w:right w:val="single" w:sz="4" w:space="0" w:color="auto"/>
            </w:tcBorders>
            <w:shd w:val="clear" w:color="auto" w:fill="auto"/>
            <w:vAlign w:val="center"/>
          </w:tcPr>
          <w:p w14:paraId="758D85F8" w14:textId="77777777" w:rsidR="00516BC1" w:rsidRPr="006F24B3" w:rsidRDefault="00516BC1" w:rsidP="002068AB">
            <w:pPr>
              <w:pStyle w:val="aff1"/>
              <w:numPr>
                <w:ilvl w:val="0"/>
                <w:numId w:val="22"/>
              </w:numPr>
              <w:spacing w:after="0" w:line="240" w:lineRule="auto"/>
              <w:jc w:val="center"/>
              <w:rPr>
                <w:rFonts w:ascii="Times New Roman" w:hAnsi="Times New Roman"/>
                <w:sz w:val="28"/>
                <w:szCs w:val="28"/>
                <w:lang w:eastAsia="ru-RU"/>
              </w:rPr>
            </w:pPr>
          </w:p>
        </w:tc>
        <w:tc>
          <w:tcPr>
            <w:tcW w:w="5581" w:type="dxa"/>
            <w:tcBorders>
              <w:top w:val="nil"/>
              <w:left w:val="nil"/>
              <w:bottom w:val="single" w:sz="4" w:space="0" w:color="auto"/>
              <w:right w:val="single" w:sz="4" w:space="0" w:color="auto"/>
            </w:tcBorders>
            <w:shd w:val="clear" w:color="auto" w:fill="auto"/>
            <w:vAlign w:val="center"/>
          </w:tcPr>
          <w:p w14:paraId="51595F6C" w14:textId="09F8AF48" w:rsidR="00516BC1" w:rsidRPr="006F24B3" w:rsidRDefault="00516BC1" w:rsidP="00516BC1">
            <w:pPr>
              <w:spacing w:after="0" w:line="240" w:lineRule="auto"/>
              <w:ind w:firstLine="0"/>
              <w:jc w:val="left"/>
              <w:rPr>
                <w:sz w:val="28"/>
                <w:szCs w:val="28"/>
                <w:lang w:eastAsia="ru-RU"/>
              </w:rPr>
            </w:pPr>
            <w:r w:rsidRPr="006F24B3">
              <w:rPr>
                <w:sz w:val="28"/>
                <w:szCs w:val="28"/>
                <w:lang w:eastAsia="ru-RU"/>
              </w:rPr>
              <w:t xml:space="preserve">Реконструкция очистных сооружений в </w:t>
            </w:r>
            <w:proofErr w:type="spellStart"/>
            <w:r w:rsidRPr="006F24B3">
              <w:rPr>
                <w:sz w:val="28"/>
                <w:szCs w:val="28"/>
                <w:lang w:eastAsia="ru-RU"/>
              </w:rPr>
              <w:t>рп</w:t>
            </w:r>
            <w:proofErr w:type="spellEnd"/>
            <w:r w:rsidRPr="006F24B3">
              <w:rPr>
                <w:sz w:val="28"/>
                <w:szCs w:val="28"/>
                <w:lang w:eastAsia="ru-RU"/>
              </w:rPr>
              <w:t>. Майна</w:t>
            </w:r>
          </w:p>
        </w:tc>
        <w:tc>
          <w:tcPr>
            <w:tcW w:w="1928" w:type="dxa"/>
            <w:tcBorders>
              <w:top w:val="nil"/>
              <w:left w:val="nil"/>
              <w:bottom w:val="single" w:sz="4" w:space="0" w:color="auto"/>
              <w:right w:val="single" w:sz="4" w:space="0" w:color="auto"/>
            </w:tcBorders>
            <w:shd w:val="clear" w:color="auto" w:fill="auto"/>
            <w:vAlign w:val="center"/>
          </w:tcPr>
          <w:p w14:paraId="6CAE9477" w14:textId="79B00478" w:rsidR="00516BC1" w:rsidRPr="006F24B3" w:rsidRDefault="00516BC1" w:rsidP="00B55B07">
            <w:pPr>
              <w:spacing w:after="0" w:line="240" w:lineRule="auto"/>
              <w:ind w:firstLine="0"/>
              <w:jc w:val="center"/>
              <w:rPr>
                <w:sz w:val="28"/>
                <w:szCs w:val="28"/>
                <w:lang w:eastAsia="ru-RU"/>
              </w:rPr>
            </w:pPr>
            <w:r w:rsidRPr="006F24B3">
              <w:rPr>
                <w:sz w:val="28"/>
                <w:szCs w:val="28"/>
                <w:lang w:eastAsia="ru-RU"/>
              </w:rPr>
              <w:t>2025</w:t>
            </w:r>
            <w:r w:rsidR="003C4FE7" w:rsidRPr="006F24B3">
              <w:rPr>
                <w:sz w:val="28"/>
                <w:szCs w:val="28"/>
                <w:lang w:eastAsia="ru-RU"/>
              </w:rPr>
              <w:t>-2030</w:t>
            </w:r>
          </w:p>
        </w:tc>
        <w:tc>
          <w:tcPr>
            <w:tcW w:w="1668" w:type="dxa"/>
            <w:tcBorders>
              <w:top w:val="nil"/>
              <w:left w:val="nil"/>
              <w:bottom w:val="single" w:sz="4" w:space="0" w:color="auto"/>
              <w:right w:val="single" w:sz="4" w:space="0" w:color="auto"/>
            </w:tcBorders>
            <w:vAlign w:val="center"/>
          </w:tcPr>
          <w:p w14:paraId="00827818" w14:textId="607341EF" w:rsidR="00516BC1" w:rsidRPr="006F24B3" w:rsidRDefault="003C4FE7" w:rsidP="00516BC1">
            <w:pPr>
              <w:spacing w:after="0" w:line="240" w:lineRule="auto"/>
              <w:ind w:firstLine="0"/>
              <w:jc w:val="center"/>
              <w:rPr>
                <w:sz w:val="28"/>
                <w:szCs w:val="28"/>
                <w:lang w:eastAsia="ru-RU"/>
              </w:rPr>
            </w:pPr>
            <w:r w:rsidRPr="006F24B3">
              <w:rPr>
                <w:sz w:val="28"/>
                <w:szCs w:val="28"/>
                <w:lang w:eastAsia="ru-RU"/>
              </w:rPr>
              <w:t>86 700</w:t>
            </w:r>
          </w:p>
        </w:tc>
      </w:tr>
      <w:tr w:rsidR="00516BC1" w:rsidRPr="006F24B3" w14:paraId="12D330CF" w14:textId="77777777" w:rsidTr="00516BC1">
        <w:trPr>
          <w:trHeight w:val="70"/>
        </w:trPr>
        <w:tc>
          <w:tcPr>
            <w:tcW w:w="847" w:type="dxa"/>
            <w:tcBorders>
              <w:top w:val="nil"/>
              <w:left w:val="single" w:sz="4" w:space="0" w:color="auto"/>
              <w:bottom w:val="single" w:sz="4" w:space="0" w:color="auto"/>
              <w:right w:val="single" w:sz="4" w:space="0" w:color="auto"/>
            </w:tcBorders>
            <w:shd w:val="clear" w:color="auto" w:fill="auto"/>
            <w:vAlign w:val="center"/>
          </w:tcPr>
          <w:p w14:paraId="5D92386B" w14:textId="77777777" w:rsidR="00516BC1" w:rsidRPr="006F24B3" w:rsidRDefault="00516BC1" w:rsidP="002068AB">
            <w:pPr>
              <w:pStyle w:val="aff1"/>
              <w:numPr>
                <w:ilvl w:val="0"/>
                <w:numId w:val="22"/>
              </w:numPr>
              <w:spacing w:after="0" w:line="240" w:lineRule="auto"/>
              <w:jc w:val="center"/>
              <w:rPr>
                <w:rFonts w:ascii="Times New Roman" w:hAnsi="Times New Roman"/>
                <w:sz w:val="28"/>
                <w:szCs w:val="28"/>
                <w:lang w:eastAsia="ru-RU"/>
              </w:rPr>
            </w:pPr>
          </w:p>
        </w:tc>
        <w:tc>
          <w:tcPr>
            <w:tcW w:w="5581" w:type="dxa"/>
            <w:tcBorders>
              <w:top w:val="nil"/>
              <w:left w:val="nil"/>
              <w:bottom w:val="single" w:sz="4" w:space="0" w:color="auto"/>
              <w:right w:val="single" w:sz="4" w:space="0" w:color="auto"/>
            </w:tcBorders>
            <w:shd w:val="clear" w:color="auto" w:fill="auto"/>
            <w:vAlign w:val="center"/>
          </w:tcPr>
          <w:p w14:paraId="4D8B4C51" w14:textId="6743FBF5" w:rsidR="00516BC1" w:rsidRPr="006F24B3" w:rsidRDefault="00516BC1" w:rsidP="00516BC1">
            <w:pPr>
              <w:spacing w:after="0" w:line="240" w:lineRule="auto"/>
              <w:ind w:firstLine="0"/>
              <w:jc w:val="left"/>
              <w:rPr>
                <w:sz w:val="28"/>
                <w:szCs w:val="28"/>
                <w:lang w:eastAsia="ru-RU"/>
              </w:rPr>
            </w:pPr>
            <w:r w:rsidRPr="006F24B3">
              <w:rPr>
                <w:sz w:val="28"/>
                <w:szCs w:val="28"/>
                <w:lang w:eastAsia="ru-RU"/>
              </w:rPr>
              <w:t xml:space="preserve">Реконструкция, душевых и подсобных помещений в здании административно-бытового корпуса Комплекс очистных сооружений по адресу: Республика Хакасия, г. Саяногорск, </w:t>
            </w:r>
            <w:proofErr w:type="spellStart"/>
            <w:r w:rsidRPr="006F24B3">
              <w:rPr>
                <w:sz w:val="28"/>
                <w:szCs w:val="28"/>
                <w:lang w:eastAsia="ru-RU"/>
              </w:rPr>
              <w:t>рп</w:t>
            </w:r>
            <w:proofErr w:type="spellEnd"/>
            <w:r w:rsidRPr="006F24B3">
              <w:rPr>
                <w:sz w:val="28"/>
                <w:szCs w:val="28"/>
                <w:lang w:eastAsia="ru-RU"/>
              </w:rPr>
              <w:t>. Майна, улица Промышленная, 17</w:t>
            </w:r>
          </w:p>
        </w:tc>
        <w:tc>
          <w:tcPr>
            <w:tcW w:w="1928" w:type="dxa"/>
            <w:tcBorders>
              <w:top w:val="nil"/>
              <w:left w:val="nil"/>
              <w:bottom w:val="single" w:sz="4" w:space="0" w:color="auto"/>
              <w:right w:val="single" w:sz="4" w:space="0" w:color="auto"/>
            </w:tcBorders>
            <w:shd w:val="clear" w:color="auto" w:fill="auto"/>
            <w:vAlign w:val="center"/>
          </w:tcPr>
          <w:p w14:paraId="73FBAB65" w14:textId="6178ED00" w:rsidR="00516BC1" w:rsidRPr="006F24B3" w:rsidRDefault="00516BC1" w:rsidP="00B55B07">
            <w:pPr>
              <w:spacing w:after="0" w:line="240" w:lineRule="auto"/>
              <w:ind w:firstLine="0"/>
              <w:jc w:val="center"/>
              <w:rPr>
                <w:sz w:val="28"/>
                <w:szCs w:val="28"/>
                <w:lang w:eastAsia="ru-RU"/>
              </w:rPr>
            </w:pPr>
            <w:r w:rsidRPr="006F24B3">
              <w:rPr>
                <w:sz w:val="28"/>
                <w:szCs w:val="28"/>
                <w:lang w:eastAsia="ru-RU"/>
              </w:rPr>
              <w:t>2025</w:t>
            </w:r>
          </w:p>
        </w:tc>
        <w:tc>
          <w:tcPr>
            <w:tcW w:w="1668" w:type="dxa"/>
            <w:tcBorders>
              <w:top w:val="nil"/>
              <w:left w:val="nil"/>
              <w:bottom w:val="single" w:sz="4" w:space="0" w:color="auto"/>
              <w:right w:val="single" w:sz="4" w:space="0" w:color="auto"/>
            </w:tcBorders>
            <w:vAlign w:val="center"/>
          </w:tcPr>
          <w:p w14:paraId="18EB3815" w14:textId="7728F60F" w:rsidR="00516BC1" w:rsidRPr="006F24B3" w:rsidRDefault="00516BC1" w:rsidP="00516BC1">
            <w:pPr>
              <w:spacing w:after="0" w:line="240" w:lineRule="auto"/>
              <w:ind w:firstLine="0"/>
              <w:jc w:val="center"/>
              <w:rPr>
                <w:sz w:val="28"/>
                <w:szCs w:val="28"/>
                <w:lang w:eastAsia="ru-RU"/>
              </w:rPr>
            </w:pPr>
            <w:r w:rsidRPr="006F24B3">
              <w:rPr>
                <w:sz w:val="28"/>
                <w:szCs w:val="28"/>
                <w:lang w:eastAsia="ru-RU"/>
              </w:rPr>
              <w:t>543,11</w:t>
            </w:r>
          </w:p>
        </w:tc>
      </w:tr>
      <w:tr w:rsidR="00516BC1" w:rsidRPr="006F24B3" w14:paraId="2AB1F911" w14:textId="77777777" w:rsidTr="00516BC1">
        <w:trPr>
          <w:trHeight w:val="70"/>
        </w:trPr>
        <w:tc>
          <w:tcPr>
            <w:tcW w:w="847" w:type="dxa"/>
            <w:tcBorders>
              <w:top w:val="nil"/>
              <w:left w:val="single" w:sz="4" w:space="0" w:color="auto"/>
              <w:bottom w:val="single" w:sz="4" w:space="0" w:color="auto"/>
              <w:right w:val="single" w:sz="4" w:space="0" w:color="auto"/>
            </w:tcBorders>
            <w:shd w:val="clear" w:color="auto" w:fill="auto"/>
            <w:vAlign w:val="center"/>
          </w:tcPr>
          <w:p w14:paraId="607456AB" w14:textId="77777777" w:rsidR="00516BC1" w:rsidRPr="006F24B3" w:rsidRDefault="00516BC1" w:rsidP="002068AB">
            <w:pPr>
              <w:pStyle w:val="aff1"/>
              <w:numPr>
                <w:ilvl w:val="0"/>
                <w:numId w:val="22"/>
              </w:numPr>
              <w:spacing w:after="0" w:line="240" w:lineRule="auto"/>
              <w:jc w:val="center"/>
              <w:rPr>
                <w:rFonts w:ascii="Times New Roman" w:hAnsi="Times New Roman"/>
                <w:sz w:val="28"/>
                <w:szCs w:val="28"/>
                <w:lang w:eastAsia="ru-RU"/>
              </w:rPr>
            </w:pPr>
          </w:p>
        </w:tc>
        <w:tc>
          <w:tcPr>
            <w:tcW w:w="5581" w:type="dxa"/>
            <w:tcBorders>
              <w:top w:val="nil"/>
              <w:left w:val="nil"/>
              <w:bottom w:val="single" w:sz="4" w:space="0" w:color="auto"/>
              <w:right w:val="single" w:sz="4" w:space="0" w:color="auto"/>
            </w:tcBorders>
            <w:shd w:val="clear" w:color="auto" w:fill="auto"/>
            <w:vAlign w:val="center"/>
          </w:tcPr>
          <w:p w14:paraId="6A2DC5D2" w14:textId="6C35D84C" w:rsidR="00516BC1" w:rsidRPr="006F24B3" w:rsidRDefault="00516BC1" w:rsidP="00516BC1">
            <w:pPr>
              <w:spacing w:after="0" w:line="240" w:lineRule="auto"/>
              <w:ind w:firstLine="0"/>
              <w:jc w:val="left"/>
              <w:rPr>
                <w:sz w:val="28"/>
                <w:szCs w:val="28"/>
                <w:lang w:eastAsia="ru-RU"/>
              </w:rPr>
            </w:pPr>
            <w:r w:rsidRPr="006F24B3">
              <w:rPr>
                <w:sz w:val="28"/>
                <w:szCs w:val="28"/>
                <w:lang w:eastAsia="ru-RU"/>
              </w:rPr>
              <w:t xml:space="preserve">Реконструкция очистных сооружений в </w:t>
            </w:r>
            <w:proofErr w:type="spellStart"/>
            <w:r w:rsidRPr="006F24B3">
              <w:rPr>
                <w:sz w:val="28"/>
                <w:szCs w:val="28"/>
                <w:lang w:eastAsia="ru-RU"/>
              </w:rPr>
              <w:t>рп</w:t>
            </w:r>
            <w:proofErr w:type="spellEnd"/>
            <w:r w:rsidRPr="006F24B3">
              <w:rPr>
                <w:sz w:val="28"/>
                <w:szCs w:val="28"/>
                <w:lang w:eastAsia="ru-RU"/>
              </w:rPr>
              <w:t xml:space="preserve">. </w:t>
            </w:r>
            <w:r w:rsidRPr="006F24B3">
              <w:rPr>
                <w:sz w:val="28"/>
                <w:szCs w:val="28"/>
                <w:lang w:eastAsia="ru-RU"/>
              </w:rPr>
              <w:lastRenderedPageBreak/>
              <w:t>Черемушки</w:t>
            </w:r>
          </w:p>
        </w:tc>
        <w:tc>
          <w:tcPr>
            <w:tcW w:w="1928" w:type="dxa"/>
            <w:tcBorders>
              <w:top w:val="nil"/>
              <w:left w:val="nil"/>
              <w:bottom w:val="single" w:sz="4" w:space="0" w:color="auto"/>
              <w:right w:val="single" w:sz="4" w:space="0" w:color="auto"/>
            </w:tcBorders>
            <w:shd w:val="clear" w:color="auto" w:fill="auto"/>
            <w:vAlign w:val="center"/>
          </w:tcPr>
          <w:p w14:paraId="790AF21C" w14:textId="010FCFF2" w:rsidR="00516BC1" w:rsidRPr="006F24B3" w:rsidRDefault="00516BC1" w:rsidP="003C4FE7">
            <w:pPr>
              <w:spacing w:after="0" w:line="240" w:lineRule="auto"/>
              <w:ind w:firstLine="0"/>
              <w:jc w:val="center"/>
              <w:rPr>
                <w:sz w:val="28"/>
                <w:szCs w:val="28"/>
                <w:lang w:eastAsia="ru-RU"/>
              </w:rPr>
            </w:pPr>
            <w:r w:rsidRPr="006F24B3">
              <w:rPr>
                <w:sz w:val="28"/>
                <w:szCs w:val="28"/>
                <w:lang w:eastAsia="ru-RU"/>
              </w:rPr>
              <w:lastRenderedPageBreak/>
              <w:t>2025-202</w:t>
            </w:r>
            <w:r w:rsidR="003C4FE7" w:rsidRPr="006F24B3">
              <w:rPr>
                <w:sz w:val="28"/>
                <w:szCs w:val="28"/>
                <w:lang w:eastAsia="ru-RU"/>
              </w:rPr>
              <w:t>7</w:t>
            </w:r>
          </w:p>
        </w:tc>
        <w:tc>
          <w:tcPr>
            <w:tcW w:w="1668" w:type="dxa"/>
            <w:tcBorders>
              <w:top w:val="nil"/>
              <w:left w:val="nil"/>
              <w:bottom w:val="single" w:sz="4" w:space="0" w:color="auto"/>
              <w:right w:val="single" w:sz="4" w:space="0" w:color="auto"/>
            </w:tcBorders>
            <w:vAlign w:val="center"/>
          </w:tcPr>
          <w:p w14:paraId="33F720CC" w14:textId="6CEB5291" w:rsidR="00516BC1" w:rsidRPr="006F24B3" w:rsidRDefault="003C4FE7" w:rsidP="00516BC1">
            <w:pPr>
              <w:spacing w:after="0" w:line="240" w:lineRule="auto"/>
              <w:ind w:firstLine="0"/>
              <w:jc w:val="center"/>
              <w:rPr>
                <w:sz w:val="28"/>
                <w:szCs w:val="28"/>
                <w:lang w:eastAsia="ru-RU"/>
              </w:rPr>
            </w:pPr>
            <w:r w:rsidRPr="006F24B3">
              <w:rPr>
                <w:sz w:val="28"/>
                <w:szCs w:val="28"/>
                <w:lang w:eastAsia="ru-RU"/>
              </w:rPr>
              <w:t>671 923</w:t>
            </w:r>
          </w:p>
        </w:tc>
      </w:tr>
      <w:tr w:rsidR="00516BC1" w:rsidRPr="006F24B3" w14:paraId="16C737D9" w14:textId="5F1F765A" w:rsidTr="00136187">
        <w:trPr>
          <w:trHeight w:val="4958"/>
        </w:trPr>
        <w:tc>
          <w:tcPr>
            <w:tcW w:w="847" w:type="dxa"/>
            <w:tcBorders>
              <w:top w:val="nil"/>
              <w:left w:val="single" w:sz="4" w:space="0" w:color="auto"/>
              <w:bottom w:val="single" w:sz="4" w:space="0" w:color="auto"/>
              <w:right w:val="single" w:sz="4" w:space="0" w:color="auto"/>
            </w:tcBorders>
            <w:shd w:val="clear" w:color="auto" w:fill="auto"/>
            <w:vAlign w:val="center"/>
          </w:tcPr>
          <w:p w14:paraId="45C0D5B4" w14:textId="2DE0D348" w:rsidR="00516BC1" w:rsidRPr="006F24B3" w:rsidRDefault="00516BC1" w:rsidP="002068AB">
            <w:pPr>
              <w:pStyle w:val="aff1"/>
              <w:numPr>
                <w:ilvl w:val="0"/>
                <w:numId w:val="22"/>
              </w:numPr>
              <w:spacing w:after="0" w:line="240" w:lineRule="auto"/>
              <w:jc w:val="center"/>
              <w:rPr>
                <w:rFonts w:ascii="Times New Roman" w:hAnsi="Times New Roman"/>
                <w:sz w:val="28"/>
                <w:szCs w:val="28"/>
                <w:lang w:eastAsia="ru-RU"/>
              </w:rPr>
            </w:pPr>
          </w:p>
        </w:tc>
        <w:tc>
          <w:tcPr>
            <w:tcW w:w="5581" w:type="dxa"/>
            <w:tcBorders>
              <w:top w:val="nil"/>
              <w:left w:val="nil"/>
              <w:bottom w:val="single" w:sz="4" w:space="0" w:color="auto"/>
              <w:right w:val="single" w:sz="4" w:space="0" w:color="auto"/>
            </w:tcBorders>
            <w:shd w:val="clear" w:color="auto" w:fill="auto"/>
            <w:vAlign w:val="center"/>
            <w:hideMark/>
          </w:tcPr>
          <w:p w14:paraId="11D32566" w14:textId="1A6A76D0" w:rsidR="00516BC1" w:rsidRPr="006F24B3" w:rsidRDefault="00516BC1" w:rsidP="00516BC1">
            <w:pPr>
              <w:spacing w:after="0" w:line="240" w:lineRule="auto"/>
              <w:ind w:firstLine="0"/>
              <w:jc w:val="left"/>
              <w:rPr>
                <w:sz w:val="28"/>
                <w:szCs w:val="28"/>
                <w:lang w:eastAsia="ru-RU"/>
              </w:rPr>
            </w:pPr>
            <w:r w:rsidRPr="006F24B3">
              <w:rPr>
                <w:sz w:val="28"/>
                <w:szCs w:val="28"/>
                <w:lang w:eastAsia="ru-RU"/>
              </w:rPr>
              <w:t>Реконструкция, модернизация технологического оборудования КНС в рамках утвержде</w:t>
            </w:r>
            <w:r w:rsidR="00E01B1B" w:rsidRPr="006F24B3">
              <w:rPr>
                <w:sz w:val="28"/>
                <w:szCs w:val="28"/>
                <w:lang w:eastAsia="ru-RU"/>
              </w:rPr>
              <w:t>нной инвестиционной программы (</w:t>
            </w:r>
            <w:r w:rsidRPr="006F24B3">
              <w:rPr>
                <w:sz w:val="28"/>
                <w:szCs w:val="28"/>
                <w:lang w:eastAsia="ru-RU"/>
              </w:rPr>
              <w:t>Канализ</w:t>
            </w:r>
            <w:r w:rsidR="00B55B07" w:rsidRPr="006F24B3">
              <w:rPr>
                <w:sz w:val="28"/>
                <w:szCs w:val="28"/>
                <w:lang w:eastAsia="ru-RU"/>
              </w:rPr>
              <w:t>ационная насосная станция № 3, по адресу</w:t>
            </w:r>
            <w:r w:rsidRPr="006F24B3">
              <w:rPr>
                <w:sz w:val="28"/>
                <w:szCs w:val="28"/>
                <w:lang w:eastAsia="ru-RU"/>
              </w:rPr>
              <w:t xml:space="preserve">: Республика Хакасия, г. Саяногорск, </w:t>
            </w:r>
            <w:proofErr w:type="spellStart"/>
            <w:r w:rsidRPr="006F24B3">
              <w:rPr>
                <w:sz w:val="28"/>
                <w:szCs w:val="28"/>
                <w:lang w:eastAsia="ru-RU"/>
              </w:rPr>
              <w:t>рп</w:t>
            </w:r>
            <w:proofErr w:type="spellEnd"/>
            <w:r w:rsidRPr="006F24B3">
              <w:rPr>
                <w:sz w:val="28"/>
                <w:szCs w:val="28"/>
                <w:lang w:eastAsia="ru-RU"/>
              </w:rPr>
              <w:t>. Черемушки, 101а</w:t>
            </w:r>
            <w:r w:rsidR="00E01B1B" w:rsidRPr="006F24B3">
              <w:rPr>
                <w:sz w:val="28"/>
                <w:szCs w:val="28"/>
                <w:lang w:eastAsia="ru-RU"/>
              </w:rPr>
              <w:t>)</w:t>
            </w:r>
            <w:r w:rsidRPr="006F24B3">
              <w:rPr>
                <w:sz w:val="28"/>
                <w:szCs w:val="28"/>
                <w:lang w:eastAsia="ru-RU"/>
              </w:rPr>
              <w:br/>
              <w:t xml:space="preserve">Канализационная насосная станция № 4, по адресу: Республика Хакасия, г. Саяногорск, </w:t>
            </w:r>
            <w:proofErr w:type="spellStart"/>
            <w:r w:rsidRPr="006F24B3">
              <w:rPr>
                <w:sz w:val="28"/>
                <w:szCs w:val="28"/>
                <w:lang w:eastAsia="ru-RU"/>
              </w:rPr>
              <w:t>рп</w:t>
            </w:r>
            <w:proofErr w:type="spellEnd"/>
            <w:r w:rsidRPr="006F24B3">
              <w:rPr>
                <w:sz w:val="28"/>
                <w:szCs w:val="28"/>
                <w:lang w:eastAsia="ru-RU"/>
              </w:rPr>
              <w:t>. Черемушки, 48 б</w:t>
            </w:r>
            <w:r w:rsidRPr="006F24B3">
              <w:rPr>
                <w:sz w:val="28"/>
                <w:szCs w:val="28"/>
                <w:lang w:eastAsia="ru-RU"/>
              </w:rPr>
              <w:br/>
              <w:t xml:space="preserve">Канализационная насосная станция № 5, по адресу: Республика Хакасия, г. Саяногорск, </w:t>
            </w:r>
            <w:proofErr w:type="spellStart"/>
            <w:r w:rsidRPr="006F24B3">
              <w:rPr>
                <w:sz w:val="28"/>
                <w:szCs w:val="28"/>
                <w:lang w:eastAsia="ru-RU"/>
              </w:rPr>
              <w:t>рп</w:t>
            </w:r>
            <w:proofErr w:type="spellEnd"/>
            <w:r w:rsidRPr="006F24B3">
              <w:rPr>
                <w:sz w:val="28"/>
                <w:szCs w:val="28"/>
                <w:lang w:eastAsia="ru-RU"/>
              </w:rPr>
              <w:t>.</w:t>
            </w:r>
            <w:r w:rsidR="00E01B1B" w:rsidRPr="006F24B3">
              <w:rPr>
                <w:sz w:val="28"/>
                <w:szCs w:val="28"/>
                <w:lang w:eastAsia="ru-RU"/>
              </w:rPr>
              <w:t xml:space="preserve"> Черемушки, 22А</w:t>
            </w:r>
            <w:r w:rsidR="00E01B1B" w:rsidRPr="006F24B3">
              <w:rPr>
                <w:sz w:val="28"/>
                <w:szCs w:val="28"/>
                <w:lang w:eastAsia="ru-RU"/>
              </w:rPr>
              <w:br/>
            </w:r>
            <w:r w:rsidRPr="006F24B3">
              <w:rPr>
                <w:sz w:val="28"/>
                <w:szCs w:val="28"/>
                <w:lang w:eastAsia="ru-RU"/>
              </w:rPr>
              <w:t xml:space="preserve">Канализационная насосная станция № 2а, по адресу: Республика Хакасия, г. Саяногорск, </w:t>
            </w:r>
            <w:proofErr w:type="spellStart"/>
            <w:r w:rsidRPr="006F24B3">
              <w:rPr>
                <w:sz w:val="28"/>
                <w:szCs w:val="28"/>
                <w:lang w:eastAsia="ru-RU"/>
              </w:rPr>
              <w:t>рп</w:t>
            </w:r>
            <w:proofErr w:type="spellEnd"/>
            <w:r w:rsidRPr="006F24B3">
              <w:rPr>
                <w:sz w:val="28"/>
                <w:szCs w:val="28"/>
                <w:lang w:eastAsia="ru-RU"/>
              </w:rPr>
              <w:t>. Черемушки, 93б)</w:t>
            </w:r>
          </w:p>
        </w:tc>
        <w:tc>
          <w:tcPr>
            <w:tcW w:w="1928" w:type="dxa"/>
            <w:tcBorders>
              <w:top w:val="nil"/>
              <w:left w:val="nil"/>
              <w:bottom w:val="single" w:sz="4" w:space="0" w:color="auto"/>
              <w:right w:val="single" w:sz="4" w:space="0" w:color="auto"/>
            </w:tcBorders>
            <w:shd w:val="clear" w:color="auto" w:fill="auto"/>
            <w:vAlign w:val="center"/>
            <w:hideMark/>
          </w:tcPr>
          <w:p w14:paraId="6C4E66B6" w14:textId="77777777" w:rsidR="00516BC1" w:rsidRPr="006F24B3" w:rsidRDefault="00516BC1" w:rsidP="00B55B07">
            <w:pPr>
              <w:spacing w:after="0" w:line="240" w:lineRule="auto"/>
              <w:ind w:firstLine="0"/>
              <w:jc w:val="center"/>
              <w:rPr>
                <w:sz w:val="28"/>
                <w:szCs w:val="28"/>
                <w:lang w:eastAsia="ru-RU"/>
              </w:rPr>
            </w:pPr>
            <w:r w:rsidRPr="006F24B3">
              <w:rPr>
                <w:sz w:val="28"/>
                <w:szCs w:val="28"/>
                <w:lang w:eastAsia="ru-RU"/>
              </w:rPr>
              <w:t>2026</w:t>
            </w:r>
          </w:p>
        </w:tc>
        <w:tc>
          <w:tcPr>
            <w:tcW w:w="1668" w:type="dxa"/>
            <w:tcBorders>
              <w:top w:val="nil"/>
              <w:left w:val="nil"/>
              <w:bottom w:val="single" w:sz="4" w:space="0" w:color="auto"/>
              <w:right w:val="single" w:sz="4" w:space="0" w:color="auto"/>
            </w:tcBorders>
            <w:vAlign w:val="center"/>
          </w:tcPr>
          <w:p w14:paraId="550C549B" w14:textId="077285FC" w:rsidR="00516BC1" w:rsidRPr="006F24B3" w:rsidRDefault="00516BC1" w:rsidP="00516BC1">
            <w:pPr>
              <w:spacing w:after="0" w:line="240" w:lineRule="auto"/>
              <w:ind w:firstLine="0"/>
              <w:jc w:val="center"/>
              <w:rPr>
                <w:sz w:val="28"/>
                <w:szCs w:val="28"/>
                <w:lang w:eastAsia="ru-RU"/>
              </w:rPr>
            </w:pPr>
            <w:r w:rsidRPr="006F24B3">
              <w:rPr>
                <w:sz w:val="28"/>
                <w:szCs w:val="28"/>
                <w:lang w:eastAsia="ru-RU"/>
              </w:rPr>
              <w:t>7419,62</w:t>
            </w:r>
          </w:p>
        </w:tc>
      </w:tr>
      <w:tr w:rsidR="00516BC1" w:rsidRPr="006F24B3" w14:paraId="2E5EEC46" w14:textId="55169D18" w:rsidTr="00136187">
        <w:trPr>
          <w:trHeight w:val="1500"/>
        </w:trPr>
        <w:tc>
          <w:tcPr>
            <w:tcW w:w="847" w:type="dxa"/>
            <w:tcBorders>
              <w:top w:val="nil"/>
              <w:left w:val="single" w:sz="4" w:space="0" w:color="auto"/>
              <w:bottom w:val="single" w:sz="4" w:space="0" w:color="auto"/>
              <w:right w:val="single" w:sz="4" w:space="0" w:color="auto"/>
            </w:tcBorders>
            <w:shd w:val="clear" w:color="auto" w:fill="auto"/>
            <w:vAlign w:val="center"/>
          </w:tcPr>
          <w:p w14:paraId="44C16408" w14:textId="20D10B9A" w:rsidR="00516BC1" w:rsidRPr="006F24B3" w:rsidRDefault="00516BC1" w:rsidP="002068AB">
            <w:pPr>
              <w:pStyle w:val="aff1"/>
              <w:numPr>
                <w:ilvl w:val="0"/>
                <w:numId w:val="22"/>
              </w:numPr>
              <w:spacing w:after="0" w:line="240" w:lineRule="auto"/>
              <w:jc w:val="center"/>
              <w:rPr>
                <w:rFonts w:ascii="Times New Roman" w:hAnsi="Times New Roman"/>
                <w:sz w:val="28"/>
                <w:szCs w:val="28"/>
                <w:lang w:eastAsia="ru-RU"/>
              </w:rPr>
            </w:pPr>
          </w:p>
        </w:tc>
        <w:tc>
          <w:tcPr>
            <w:tcW w:w="5581" w:type="dxa"/>
            <w:tcBorders>
              <w:top w:val="nil"/>
              <w:left w:val="nil"/>
              <w:bottom w:val="single" w:sz="4" w:space="0" w:color="auto"/>
              <w:right w:val="single" w:sz="4" w:space="0" w:color="auto"/>
            </w:tcBorders>
            <w:shd w:val="clear" w:color="auto" w:fill="auto"/>
            <w:vAlign w:val="center"/>
            <w:hideMark/>
          </w:tcPr>
          <w:p w14:paraId="4A2756DB" w14:textId="60FAF5C9" w:rsidR="00516BC1" w:rsidRPr="006F24B3" w:rsidRDefault="00516BC1" w:rsidP="00516BC1">
            <w:pPr>
              <w:spacing w:after="0" w:line="240" w:lineRule="auto"/>
              <w:ind w:firstLine="0"/>
              <w:jc w:val="left"/>
              <w:rPr>
                <w:sz w:val="28"/>
                <w:szCs w:val="28"/>
                <w:lang w:eastAsia="ru-RU"/>
              </w:rPr>
            </w:pPr>
            <w:r w:rsidRPr="006F24B3">
              <w:rPr>
                <w:sz w:val="28"/>
                <w:szCs w:val="28"/>
                <w:lang w:eastAsia="ru-RU"/>
              </w:rPr>
              <w:t xml:space="preserve">Модернизация установок  </w:t>
            </w:r>
            <w:proofErr w:type="spellStart"/>
            <w:r w:rsidRPr="006F24B3">
              <w:rPr>
                <w:sz w:val="28"/>
                <w:szCs w:val="28"/>
                <w:lang w:eastAsia="ru-RU"/>
              </w:rPr>
              <w:t>Аквахлор</w:t>
            </w:r>
            <w:proofErr w:type="spellEnd"/>
            <w:r w:rsidRPr="006F24B3">
              <w:rPr>
                <w:sz w:val="28"/>
                <w:szCs w:val="28"/>
                <w:lang w:eastAsia="ru-RU"/>
              </w:rPr>
              <w:t xml:space="preserve"> -500,  4 шт. (Комплекс очистных сооружений</w:t>
            </w:r>
            <w:r w:rsidRPr="006F24B3">
              <w:rPr>
                <w:sz w:val="28"/>
                <w:szCs w:val="28"/>
                <w:lang w:eastAsia="ru-RU"/>
              </w:rPr>
              <w:br/>
              <w:t xml:space="preserve">по адресу: Республика Хакасия, г. Саяногорск, </w:t>
            </w:r>
            <w:proofErr w:type="spellStart"/>
            <w:r w:rsidRPr="006F24B3">
              <w:rPr>
                <w:sz w:val="28"/>
                <w:szCs w:val="28"/>
                <w:lang w:eastAsia="ru-RU"/>
              </w:rPr>
              <w:t>рп</w:t>
            </w:r>
            <w:proofErr w:type="spellEnd"/>
            <w:r w:rsidRPr="006F24B3">
              <w:rPr>
                <w:sz w:val="28"/>
                <w:szCs w:val="28"/>
                <w:lang w:eastAsia="ru-RU"/>
              </w:rPr>
              <w:t>. Черемушки, 93)</w:t>
            </w:r>
          </w:p>
        </w:tc>
        <w:tc>
          <w:tcPr>
            <w:tcW w:w="1928" w:type="dxa"/>
            <w:tcBorders>
              <w:top w:val="nil"/>
              <w:left w:val="nil"/>
              <w:bottom w:val="single" w:sz="4" w:space="0" w:color="auto"/>
              <w:right w:val="single" w:sz="4" w:space="0" w:color="auto"/>
            </w:tcBorders>
            <w:shd w:val="clear" w:color="auto" w:fill="auto"/>
            <w:vAlign w:val="center"/>
            <w:hideMark/>
          </w:tcPr>
          <w:p w14:paraId="623BE221" w14:textId="77777777" w:rsidR="00516BC1" w:rsidRPr="006F24B3" w:rsidRDefault="00516BC1" w:rsidP="00B55B07">
            <w:pPr>
              <w:spacing w:after="0" w:line="240" w:lineRule="auto"/>
              <w:ind w:firstLine="0"/>
              <w:jc w:val="center"/>
              <w:rPr>
                <w:sz w:val="28"/>
                <w:szCs w:val="28"/>
                <w:lang w:eastAsia="ru-RU"/>
              </w:rPr>
            </w:pPr>
            <w:r w:rsidRPr="006F24B3">
              <w:rPr>
                <w:sz w:val="28"/>
                <w:szCs w:val="28"/>
                <w:lang w:eastAsia="ru-RU"/>
              </w:rPr>
              <w:t>2028</w:t>
            </w:r>
          </w:p>
        </w:tc>
        <w:tc>
          <w:tcPr>
            <w:tcW w:w="1668" w:type="dxa"/>
            <w:tcBorders>
              <w:top w:val="nil"/>
              <w:left w:val="nil"/>
              <w:bottom w:val="single" w:sz="4" w:space="0" w:color="auto"/>
              <w:right w:val="single" w:sz="4" w:space="0" w:color="auto"/>
            </w:tcBorders>
            <w:vAlign w:val="center"/>
          </w:tcPr>
          <w:p w14:paraId="5F9572F0" w14:textId="75799ED7" w:rsidR="00516BC1" w:rsidRPr="006F24B3" w:rsidRDefault="00516BC1" w:rsidP="00516BC1">
            <w:pPr>
              <w:spacing w:after="0" w:line="240" w:lineRule="auto"/>
              <w:ind w:firstLine="0"/>
              <w:jc w:val="center"/>
              <w:rPr>
                <w:sz w:val="28"/>
                <w:szCs w:val="28"/>
                <w:lang w:eastAsia="ru-RU"/>
              </w:rPr>
            </w:pPr>
            <w:r w:rsidRPr="006F24B3">
              <w:rPr>
                <w:sz w:val="28"/>
                <w:szCs w:val="28"/>
                <w:lang w:eastAsia="ru-RU"/>
              </w:rPr>
              <w:t>10436,72</w:t>
            </w:r>
          </w:p>
        </w:tc>
      </w:tr>
      <w:tr w:rsidR="00516BC1" w:rsidRPr="006F24B3" w14:paraId="68CE96A8" w14:textId="03675D7F" w:rsidTr="00136187">
        <w:trPr>
          <w:trHeight w:val="1875"/>
        </w:trPr>
        <w:tc>
          <w:tcPr>
            <w:tcW w:w="847" w:type="dxa"/>
            <w:tcBorders>
              <w:top w:val="nil"/>
              <w:left w:val="single" w:sz="4" w:space="0" w:color="auto"/>
              <w:bottom w:val="single" w:sz="4" w:space="0" w:color="auto"/>
              <w:right w:val="single" w:sz="4" w:space="0" w:color="auto"/>
            </w:tcBorders>
            <w:shd w:val="clear" w:color="auto" w:fill="auto"/>
            <w:vAlign w:val="center"/>
          </w:tcPr>
          <w:p w14:paraId="0A9AFC92" w14:textId="0EB6DFD3" w:rsidR="00516BC1" w:rsidRPr="006F24B3" w:rsidRDefault="00516BC1" w:rsidP="002068AB">
            <w:pPr>
              <w:pStyle w:val="aff1"/>
              <w:numPr>
                <w:ilvl w:val="0"/>
                <w:numId w:val="22"/>
              </w:numPr>
              <w:spacing w:after="0" w:line="240" w:lineRule="auto"/>
              <w:jc w:val="center"/>
              <w:rPr>
                <w:rFonts w:ascii="Times New Roman" w:hAnsi="Times New Roman"/>
                <w:sz w:val="28"/>
                <w:szCs w:val="28"/>
                <w:lang w:eastAsia="ru-RU"/>
              </w:rPr>
            </w:pPr>
          </w:p>
        </w:tc>
        <w:tc>
          <w:tcPr>
            <w:tcW w:w="5581" w:type="dxa"/>
            <w:tcBorders>
              <w:top w:val="nil"/>
              <w:left w:val="nil"/>
              <w:bottom w:val="single" w:sz="4" w:space="0" w:color="auto"/>
              <w:right w:val="single" w:sz="4" w:space="0" w:color="auto"/>
            </w:tcBorders>
            <w:shd w:val="clear" w:color="auto" w:fill="auto"/>
            <w:vAlign w:val="center"/>
            <w:hideMark/>
          </w:tcPr>
          <w:p w14:paraId="76D816EC" w14:textId="3BA53B5B" w:rsidR="00516BC1" w:rsidRPr="006F24B3" w:rsidRDefault="00516BC1" w:rsidP="00516BC1">
            <w:pPr>
              <w:spacing w:after="0" w:line="240" w:lineRule="auto"/>
              <w:ind w:firstLine="0"/>
              <w:jc w:val="left"/>
              <w:rPr>
                <w:sz w:val="28"/>
                <w:szCs w:val="28"/>
                <w:lang w:eastAsia="ru-RU"/>
              </w:rPr>
            </w:pPr>
            <w:r w:rsidRPr="006F24B3">
              <w:rPr>
                <w:sz w:val="28"/>
                <w:szCs w:val="28"/>
                <w:lang w:eastAsia="ru-RU"/>
              </w:rPr>
              <w:t>Реконструкция, модернизаци</w:t>
            </w:r>
            <w:r w:rsidR="00B55B07" w:rsidRPr="006F24B3">
              <w:rPr>
                <w:sz w:val="28"/>
                <w:szCs w:val="28"/>
                <w:lang w:eastAsia="ru-RU"/>
              </w:rPr>
              <w:t>я технологического оборудования</w:t>
            </w:r>
            <w:r w:rsidRPr="006F24B3">
              <w:rPr>
                <w:sz w:val="28"/>
                <w:szCs w:val="28"/>
                <w:lang w:eastAsia="ru-RU"/>
              </w:rPr>
              <w:t xml:space="preserve"> в рамках утвержде</w:t>
            </w:r>
            <w:r w:rsidR="00E01B1B" w:rsidRPr="006F24B3">
              <w:rPr>
                <w:sz w:val="28"/>
                <w:szCs w:val="28"/>
                <w:lang w:eastAsia="ru-RU"/>
              </w:rPr>
              <w:t>нной инвестиционной программы (</w:t>
            </w:r>
            <w:r w:rsidRPr="006F24B3">
              <w:rPr>
                <w:sz w:val="28"/>
                <w:szCs w:val="28"/>
                <w:lang w:eastAsia="ru-RU"/>
              </w:rPr>
              <w:t xml:space="preserve">Комплекс очистных сооружений </w:t>
            </w:r>
            <w:r w:rsidR="00B55B07" w:rsidRPr="006F24B3">
              <w:rPr>
                <w:sz w:val="28"/>
                <w:szCs w:val="28"/>
                <w:lang w:eastAsia="ru-RU"/>
              </w:rPr>
              <w:t>(</w:t>
            </w:r>
            <w:r w:rsidRPr="006F24B3">
              <w:rPr>
                <w:sz w:val="28"/>
                <w:szCs w:val="28"/>
                <w:lang w:eastAsia="ru-RU"/>
              </w:rPr>
              <w:t xml:space="preserve">здание биофильтров) по адресу: Республика Хакасия, г. Саяногорск, </w:t>
            </w:r>
            <w:proofErr w:type="spellStart"/>
            <w:r w:rsidRPr="006F24B3">
              <w:rPr>
                <w:sz w:val="28"/>
                <w:szCs w:val="28"/>
                <w:lang w:eastAsia="ru-RU"/>
              </w:rPr>
              <w:t>рп</w:t>
            </w:r>
            <w:proofErr w:type="spellEnd"/>
            <w:r w:rsidRPr="006F24B3">
              <w:rPr>
                <w:sz w:val="28"/>
                <w:szCs w:val="28"/>
                <w:lang w:eastAsia="ru-RU"/>
              </w:rPr>
              <w:t>. Майна, улица Промышленная, 17)</w:t>
            </w:r>
          </w:p>
        </w:tc>
        <w:tc>
          <w:tcPr>
            <w:tcW w:w="1928" w:type="dxa"/>
            <w:tcBorders>
              <w:top w:val="nil"/>
              <w:left w:val="nil"/>
              <w:bottom w:val="single" w:sz="4" w:space="0" w:color="auto"/>
              <w:right w:val="single" w:sz="4" w:space="0" w:color="auto"/>
            </w:tcBorders>
            <w:shd w:val="clear" w:color="auto" w:fill="auto"/>
            <w:vAlign w:val="center"/>
            <w:hideMark/>
          </w:tcPr>
          <w:p w14:paraId="5AF44A2D" w14:textId="39DCF02F" w:rsidR="00516BC1" w:rsidRPr="006F24B3" w:rsidRDefault="00516BC1" w:rsidP="00B55B07">
            <w:pPr>
              <w:spacing w:after="0" w:line="240" w:lineRule="auto"/>
              <w:ind w:firstLine="0"/>
              <w:jc w:val="center"/>
              <w:rPr>
                <w:sz w:val="28"/>
                <w:szCs w:val="28"/>
                <w:lang w:eastAsia="ru-RU"/>
              </w:rPr>
            </w:pPr>
            <w:r w:rsidRPr="006F24B3">
              <w:rPr>
                <w:sz w:val="28"/>
                <w:szCs w:val="28"/>
                <w:lang w:eastAsia="ru-RU"/>
              </w:rPr>
              <w:t>до 2028</w:t>
            </w:r>
          </w:p>
        </w:tc>
        <w:tc>
          <w:tcPr>
            <w:tcW w:w="1668" w:type="dxa"/>
            <w:tcBorders>
              <w:top w:val="nil"/>
              <w:left w:val="nil"/>
              <w:bottom w:val="single" w:sz="4" w:space="0" w:color="auto"/>
              <w:right w:val="single" w:sz="4" w:space="0" w:color="auto"/>
            </w:tcBorders>
            <w:vAlign w:val="center"/>
          </w:tcPr>
          <w:p w14:paraId="2F7A91BA" w14:textId="55CF9C22" w:rsidR="00516BC1" w:rsidRPr="006F24B3" w:rsidRDefault="00516BC1" w:rsidP="00516BC1">
            <w:pPr>
              <w:spacing w:after="0" w:line="240" w:lineRule="auto"/>
              <w:ind w:firstLine="0"/>
              <w:jc w:val="center"/>
              <w:rPr>
                <w:sz w:val="28"/>
                <w:szCs w:val="28"/>
                <w:lang w:eastAsia="ru-RU"/>
              </w:rPr>
            </w:pPr>
            <w:r w:rsidRPr="006F24B3">
              <w:rPr>
                <w:sz w:val="28"/>
                <w:szCs w:val="28"/>
                <w:lang w:eastAsia="ru-RU"/>
              </w:rPr>
              <w:t>5312,137</w:t>
            </w:r>
          </w:p>
        </w:tc>
      </w:tr>
      <w:tr w:rsidR="006F24B3" w:rsidRPr="006F24B3" w14:paraId="5AD66DCE" w14:textId="0C355614" w:rsidTr="00E01B1B">
        <w:trPr>
          <w:trHeight w:val="699"/>
        </w:trPr>
        <w:tc>
          <w:tcPr>
            <w:tcW w:w="847" w:type="dxa"/>
            <w:tcBorders>
              <w:top w:val="nil"/>
              <w:left w:val="single" w:sz="4" w:space="0" w:color="auto"/>
              <w:bottom w:val="single" w:sz="4" w:space="0" w:color="auto"/>
              <w:right w:val="single" w:sz="4" w:space="0" w:color="auto"/>
            </w:tcBorders>
            <w:shd w:val="clear" w:color="auto" w:fill="auto"/>
            <w:vAlign w:val="center"/>
          </w:tcPr>
          <w:p w14:paraId="5B921F6F" w14:textId="52ABE11F" w:rsidR="00516BC1" w:rsidRPr="006F24B3" w:rsidRDefault="00516BC1" w:rsidP="002068AB">
            <w:pPr>
              <w:pStyle w:val="aff1"/>
              <w:numPr>
                <w:ilvl w:val="0"/>
                <w:numId w:val="22"/>
              </w:numPr>
              <w:spacing w:after="0" w:line="240" w:lineRule="auto"/>
              <w:jc w:val="center"/>
              <w:rPr>
                <w:rFonts w:ascii="Times New Roman" w:hAnsi="Times New Roman"/>
                <w:sz w:val="28"/>
                <w:szCs w:val="28"/>
                <w:lang w:eastAsia="ru-RU"/>
              </w:rPr>
            </w:pPr>
          </w:p>
        </w:tc>
        <w:tc>
          <w:tcPr>
            <w:tcW w:w="5581" w:type="dxa"/>
            <w:tcBorders>
              <w:top w:val="nil"/>
              <w:left w:val="nil"/>
              <w:bottom w:val="single" w:sz="4" w:space="0" w:color="auto"/>
              <w:right w:val="single" w:sz="4" w:space="0" w:color="auto"/>
            </w:tcBorders>
            <w:shd w:val="clear" w:color="auto" w:fill="auto"/>
            <w:vAlign w:val="center"/>
            <w:hideMark/>
          </w:tcPr>
          <w:p w14:paraId="7495F3A9" w14:textId="77777777" w:rsidR="00516BC1" w:rsidRPr="006F24B3" w:rsidRDefault="00516BC1" w:rsidP="00516BC1">
            <w:pPr>
              <w:spacing w:after="0" w:line="240" w:lineRule="auto"/>
              <w:ind w:firstLine="0"/>
              <w:jc w:val="left"/>
              <w:rPr>
                <w:sz w:val="28"/>
                <w:szCs w:val="28"/>
                <w:lang w:eastAsia="ru-RU"/>
              </w:rPr>
            </w:pPr>
            <w:r w:rsidRPr="006F24B3">
              <w:rPr>
                <w:sz w:val="28"/>
                <w:szCs w:val="28"/>
                <w:lang w:eastAsia="ru-RU"/>
              </w:rPr>
              <w:t xml:space="preserve">Замена насосного оборудования: </w:t>
            </w:r>
          </w:p>
          <w:p w14:paraId="6BF71DD4" w14:textId="2C2CD5EE" w:rsidR="00516BC1" w:rsidRPr="006F24B3" w:rsidRDefault="00516BC1" w:rsidP="00516BC1">
            <w:pPr>
              <w:spacing w:after="0" w:line="240" w:lineRule="auto"/>
              <w:ind w:firstLine="0"/>
              <w:jc w:val="left"/>
              <w:rPr>
                <w:sz w:val="28"/>
                <w:szCs w:val="28"/>
                <w:lang w:eastAsia="ru-RU"/>
              </w:rPr>
            </w:pPr>
            <w:r w:rsidRPr="006F24B3">
              <w:rPr>
                <w:sz w:val="28"/>
                <w:szCs w:val="28"/>
                <w:lang w:eastAsia="ru-RU"/>
              </w:rPr>
              <w:t>-</w:t>
            </w:r>
            <w:r w:rsidR="00E01B1B" w:rsidRPr="006F24B3">
              <w:rPr>
                <w:sz w:val="28"/>
                <w:szCs w:val="28"/>
                <w:lang w:eastAsia="ru-RU"/>
              </w:rPr>
              <w:t xml:space="preserve"> насос </w:t>
            </w:r>
            <w:r w:rsidRPr="006F24B3">
              <w:rPr>
                <w:sz w:val="28"/>
                <w:szCs w:val="28"/>
                <w:lang w:eastAsia="ru-RU"/>
              </w:rPr>
              <w:t>ФГ 144/105;</w:t>
            </w:r>
          </w:p>
          <w:p w14:paraId="13C72C23" w14:textId="684553D3" w:rsidR="00516BC1" w:rsidRPr="006F24B3" w:rsidRDefault="00516BC1" w:rsidP="00516BC1">
            <w:pPr>
              <w:spacing w:after="0" w:line="240" w:lineRule="auto"/>
              <w:ind w:firstLine="0"/>
              <w:jc w:val="left"/>
              <w:rPr>
                <w:sz w:val="28"/>
                <w:szCs w:val="28"/>
                <w:lang w:eastAsia="ru-RU"/>
              </w:rPr>
            </w:pPr>
            <w:r w:rsidRPr="006F24B3">
              <w:rPr>
                <w:sz w:val="28"/>
                <w:szCs w:val="28"/>
                <w:lang w:eastAsia="ru-RU"/>
              </w:rPr>
              <w:t>- насос ФГ 216/24;</w:t>
            </w:r>
          </w:p>
          <w:p w14:paraId="2B410BA8" w14:textId="202303CA" w:rsidR="00516BC1" w:rsidRPr="006F24B3" w:rsidRDefault="00516BC1" w:rsidP="00516BC1">
            <w:pPr>
              <w:spacing w:after="0" w:line="240" w:lineRule="auto"/>
              <w:ind w:firstLine="0"/>
              <w:jc w:val="left"/>
              <w:rPr>
                <w:sz w:val="28"/>
                <w:szCs w:val="28"/>
                <w:lang w:eastAsia="ru-RU"/>
              </w:rPr>
            </w:pPr>
            <w:r w:rsidRPr="006F24B3">
              <w:rPr>
                <w:sz w:val="28"/>
                <w:szCs w:val="28"/>
                <w:lang w:eastAsia="ru-RU"/>
              </w:rPr>
              <w:t>- насос ФГ 57,5/9,5</w:t>
            </w:r>
          </w:p>
          <w:p w14:paraId="0FCCC6BC" w14:textId="26B23F26" w:rsidR="00516BC1" w:rsidRPr="006F24B3" w:rsidRDefault="00E01B1B" w:rsidP="00516BC1">
            <w:pPr>
              <w:spacing w:after="0" w:line="240" w:lineRule="auto"/>
              <w:ind w:firstLine="0"/>
              <w:jc w:val="left"/>
              <w:rPr>
                <w:sz w:val="28"/>
                <w:szCs w:val="28"/>
                <w:lang w:eastAsia="ru-RU"/>
              </w:rPr>
            </w:pPr>
            <w:r w:rsidRPr="006F24B3">
              <w:rPr>
                <w:sz w:val="28"/>
                <w:szCs w:val="28"/>
                <w:lang w:eastAsia="ru-RU"/>
              </w:rPr>
              <w:t xml:space="preserve"> (</w:t>
            </w:r>
            <w:r w:rsidR="00516BC1" w:rsidRPr="006F24B3">
              <w:rPr>
                <w:sz w:val="28"/>
                <w:szCs w:val="28"/>
                <w:lang w:eastAsia="ru-RU"/>
              </w:rPr>
              <w:t>Комплекс очистных сооружений (иловая насосная станция)</w:t>
            </w:r>
            <w:r w:rsidR="00516BC1" w:rsidRPr="006F24B3">
              <w:rPr>
                <w:sz w:val="28"/>
                <w:szCs w:val="28"/>
                <w:lang w:eastAsia="ru-RU"/>
              </w:rPr>
              <w:br/>
              <w:t>по адресу: Республика Хакасия, г. Саяногорск, 8-ой км. Автодороги «магистраль Саяногорск-Абакан» район пересечения с автодорогой «магистраль Бея-</w:t>
            </w:r>
            <w:proofErr w:type="spellStart"/>
            <w:r w:rsidR="00516BC1" w:rsidRPr="006F24B3">
              <w:rPr>
                <w:sz w:val="28"/>
                <w:szCs w:val="28"/>
                <w:lang w:eastAsia="ru-RU"/>
              </w:rPr>
              <w:t>Новоснисейка</w:t>
            </w:r>
            <w:proofErr w:type="spellEnd"/>
            <w:r w:rsidR="00516BC1" w:rsidRPr="006F24B3">
              <w:rPr>
                <w:sz w:val="28"/>
                <w:szCs w:val="28"/>
                <w:lang w:eastAsia="ru-RU"/>
              </w:rPr>
              <w:t>»)</w:t>
            </w:r>
          </w:p>
        </w:tc>
        <w:tc>
          <w:tcPr>
            <w:tcW w:w="1928" w:type="dxa"/>
            <w:tcBorders>
              <w:top w:val="nil"/>
              <w:left w:val="nil"/>
              <w:bottom w:val="single" w:sz="4" w:space="0" w:color="auto"/>
              <w:right w:val="single" w:sz="4" w:space="0" w:color="auto"/>
            </w:tcBorders>
            <w:shd w:val="clear" w:color="auto" w:fill="auto"/>
            <w:vAlign w:val="center"/>
            <w:hideMark/>
          </w:tcPr>
          <w:p w14:paraId="3DF0D2DE" w14:textId="2BF0B4CC" w:rsidR="00516BC1" w:rsidRPr="006F24B3" w:rsidRDefault="00516BC1" w:rsidP="00B55B07">
            <w:pPr>
              <w:spacing w:after="0" w:line="240" w:lineRule="auto"/>
              <w:ind w:firstLine="0"/>
              <w:jc w:val="center"/>
              <w:rPr>
                <w:sz w:val="28"/>
                <w:szCs w:val="28"/>
                <w:lang w:eastAsia="ru-RU"/>
              </w:rPr>
            </w:pPr>
            <w:r w:rsidRPr="006F24B3">
              <w:rPr>
                <w:sz w:val="28"/>
                <w:szCs w:val="28"/>
                <w:lang w:eastAsia="ru-RU"/>
              </w:rPr>
              <w:t>до 2030 включительно</w:t>
            </w:r>
          </w:p>
        </w:tc>
        <w:tc>
          <w:tcPr>
            <w:tcW w:w="1668" w:type="dxa"/>
            <w:tcBorders>
              <w:top w:val="nil"/>
              <w:left w:val="nil"/>
              <w:bottom w:val="single" w:sz="4" w:space="0" w:color="auto"/>
              <w:right w:val="single" w:sz="4" w:space="0" w:color="auto"/>
            </w:tcBorders>
            <w:vAlign w:val="center"/>
          </w:tcPr>
          <w:p w14:paraId="7533F802" w14:textId="1BD54A38" w:rsidR="00516BC1" w:rsidRPr="006F24B3" w:rsidRDefault="00516BC1" w:rsidP="00516BC1">
            <w:pPr>
              <w:spacing w:after="0" w:line="240" w:lineRule="auto"/>
              <w:ind w:firstLine="0"/>
              <w:jc w:val="center"/>
              <w:rPr>
                <w:sz w:val="28"/>
                <w:szCs w:val="28"/>
                <w:lang w:eastAsia="ru-RU"/>
              </w:rPr>
            </w:pPr>
            <w:r w:rsidRPr="006F24B3">
              <w:rPr>
                <w:sz w:val="28"/>
                <w:szCs w:val="28"/>
                <w:lang w:eastAsia="ru-RU"/>
              </w:rPr>
              <w:t>726,1285</w:t>
            </w:r>
          </w:p>
        </w:tc>
      </w:tr>
      <w:tr w:rsidR="00516BC1" w:rsidRPr="006F24B3" w14:paraId="6A25A305" w14:textId="65BE4E26" w:rsidTr="00136187">
        <w:trPr>
          <w:trHeight w:val="2250"/>
        </w:trPr>
        <w:tc>
          <w:tcPr>
            <w:tcW w:w="847" w:type="dxa"/>
            <w:tcBorders>
              <w:top w:val="nil"/>
              <w:left w:val="single" w:sz="4" w:space="0" w:color="auto"/>
              <w:bottom w:val="single" w:sz="4" w:space="0" w:color="auto"/>
              <w:right w:val="single" w:sz="4" w:space="0" w:color="auto"/>
            </w:tcBorders>
            <w:shd w:val="clear" w:color="auto" w:fill="auto"/>
            <w:vAlign w:val="center"/>
          </w:tcPr>
          <w:p w14:paraId="6F3F6BE6" w14:textId="26E84F5C" w:rsidR="00516BC1" w:rsidRPr="006F24B3" w:rsidRDefault="00516BC1" w:rsidP="002068AB">
            <w:pPr>
              <w:pStyle w:val="aff1"/>
              <w:numPr>
                <w:ilvl w:val="0"/>
                <w:numId w:val="22"/>
              </w:numPr>
              <w:spacing w:after="0" w:line="240" w:lineRule="auto"/>
              <w:jc w:val="center"/>
              <w:rPr>
                <w:rFonts w:ascii="Times New Roman" w:hAnsi="Times New Roman"/>
                <w:sz w:val="28"/>
                <w:szCs w:val="28"/>
                <w:lang w:eastAsia="ru-RU"/>
              </w:rPr>
            </w:pPr>
          </w:p>
        </w:tc>
        <w:tc>
          <w:tcPr>
            <w:tcW w:w="5581" w:type="dxa"/>
            <w:tcBorders>
              <w:top w:val="nil"/>
              <w:left w:val="nil"/>
              <w:bottom w:val="single" w:sz="4" w:space="0" w:color="auto"/>
              <w:right w:val="single" w:sz="4" w:space="0" w:color="auto"/>
            </w:tcBorders>
            <w:shd w:val="clear" w:color="auto" w:fill="auto"/>
            <w:vAlign w:val="center"/>
            <w:hideMark/>
          </w:tcPr>
          <w:p w14:paraId="6F1B3E41" w14:textId="1458B27F" w:rsidR="00516BC1" w:rsidRPr="006F24B3" w:rsidRDefault="00516BC1" w:rsidP="00516BC1">
            <w:pPr>
              <w:spacing w:after="0" w:line="240" w:lineRule="auto"/>
              <w:ind w:firstLine="0"/>
              <w:jc w:val="left"/>
              <w:rPr>
                <w:sz w:val="28"/>
                <w:szCs w:val="28"/>
                <w:lang w:eastAsia="ru-RU"/>
              </w:rPr>
            </w:pPr>
            <w:r w:rsidRPr="006F24B3">
              <w:rPr>
                <w:sz w:val="28"/>
                <w:szCs w:val="28"/>
                <w:lang w:eastAsia="ru-RU"/>
              </w:rPr>
              <w:t>Реконструкция, модернизация технологического оборудования КНС в рамках утвержден</w:t>
            </w:r>
            <w:r w:rsidR="00E01B1B" w:rsidRPr="006F24B3">
              <w:rPr>
                <w:sz w:val="28"/>
                <w:szCs w:val="28"/>
                <w:lang w:eastAsia="ru-RU"/>
              </w:rPr>
              <w:t>ной инвестиционной программы. (</w:t>
            </w:r>
            <w:r w:rsidRPr="006F24B3">
              <w:rPr>
                <w:sz w:val="28"/>
                <w:szCs w:val="28"/>
                <w:lang w:eastAsia="ru-RU"/>
              </w:rPr>
              <w:t>Городская канализационно-насосная станция по адресу: Республика Хакасия, г. Саяногорск, Центральный м-он, строен. 17 д.)</w:t>
            </w:r>
          </w:p>
        </w:tc>
        <w:tc>
          <w:tcPr>
            <w:tcW w:w="1928" w:type="dxa"/>
            <w:tcBorders>
              <w:top w:val="nil"/>
              <w:left w:val="nil"/>
              <w:bottom w:val="single" w:sz="4" w:space="0" w:color="auto"/>
              <w:right w:val="single" w:sz="4" w:space="0" w:color="auto"/>
            </w:tcBorders>
            <w:shd w:val="clear" w:color="auto" w:fill="auto"/>
            <w:vAlign w:val="center"/>
            <w:hideMark/>
          </w:tcPr>
          <w:p w14:paraId="275700DB" w14:textId="77777777" w:rsidR="00516BC1" w:rsidRPr="006F24B3" w:rsidRDefault="00516BC1" w:rsidP="00B55B07">
            <w:pPr>
              <w:spacing w:after="0" w:line="240" w:lineRule="auto"/>
              <w:ind w:firstLine="0"/>
              <w:jc w:val="center"/>
              <w:rPr>
                <w:sz w:val="28"/>
                <w:szCs w:val="28"/>
                <w:lang w:eastAsia="ru-RU"/>
              </w:rPr>
            </w:pPr>
            <w:r w:rsidRPr="006F24B3">
              <w:rPr>
                <w:sz w:val="28"/>
                <w:szCs w:val="28"/>
                <w:lang w:eastAsia="ru-RU"/>
              </w:rPr>
              <w:t>до 2030</w:t>
            </w:r>
          </w:p>
          <w:p w14:paraId="03302C71" w14:textId="4FC891B2" w:rsidR="00516BC1" w:rsidRPr="006F24B3" w:rsidRDefault="00516BC1" w:rsidP="00B55B07">
            <w:pPr>
              <w:spacing w:after="0" w:line="240" w:lineRule="auto"/>
              <w:ind w:firstLine="0"/>
              <w:jc w:val="center"/>
              <w:rPr>
                <w:sz w:val="28"/>
                <w:szCs w:val="28"/>
                <w:lang w:eastAsia="ru-RU"/>
              </w:rPr>
            </w:pPr>
            <w:r w:rsidRPr="006F24B3">
              <w:rPr>
                <w:sz w:val="28"/>
                <w:szCs w:val="28"/>
                <w:lang w:eastAsia="ru-RU"/>
              </w:rPr>
              <w:t>включительно</w:t>
            </w:r>
          </w:p>
        </w:tc>
        <w:tc>
          <w:tcPr>
            <w:tcW w:w="1668" w:type="dxa"/>
            <w:tcBorders>
              <w:top w:val="nil"/>
              <w:left w:val="nil"/>
              <w:bottom w:val="single" w:sz="4" w:space="0" w:color="auto"/>
              <w:right w:val="single" w:sz="4" w:space="0" w:color="auto"/>
            </w:tcBorders>
            <w:vAlign w:val="center"/>
          </w:tcPr>
          <w:p w14:paraId="50C8F786" w14:textId="0860F8D1" w:rsidR="00516BC1" w:rsidRPr="006F24B3" w:rsidRDefault="00516BC1" w:rsidP="00516BC1">
            <w:pPr>
              <w:spacing w:after="0" w:line="240" w:lineRule="auto"/>
              <w:ind w:firstLine="0"/>
              <w:jc w:val="center"/>
              <w:rPr>
                <w:sz w:val="28"/>
                <w:szCs w:val="28"/>
                <w:lang w:eastAsia="ru-RU"/>
              </w:rPr>
            </w:pPr>
            <w:r w:rsidRPr="006F24B3">
              <w:rPr>
                <w:sz w:val="28"/>
                <w:szCs w:val="28"/>
                <w:lang w:eastAsia="ru-RU"/>
              </w:rPr>
              <w:t>10413,36</w:t>
            </w:r>
          </w:p>
        </w:tc>
      </w:tr>
      <w:tr w:rsidR="00516BC1" w:rsidRPr="006F24B3" w14:paraId="7456827C" w14:textId="48CCA2DA" w:rsidTr="00136187">
        <w:trPr>
          <w:trHeight w:val="1875"/>
        </w:trPr>
        <w:tc>
          <w:tcPr>
            <w:tcW w:w="847" w:type="dxa"/>
            <w:tcBorders>
              <w:top w:val="nil"/>
              <w:left w:val="single" w:sz="4" w:space="0" w:color="auto"/>
              <w:bottom w:val="single" w:sz="4" w:space="0" w:color="auto"/>
              <w:right w:val="single" w:sz="4" w:space="0" w:color="auto"/>
            </w:tcBorders>
            <w:shd w:val="clear" w:color="auto" w:fill="auto"/>
            <w:vAlign w:val="center"/>
          </w:tcPr>
          <w:p w14:paraId="40EBEAF5" w14:textId="393941E2" w:rsidR="00516BC1" w:rsidRPr="006F24B3" w:rsidRDefault="00516BC1" w:rsidP="002068AB">
            <w:pPr>
              <w:pStyle w:val="aff1"/>
              <w:numPr>
                <w:ilvl w:val="0"/>
                <w:numId w:val="22"/>
              </w:numPr>
              <w:spacing w:after="0" w:line="240" w:lineRule="auto"/>
              <w:jc w:val="center"/>
              <w:rPr>
                <w:rFonts w:ascii="Times New Roman" w:hAnsi="Times New Roman"/>
                <w:sz w:val="28"/>
                <w:szCs w:val="28"/>
                <w:lang w:eastAsia="ru-RU"/>
              </w:rPr>
            </w:pPr>
          </w:p>
        </w:tc>
        <w:tc>
          <w:tcPr>
            <w:tcW w:w="5581" w:type="dxa"/>
            <w:tcBorders>
              <w:top w:val="nil"/>
              <w:left w:val="nil"/>
              <w:bottom w:val="single" w:sz="4" w:space="0" w:color="auto"/>
              <w:right w:val="single" w:sz="4" w:space="0" w:color="auto"/>
            </w:tcBorders>
            <w:shd w:val="clear" w:color="auto" w:fill="auto"/>
            <w:vAlign w:val="center"/>
            <w:hideMark/>
          </w:tcPr>
          <w:p w14:paraId="35A19850" w14:textId="3DEC7FE6" w:rsidR="00516BC1" w:rsidRPr="006F24B3" w:rsidRDefault="00516BC1" w:rsidP="00516BC1">
            <w:pPr>
              <w:spacing w:after="0" w:line="240" w:lineRule="auto"/>
              <w:ind w:firstLine="0"/>
              <w:jc w:val="left"/>
              <w:rPr>
                <w:sz w:val="28"/>
                <w:szCs w:val="28"/>
                <w:lang w:eastAsia="ru-RU"/>
              </w:rPr>
            </w:pPr>
            <w:r w:rsidRPr="006F24B3">
              <w:rPr>
                <w:sz w:val="28"/>
                <w:szCs w:val="28"/>
                <w:lang w:eastAsia="ru-RU"/>
              </w:rPr>
              <w:t>Реконструкция, модернизация технологического оборудования КНС в рамках утвержде</w:t>
            </w:r>
            <w:r w:rsidR="00E01B1B" w:rsidRPr="006F24B3">
              <w:rPr>
                <w:sz w:val="28"/>
                <w:szCs w:val="28"/>
                <w:lang w:eastAsia="ru-RU"/>
              </w:rPr>
              <w:t>нной инвестиционной программы (</w:t>
            </w:r>
            <w:r w:rsidRPr="006F24B3">
              <w:rPr>
                <w:sz w:val="28"/>
                <w:szCs w:val="28"/>
                <w:lang w:eastAsia="ru-RU"/>
              </w:rPr>
              <w:t>Канализационно-насосная станция "ГСО" Республика Хакасия, г. Саяногорск, ул. Транспортная 1 «Ж»)</w:t>
            </w:r>
          </w:p>
        </w:tc>
        <w:tc>
          <w:tcPr>
            <w:tcW w:w="1928" w:type="dxa"/>
            <w:tcBorders>
              <w:top w:val="nil"/>
              <w:left w:val="nil"/>
              <w:bottom w:val="single" w:sz="4" w:space="0" w:color="auto"/>
              <w:right w:val="single" w:sz="4" w:space="0" w:color="auto"/>
            </w:tcBorders>
            <w:shd w:val="clear" w:color="auto" w:fill="auto"/>
            <w:vAlign w:val="center"/>
            <w:hideMark/>
          </w:tcPr>
          <w:p w14:paraId="44F652CE" w14:textId="77777777" w:rsidR="00516BC1" w:rsidRPr="006F24B3" w:rsidRDefault="00516BC1" w:rsidP="00B55B07">
            <w:pPr>
              <w:spacing w:after="0" w:line="240" w:lineRule="auto"/>
              <w:ind w:firstLine="0"/>
              <w:jc w:val="center"/>
              <w:rPr>
                <w:sz w:val="28"/>
                <w:szCs w:val="28"/>
                <w:lang w:eastAsia="ru-RU"/>
              </w:rPr>
            </w:pPr>
            <w:r w:rsidRPr="006F24B3">
              <w:rPr>
                <w:sz w:val="28"/>
                <w:szCs w:val="28"/>
                <w:lang w:eastAsia="ru-RU"/>
              </w:rPr>
              <w:t>до 2030</w:t>
            </w:r>
          </w:p>
          <w:p w14:paraId="135D10B4" w14:textId="38D39063" w:rsidR="00516BC1" w:rsidRPr="006F24B3" w:rsidRDefault="00516BC1" w:rsidP="00B55B07">
            <w:pPr>
              <w:spacing w:after="0" w:line="240" w:lineRule="auto"/>
              <w:ind w:firstLine="0"/>
              <w:jc w:val="center"/>
              <w:rPr>
                <w:sz w:val="28"/>
                <w:szCs w:val="28"/>
                <w:lang w:eastAsia="ru-RU"/>
              </w:rPr>
            </w:pPr>
            <w:r w:rsidRPr="006F24B3">
              <w:rPr>
                <w:sz w:val="28"/>
                <w:szCs w:val="28"/>
                <w:lang w:eastAsia="ru-RU"/>
              </w:rPr>
              <w:t>включительно</w:t>
            </w:r>
          </w:p>
        </w:tc>
        <w:tc>
          <w:tcPr>
            <w:tcW w:w="1668" w:type="dxa"/>
            <w:tcBorders>
              <w:top w:val="nil"/>
              <w:left w:val="nil"/>
              <w:bottom w:val="single" w:sz="4" w:space="0" w:color="auto"/>
              <w:right w:val="single" w:sz="4" w:space="0" w:color="auto"/>
            </w:tcBorders>
            <w:vAlign w:val="center"/>
          </w:tcPr>
          <w:p w14:paraId="6D90507F" w14:textId="0B360D5F" w:rsidR="00516BC1" w:rsidRPr="006F24B3" w:rsidRDefault="00516BC1" w:rsidP="00516BC1">
            <w:pPr>
              <w:spacing w:after="0" w:line="240" w:lineRule="auto"/>
              <w:ind w:firstLine="0"/>
              <w:jc w:val="center"/>
              <w:rPr>
                <w:sz w:val="28"/>
                <w:szCs w:val="28"/>
                <w:lang w:eastAsia="ru-RU"/>
              </w:rPr>
            </w:pPr>
            <w:r w:rsidRPr="006F24B3">
              <w:rPr>
                <w:sz w:val="28"/>
                <w:szCs w:val="28"/>
                <w:lang w:eastAsia="ru-RU"/>
              </w:rPr>
              <w:t>589,9349</w:t>
            </w:r>
          </w:p>
        </w:tc>
      </w:tr>
      <w:tr w:rsidR="00516BC1" w:rsidRPr="006F24B3" w14:paraId="7E90FF3B" w14:textId="546D0708" w:rsidTr="00516BC1">
        <w:trPr>
          <w:trHeight w:val="1500"/>
        </w:trPr>
        <w:tc>
          <w:tcPr>
            <w:tcW w:w="847" w:type="dxa"/>
            <w:tcBorders>
              <w:top w:val="nil"/>
              <w:left w:val="single" w:sz="4" w:space="0" w:color="auto"/>
              <w:bottom w:val="nil"/>
              <w:right w:val="single" w:sz="4" w:space="0" w:color="auto"/>
            </w:tcBorders>
            <w:shd w:val="clear" w:color="auto" w:fill="auto"/>
            <w:vAlign w:val="center"/>
          </w:tcPr>
          <w:p w14:paraId="0B4680CB" w14:textId="18B53C39" w:rsidR="00516BC1" w:rsidRPr="006F24B3" w:rsidRDefault="00516BC1" w:rsidP="002068AB">
            <w:pPr>
              <w:pStyle w:val="aff1"/>
              <w:numPr>
                <w:ilvl w:val="0"/>
                <w:numId w:val="22"/>
              </w:numPr>
              <w:spacing w:after="0" w:line="240" w:lineRule="auto"/>
              <w:jc w:val="center"/>
              <w:rPr>
                <w:rFonts w:ascii="Times New Roman" w:hAnsi="Times New Roman"/>
                <w:sz w:val="28"/>
                <w:szCs w:val="28"/>
                <w:lang w:eastAsia="ru-RU"/>
              </w:rPr>
            </w:pPr>
          </w:p>
        </w:tc>
        <w:tc>
          <w:tcPr>
            <w:tcW w:w="5581" w:type="dxa"/>
            <w:tcBorders>
              <w:top w:val="nil"/>
              <w:left w:val="nil"/>
              <w:bottom w:val="single" w:sz="4" w:space="0" w:color="auto"/>
              <w:right w:val="single" w:sz="4" w:space="0" w:color="auto"/>
            </w:tcBorders>
            <w:shd w:val="clear" w:color="auto" w:fill="auto"/>
            <w:vAlign w:val="center"/>
            <w:hideMark/>
          </w:tcPr>
          <w:p w14:paraId="2AC79CC0" w14:textId="5C885AC8" w:rsidR="00516BC1" w:rsidRPr="006F24B3" w:rsidRDefault="00516BC1" w:rsidP="00E01B1B">
            <w:pPr>
              <w:spacing w:after="0" w:line="240" w:lineRule="auto"/>
              <w:ind w:firstLine="0"/>
              <w:jc w:val="left"/>
              <w:rPr>
                <w:sz w:val="28"/>
                <w:szCs w:val="28"/>
                <w:lang w:eastAsia="ru-RU"/>
              </w:rPr>
            </w:pPr>
            <w:r w:rsidRPr="006F24B3">
              <w:rPr>
                <w:sz w:val="28"/>
                <w:szCs w:val="28"/>
                <w:lang w:eastAsia="ru-RU"/>
              </w:rPr>
              <w:t xml:space="preserve">Замена механических грабель МГ-11-2 </w:t>
            </w:r>
            <w:proofErr w:type="spellStart"/>
            <w:r w:rsidRPr="006F24B3">
              <w:rPr>
                <w:sz w:val="28"/>
                <w:szCs w:val="28"/>
                <w:lang w:eastAsia="ru-RU"/>
              </w:rPr>
              <w:t>шт</w:t>
            </w:r>
            <w:proofErr w:type="spellEnd"/>
            <w:r w:rsidRPr="006F24B3">
              <w:rPr>
                <w:sz w:val="28"/>
                <w:szCs w:val="28"/>
                <w:lang w:eastAsia="ru-RU"/>
              </w:rPr>
              <w:t xml:space="preserve">, дробилки Д-3Б - 2 </w:t>
            </w:r>
            <w:proofErr w:type="spellStart"/>
            <w:r w:rsidRPr="006F24B3">
              <w:rPr>
                <w:sz w:val="28"/>
                <w:szCs w:val="28"/>
                <w:lang w:eastAsia="ru-RU"/>
              </w:rPr>
              <w:t>шт</w:t>
            </w:r>
            <w:proofErr w:type="spellEnd"/>
            <w:r w:rsidRPr="006F24B3">
              <w:rPr>
                <w:sz w:val="28"/>
                <w:szCs w:val="28"/>
                <w:lang w:eastAsia="ru-RU"/>
              </w:rPr>
              <w:t xml:space="preserve"> на решетку- дробилку</w:t>
            </w:r>
            <w:r w:rsidR="00E01B1B" w:rsidRPr="006F24B3">
              <w:rPr>
                <w:sz w:val="28"/>
                <w:szCs w:val="28"/>
                <w:lang w:eastAsia="ru-RU"/>
              </w:rPr>
              <w:t>. (</w:t>
            </w:r>
            <w:r w:rsidRPr="006F24B3">
              <w:rPr>
                <w:sz w:val="28"/>
                <w:szCs w:val="28"/>
                <w:lang w:eastAsia="ru-RU"/>
              </w:rPr>
              <w:t xml:space="preserve">Канализационная насосная станция № 2а, по адресу: Республика Хакасия, г. Саяногорск, </w:t>
            </w:r>
            <w:proofErr w:type="spellStart"/>
            <w:r w:rsidRPr="006F24B3">
              <w:rPr>
                <w:sz w:val="28"/>
                <w:szCs w:val="28"/>
                <w:lang w:eastAsia="ru-RU"/>
              </w:rPr>
              <w:t>рп</w:t>
            </w:r>
            <w:proofErr w:type="spellEnd"/>
            <w:r w:rsidRPr="006F24B3">
              <w:rPr>
                <w:sz w:val="28"/>
                <w:szCs w:val="28"/>
                <w:lang w:eastAsia="ru-RU"/>
              </w:rPr>
              <w:t>. Черемушки, 93б)</w:t>
            </w:r>
          </w:p>
        </w:tc>
        <w:tc>
          <w:tcPr>
            <w:tcW w:w="1928" w:type="dxa"/>
            <w:tcBorders>
              <w:top w:val="nil"/>
              <w:left w:val="nil"/>
              <w:bottom w:val="single" w:sz="4" w:space="0" w:color="auto"/>
              <w:right w:val="single" w:sz="4" w:space="0" w:color="auto"/>
            </w:tcBorders>
            <w:shd w:val="clear" w:color="auto" w:fill="auto"/>
            <w:vAlign w:val="center"/>
            <w:hideMark/>
          </w:tcPr>
          <w:p w14:paraId="4C4E99EF" w14:textId="77777777" w:rsidR="00516BC1" w:rsidRPr="006F24B3" w:rsidRDefault="00516BC1" w:rsidP="00B55B07">
            <w:pPr>
              <w:spacing w:after="0" w:line="240" w:lineRule="auto"/>
              <w:ind w:firstLine="0"/>
              <w:jc w:val="center"/>
              <w:rPr>
                <w:sz w:val="28"/>
                <w:szCs w:val="28"/>
                <w:lang w:eastAsia="ru-RU"/>
              </w:rPr>
            </w:pPr>
            <w:r w:rsidRPr="006F24B3">
              <w:rPr>
                <w:sz w:val="28"/>
                <w:szCs w:val="28"/>
                <w:lang w:eastAsia="ru-RU"/>
              </w:rPr>
              <w:t>до 2030</w:t>
            </w:r>
          </w:p>
          <w:p w14:paraId="46D543A6" w14:textId="7E744308" w:rsidR="00516BC1" w:rsidRPr="006F24B3" w:rsidRDefault="00516BC1" w:rsidP="00B55B07">
            <w:pPr>
              <w:spacing w:after="0" w:line="240" w:lineRule="auto"/>
              <w:ind w:firstLine="0"/>
              <w:jc w:val="center"/>
              <w:rPr>
                <w:sz w:val="28"/>
                <w:szCs w:val="28"/>
                <w:lang w:eastAsia="ru-RU"/>
              </w:rPr>
            </w:pPr>
            <w:r w:rsidRPr="006F24B3">
              <w:rPr>
                <w:sz w:val="28"/>
                <w:szCs w:val="28"/>
                <w:lang w:eastAsia="ru-RU"/>
              </w:rPr>
              <w:t>включительно</w:t>
            </w:r>
          </w:p>
        </w:tc>
        <w:tc>
          <w:tcPr>
            <w:tcW w:w="1668" w:type="dxa"/>
            <w:tcBorders>
              <w:top w:val="nil"/>
              <w:left w:val="nil"/>
              <w:bottom w:val="single" w:sz="4" w:space="0" w:color="auto"/>
              <w:right w:val="single" w:sz="4" w:space="0" w:color="auto"/>
            </w:tcBorders>
            <w:vAlign w:val="center"/>
          </w:tcPr>
          <w:p w14:paraId="75B39126" w14:textId="56BD4CD6" w:rsidR="00516BC1" w:rsidRPr="006F24B3" w:rsidRDefault="00516BC1" w:rsidP="00516BC1">
            <w:pPr>
              <w:spacing w:after="0" w:line="240" w:lineRule="auto"/>
              <w:ind w:firstLine="0"/>
              <w:jc w:val="center"/>
              <w:rPr>
                <w:sz w:val="28"/>
                <w:szCs w:val="28"/>
                <w:lang w:eastAsia="ru-RU"/>
              </w:rPr>
            </w:pPr>
            <w:r w:rsidRPr="006F24B3">
              <w:rPr>
                <w:sz w:val="28"/>
                <w:szCs w:val="28"/>
                <w:lang w:eastAsia="ru-RU"/>
              </w:rPr>
              <w:t>4872,873</w:t>
            </w:r>
          </w:p>
        </w:tc>
      </w:tr>
      <w:tr w:rsidR="00516BC1" w:rsidRPr="006F24B3" w14:paraId="39F70146" w14:textId="77777777" w:rsidTr="00516BC1">
        <w:trPr>
          <w:trHeight w:val="1500"/>
        </w:trPr>
        <w:tc>
          <w:tcPr>
            <w:tcW w:w="847" w:type="dxa"/>
            <w:tcBorders>
              <w:top w:val="nil"/>
              <w:left w:val="single" w:sz="4" w:space="0" w:color="auto"/>
              <w:bottom w:val="nil"/>
              <w:right w:val="single" w:sz="4" w:space="0" w:color="auto"/>
            </w:tcBorders>
            <w:shd w:val="clear" w:color="auto" w:fill="auto"/>
            <w:vAlign w:val="center"/>
          </w:tcPr>
          <w:p w14:paraId="4B17EFDF" w14:textId="77777777" w:rsidR="00516BC1" w:rsidRPr="006F24B3" w:rsidRDefault="00516BC1" w:rsidP="002068AB">
            <w:pPr>
              <w:pStyle w:val="aff1"/>
              <w:numPr>
                <w:ilvl w:val="0"/>
                <w:numId w:val="22"/>
              </w:numPr>
              <w:spacing w:after="0" w:line="240" w:lineRule="auto"/>
              <w:jc w:val="center"/>
              <w:rPr>
                <w:rFonts w:ascii="Times New Roman" w:hAnsi="Times New Roman"/>
                <w:sz w:val="28"/>
                <w:szCs w:val="28"/>
                <w:lang w:eastAsia="ru-RU"/>
              </w:rPr>
            </w:pPr>
          </w:p>
        </w:tc>
        <w:tc>
          <w:tcPr>
            <w:tcW w:w="5581" w:type="dxa"/>
            <w:tcBorders>
              <w:top w:val="single" w:sz="4" w:space="0" w:color="auto"/>
              <w:left w:val="nil"/>
              <w:bottom w:val="single" w:sz="4" w:space="0" w:color="auto"/>
              <w:right w:val="single" w:sz="4" w:space="0" w:color="auto"/>
            </w:tcBorders>
            <w:shd w:val="clear" w:color="auto" w:fill="auto"/>
            <w:vAlign w:val="center"/>
          </w:tcPr>
          <w:p w14:paraId="705A2316" w14:textId="522AFB93" w:rsidR="00516BC1" w:rsidRPr="006F24B3" w:rsidRDefault="00516BC1" w:rsidP="00516BC1">
            <w:pPr>
              <w:spacing w:after="0" w:line="240" w:lineRule="auto"/>
              <w:ind w:firstLine="0"/>
              <w:jc w:val="left"/>
              <w:rPr>
                <w:sz w:val="28"/>
                <w:szCs w:val="28"/>
                <w:lang w:eastAsia="ru-RU"/>
              </w:rPr>
            </w:pPr>
            <w:r w:rsidRPr="006F24B3">
              <w:rPr>
                <w:sz w:val="28"/>
                <w:szCs w:val="28"/>
                <w:lang w:eastAsia="ru-RU"/>
              </w:rPr>
              <w:t>Реконструкция, модернизация технологического оборудования  в рамках утвержде</w:t>
            </w:r>
            <w:r w:rsidR="00E01B1B" w:rsidRPr="006F24B3">
              <w:rPr>
                <w:sz w:val="28"/>
                <w:szCs w:val="28"/>
                <w:lang w:eastAsia="ru-RU"/>
              </w:rPr>
              <w:t>нной инвестиционной программы (</w:t>
            </w:r>
            <w:r w:rsidRPr="006F24B3">
              <w:rPr>
                <w:sz w:val="28"/>
                <w:szCs w:val="28"/>
                <w:lang w:eastAsia="ru-RU"/>
              </w:rPr>
              <w:t>Комплекс очистных сооружений</w:t>
            </w:r>
            <w:r w:rsidRPr="006F24B3">
              <w:rPr>
                <w:sz w:val="28"/>
                <w:szCs w:val="28"/>
                <w:lang w:eastAsia="ru-RU"/>
              </w:rPr>
              <w:br/>
              <w:t>по адресу: Республика Хакасия, г. Саяногорск, 8-ой км. Автодороги «магистраль Саяногорск-Абакан» район пересечения с автодорогой «магистраль Бея-</w:t>
            </w:r>
            <w:proofErr w:type="spellStart"/>
            <w:r w:rsidRPr="006F24B3">
              <w:rPr>
                <w:sz w:val="28"/>
                <w:szCs w:val="28"/>
                <w:lang w:eastAsia="ru-RU"/>
              </w:rPr>
              <w:t>Новоснисейка</w:t>
            </w:r>
            <w:proofErr w:type="spellEnd"/>
            <w:r w:rsidRPr="006F24B3">
              <w:rPr>
                <w:sz w:val="28"/>
                <w:szCs w:val="28"/>
                <w:lang w:eastAsia="ru-RU"/>
              </w:rPr>
              <w:t>»)</w:t>
            </w:r>
          </w:p>
        </w:tc>
        <w:tc>
          <w:tcPr>
            <w:tcW w:w="1928" w:type="dxa"/>
            <w:tcBorders>
              <w:top w:val="single" w:sz="4" w:space="0" w:color="auto"/>
              <w:left w:val="nil"/>
              <w:bottom w:val="single" w:sz="4" w:space="0" w:color="auto"/>
              <w:right w:val="single" w:sz="4" w:space="0" w:color="auto"/>
            </w:tcBorders>
            <w:shd w:val="clear" w:color="auto" w:fill="auto"/>
            <w:vAlign w:val="center"/>
          </w:tcPr>
          <w:p w14:paraId="4D010478" w14:textId="2CDC4E1D" w:rsidR="00516BC1" w:rsidRPr="006F24B3" w:rsidRDefault="00516BC1" w:rsidP="00B55B07">
            <w:pPr>
              <w:spacing w:after="0" w:line="240" w:lineRule="auto"/>
              <w:ind w:firstLine="0"/>
              <w:jc w:val="center"/>
              <w:rPr>
                <w:sz w:val="28"/>
                <w:szCs w:val="28"/>
                <w:lang w:eastAsia="ru-RU"/>
              </w:rPr>
            </w:pPr>
            <w:r w:rsidRPr="006F24B3">
              <w:rPr>
                <w:sz w:val="28"/>
                <w:szCs w:val="28"/>
                <w:lang w:eastAsia="ru-RU"/>
              </w:rPr>
              <w:t>До 2034 включительно</w:t>
            </w:r>
          </w:p>
        </w:tc>
        <w:tc>
          <w:tcPr>
            <w:tcW w:w="1668" w:type="dxa"/>
            <w:tcBorders>
              <w:top w:val="single" w:sz="4" w:space="0" w:color="auto"/>
              <w:left w:val="nil"/>
              <w:bottom w:val="single" w:sz="4" w:space="0" w:color="auto"/>
              <w:right w:val="single" w:sz="4" w:space="0" w:color="auto"/>
            </w:tcBorders>
            <w:vAlign w:val="center"/>
          </w:tcPr>
          <w:p w14:paraId="3B1544A3" w14:textId="1AAD696E" w:rsidR="00516BC1" w:rsidRPr="006F24B3" w:rsidRDefault="00516BC1" w:rsidP="00516BC1">
            <w:pPr>
              <w:spacing w:after="0" w:line="240" w:lineRule="auto"/>
              <w:ind w:firstLine="0"/>
              <w:jc w:val="center"/>
              <w:rPr>
                <w:sz w:val="28"/>
                <w:szCs w:val="28"/>
                <w:lang w:eastAsia="ru-RU"/>
              </w:rPr>
            </w:pPr>
            <w:r w:rsidRPr="006F24B3">
              <w:rPr>
                <w:sz w:val="28"/>
                <w:szCs w:val="28"/>
                <w:lang w:eastAsia="ru-RU"/>
              </w:rPr>
              <w:t>10883,65</w:t>
            </w:r>
          </w:p>
        </w:tc>
      </w:tr>
      <w:tr w:rsidR="00516BC1" w:rsidRPr="006F24B3" w14:paraId="732765EA" w14:textId="77777777" w:rsidTr="00516BC1">
        <w:trPr>
          <w:trHeight w:val="1500"/>
        </w:trPr>
        <w:tc>
          <w:tcPr>
            <w:tcW w:w="847" w:type="dxa"/>
            <w:tcBorders>
              <w:top w:val="nil"/>
              <w:left w:val="single" w:sz="4" w:space="0" w:color="auto"/>
              <w:bottom w:val="single" w:sz="4" w:space="0" w:color="auto"/>
              <w:right w:val="single" w:sz="4" w:space="0" w:color="auto"/>
            </w:tcBorders>
            <w:shd w:val="clear" w:color="auto" w:fill="auto"/>
            <w:vAlign w:val="center"/>
          </w:tcPr>
          <w:p w14:paraId="120C5A34" w14:textId="77777777" w:rsidR="00516BC1" w:rsidRPr="006F24B3" w:rsidRDefault="00516BC1" w:rsidP="002068AB">
            <w:pPr>
              <w:pStyle w:val="aff1"/>
              <w:numPr>
                <w:ilvl w:val="0"/>
                <w:numId w:val="22"/>
              </w:numPr>
              <w:spacing w:after="0" w:line="240" w:lineRule="auto"/>
              <w:jc w:val="center"/>
              <w:rPr>
                <w:rFonts w:ascii="Times New Roman" w:hAnsi="Times New Roman"/>
                <w:sz w:val="28"/>
                <w:szCs w:val="28"/>
                <w:lang w:eastAsia="ru-RU"/>
              </w:rPr>
            </w:pPr>
          </w:p>
        </w:tc>
        <w:tc>
          <w:tcPr>
            <w:tcW w:w="5581" w:type="dxa"/>
            <w:tcBorders>
              <w:top w:val="single" w:sz="4" w:space="0" w:color="auto"/>
              <w:left w:val="nil"/>
              <w:bottom w:val="single" w:sz="4" w:space="0" w:color="auto"/>
              <w:right w:val="single" w:sz="4" w:space="0" w:color="auto"/>
            </w:tcBorders>
            <w:shd w:val="clear" w:color="auto" w:fill="auto"/>
            <w:vAlign w:val="center"/>
          </w:tcPr>
          <w:p w14:paraId="7EED396E" w14:textId="183BB224" w:rsidR="00516BC1" w:rsidRPr="006F24B3" w:rsidRDefault="00516BC1" w:rsidP="00243F17">
            <w:pPr>
              <w:spacing w:after="0" w:line="240" w:lineRule="auto"/>
              <w:ind w:firstLine="0"/>
              <w:jc w:val="left"/>
              <w:rPr>
                <w:sz w:val="28"/>
                <w:szCs w:val="28"/>
                <w:lang w:eastAsia="ru-RU"/>
              </w:rPr>
            </w:pPr>
            <w:r w:rsidRPr="006F24B3">
              <w:rPr>
                <w:sz w:val="28"/>
                <w:szCs w:val="28"/>
                <w:lang w:eastAsia="ru-RU"/>
              </w:rPr>
              <w:t>Реконструкция, модернизация технологического оборудования КНС в рамках утвержденной инвестиционной программы (Канализационная насосная станция № 1,</w:t>
            </w:r>
            <w:r w:rsidR="00243F17" w:rsidRPr="006F24B3">
              <w:rPr>
                <w:sz w:val="28"/>
                <w:szCs w:val="28"/>
                <w:lang w:eastAsia="ru-RU"/>
              </w:rPr>
              <w:t xml:space="preserve"> </w:t>
            </w:r>
            <w:r w:rsidRPr="006F24B3">
              <w:rPr>
                <w:sz w:val="28"/>
                <w:szCs w:val="28"/>
                <w:lang w:eastAsia="ru-RU"/>
              </w:rPr>
              <w:t xml:space="preserve">по адресу: Республика Хакасия, г. Саяногорск, </w:t>
            </w:r>
            <w:proofErr w:type="spellStart"/>
            <w:r w:rsidRPr="006F24B3">
              <w:rPr>
                <w:sz w:val="28"/>
                <w:szCs w:val="28"/>
                <w:lang w:eastAsia="ru-RU"/>
              </w:rPr>
              <w:t>рп</w:t>
            </w:r>
            <w:proofErr w:type="spellEnd"/>
            <w:r w:rsidRPr="006F24B3">
              <w:rPr>
                <w:sz w:val="28"/>
                <w:szCs w:val="28"/>
                <w:lang w:eastAsia="ru-RU"/>
              </w:rPr>
              <w:t>. Майна</w:t>
            </w:r>
            <w:r w:rsidR="00E01B1B" w:rsidRPr="006F24B3">
              <w:rPr>
                <w:sz w:val="28"/>
                <w:szCs w:val="28"/>
                <w:lang w:eastAsia="ru-RU"/>
              </w:rPr>
              <w:t>, улица Пристанская, 17А</w:t>
            </w:r>
            <w:r w:rsidR="00E01B1B" w:rsidRPr="006F24B3">
              <w:rPr>
                <w:sz w:val="28"/>
                <w:szCs w:val="28"/>
                <w:lang w:eastAsia="ru-RU"/>
              </w:rPr>
              <w:br/>
            </w:r>
            <w:r w:rsidRPr="006F24B3">
              <w:rPr>
                <w:sz w:val="28"/>
                <w:szCs w:val="28"/>
                <w:lang w:eastAsia="ru-RU"/>
              </w:rPr>
              <w:t xml:space="preserve">Канализационная насосная станция № 2, адресу: Республика Хакасия, г. Саяногорск, </w:t>
            </w:r>
            <w:proofErr w:type="spellStart"/>
            <w:r w:rsidRPr="006F24B3">
              <w:rPr>
                <w:sz w:val="28"/>
                <w:szCs w:val="28"/>
                <w:lang w:eastAsia="ru-RU"/>
              </w:rPr>
              <w:t>рп</w:t>
            </w:r>
            <w:proofErr w:type="spellEnd"/>
            <w:r w:rsidRPr="006F24B3">
              <w:rPr>
                <w:sz w:val="28"/>
                <w:szCs w:val="28"/>
                <w:lang w:eastAsia="ru-RU"/>
              </w:rPr>
              <w:t>. Майна</w:t>
            </w:r>
            <w:r w:rsidR="00E01B1B" w:rsidRPr="006F24B3">
              <w:rPr>
                <w:sz w:val="28"/>
                <w:szCs w:val="28"/>
                <w:lang w:eastAsia="ru-RU"/>
              </w:rPr>
              <w:t>, улица Победы, 2А</w:t>
            </w:r>
            <w:r w:rsidR="00E01B1B" w:rsidRPr="006F24B3">
              <w:rPr>
                <w:sz w:val="28"/>
                <w:szCs w:val="28"/>
                <w:lang w:eastAsia="ru-RU"/>
              </w:rPr>
              <w:br/>
            </w:r>
            <w:r w:rsidRPr="006F24B3">
              <w:rPr>
                <w:sz w:val="28"/>
                <w:szCs w:val="28"/>
                <w:lang w:eastAsia="ru-RU"/>
              </w:rPr>
              <w:t xml:space="preserve">Канализационная насосная станция № 3, по адресу: Республика Хакасия, г. Саяногорск, </w:t>
            </w:r>
            <w:proofErr w:type="spellStart"/>
            <w:r w:rsidRPr="006F24B3">
              <w:rPr>
                <w:sz w:val="28"/>
                <w:szCs w:val="28"/>
                <w:lang w:eastAsia="ru-RU"/>
              </w:rPr>
              <w:t>рп</w:t>
            </w:r>
            <w:proofErr w:type="spellEnd"/>
            <w:r w:rsidRPr="006F24B3">
              <w:rPr>
                <w:sz w:val="28"/>
                <w:szCs w:val="28"/>
                <w:lang w:eastAsia="ru-RU"/>
              </w:rPr>
              <w:t>. Майна, улица Ленина, 76А</w:t>
            </w:r>
            <w:r w:rsidRPr="006F24B3">
              <w:rPr>
                <w:sz w:val="28"/>
                <w:szCs w:val="28"/>
                <w:lang w:eastAsia="ru-RU"/>
              </w:rPr>
              <w:br/>
              <w:t xml:space="preserve">Канализационная насосная станция № 4, адресу: Республика Хакасия, г. Саяногорск, </w:t>
            </w:r>
            <w:proofErr w:type="spellStart"/>
            <w:r w:rsidRPr="006F24B3">
              <w:rPr>
                <w:sz w:val="28"/>
                <w:szCs w:val="28"/>
                <w:lang w:eastAsia="ru-RU"/>
              </w:rPr>
              <w:t>рп</w:t>
            </w:r>
            <w:proofErr w:type="spellEnd"/>
            <w:r w:rsidRPr="006F24B3">
              <w:rPr>
                <w:sz w:val="28"/>
                <w:szCs w:val="28"/>
                <w:lang w:eastAsia="ru-RU"/>
              </w:rPr>
              <w:t>. Майна, улица Гагарина, 159В)</w:t>
            </w:r>
          </w:p>
        </w:tc>
        <w:tc>
          <w:tcPr>
            <w:tcW w:w="1928" w:type="dxa"/>
            <w:tcBorders>
              <w:top w:val="single" w:sz="4" w:space="0" w:color="auto"/>
              <w:left w:val="nil"/>
              <w:bottom w:val="single" w:sz="4" w:space="0" w:color="auto"/>
              <w:right w:val="single" w:sz="4" w:space="0" w:color="auto"/>
            </w:tcBorders>
            <w:shd w:val="clear" w:color="auto" w:fill="auto"/>
            <w:vAlign w:val="center"/>
          </w:tcPr>
          <w:p w14:paraId="6DC1282B" w14:textId="3DE4E45B" w:rsidR="00516BC1" w:rsidRPr="006F24B3" w:rsidRDefault="00516BC1" w:rsidP="00B55B07">
            <w:pPr>
              <w:spacing w:after="0" w:line="240" w:lineRule="auto"/>
              <w:ind w:firstLine="0"/>
              <w:jc w:val="center"/>
              <w:rPr>
                <w:sz w:val="28"/>
                <w:szCs w:val="28"/>
                <w:lang w:eastAsia="ru-RU"/>
              </w:rPr>
            </w:pPr>
            <w:r w:rsidRPr="006F24B3">
              <w:rPr>
                <w:sz w:val="28"/>
                <w:szCs w:val="28"/>
                <w:lang w:eastAsia="ru-RU"/>
              </w:rPr>
              <w:t>До 2034 включительно</w:t>
            </w:r>
          </w:p>
        </w:tc>
        <w:tc>
          <w:tcPr>
            <w:tcW w:w="1668" w:type="dxa"/>
            <w:tcBorders>
              <w:top w:val="single" w:sz="4" w:space="0" w:color="auto"/>
              <w:left w:val="nil"/>
              <w:bottom w:val="single" w:sz="4" w:space="0" w:color="auto"/>
              <w:right w:val="single" w:sz="4" w:space="0" w:color="auto"/>
            </w:tcBorders>
            <w:vAlign w:val="center"/>
          </w:tcPr>
          <w:p w14:paraId="262EF987" w14:textId="031E81BD" w:rsidR="00516BC1" w:rsidRPr="006F24B3" w:rsidRDefault="00516BC1" w:rsidP="00516BC1">
            <w:pPr>
              <w:spacing w:after="0" w:line="240" w:lineRule="auto"/>
              <w:ind w:firstLine="0"/>
              <w:jc w:val="center"/>
              <w:rPr>
                <w:sz w:val="28"/>
                <w:szCs w:val="28"/>
                <w:lang w:eastAsia="ru-RU"/>
              </w:rPr>
            </w:pPr>
            <w:r w:rsidRPr="006F24B3">
              <w:rPr>
                <w:sz w:val="28"/>
                <w:szCs w:val="28"/>
                <w:lang w:eastAsia="ru-RU"/>
              </w:rPr>
              <w:t>7634,41</w:t>
            </w:r>
          </w:p>
        </w:tc>
      </w:tr>
      <w:bookmarkEnd w:id="109"/>
    </w:tbl>
    <w:p w14:paraId="01F85777" w14:textId="77777777" w:rsidR="00243F17" w:rsidRPr="006F24B3" w:rsidRDefault="00243F17" w:rsidP="006F2179">
      <w:pPr>
        <w:spacing w:before="120" w:after="120"/>
        <w:rPr>
          <w:b/>
          <w:sz w:val="28"/>
          <w:szCs w:val="28"/>
        </w:rPr>
      </w:pPr>
    </w:p>
    <w:p w14:paraId="4F6F6F0A" w14:textId="10901167" w:rsidR="006B3F99" w:rsidRPr="006F24B3" w:rsidRDefault="00E74455" w:rsidP="006F2179">
      <w:pPr>
        <w:spacing w:before="120" w:after="120"/>
        <w:rPr>
          <w:b/>
          <w:sz w:val="28"/>
          <w:szCs w:val="28"/>
        </w:rPr>
      </w:pPr>
      <w:r w:rsidRPr="006F24B3">
        <w:rPr>
          <w:b/>
          <w:sz w:val="28"/>
          <w:szCs w:val="28"/>
        </w:rPr>
        <w:t>2.</w:t>
      </w:r>
      <w:r w:rsidR="006B3F99" w:rsidRPr="006F24B3">
        <w:rPr>
          <w:b/>
          <w:sz w:val="28"/>
          <w:szCs w:val="28"/>
        </w:rPr>
        <w:t>4.1</w:t>
      </w:r>
      <w:r w:rsidR="00CD0261" w:rsidRPr="006F24B3">
        <w:rPr>
          <w:b/>
          <w:sz w:val="28"/>
          <w:szCs w:val="28"/>
        </w:rPr>
        <w:t>.</w:t>
      </w:r>
      <w:r w:rsidR="00763A3F" w:rsidRPr="006F24B3">
        <w:rPr>
          <w:b/>
          <w:sz w:val="28"/>
          <w:szCs w:val="28"/>
          <w:lang w:val="en-US"/>
        </w:rPr>
        <w:t> </w:t>
      </w:r>
      <w:r w:rsidR="006B3F99" w:rsidRPr="006F24B3">
        <w:rPr>
          <w:b/>
          <w:sz w:val="28"/>
          <w:szCs w:val="28"/>
        </w:rPr>
        <w:t>Основные направления, принципы, задачи и плановые значения показателя развития централизованной системы водоотведения</w:t>
      </w:r>
      <w:bookmarkEnd w:id="107"/>
    </w:p>
    <w:p w14:paraId="0103B2C5" w14:textId="77777777" w:rsidR="006B3F99" w:rsidRPr="006F24B3" w:rsidRDefault="006B3F99" w:rsidP="00125E5C">
      <w:pPr>
        <w:spacing w:after="0"/>
        <w:rPr>
          <w:sz w:val="28"/>
          <w:szCs w:val="28"/>
        </w:rPr>
      </w:pPr>
      <w:r w:rsidRPr="006F24B3">
        <w:rPr>
          <w:sz w:val="28"/>
          <w:szCs w:val="28"/>
        </w:rPr>
        <w:t>Основные направления развития централизованной сист</w:t>
      </w:r>
      <w:r w:rsidR="00813AD3" w:rsidRPr="006F24B3">
        <w:rPr>
          <w:sz w:val="28"/>
          <w:szCs w:val="28"/>
        </w:rPr>
        <w:t>емы водоотведения связаны с реа</w:t>
      </w:r>
      <w:r w:rsidRPr="006F24B3">
        <w:rPr>
          <w:sz w:val="28"/>
          <w:szCs w:val="28"/>
        </w:rPr>
        <w:t>лизацией государственной политики в сфере водоотведения, направленной на обеспечение охраны здоровья населения и улучшения качества жизни населения путем обеспечения бесперебойного и качественного водоотведения, снижение негативного воздействия на водные объекты путем по</w:t>
      </w:r>
      <w:r w:rsidRPr="006F24B3">
        <w:rPr>
          <w:sz w:val="28"/>
          <w:szCs w:val="28"/>
        </w:rPr>
        <w:softHyphen/>
        <w:t>вышения качества очистки сточных вод, обеспечение доступно</w:t>
      </w:r>
      <w:r w:rsidR="00813AD3" w:rsidRPr="006F24B3">
        <w:rPr>
          <w:sz w:val="28"/>
          <w:szCs w:val="28"/>
        </w:rPr>
        <w:t xml:space="preserve">сти услуг </w:t>
      </w:r>
      <w:r w:rsidR="00813AD3" w:rsidRPr="006F24B3">
        <w:rPr>
          <w:sz w:val="28"/>
          <w:szCs w:val="28"/>
        </w:rPr>
        <w:lastRenderedPageBreak/>
        <w:t>водоотведения для або</w:t>
      </w:r>
      <w:r w:rsidRPr="006F24B3">
        <w:rPr>
          <w:sz w:val="28"/>
          <w:szCs w:val="28"/>
        </w:rPr>
        <w:t>нентов за счет развития централизованной системы водоотведения.</w:t>
      </w:r>
    </w:p>
    <w:p w14:paraId="05EDE4C5" w14:textId="77777777" w:rsidR="006B3F99" w:rsidRPr="006F24B3" w:rsidRDefault="006B3F99" w:rsidP="00125E5C">
      <w:pPr>
        <w:spacing w:after="0"/>
        <w:rPr>
          <w:sz w:val="28"/>
          <w:szCs w:val="28"/>
        </w:rPr>
      </w:pPr>
      <w:r w:rsidRPr="006F24B3">
        <w:rPr>
          <w:sz w:val="28"/>
          <w:szCs w:val="28"/>
        </w:rPr>
        <w:t>Принципами развития централизованной системы водоотведения являются:</w:t>
      </w:r>
    </w:p>
    <w:p w14:paraId="126E0BB3" w14:textId="77777777" w:rsidR="006B3F99" w:rsidRPr="006F24B3" w:rsidRDefault="006B3F99" w:rsidP="00125E5C">
      <w:pPr>
        <w:spacing w:after="0"/>
        <w:rPr>
          <w:sz w:val="28"/>
          <w:szCs w:val="28"/>
        </w:rPr>
      </w:pPr>
      <w:r w:rsidRPr="006F24B3">
        <w:rPr>
          <w:sz w:val="28"/>
          <w:szCs w:val="28"/>
        </w:rPr>
        <w:t>-</w:t>
      </w:r>
      <w:r w:rsidR="00490268" w:rsidRPr="006F24B3">
        <w:rPr>
          <w:sz w:val="28"/>
          <w:szCs w:val="28"/>
        </w:rPr>
        <w:t> </w:t>
      </w:r>
      <w:r w:rsidRPr="006F24B3">
        <w:rPr>
          <w:sz w:val="28"/>
          <w:szCs w:val="28"/>
        </w:rPr>
        <w:t xml:space="preserve">постоянное улучшение качества предоставления услуг </w:t>
      </w:r>
      <w:r w:rsidR="00813AD3" w:rsidRPr="006F24B3">
        <w:rPr>
          <w:sz w:val="28"/>
          <w:szCs w:val="28"/>
        </w:rPr>
        <w:t>водоотведения потребителям (або</w:t>
      </w:r>
      <w:r w:rsidRPr="006F24B3">
        <w:rPr>
          <w:sz w:val="28"/>
          <w:szCs w:val="28"/>
        </w:rPr>
        <w:t>нентам);</w:t>
      </w:r>
    </w:p>
    <w:p w14:paraId="22C37E7F" w14:textId="77777777" w:rsidR="006B3F99" w:rsidRPr="006F24B3" w:rsidRDefault="006B3F99" w:rsidP="00125E5C">
      <w:pPr>
        <w:spacing w:after="0"/>
        <w:rPr>
          <w:sz w:val="28"/>
          <w:szCs w:val="28"/>
        </w:rPr>
      </w:pPr>
      <w:r w:rsidRPr="006F24B3">
        <w:rPr>
          <w:sz w:val="28"/>
          <w:szCs w:val="28"/>
        </w:rPr>
        <w:t>-</w:t>
      </w:r>
      <w:r w:rsidR="00490268" w:rsidRPr="006F24B3">
        <w:rPr>
          <w:sz w:val="28"/>
          <w:szCs w:val="28"/>
        </w:rPr>
        <w:t> </w:t>
      </w:r>
      <w:r w:rsidRPr="006F24B3">
        <w:rPr>
          <w:sz w:val="28"/>
          <w:szCs w:val="28"/>
        </w:rPr>
        <w:t>удовлетворение потребности в обеспечении услугой во</w:t>
      </w:r>
      <w:r w:rsidR="00813AD3" w:rsidRPr="006F24B3">
        <w:rPr>
          <w:sz w:val="28"/>
          <w:szCs w:val="28"/>
        </w:rPr>
        <w:t>доотведения новых объектов капи</w:t>
      </w:r>
      <w:r w:rsidRPr="006F24B3">
        <w:rPr>
          <w:sz w:val="28"/>
          <w:szCs w:val="28"/>
        </w:rPr>
        <w:t>тального строительства;</w:t>
      </w:r>
    </w:p>
    <w:p w14:paraId="40D885A4" w14:textId="77777777" w:rsidR="006B3F99" w:rsidRPr="006F24B3" w:rsidRDefault="006B3F99" w:rsidP="00125E5C">
      <w:pPr>
        <w:spacing w:after="0"/>
        <w:rPr>
          <w:sz w:val="28"/>
          <w:szCs w:val="28"/>
        </w:rPr>
      </w:pPr>
      <w:r w:rsidRPr="006F24B3">
        <w:rPr>
          <w:sz w:val="28"/>
          <w:szCs w:val="28"/>
        </w:rPr>
        <w:t>-</w:t>
      </w:r>
      <w:r w:rsidR="00490268" w:rsidRPr="006F24B3">
        <w:rPr>
          <w:sz w:val="28"/>
          <w:szCs w:val="28"/>
        </w:rPr>
        <w:t> </w:t>
      </w:r>
      <w:r w:rsidRPr="006F24B3">
        <w:rPr>
          <w:sz w:val="28"/>
          <w:szCs w:val="28"/>
        </w:rPr>
        <w:t>постоянное совершенствование системы водоотведения путем планирования, реализации, проверки и корректировки технических решений и мероприятий.</w:t>
      </w:r>
    </w:p>
    <w:p w14:paraId="4D8BB6C6" w14:textId="77777777" w:rsidR="006B3F99" w:rsidRPr="006F24B3" w:rsidRDefault="006B3F99" w:rsidP="00125E5C">
      <w:pPr>
        <w:spacing w:after="0"/>
        <w:rPr>
          <w:sz w:val="28"/>
          <w:szCs w:val="28"/>
        </w:rPr>
      </w:pPr>
      <w:r w:rsidRPr="006F24B3">
        <w:rPr>
          <w:sz w:val="28"/>
          <w:szCs w:val="28"/>
        </w:rPr>
        <w:t>Основными задачами развития системы водоотведения являются:</w:t>
      </w:r>
    </w:p>
    <w:p w14:paraId="03EFADBD" w14:textId="77777777" w:rsidR="006B3F99" w:rsidRPr="006F24B3" w:rsidRDefault="006B3F99" w:rsidP="00125E5C">
      <w:pPr>
        <w:spacing w:after="0"/>
        <w:rPr>
          <w:sz w:val="28"/>
          <w:szCs w:val="28"/>
        </w:rPr>
      </w:pPr>
      <w:r w:rsidRPr="006F24B3">
        <w:rPr>
          <w:sz w:val="28"/>
          <w:szCs w:val="28"/>
        </w:rPr>
        <w:t>- строительство сетей и сооружений для отведения сточных вод;</w:t>
      </w:r>
    </w:p>
    <w:p w14:paraId="1CE8DD0A" w14:textId="77777777" w:rsidR="006B3F99" w:rsidRPr="006F24B3" w:rsidRDefault="006B3F99" w:rsidP="00125E5C">
      <w:pPr>
        <w:spacing w:after="0"/>
        <w:rPr>
          <w:sz w:val="28"/>
          <w:szCs w:val="28"/>
        </w:rPr>
      </w:pPr>
      <w:r w:rsidRPr="006F24B3">
        <w:rPr>
          <w:sz w:val="28"/>
          <w:szCs w:val="28"/>
        </w:rPr>
        <w:t>-</w:t>
      </w:r>
      <w:r w:rsidR="00490268" w:rsidRPr="006F24B3">
        <w:rPr>
          <w:sz w:val="28"/>
          <w:szCs w:val="28"/>
        </w:rPr>
        <w:t> </w:t>
      </w:r>
      <w:r w:rsidRPr="006F24B3">
        <w:rPr>
          <w:sz w:val="28"/>
          <w:szCs w:val="28"/>
        </w:rPr>
        <w:t>обеспечение доступа к услугам водоотведения социально-значимых потребителей;</w:t>
      </w:r>
    </w:p>
    <w:p w14:paraId="2C749702" w14:textId="77777777" w:rsidR="006B3F99" w:rsidRPr="006F24B3" w:rsidRDefault="006B3F99" w:rsidP="00125E5C">
      <w:pPr>
        <w:spacing w:after="0"/>
        <w:rPr>
          <w:sz w:val="28"/>
          <w:szCs w:val="28"/>
        </w:rPr>
      </w:pPr>
      <w:r w:rsidRPr="006F24B3">
        <w:rPr>
          <w:sz w:val="28"/>
          <w:szCs w:val="28"/>
        </w:rPr>
        <w:t>- повышение энергетической эффективности системы водоотведения.</w:t>
      </w:r>
    </w:p>
    <w:p w14:paraId="0FD2016B" w14:textId="77777777" w:rsidR="006B3F99" w:rsidRPr="006F24B3" w:rsidRDefault="006B3F99" w:rsidP="00125E5C">
      <w:pPr>
        <w:spacing w:after="0"/>
        <w:rPr>
          <w:sz w:val="28"/>
          <w:szCs w:val="28"/>
        </w:rPr>
      </w:pPr>
      <w:r w:rsidRPr="006F24B3">
        <w:rPr>
          <w:sz w:val="28"/>
          <w:szCs w:val="28"/>
        </w:rPr>
        <w:t>В соответствии с постановлением Правительства РФ от 05.09.2013 №782 «О схемах водо</w:t>
      </w:r>
      <w:r w:rsidRPr="006F24B3">
        <w:rPr>
          <w:sz w:val="28"/>
          <w:szCs w:val="28"/>
        </w:rPr>
        <w:softHyphen/>
        <w:t>снабжения и водоотведения» (вместе с «Правилами разработки и утверждения схем водоснабже</w:t>
      </w:r>
      <w:r w:rsidRPr="006F24B3">
        <w:rPr>
          <w:sz w:val="28"/>
          <w:szCs w:val="28"/>
        </w:rPr>
        <w:softHyphen/>
        <w:t>ния и водоотведения», «Требованиями к содержанию схем водоснабжения и водоотведения») к целевым показателям развития централизованных систем водоотведения относятся:</w:t>
      </w:r>
    </w:p>
    <w:p w14:paraId="068D299C" w14:textId="77777777" w:rsidR="006B3F99" w:rsidRPr="006F24B3" w:rsidRDefault="006B3F99" w:rsidP="00125E5C">
      <w:pPr>
        <w:spacing w:after="0"/>
        <w:rPr>
          <w:sz w:val="28"/>
          <w:szCs w:val="28"/>
        </w:rPr>
      </w:pPr>
      <w:r w:rsidRPr="006F24B3">
        <w:rPr>
          <w:sz w:val="28"/>
          <w:szCs w:val="28"/>
        </w:rPr>
        <w:t>- показатели надежности и бесперебойности водоотведения;</w:t>
      </w:r>
    </w:p>
    <w:p w14:paraId="708200F0" w14:textId="77777777" w:rsidR="006B3F99" w:rsidRPr="006F24B3" w:rsidRDefault="006B3F99" w:rsidP="00125E5C">
      <w:pPr>
        <w:spacing w:after="0"/>
        <w:rPr>
          <w:sz w:val="28"/>
          <w:szCs w:val="28"/>
        </w:rPr>
      </w:pPr>
      <w:r w:rsidRPr="006F24B3">
        <w:rPr>
          <w:sz w:val="28"/>
          <w:szCs w:val="28"/>
        </w:rPr>
        <w:t>- показатели качества обслуживания абонентов;</w:t>
      </w:r>
    </w:p>
    <w:p w14:paraId="466AEB07" w14:textId="77777777" w:rsidR="006B3F99" w:rsidRPr="006F24B3" w:rsidRDefault="006B3F99" w:rsidP="00125E5C">
      <w:pPr>
        <w:spacing w:after="0"/>
        <w:rPr>
          <w:sz w:val="28"/>
          <w:szCs w:val="28"/>
        </w:rPr>
      </w:pPr>
      <w:r w:rsidRPr="006F24B3">
        <w:rPr>
          <w:sz w:val="28"/>
          <w:szCs w:val="28"/>
        </w:rPr>
        <w:t>- показатели качества очистки сточных вод;</w:t>
      </w:r>
    </w:p>
    <w:p w14:paraId="0EC73E7E" w14:textId="77777777" w:rsidR="006B3F99" w:rsidRPr="006F24B3" w:rsidRDefault="006B3F99" w:rsidP="00125E5C">
      <w:pPr>
        <w:spacing w:after="0"/>
        <w:rPr>
          <w:sz w:val="28"/>
          <w:szCs w:val="28"/>
        </w:rPr>
      </w:pPr>
      <w:r w:rsidRPr="006F24B3">
        <w:rPr>
          <w:sz w:val="28"/>
          <w:szCs w:val="28"/>
        </w:rPr>
        <w:t>- показатели эффективности использования ресурсов при транспортировке сточных вод;</w:t>
      </w:r>
    </w:p>
    <w:p w14:paraId="0CB51E2D" w14:textId="77777777" w:rsidR="006B3F99" w:rsidRPr="006F24B3" w:rsidRDefault="006B3F99" w:rsidP="00125E5C">
      <w:pPr>
        <w:spacing w:after="0"/>
        <w:rPr>
          <w:sz w:val="28"/>
          <w:szCs w:val="28"/>
        </w:rPr>
      </w:pPr>
      <w:r w:rsidRPr="006F24B3">
        <w:rPr>
          <w:sz w:val="28"/>
          <w:szCs w:val="28"/>
        </w:rPr>
        <w:t>- соотношение цены реализации мероприятий инвестиционной программы и их эффектив</w:t>
      </w:r>
      <w:r w:rsidRPr="006F24B3">
        <w:rPr>
          <w:sz w:val="28"/>
          <w:szCs w:val="28"/>
        </w:rPr>
        <w:softHyphen/>
        <w:t>ности - улучшение качества очистки сточных вод;</w:t>
      </w:r>
    </w:p>
    <w:p w14:paraId="1B5352E1" w14:textId="77777777" w:rsidR="006B3F99" w:rsidRPr="006F24B3" w:rsidRDefault="006B3F99" w:rsidP="00125E5C">
      <w:pPr>
        <w:spacing w:after="0"/>
        <w:rPr>
          <w:sz w:val="28"/>
          <w:szCs w:val="28"/>
        </w:rPr>
      </w:pPr>
      <w:r w:rsidRPr="006F24B3">
        <w:rPr>
          <w:sz w:val="28"/>
          <w:szCs w:val="28"/>
        </w:rPr>
        <w:t>- иные показатели, установленные правительством Российской Федерации.</w:t>
      </w:r>
    </w:p>
    <w:p w14:paraId="669F53DC" w14:textId="5E3FFBF4" w:rsidR="00B70E13" w:rsidRPr="006F24B3" w:rsidRDefault="00E74455" w:rsidP="00BC26D9">
      <w:pPr>
        <w:pStyle w:val="10"/>
        <w:spacing w:before="120" w:after="120"/>
      </w:pPr>
      <w:bookmarkStart w:id="110" w:name="bookmark110"/>
      <w:bookmarkStart w:id="111" w:name="_Toc185590470"/>
      <w:r w:rsidRPr="006F24B3">
        <w:t>2.</w:t>
      </w:r>
      <w:r w:rsidR="006B3F99" w:rsidRPr="006F24B3">
        <w:t>4.2</w:t>
      </w:r>
      <w:r w:rsidR="00CD0261" w:rsidRPr="006F24B3">
        <w:t>.</w:t>
      </w:r>
      <w:r w:rsidR="00763A3F" w:rsidRPr="006F24B3">
        <w:rPr>
          <w:lang w:val="en-US"/>
        </w:rPr>
        <w:t> </w:t>
      </w:r>
      <w:r w:rsidR="006B3F99" w:rsidRPr="006F24B3">
        <w:t>Перечень основных мероприятий по реализации схем водоотведения с разбивкой по годам, включая технические обоснования этих мероприятий</w:t>
      </w:r>
      <w:bookmarkEnd w:id="110"/>
      <w:bookmarkEnd w:id="111"/>
    </w:p>
    <w:p w14:paraId="0960FBC3" w14:textId="49C2D8EA" w:rsidR="00324512" w:rsidRPr="006F24B3" w:rsidRDefault="00324512" w:rsidP="00BC26D9">
      <w:pPr>
        <w:spacing w:after="0"/>
        <w:rPr>
          <w:sz w:val="28"/>
          <w:szCs w:val="28"/>
        </w:rPr>
      </w:pPr>
      <w:r w:rsidRPr="006F24B3">
        <w:rPr>
          <w:sz w:val="28"/>
          <w:szCs w:val="28"/>
        </w:rPr>
        <w:t>Мероприятия сформированы исходя из потребности населения в централизованном водоотведении, выявленных проблем при осуществлении водоотведения</w:t>
      </w:r>
      <w:r w:rsidR="00042B80" w:rsidRPr="006F24B3">
        <w:rPr>
          <w:sz w:val="28"/>
          <w:szCs w:val="28"/>
        </w:rPr>
        <w:t xml:space="preserve"> </w:t>
      </w:r>
      <w:r w:rsidRPr="006F24B3">
        <w:rPr>
          <w:sz w:val="28"/>
          <w:szCs w:val="28"/>
        </w:rPr>
        <w:t xml:space="preserve">в </w:t>
      </w:r>
      <w:r w:rsidR="00042B80" w:rsidRPr="006F24B3">
        <w:rPr>
          <w:sz w:val="28"/>
          <w:szCs w:val="28"/>
        </w:rPr>
        <w:t>муниципальном образовании</w:t>
      </w:r>
      <w:r w:rsidR="00577F77" w:rsidRPr="006F24B3">
        <w:rPr>
          <w:sz w:val="28"/>
          <w:szCs w:val="28"/>
        </w:rPr>
        <w:t xml:space="preserve"> г. Саяногорск</w:t>
      </w:r>
      <w:r w:rsidRPr="006F24B3">
        <w:rPr>
          <w:sz w:val="28"/>
          <w:szCs w:val="28"/>
        </w:rPr>
        <w:t>.</w:t>
      </w:r>
    </w:p>
    <w:p w14:paraId="154F8811" w14:textId="77777777" w:rsidR="00F929F3" w:rsidRPr="006F24B3" w:rsidRDefault="00F929F3" w:rsidP="00324512">
      <w:pPr>
        <w:spacing w:after="0" w:line="360" w:lineRule="auto"/>
        <w:jc w:val="right"/>
        <w:rPr>
          <w:sz w:val="28"/>
          <w:szCs w:val="28"/>
        </w:rPr>
      </w:pPr>
    </w:p>
    <w:p w14:paraId="1FCC3B03" w14:textId="77777777" w:rsidR="00F929F3" w:rsidRPr="006F24B3" w:rsidRDefault="00F929F3" w:rsidP="00324512">
      <w:pPr>
        <w:spacing w:after="0" w:line="360" w:lineRule="auto"/>
        <w:jc w:val="right"/>
        <w:rPr>
          <w:sz w:val="28"/>
          <w:szCs w:val="28"/>
        </w:rPr>
      </w:pPr>
    </w:p>
    <w:p w14:paraId="29CC66F1" w14:textId="77777777" w:rsidR="00F929F3" w:rsidRPr="006F24B3" w:rsidRDefault="00F929F3" w:rsidP="00324512">
      <w:pPr>
        <w:spacing w:after="0" w:line="360" w:lineRule="auto"/>
        <w:jc w:val="right"/>
        <w:rPr>
          <w:sz w:val="28"/>
          <w:szCs w:val="28"/>
        </w:rPr>
      </w:pPr>
    </w:p>
    <w:p w14:paraId="0E185B87" w14:textId="77777777" w:rsidR="00F929F3" w:rsidRPr="006F24B3" w:rsidRDefault="00F929F3" w:rsidP="00324512">
      <w:pPr>
        <w:spacing w:after="0" w:line="360" w:lineRule="auto"/>
        <w:jc w:val="right"/>
        <w:rPr>
          <w:sz w:val="28"/>
          <w:szCs w:val="28"/>
        </w:rPr>
      </w:pPr>
    </w:p>
    <w:p w14:paraId="087038A7" w14:textId="77777777" w:rsidR="00F929F3" w:rsidRPr="006F24B3" w:rsidRDefault="00F929F3" w:rsidP="00324512">
      <w:pPr>
        <w:spacing w:after="0" w:line="360" w:lineRule="auto"/>
        <w:jc w:val="right"/>
        <w:rPr>
          <w:sz w:val="28"/>
          <w:szCs w:val="28"/>
        </w:rPr>
        <w:sectPr w:rsidR="00F929F3" w:rsidRPr="006F24B3" w:rsidSect="006974A1">
          <w:pgSz w:w="11906" w:h="16838" w:code="9"/>
          <w:pgMar w:top="567" w:right="851" w:bottom="709" w:left="1134" w:header="709" w:footer="261" w:gutter="0"/>
          <w:cols w:space="708"/>
          <w:titlePg/>
          <w:docGrid w:linePitch="360"/>
        </w:sectPr>
      </w:pPr>
    </w:p>
    <w:p w14:paraId="68A71D56" w14:textId="577C078F" w:rsidR="00324512" w:rsidRPr="006F24B3" w:rsidRDefault="00AF32F2" w:rsidP="00324512">
      <w:pPr>
        <w:spacing w:after="0" w:line="360" w:lineRule="auto"/>
        <w:jc w:val="right"/>
        <w:rPr>
          <w:sz w:val="28"/>
          <w:szCs w:val="28"/>
        </w:rPr>
      </w:pPr>
      <w:r w:rsidRPr="006F24B3">
        <w:rPr>
          <w:sz w:val="28"/>
          <w:szCs w:val="28"/>
        </w:rPr>
        <w:lastRenderedPageBreak/>
        <w:t>Таблица</w:t>
      </w:r>
      <w:r w:rsidR="0077341A" w:rsidRPr="006F24B3">
        <w:rPr>
          <w:sz w:val="28"/>
          <w:szCs w:val="28"/>
        </w:rPr>
        <w:t xml:space="preserve"> </w:t>
      </w:r>
      <w:r w:rsidR="00324512" w:rsidRPr="006F24B3">
        <w:rPr>
          <w:sz w:val="28"/>
          <w:szCs w:val="28"/>
        </w:rPr>
        <w:t>2.4.2. - Перечень основных мероприятий</w:t>
      </w:r>
    </w:p>
    <w:tbl>
      <w:tblPr>
        <w:tblW w:w="1462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8560"/>
        <w:gridCol w:w="1984"/>
        <w:gridCol w:w="3289"/>
      </w:tblGrid>
      <w:tr w:rsidR="00416032" w:rsidRPr="006F24B3" w14:paraId="6D1B9C42" w14:textId="77777777" w:rsidTr="00657FEB">
        <w:trPr>
          <w:trHeight w:val="750"/>
          <w:tblHeader/>
        </w:trPr>
        <w:tc>
          <w:tcPr>
            <w:tcW w:w="791" w:type="dxa"/>
            <w:shd w:val="clear" w:color="auto" w:fill="auto"/>
            <w:vAlign w:val="center"/>
            <w:hideMark/>
          </w:tcPr>
          <w:p w14:paraId="30C701BA" w14:textId="77777777" w:rsidR="00416032" w:rsidRPr="006F24B3" w:rsidRDefault="00416032" w:rsidP="009839DF">
            <w:pPr>
              <w:spacing w:after="0" w:line="240" w:lineRule="auto"/>
              <w:ind w:firstLine="0"/>
              <w:jc w:val="center"/>
              <w:rPr>
                <w:b/>
                <w:bCs/>
                <w:sz w:val="28"/>
                <w:szCs w:val="28"/>
                <w:lang w:eastAsia="ru-RU"/>
              </w:rPr>
            </w:pPr>
            <w:r w:rsidRPr="006F24B3">
              <w:rPr>
                <w:b/>
                <w:bCs/>
                <w:sz w:val="28"/>
                <w:szCs w:val="28"/>
                <w:lang w:eastAsia="ru-RU"/>
              </w:rPr>
              <w:t>№ п/п</w:t>
            </w:r>
          </w:p>
        </w:tc>
        <w:tc>
          <w:tcPr>
            <w:tcW w:w="8560" w:type="dxa"/>
            <w:shd w:val="clear" w:color="auto" w:fill="auto"/>
            <w:vAlign w:val="center"/>
            <w:hideMark/>
          </w:tcPr>
          <w:p w14:paraId="5D9A07CC" w14:textId="77777777" w:rsidR="00416032" w:rsidRPr="006F24B3" w:rsidRDefault="00416032" w:rsidP="009839DF">
            <w:pPr>
              <w:spacing w:after="0" w:line="240" w:lineRule="auto"/>
              <w:ind w:firstLine="0"/>
              <w:jc w:val="center"/>
              <w:rPr>
                <w:b/>
                <w:bCs/>
                <w:sz w:val="28"/>
                <w:szCs w:val="28"/>
                <w:lang w:eastAsia="ru-RU"/>
              </w:rPr>
            </w:pPr>
            <w:r w:rsidRPr="006F24B3">
              <w:rPr>
                <w:b/>
                <w:bCs/>
                <w:sz w:val="28"/>
                <w:szCs w:val="28"/>
                <w:lang w:eastAsia="ru-RU"/>
              </w:rPr>
              <w:t>Наименование мероприятий</w:t>
            </w:r>
          </w:p>
        </w:tc>
        <w:tc>
          <w:tcPr>
            <w:tcW w:w="1984" w:type="dxa"/>
            <w:shd w:val="clear" w:color="auto" w:fill="auto"/>
            <w:vAlign w:val="center"/>
            <w:hideMark/>
          </w:tcPr>
          <w:p w14:paraId="792A0508" w14:textId="77777777" w:rsidR="00416032" w:rsidRPr="006F24B3" w:rsidRDefault="00416032" w:rsidP="009839DF">
            <w:pPr>
              <w:spacing w:after="0" w:line="240" w:lineRule="auto"/>
              <w:ind w:firstLine="0"/>
              <w:jc w:val="center"/>
              <w:rPr>
                <w:b/>
                <w:bCs/>
                <w:sz w:val="28"/>
                <w:szCs w:val="28"/>
                <w:lang w:eastAsia="ru-RU"/>
              </w:rPr>
            </w:pPr>
            <w:r w:rsidRPr="006F24B3">
              <w:rPr>
                <w:b/>
                <w:bCs/>
                <w:sz w:val="28"/>
                <w:szCs w:val="28"/>
                <w:lang w:eastAsia="ru-RU"/>
              </w:rPr>
              <w:t>Год реализации</w:t>
            </w:r>
          </w:p>
        </w:tc>
        <w:tc>
          <w:tcPr>
            <w:tcW w:w="3289" w:type="dxa"/>
            <w:vAlign w:val="center"/>
          </w:tcPr>
          <w:p w14:paraId="5C1001A2" w14:textId="77777777" w:rsidR="00416032" w:rsidRPr="006F24B3" w:rsidRDefault="00416032" w:rsidP="009839DF">
            <w:pPr>
              <w:spacing w:after="0" w:line="240" w:lineRule="auto"/>
              <w:ind w:firstLine="0"/>
              <w:jc w:val="center"/>
              <w:rPr>
                <w:b/>
                <w:bCs/>
                <w:sz w:val="28"/>
                <w:szCs w:val="28"/>
                <w:lang w:eastAsia="ru-RU"/>
              </w:rPr>
            </w:pPr>
            <w:r w:rsidRPr="006F24B3">
              <w:rPr>
                <w:b/>
                <w:bCs/>
                <w:sz w:val="28"/>
                <w:szCs w:val="28"/>
                <w:lang w:eastAsia="ru-RU"/>
              </w:rPr>
              <w:t>Технические обоснования</w:t>
            </w:r>
          </w:p>
        </w:tc>
      </w:tr>
      <w:tr w:rsidR="00416032" w:rsidRPr="006F24B3" w14:paraId="487DAD63" w14:textId="77777777" w:rsidTr="009839DF">
        <w:trPr>
          <w:trHeight w:val="750"/>
        </w:trPr>
        <w:tc>
          <w:tcPr>
            <w:tcW w:w="14624" w:type="dxa"/>
            <w:gridSpan w:val="4"/>
            <w:shd w:val="clear" w:color="auto" w:fill="auto"/>
            <w:vAlign w:val="center"/>
          </w:tcPr>
          <w:p w14:paraId="57468C35" w14:textId="77777777" w:rsidR="00416032" w:rsidRPr="006F24B3" w:rsidRDefault="00416032" w:rsidP="009839DF">
            <w:pPr>
              <w:spacing w:after="0" w:line="240" w:lineRule="auto"/>
              <w:ind w:firstLine="0"/>
              <w:jc w:val="center"/>
              <w:rPr>
                <w:b/>
                <w:bCs/>
                <w:sz w:val="28"/>
                <w:szCs w:val="28"/>
                <w:lang w:eastAsia="ru-RU"/>
              </w:rPr>
            </w:pPr>
            <w:r w:rsidRPr="006F24B3">
              <w:rPr>
                <w:b/>
                <w:bCs/>
                <w:sz w:val="28"/>
                <w:szCs w:val="28"/>
                <w:lang w:eastAsia="ru-RU"/>
              </w:rPr>
              <w:t>Перечень основных мероприятий по капитальному ремонту объектов централизованного водоотведения</w:t>
            </w:r>
          </w:p>
        </w:tc>
      </w:tr>
      <w:tr w:rsidR="00416032" w:rsidRPr="006F24B3" w14:paraId="2A22E691" w14:textId="77777777" w:rsidTr="00657FEB">
        <w:trPr>
          <w:trHeight w:val="1361"/>
        </w:trPr>
        <w:tc>
          <w:tcPr>
            <w:tcW w:w="791" w:type="dxa"/>
            <w:shd w:val="clear" w:color="auto" w:fill="auto"/>
            <w:vAlign w:val="center"/>
          </w:tcPr>
          <w:p w14:paraId="18718A88" w14:textId="77777777" w:rsidR="00416032" w:rsidRPr="006F24B3" w:rsidRDefault="00416032" w:rsidP="002068AB">
            <w:pPr>
              <w:pStyle w:val="aff1"/>
              <w:numPr>
                <w:ilvl w:val="0"/>
                <w:numId w:val="23"/>
              </w:numPr>
              <w:spacing w:after="0" w:line="240" w:lineRule="auto"/>
              <w:jc w:val="center"/>
              <w:rPr>
                <w:rFonts w:ascii="Times New Roman" w:hAnsi="Times New Roman"/>
                <w:sz w:val="28"/>
                <w:szCs w:val="28"/>
                <w:lang w:eastAsia="ru-RU"/>
              </w:rPr>
            </w:pPr>
          </w:p>
        </w:tc>
        <w:tc>
          <w:tcPr>
            <w:tcW w:w="8560" w:type="dxa"/>
            <w:shd w:val="clear" w:color="auto" w:fill="auto"/>
            <w:vAlign w:val="center"/>
            <w:hideMark/>
          </w:tcPr>
          <w:p w14:paraId="56DC3588" w14:textId="77777777" w:rsidR="00416032" w:rsidRPr="006F24B3" w:rsidRDefault="00416032" w:rsidP="009839DF">
            <w:pPr>
              <w:spacing w:after="0" w:line="240" w:lineRule="auto"/>
              <w:ind w:firstLine="0"/>
              <w:jc w:val="center"/>
              <w:rPr>
                <w:bCs/>
                <w:sz w:val="28"/>
                <w:szCs w:val="28"/>
                <w:lang w:eastAsia="ru-RU"/>
              </w:rPr>
            </w:pPr>
            <w:r w:rsidRPr="006F24B3">
              <w:rPr>
                <w:bCs/>
                <w:sz w:val="28"/>
                <w:szCs w:val="28"/>
                <w:lang w:eastAsia="ru-RU"/>
              </w:rPr>
              <w:t xml:space="preserve">Капитальный ремонт сетей канализации Административная площадь, 1А литер Л (от КК 204 до здания лаборатории </w:t>
            </w:r>
            <w:proofErr w:type="spellStart"/>
            <w:r w:rsidRPr="006F24B3">
              <w:rPr>
                <w:bCs/>
                <w:sz w:val="28"/>
                <w:szCs w:val="28"/>
                <w:lang w:eastAsia="ru-RU"/>
              </w:rPr>
              <w:t>КИПиА</w:t>
            </w:r>
            <w:proofErr w:type="spellEnd"/>
            <w:r w:rsidRPr="006F24B3">
              <w:rPr>
                <w:bCs/>
                <w:sz w:val="28"/>
                <w:szCs w:val="28"/>
                <w:lang w:eastAsia="ru-RU"/>
              </w:rPr>
              <w:t xml:space="preserve">), </w:t>
            </w:r>
          </w:p>
          <w:p w14:paraId="58FE901A" w14:textId="77777777" w:rsidR="00416032" w:rsidRPr="006F24B3" w:rsidRDefault="00416032" w:rsidP="009839DF">
            <w:pPr>
              <w:spacing w:after="0" w:line="240" w:lineRule="auto"/>
              <w:ind w:firstLine="0"/>
              <w:jc w:val="center"/>
              <w:rPr>
                <w:sz w:val="28"/>
                <w:szCs w:val="28"/>
                <w:lang w:eastAsia="ru-RU"/>
              </w:rPr>
            </w:pPr>
            <w:r w:rsidRPr="006F24B3">
              <w:rPr>
                <w:bCs/>
                <w:sz w:val="28"/>
                <w:szCs w:val="28"/>
                <w:lang w:eastAsia="ru-RU"/>
              </w:rPr>
              <w:t>протяженность 11 м.</w:t>
            </w:r>
          </w:p>
        </w:tc>
        <w:tc>
          <w:tcPr>
            <w:tcW w:w="1984" w:type="dxa"/>
            <w:shd w:val="clear" w:color="auto" w:fill="auto"/>
            <w:vAlign w:val="center"/>
            <w:hideMark/>
          </w:tcPr>
          <w:p w14:paraId="38EB0C4A"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2025</w:t>
            </w:r>
          </w:p>
        </w:tc>
        <w:tc>
          <w:tcPr>
            <w:tcW w:w="3289" w:type="dxa"/>
            <w:vMerge w:val="restart"/>
            <w:vAlign w:val="center"/>
          </w:tcPr>
          <w:p w14:paraId="2C433A5E"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Замена ветхих сетей, необходима для бесперебойного водоотведения сточных вод, оказание услуг водоотведения установленного объема и установленного качества. Это позволит сократить риски прорыва магистральных трубопроводов, загрязнение окружающей среды.</w:t>
            </w:r>
          </w:p>
        </w:tc>
      </w:tr>
      <w:tr w:rsidR="00416032" w:rsidRPr="006F24B3" w14:paraId="29FCF079" w14:textId="77777777" w:rsidTr="00657FEB">
        <w:trPr>
          <w:trHeight w:val="1014"/>
        </w:trPr>
        <w:tc>
          <w:tcPr>
            <w:tcW w:w="791" w:type="dxa"/>
            <w:shd w:val="clear" w:color="auto" w:fill="auto"/>
            <w:vAlign w:val="center"/>
          </w:tcPr>
          <w:p w14:paraId="17F407EB"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07E0818A"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строение 29 от К-1 до СК-6 (д/сад № 6 "Колобок"), протяженность 101 м.</w:t>
            </w:r>
          </w:p>
        </w:tc>
        <w:tc>
          <w:tcPr>
            <w:tcW w:w="1984" w:type="dxa"/>
            <w:shd w:val="clear" w:color="auto" w:fill="auto"/>
            <w:vAlign w:val="center"/>
          </w:tcPr>
          <w:p w14:paraId="4AD64354"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2025</w:t>
            </w:r>
          </w:p>
        </w:tc>
        <w:tc>
          <w:tcPr>
            <w:tcW w:w="3289" w:type="dxa"/>
            <w:vMerge/>
            <w:vAlign w:val="center"/>
          </w:tcPr>
          <w:p w14:paraId="18E1D033"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5DB1025B" w14:textId="77777777" w:rsidTr="00657FEB">
        <w:trPr>
          <w:trHeight w:val="1256"/>
        </w:trPr>
        <w:tc>
          <w:tcPr>
            <w:tcW w:w="791" w:type="dxa"/>
            <w:shd w:val="clear" w:color="auto" w:fill="auto"/>
            <w:vAlign w:val="center"/>
          </w:tcPr>
          <w:p w14:paraId="67A2116B"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4F83304E"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ул. Ленина, 1а, литер Л База "УММ" от здания Вспомогательного корпуса по территории Базы "УММ" до сущ. колодца, протяженность 26 м.</w:t>
            </w:r>
          </w:p>
        </w:tc>
        <w:tc>
          <w:tcPr>
            <w:tcW w:w="1984" w:type="dxa"/>
            <w:shd w:val="clear" w:color="auto" w:fill="auto"/>
            <w:vAlign w:val="center"/>
          </w:tcPr>
          <w:p w14:paraId="76E0F287"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2025</w:t>
            </w:r>
          </w:p>
        </w:tc>
        <w:tc>
          <w:tcPr>
            <w:tcW w:w="3289" w:type="dxa"/>
            <w:vMerge/>
            <w:vAlign w:val="center"/>
          </w:tcPr>
          <w:p w14:paraId="2EC52F36"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6AD9AFF0" w14:textId="77777777" w:rsidTr="00657FEB">
        <w:trPr>
          <w:trHeight w:val="1264"/>
        </w:trPr>
        <w:tc>
          <w:tcPr>
            <w:tcW w:w="791" w:type="dxa"/>
            <w:shd w:val="clear" w:color="auto" w:fill="auto"/>
            <w:vAlign w:val="center"/>
          </w:tcPr>
          <w:p w14:paraId="6AB451CB"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22B2D8CD" w14:textId="77777777" w:rsidR="00416032" w:rsidRPr="006F24B3" w:rsidRDefault="00416032" w:rsidP="009839DF">
            <w:pPr>
              <w:spacing w:after="0" w:line="240" w:lineRule="auto"/>
              <w:ind w:firstLine="0"/>
              <w:jc w:val="center"/>
              <w:rPr>
                <w:bCs/>
                <w:sz w:val="28"/>
                <w:szCs w:val="28"/>
                <w:lang w:eastAsia="ru-RU"/>
              </w:rPr>
            </w:pPr>
            <w:r w:rsidRPr="006F24B3">
              <w:rPr>
                <w:sz w:val="28"/>
                <w:szCs w:val="28"/>
                <w:lang w:eastAsia="ru-RU"/>
              </w:rPr>
              <w:t>Капитальный ремонт сетей канализации к домам 42,43.44,45 от К57 до К1, от К105 до К63 (Ф200-от К105 до СК63 Ф152-от СК-57 до СК-97 Ф300- от СК-97 до К-1), протяженность 290 м.</w:t>
            </w:r>
          </w:p>
        </w:tc>
        <w:tc>
          <w:tcPr>
            <w:tcW w:w="1984" w:type="dxa"/>
            <w:shd w:val="clear" w:color="auto" w:fill="auto"/>
            <w:vAlign w:val="center"/>
          </w:tcPr>
          <w:p w14:paraId="4233F435"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2025</w:t>
            </w:r>
          </w:p>
        </w:tc>
        <w:tc>
          <w:tcPr>
            <w:tcW w:w="3289" w:type="dxa"/>
            <w:vMerge/>
            <w:vAlign w:val="center"/>
          </w:tcPr>
          <w:p w14:paraId="5E2C76E2"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539FC1DB" w14:textId="77777777" w:rsidTr="00657FEB">
        <w:trPr>
          <w:trHeight w:val="1381"/>
        </w:trPr>
        <w:tc>
          <w:tcPr>
            <w:tcW w:w="791" w:type="dxa"/>
            <w:shd w:val="clear" w:color="auto" w:fill="auto"/>
            <w:vAlign w:val="center"/>
          </w:tcPr>
          <w:p w14:paraId="3C3F8359"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6B9EBC3B" w14:textId="77777777" w:rsidR="00416032" w:rsidRPr="006F24B3" w:rsidRDefault="00416032" w:rsidP="009839DF">
            <w:pPr>
              <w:spacing w:after="0" w:line="240" w:lineRule="auto"/>
              <w:ind w:firstLine="0"/>
              <w:jc w:val="center"/>
              <w:rPr>
                <w:bCs/>
                <w:sz w:val="28"/>
                <w:szCs w:val="28"/>
                <w:lang w:eastAsia="ru-RU"/>
              </w:rPr>
            </w:pPr>
            <w:r w:rsidRPr="006F24B3">
              <w:rPr>
                <w:sz w:val="28"/>
                <w:szCs w:val="28"/>
                <w:lang w:eastAsia="ru-RU"/>
              </w:rPr>
              <w:t>Капитальный ремонт сетей канализации  2 очереди строительства От дома №39 (СК-1) до дома №40(СК-100), протяженность 51 м.</w:t>
            </w:r>
          </w:p>
        </w:tc>
        <w:tc>
          <w:tcPr>
            <w:tcW w:w="1984" w:type="dxa"/>
            <w:shd w:val="clear" w:color="auto" w:fill="auto"/>
            <w:vAlign w:val="center"/>
          </w:tcPr>
          <w:p w14:paraId="43A8078A"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2025</w:t>
            </w:r>
          </w:p>
        </w:tc>
        <w:tc>
          <w:tcPr>
            <w:tcW w:w="3289" w:type="dxa"/>
            <w:vMerge/>
            <w:vAlign w:val="center"/>
          </w:tcPr>
          <w:p w14:paraId="20360663"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4244189D" w14:textId="77777777" w:rsidTr="00657FEB">
        <w:trPr>
          <w:trHeight w:val="1361"/>
        </w:trPr>
        <w:tc>
          <w:tcPr>
            <w:tcW w:w="791" w:type="dxa"/>
            <w:shd w:val="clear" w:color="auto" w:fill="auto"/>
            <w:vAlign w:val="center"/>
          </w:tcPr>
          <w:p w14:paraId="32DCC9BF"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5B348066"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базы ПГС (за мостом р. Енисей) К-1 (РЭС-4) до КНС-3 От </w:t>
            </w:r>
            <w:proofErr w:type="spellStart"/>
            <w:r w:rsidRPr="006F24B3">
              <w:rPr>
                <w:sz w:val="28"/>
                <w:szCs w:val="28"/>
                <w:lang w:eastAsia="ru-RU"/>
              </w:rPr>
              <w:t>промбазы</w:t>
            </w:r>
            <w:proofErr w:type="spellEnd"/>
            <w:r w:rsidRPr="006F24B3">
              <w:rPr>
                <w:sz w:val="28"/>
                <w:szCs w:val="28"/>
                <w:lang w:eastAsia="ru-RU"/>
              </w:rPr>
              <w:t xml:space="preserve"> до К-3 К-1 до СК-11 (</w:t>
            </w:r>
            <w:proofErr w:type="spellStart"/>
            <w:r w:rsidRPr="006F24B3">
              <w:rPr>
                <w:sz w:val="28"/>
                <w:szCs w:val="28"/>
                <w:lang w:eastAsia="ru-RU"/>
              </w:rPr>
              <w:t>гидрометбюро</w:t>
            </w:r>
            <w:proofErr w:type="spellEnd"/>
            <w:r w:rsidRPr="006F24B3">
              <w:rPr>
                <w:sz w:val="28"/>
                <w:szCs w:val="28"/>
                <w:lang w:eastAsia="ru-RU"/>
              </w:rPr>
              <w:t>) до СК-5 (РЭУ-4), протяженность 457 м.</w:t>
            </w:r>
          </w:p>
        </w:tc>
        <w:tc>
          <w:tcPr>
            <w:tcW w:w="1984" w:type="dxa"/>
            <w:shd w:val="clear" w:color="auto" w:fill="auto"/>
            <w:vAlign w:val="center"/>
          </w:tcPr>
          <w:p w14:paraId="082EA4FF"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2025</w:t>
            </w:r>
          </w:p>
        </w:tc>
        <w:tc>
          <w:tcPr>
            <w:tcW w:w="3289" w:type="dxa"/>
            <w:vMerge/>
            <w:vAlign w:val="center"/>
          </w:tcPr>
          <w:p w14:paraId="007C793F"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37DB0E36" w14:textId="77777777" w:rsidTr="00657FEB">
        <w:trPr>
          <w:trHeight w:val="1077"/>
        </w:trPr>
        <w:tc>
          <w:tcPr>
            <w:tcW w:w="791" w:type="dxa"/>
            <w:shd w:val="clear" w:color="auto" w:fill="auto"/>
            <w:vAlign w:val="center"/>
          </w:tcPr>
          <w:p w14:paraId="497117C0"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12A90874"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от КК-1 до КК-17 (от КК1 у д.45 до КК17 у д.8 от д.45 до СК4), протяженность 752 м.</w:t>
            </w:r>
          </w:p>
        </w:tc>
        <w:tc>
          <w:tcPr>
            <w:tcW w:w="1984" w:type="dxa"/>
            <w:shd w:val="clear" w:color="auto" w:fill="auto"/>
            <w:vAlign w:val="center"/>
          </w:tcPr>
          <w:p w14:paraId="79B60C99"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2025</w:t>
            </w:r>
          </w:p>
        </w:tc>
        <w:tc>
          <w:tcPr>
            <w:tcW w:w="3289" w:type="dxa"/>
            <w:vMerge/>
            <w:vAlign w:val="center"/>
          </w:tcPr>
          <w:p w14:paraId="580E4E34"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512D5BCD" w14:textId="77777777" w:rsidTr="00657FEB">
        <w:trPr>
          <w:trHeight w:val="837"/>
        </w:trPr>
        <w:tc>
          <w:tcPr>
            <w:tcW w:w="791" w:type="dxa"/>
            <w:shd w:val="clear" w:color="auto" w:fill="auto"/>
            <w:vAlign w:val="center"/>
          </w:tcPr>
          <w:p w14:paraId="69BD07FA"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13E80446"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от фильтровальной станции до СК-11, протяженность 188 м.</w:t>
            </w:r>
          </w:p>
        </w:tc>
        <w:tc>
          <w:tcPr>
            <w:tcW w:w="1984" w:type="dxa"/>
            <w:shd w:val="clear" w:color="auto" w:fill="auto"/>
            <w:vAlign w:val="center"/>
          </w:tcPr>
          <w:p w14:paraId="46F8ADF9"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2025</w:t>
            </w:r>
          </w:p>
        </w:tc>
        <w:tc>
          <w:tcPr>
            <w:tcW w:w="3289" w:type="dxa"/>
            <w:vMerge/>
            <w:vAlign w:val="center"/>
          </w:tcPr>
          <w:p w14:paraId="4D36FA4E"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7DA20821" w14:textId="77777777" w:rsidTr="00657FEB">
        <w:trPr>
          <w:trHeight w:val="834"/>
        </w:trPr>
        <w:tc>
          <w:tcPr>
            <w:tcW w:w="791" w:type="dxa"/>
            <w:shd w:val="clear" w:color="auto" w:fill="auto"/>
            <w:vAlign w:val="center"/>
          </w:tcPr>
          <w:p w14:paraId="54279CAA"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0EB213C2"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к торговому центру от К-1 до К-67, протяженность 126 м.</w:t>
            </w:r>
          </w:p>
        </w:tc>
        <w:tc>
          <w:tcPr>
            <w:tcW w:w="1984" w:type="dxa"/>
            <w:shd w:val="clear" w:color="auto" w:fill="auto"/>
            <w:vAlign w:val="center"/>
          </w:tcPr>
          <w:p w14:paraId="60AC9F77"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2025</w:t>
            </w:r>
          </w:p>
        </w:tc>
        <w:tc>
          <w:tcPr>
            <w:tcW w:w="3289" w:type="dxa"/>
            <w:vMerge/>
            <w:vAlign w:val="center"/>
          </w:tcPr>
          <w:p w14:paraId="596E7597"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58741343" w14:textId="77777777" w:rsidTr="00657FEB">
        <w:trPr>
          <w:trHeight w:val="1130"/>
        </w:trPr>
        <w:tc>
          <w:tcPr>
            <w:tcW w:w="791" w:type="dxa"/>
            <w:shd w:val="clear" w:color="auto" w:fill="auto"/>
            <w:vAlign w:val="center"/>
          </w:tcPr>
          <w:p w14:paraId="4C1ED7DE"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564C3F7B"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1 терраса</w:t>
            </w:r>
            <w:r w:rsidRPr="006F24B3">
              <w:rPr>
                <w:sz w:val="28"/>
                <w:szCs w:val="28"/>
                <w:lang w:eastAsia="ru-RU"/>
              </w:rPr>
              <w:br/>
              <w:t>быт. комбинат, дом №13, маг. «Ермак», «Берендей», комиссионный (От КБО до СК-63 (Д.№45)  «Ермак», протяженность 523 м.</w:t>
            </w:r>
          </w:p>
        </w:tc>
        <w:tc>
          <w:tcPr>
            <w:tcW w:w="1984" w:type="dxa"/>
            <w:shd w:val="clear" w:color="auto" w:fill="auto"/>
            <w:vAlign w:val="center"/>
          </w:tcPr>
          <w:p w14:paraId="462C37BC"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2025</w:t>
            </w:r>
          </w:p>
        </w:tc>
        <w:tc>
          <w:tcPr>
            <w:tcW w:w="3289" w:type="dxa"/>
            <w:vMerge/>
            <w:vAlign w:val="center"/>
          </w:tcPr>
          <w:p w14:paraId="29631046"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1D8607CC" w14:textId="77777777" w:rsidTr="00657FEB">
        <w:trPr>
          <w:trHeight w:val="849"/>
        </w:trPr>
        <w:tc>
          <w:tcPr>
            <w:tcW w:w="791" w:type="dxa"/>
            <w:shd w:val="clear" w:color="auto" w:fill="auto"/>
            <w:vAlign w:val="center"/>
          </w:tcPr>
          <w:p w14:paraId="7813D644"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2C0FE23E"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д/с "Пингвин", д.12,11а, 1 терраса до СК-17, протяженность 207 м.</w:t>
            </w:r>
          </w:p>
        </w:tc>
        <w:tc>
          <w:tcPr>
            <w:tcW w:w="1984" w:type="dxa"/>
            <w:shd w:val="clear" w:color="auto" w:fill="auto"/>
            <w:vAlign w:val="center"/>
          </w:tcPr>
          <w:p w14:paraId="786741F5"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2025</w:t>
            </w:r>
          </w:p>
        </w:tc>
        <w:tc>
          <w:tcPr>
            <w:tcW w:w="3289" w:type="dxa"/>
            <w:vMerge/>
            <w:vAlign w:val="center"/>
          </w:tcPr>
          <w:p w14:paraId="2C5A4140"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4DE3F028" w14:textId="77777777" w:rsidTr="00657FEB">
        <w:trPr>
          <w:trHeight w:val="974"/>
        </w:trPr>
        <w:tc>
          <w:tcPr>
            <w:tcW w:w="791" w:type="dxa"/>
            <w:shd w:val="clear" w:color="auto" w:fill="auto"/>
            <w:vAlign w:val="center"/>
          </w:tcPr>
          <w:p w14:paraId="39E5E4E4"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438AD91E"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на 2 террасе от д.66 до СК-4-СК-7, протяженность 36 м.</w:t>
            </w:r>
          </w:p>
        </w:tc>
        <w:tc>
          <w:tcPr>
            <w:tcW w:w="1984" w:type="dxa"/>
            <w:shd w:val="clear" w:color="auto" w:fill="auto"/>
            <w:vAlign w:val="center"/>
          </w:tcPr>
          <w:p w14:paraId="40B82904"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2025</w:t>
            </w:r>
          </w:p>
        </w:tc>
        <w:tc>
          <w:tcPr>
            <w:tcW w:w="3289" w:type="dxa"/>
            <w:vMerge/>
            <w:vAlign w:val="center"/>
          </w:tcPr>
          <w:p w14:paraId="740A657A"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370F617E" w14:textId="77777777" w:rsidTr="00657FEB">
        <w:trPr>
          <w:trHeight w:val="1645"/>
        </w:trPr>
        <w:tc>
          <w:tcPr>
            <w:tcW w:w="791" w:type="dxa"/>
            <w:shd w:val="clear" w:color="auto" w:fill="auto"/>
            <w:vAlign w:val="center"/>
          </w:tcPr>
          <w:p w14:paraId="3C810BAB"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3DA9707E"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Енисейский </w:t>
            </w:r>
            <w:proofErr w:type="spellStart"/>
            <w:r w:rsidRPr="006F24B3">
              <w:rPr>
                <w:sz w:val="28"/>
                <w:szCs w:val="28"/>
                <w:lang w:eastAsia="ru-RU"/>
              </w:rPr>
              <w:t>мкр</w:t>
            </w:r>
            <w:proofErr w:type="spellEnd"/>
            <w:r w:rsidRPr="006F24B3">
              <w:rPr>
                <w:sz w:val="28"/>
                <w:szCs w:val="28"/>
                <w:lang w:eastAsia="ru-RU"/>
              </w:rPr>
              <w:t>. от КК28/1(Е)(сущ.) в районе жилого дома 12 через КК28М(Е) до КК26М(Е)(сущ.); от выпуска 2 здания 35 до КК30М(Е)(сущ.) и от выпуска 3 здания 35 до КК29М(Е)(сущ.); выпуски 4,5,6,7,8,9,10,11 из жилых домов 13,14,15,17,18 до ближайших к жилым домам колодцам, протяженность 218 м.</w:t>
            </w:r>
          </w:p>
        </w:tc>
        <w:tc>
          <w:tcPr>
            <w:tcW w:w="1984" w:type="dxa"/>
            <w:shd w:val="clear" w:color="auto" w:fill="auto"/>
            <w:vAlign w:val="center"/>
          </w:tcPr>
          <w:p w14:paraId="284D75A8"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2025</w:t>
            </w:r>
          </w:p>
        </w:tc>
        <w:tc>
          <w:tcPr>
            <w:tcW w:w="3289" w:type="dxa"/>
            <w:vMerge/>
            <w:vAlign w:val="center"/>
          </w:tcPr>
          <w:p w14:paraId="3EA76661"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4A33F80E" w14:textId="77777777" w:rsidTr="00657FEB">
        <w:trPr>
          <w:trHeight w:val="1279"/>
        </w:trPr>
        <w:tc>
          <w:tcPr>
            <w:tcW w:w="791" w:type="dxa"/>
            <w:shd w:val="clear" w:color="auto" w:fill="auto"/>
            <w:vAlign w:val="center"/>
          </w:tcPr>
          <w:p w14:paraId="641BF8D6"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20261052"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Енисейский </w:t>
            </w:r>
            <w:proofErr w:type="spellStart"/>
            <w:r w:rsidRPr="006F24B3">
              <w:rPr>
                <w:sz w:val="28"/>
                <w:szCs w:val="28"/>
                <w:lang w:eastAsia="ru-RU"/>
              </w:rPr>
              <w:t>мкр</w:t>
            </w:r>
            <w:proofErr w:type="spellEnd"/>
            <w:r w:rsidRPr="006F24B3">
              <w:rPr>
                <w:sz w:val="28"/>
                <w:szCs w:val="28"/>
                <w:lang w:eastAsia="ru-RU"/>
              </w:rPr>
              <w:t>. от КК30/4(Е) через КК30/3(Е) до КК30/2(Е)(сущ.) и выпуски 1,2 из жилого дома 16, протяженность 99 м.</w:t>
            </w:r>
          </w:p>
        </w:tc>
        <w:tc>
          <w:tcPr>
            <w:tcW w:w="1984" w:type="dxa"/>
            <w:shd w:val="clear" w:color="auto" w:fill="auto"/>
            <w:vAlign w:val="center"/>
          </w:tcPr>
          <w:p w14:paraId="6F4CE6D0"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2026</w:t>
            </w:r>
          </w:p>
        </w:tc>
        <w:tc>
          <w:tcPr>
            <w:tcW w:w="3289" w:type="dxa"/>
            <w:vMerge/>
            <w:vAlign w:val="center"/>
          </w:tcPr>
          <w:p w14:paraId="743FAF46"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7F7D7109" w14:textId="77777777" w:rsidTr="00657FEB">
        <w:trPr>
          <w:trHeight w:val="1256"/>
        </w:trPr>
        <w:tc>
          <w:tcPr>
            <w:tcW w:w="791" w:type="dxa"/>
            <w:shd w:val="clear" w:color="auto" w:fill="auto"/>
            <w:vAlign w:val="center"/>
          </w:tcPr>
          <w:p w14:paraId="46C01304"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51A669CD"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Южный </w:t>
            </w:r>
            <w:proofErr w:type="spellStart"/>
            <w:r w:rsidRPr="006F24B3">
              <w:rPr>
                <w:sz w:val="28"/>
                <w:szCs w:val="28"/>
                <w:lang w:eastAsia="ru-RU"/>
              </w:rPr>
              <w:t>мкр</w:t>
            </w:r>
            <w:proofErr w:type="spellEnd"/>
            <w:r w:rsidRPr="006F24B3">
              <w:rPr>
                <w:sz w:val="28"/>
                <w:szCs w:val="28"/>
                <w:lang w:eastAsia="ru-RU"/>
              </w:rPr>
              <w:t>. ул. Транспортная, от КК31/2 (У) до здания КНС по ул. Транспортная, 1ж, с выпусками из зданий по ул. Транспортная, 1, 1в , протяженность 410м.</w:t>
            </w:r>
          </w:p>
        </w:tc>
        <w:tc>
          <w:tcPr>
            <w:tcW w:w="1984" w:type="dxa"/>
            <w:shd w:val="clear" w:color="auto" w:fill="auto"/>
            <w:vAlign w:val="center"/>
          </w:tcPr>
          <w:p w14:paraId="7835C625"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2026</w:t>
            </w:r>
          </w:p>
        </w:tc>
        <w:tc>
          <w:tcPr>
            <w:tcW w:w="3289" w:type="dxa"/>
            <w:vMerge/>
            <w:vAlign w:val="center"/>
          </w:tcPr>
          <w:p w14:paraId="41FF7021"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56A24626" w14:textId="77777777" w:rsidTr="00657FEB">
        <w:trPr>
          <w:trHeight w:val="1246"/>
        </w:trPr>
        <w:tc>
          <w:tcPr>
            <w:tcW w:w="791" w:type="dxa"/>
            <w:shd w:val="clear" w:color="auto" w:fill="auto"/>
            <w:vAlign w:val="center"/>
          </w:tcPr>
          <w:p w14:paraId="0A665850"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1356BA39"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Южный </w:t>
            </w:r>
            <w:proofErr w:type="spellStart"/>
            <w:r w:rsidRPr="006F24B3">
              <w:rPr>
                <w:sz w:val="28"/>
                <w:szCs w:val="28"/>
                <w:lang w:eastAsia="ru-RU"/>
              </w:rPr>
              <w:t>мкр</w:t>
            </w:r>
            <w:proofErr w:type="spellEnd"/>
            <w:r w:rsidRPr="006F24B3">
              <w:rPr>
                <w:sz w:val="28"/>
                <w:szCs w:val="28"/>
                <w:lang w:eastAsia="ru-RU"/>
              </w:rPr>
              <w:t>. улица Транспортная, от КК40-22М(П) до КК40-1М(П) (сущ.), протяженность 842 м.</w:t>
            </w:r>
          </w:p>
        </w:tc>
        <w:tc>
          <w:tcPr>
            <w:tcW w:w="1984" w:type="dxa"/>
            <w:shd w:val="clear" w:color="auto" w:fill="auto"/>
            <w:vAlign w:val="center"/>
          </w:tcPr>
          <w:p w14:paraId="0132E94A"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2026</w:t>
            </w:r>
          </w:p>
        </w:tc>
        <w:tc>
          <w:tcPr>
            <w:tcW w:w="3289" w:type="dxa"/>
            <w:vMerge/>
            <w:vAlign w:val="center"/>
          </w:tcPr>
          <w:p w14:paraId="192C616D"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347456BF" w14:textId="77777777" w:rsidTr="00657FEB">
        <w:trPr>
          <w:trHeight w:val="1645"/>
        </w:trPr>
        <w:tc>
          <w:tcPr>
            <w:tcW w:w="791" w:type="dxa"/>
            <w:shd w:val="clear" w:color="auto" w:fill="auto"/>
            <w:vAlign w:val="center"/>
          </w:tcPr>
          <w:p w14:paraId="2A6A03F3"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40263EDE"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Южный </w:t>
            </w:r>
            <w:proofErr w:type="spellStart"/>
            <w:r w:rsidRPr="006F24B3">
              <w:rPr>
                <w:sz w:val="28"/>
                <w:szCs w:val="28"/>
                <w:lang w:eastAsia="ru-RU"/>
              </w:rPr>
              <w:t>мкр</w:t>
            </w:r>
            <w:proofErr w:type="spellEnd"/>
            <w:r w:rsidRPr="006F24B3">
              <w:rPr>
                <w:sz w:val="28"/>
                <w:szCs w:val="28"/>
                <w:lang w:eastAsia="ru-RU"/>
              </w:rPr>
              <w:t>. От КК17/2(Ю) через КК17М(Ю) до КК7М(Ю)(сущ.),   от КК17/4(Ю) до КК17М(Ю), от  КК12/4(Ю) до КК12М(Ю), от КК10/1(Ю) до КК9М(Ю), от КК21/3(Ю) до КК8М(Ю) с выпусками из жилых домов по ул. Вокзальная, 1,2,3,4,5,6,7, по ул. Строителей, 3, по ул. Школьная, 9,11,13, протяженность 676 м.</w:t>
            </w:r>
          </w:p>
        </w:tc>
        <w:tc>
          <w:tcPr>
            <w:tcW w:w="1984" w:type="dxa"/>
            <w:shd w:val="clear" w:color="auto" w:fill="auto"/>
            <w:vAlign w:val="center"/>
          </w:tcPr>
          <w:p w14:paraId="1646B054"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2026</w:t>
            </w:r>
          </w:p>
        </w:tc>
        <w:tc>
          <w:tcPr>
            <w:tcW w:w="3289" w:type="dxa"/>
            <w:vMerge/>
            <w:vAlign w:val="center"/>
          </w:tcPr>
          <w:p w14:paraId="30E74CA6"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7FF16266" w14:textId="77777777" w:rsidTr="00657FEB">
        <w:trPr>
          <w:trHeight w:val="1267"/>
        </w:trPr>
        <w:tc>
          <w:tcPr>
            <w:tcW w:w="791" w:type="dxa"/>
            <w:shd w:val="clear" w:color="auto" w:fill="auto"/>
            <w:vAlign w:val="center"/>
          </w:tcPr>
          <w:p w14:paraId="6E309A13"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5993D00C"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выпуск 1 из здания 31 через КК83/1(з), КК83М(з) до КК88/1(сущ.)(з), протяженность 111 м.</w:t>
            </w:r>
          </w:p>
        </w:tc>
        <w:tc>
          <w:tcPr>
            <w:tcW w:w="1984" w:type="dxa"/>
            <w:shd w:val="clear" w:color="auto" w:fill="auto"/>
            <w:vAlign w:val="center"/>
          </w:tcPr>
          <w:p w14:paraId="16A15406"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2026</w:t>
            </w:r>
          </w:p>
        </w:tc>
        <w:tc>
          <w:tcPr>
            <w:tcW w:w="3289" w:type="dxa"/>
            <w:vMerge/>
            <w:vAlign w:val="center"/>
          </w:tcPr>
          <w:p w14:paraId="462120BA"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72609421" w14:textId="77777777" w:rsidTr="00657FEB">
        <w:trPr>
          <w:trHeight w:val="1271"/>
        </w:trPr>
        <w:tc>
          <w:tcPr>
            <w:tcW w:w="791" w:type="dxa"/>
            <w:shd w:val="clear" w:color="auto" w:fill="auto"/>
            <w:vAlign w:val="center"/>
          </w:tcPr>
          <w:p w14:paraId="6A58D34C"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6CAEE858"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КК95/4(з) через КК95М(з) до КК92/3(сущ.)(з) и выпуски 1,2,3,4 из жилого дома 25, протяженность 100 м.</w:t>
            </w:r>
          </w:p>
        </w:tc>
        <w:tc>
          <w:tcPr>
            <w:tcW w:w="1984" w:type="dxa"/>
            <w:shd w:val="clear" w:color="auto" w:fill="auto"/>
            <w:vAlign w:val="center"/>
          </w:tcPr>
          <w:p w14:paraId="0D145ABA"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2026</w:t>
            </w:r>
          </w:p>
        </w:tc>
        <w:tc>
          <w:tcPr>
            <w:tcW w:w="3289" w:type="dxa"/>
            <w:vMerge/>
            <w:vAlign w:val="center"/>
          </w:tcPr>
          <w:p w14:paraId="60E954A1"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0C5F60A4" w14:textId="77777777" w:rsidTr="00657FEB">
        <w:trPr>
          <w:trHeight w:val="964"/>
        </w:trPr>
        <w:tc>
          <w:tcPr>
            <w:tcW w:w="791" w:type="dxa"/>
            <w:shd w:val="clear" w:color="auto" w:fill="auto"/>
            <w:vAlign w:val="center"/>
          </w:tcPr>
          <w:p w14:paraId="7E1FA88D"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1F921F16"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КК87/4(з) через КК87М(з) до КК86/4(сущ.)(з) в районе жилого дома 21 и выпуски 1,2,3,4 из жилого дома 32, протяженность 141 м.</w:t>
            </w:r>
          </w:p>
        </w:tc>
        <w:tc>
          <w:tcPr>
            <w:tcW w:w="1984" w:type="dxa"/>
            <w:shd w:val="clear" w:color="auto" w:fill="auto"/>
            <w:vAlign w:val="center"/>
          </w:tcPr>
          <w:p w14:paraId="43BF5E31"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2026</w:t>
            </w:r>
          </w:p>
        </w:tc>
        <w:tc>
          <w:tcPr>
            <w:tcW w:w="3289" w:type="dxa"/>
            <w:vMerge/>
            <w:vAlign w:val="center"/>
          </w:tcPr>
          <w:p w14:paraId="1F8D576B"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5ECB96CC" w14:textId="77777777" w:rsidTr="00657FEB">
        <w:trPr>
          <w:trHeight w:val="1361"/>
        </w:trPr>
        <w:tc>
          <w:tcPr>
            <w:tcW w:w="791" w:type="dxa"/>
            <w:shd w:val="clear" w:color="auto" w:fill="auto"/>
            <w:vAlign w:val="center"/>
          </w:tcPr>
          <w:p w14:paraId="420B32F8"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42AF2132"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КК22/4(з) через КК22/1(з), КК22М(з),КК21/4 (сущ.) (з) до фундамента жилого дома 48 и выпуски 1,2,3,4 из жилого дома 49, протяженность 82 м.</w:t>
            </w:r>
          </w:p>
        </w:tc>
        <w:tc>
          <w:tcPr>
            <w:tcW w:w="1984" w:type="dxa"/>
            <w:shd w:val="clear" w:color="auto" w:fill="auto"/>
            <w:vAlign w:val="center"/>
          </w:tcPr>
          <w:p w14:paraId="5399517B"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2026</w:t>
            </w:r>
          </w:p>
        </w:tc>
        <w:tc>
          <w:tcPr>
            <w:tcW w:w="3289" w:type="dxa"/>
            <w:vMerge/>
            <w:vAlign w:val="center"/>
          </w:tcPr>
          <w:p w14:paraId="3BD7BF1D"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685EB61A" w14:textId="77777777" w:rsidTr="00657FEB">
        <w:trPr>
          <w:trHeight w:val="1110"/>
        </w:trPr>
        <w:tc>
          <w:tcPr>
            <w:tcW w:w="791" w:type="dxa"/>
            <w:shd w:val="clear" w:color="auto" w:fill="auto"/>
            <w:vAlign w:val="center"/>
          </w:tcPr>
          <w:p w14:paraId="4364F317"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12CE912D"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Южный </w:t>
            </w:r>
            <w:proofErr w:type="spellStart"/>
            <w:r w:rsidRPr="006F24B3">
              <w:rPr>
                <w:sz w:val="28"/>
                <w:szCs w:val="28"/>
                <w:lang w:eastAsia="ru-RU"/>
              </w:rPr>
              <w:t>мкр</w:t>
            </w:r>
            <w:proofErr w:type="spellEnd"/>
            <w:r w:rsidRPr="006F24B3">
              <w:rPr>
                <w:sz w:val="28"/>
                <w:szCs w:val="28"/>
                <w:lang w:eastAsia="ru-RU"/>
              </w:rPr>
              <w:t>.  от КК37-3М(П) до КК37М(П)(сущ.) с выпусками из здания по ул. Школьная, 17 , протяженность 188 м.</w:t>
            </w:r>
          </w:p>
        </w:tc>
        <w:tc>
          <w:tcPr>
            <w:tcW w:w="1984" w:type="dxa"/>
            <w:shd w:val="clear" w:color="auto" w:fill="auto"/>
            <w:vAlign w:val="center"/>
          </w:tcPr>
          <w:p w14:paraId="19A41A55"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2026</w:t>
            </w:r>
          </w:p>
        </w:tc>
        <w:tc>
          <w:tcPr>
            <w:tcW w:w="3289" w:type="dxa"/>
            <w:vMerge/>
            <w:vAlign w:val="center"/>
          </w:tcPr>
          <w:p w14:paraId="4792DE15"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36BD4A54" w14:textId="77777777" w:rsidTr="00657FEB">
        <w:trPr>
          <w:trHeight w:val="1258"/>
        </w:trPr>
        <w:tc>
          <w:tcPr>
            <w:tcW w:w="791" w:type="dxa"/>
            <w:shd w:val="clear" w:color="auto" w:fill="auto"/>
            <w:vAlign w:val="center"/>
          </w:tcPr>
          <w:p w14:paraId="147CE18F"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15E5E3D3"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КК103/10(з) до КК103М(з) в районе жилого дома 4 и выпуски 1,2,3,4 из жилого дома 1, протяженность 74 м.</w:t>
            </w:r>
          </w:p>
        </w:tc>
        <w:tc>
          <w:tcPr>
            <w:tcW w:w="1984" w:type="dxa"/>
            <w:shd w:val="clear" w:color="auto" w:fill="auto"/>
            <w:vAlign w:val="center"/>
          </w:tcPr>
          <w:p w14:paraId="2F61C3F6"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2026</w:t>
            </w:r>
          </w:p>
        </w:tc>
        <w:tc>
          <w:tcPr>
            <w:tcW w:w="3289" w:type="dxa"/>
            <w:vMerge/>
            <w:vAlign w:val="center"/>
          </w:tcPr>
          <w:p w14:paraId="54A77195"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084D406C" w14:textId="77777777" w:rsidTr="00657FEB">
        <w:trPr>
          <w:trHeight w:val="1144"/>
        </w:trPr>
        <w:tc>
          <w:tcPr>
            <w:tcW w:w="791" w:type="dxa"/>
            <w:shd w:val="clear" w:color="auto" w:fill="auto"/>
            <w:vAlign w:val="center"/>
          </w:tcPr>
          <w:p w14:paraId="16D95342"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2A5BBD2E"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дом 3 от КК103/7(з) до КК103/4(сущ.)(з) и выпуски из жилого дома 1,2,3, протяженность 106 м.</w:t>
            </w:r>
          </w:p>
        </w:tc>
        <w:tc>
          <w:tcPr>
            <w:tcW w:w="1984" w:type="dxa"/>
            <w:shd w:val="clear" w:color="auto" w:fill="auto"/>
            <w:vAlign w:val="center"/>
          </w:tcPr>
          <w:p w14:paraId="1C755C03"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2026</w:t>
            </w:r>
          </w:p>
        </w:tc>
        <w:tc>
          <w:tcPr>
            <w:tcW w:w="3289" w:type="dxa"/>
            <w:vMerge/>
            <w:vAlign w:val="center"/>
          </w:tcPr>
          <w:p w14:paraId="5D57B1CF"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1E9828D1" w14:textId="77777777" w:rsidTr="00657FEB">
        <w:trPr>
          <w:trHeight w:val="1119"/>
        </w:trPr>
        <w:tc>
          <w:tcPr>
            <w:tcW w:w="791" w:type="dxa"/>
            <w:shd w:val="clear" w:color="auto" w:fill="auto"/>
            <w:vAlign w:val="center"/>
          </w:tcPr>
          <w:p w14:paraId="16AD2A22"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0C3604FD"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дом 4 от КК103М(сущ.)(з) до КК103/4(з) и выпуски из жилого дома 1,2,3, протяженность 99 м.</w:t>
            </w:r>
          </w:p>
        </w:tc>
        <w:tc>
          <w:tcPr>
            <w:tcW w:w="1984" w:type="dxa"/>
            <w:shd w:val="clear" w:color="auto" w:fill="auto"/>
            <w:vAlign w:val="center"/>
          </w:tcPr>
          <w:p w14:paraId="0F6A1EF4"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2026</w:t>
            </w:r>
          </w:p>
        </w:tc>
        <w:tc>
          <w:tcPr>
            <w:tcW w:w="3289" w:type="dxa"/>
            <w:vMerge/>
            <w:vAlign w:val="center"/>
          </w:tcPr>
          <w:p w14:paraId="75321D3A"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04D8195A" w14:textId="77777777" w:rsidTr="00657FEB">
        <w:trPr>
          <w:trHeight w:val="1120"/>
        </w:trPr>
        <w:tc>
          <w:tcPr>
            <w:tcW w:w="791" w:type="dxa"/>
            <w:shd w:val="clear" w:color="auto" w:fill="auto"/>
            <w:vAlign w:val="center"/>
          </w:tcPr>
          <w:p w14:paraId="4E629F62"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38895B0D"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КК120М(з) через КК117/1(з), КК116/2(з) до КК116М(з) и выпуск 1 из жилого дома 7, протяженность 146 м.</w:t>
            </w:r>
          </w:p>
        </w:tc>
        <w:tc>
          <w:tcPr>
            <w:tcW w:w="1984" w:type="dxa"/>
            <w:shd w:val="clear" w:color="auto" w:fill="auto"/>
            <w:vAlign w:val="center"/>
          </w:tcPr>
          <w:p w14:paraId="0876E382"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2026</w:t>
            </w:r>
          </w:p>
        </w:tc>
        <w:tc>
          <w:tcPr>
            <w:tcW w:w="3289" w:type="dxa"/>
            <w:vMerge/>
            <w:vAlign w:val="center"/>
          </w:tcPr>
          <w:p w14:paraId="5402A746"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1435A3F6" w14:textId="77777777" w:rsidTr="00657FEB">
        <w:trPr>
          <w:trHeight w:val="1645"/>
        </w:trPr>
        <w:tc>
          <w:tcPr>
            <w:tcW w:w="791" w:type="dxa"/>
            <w:shd w:val="clear" w:color="auto" w:fill="auto"/>
            <w:vAlign w:val="center"/>
          </w:tcPr>
          <w:p w14:paraId="71513AE7"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544DAC5F"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выпуска 1 из жилого дома 9 через КК116М(сущ.)(з) до КК104/1(сущ.)(з); от КК114/3(з) в районе здания 28 до КК111М(з); от КК112/3(з) до КК111М(з); выпуски из жилых домов 6,8 и из здания 28, протяженность 525 м.</w:t>
            </w:r>
          </w:p>
        </w:tc>
        <w:tc>
          <w:tcPr>
            <w:tcW w:w="1984" w:type="dxa"/>
            <w:shd w:val="clear" w:color="auto" w:fill="auto"/>
            <w:vAlign w:val="center"/>
          </w:tcPr>
          <w:p w14:paraId="42DAAD7A"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2026</w:t>
            </w:r>
          </w:p>
        </w:tc>
        <w:tc>
          <w:tcPr>
            <w:tcW w:w="3289" w:type="dxa"/>
            <w:vMerge/>
            <w:vAlign w:val="center"/>
          </w:tcPr>
          <w:p w14:paraId="5A3DE98D"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04327B08" w14:textId="77777777" w:rsidTr="00657FEB">
        <w:trPr>
          <w:trHeight w:val="1503"/>
        </w:trPr>
        <w:tc>
          <w:tcPr>
            <w:tcW w:w="791" w:type="dxa"/>
            <w:shd w:val="clear" w:color="auto" w:fill="auto"/>
            <w:vAlign w:val="center"/>
          </w:tcPr>
          <w:p w14:paraId="68DFD0C2"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6D588BC0"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КК55(М)(сущ.)(з) через КК54М(з), КК45/1(з) до КК45М(з) выпуск 1 из жилого дома 16, выпуски 1,2 из жилого дома 15 и выпуск 1 из жилого дома 14, протяженность 251 м.</w:t>
            </w:r>
          </w:p>
        </w:tc>
        <w:tc>
          <w:tcPr>
            <w:tcW w:w="1984" w:type="dxa"/>
            <w:shd w:val="clear" w:color="auto" w:fill="auto"/>
            <w:vAlign w:val="center"/>
          </w:tcPr>
          <w:p w14:paraId="78F62674"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2026</w:t>
            </w:r>
          </w:p>
        </w:tc>
        <w:tc>
          <w:tcPr>
            <w:tcW w:w="3289" w:type="dxa"/>
            <w:vMerge/>
            <w:vAlign w:val="center"/>
          </w:tcPr>
          <w:p w14:paraId="162E2AF3" w14:textId="77777777" w:rsidR="00416032" w:rsidRPr="006F24B3" w:rsidRDefault="00416032" w:rsidP="009839DF">
            <w:pPr>
              <w:jc w:val="center"/>
              <w:rPr>
                <w:sz w:val="28"/>
                <w:szCs w:val="28"/>
                <w:lang w:eastAsia="ru-RU"/>
              </w:rPr>
            </w:pPr>
          </w:p>
        </w:tc>
      </w:tr>
      <w:tr w:rsidR="00416032" w:rsidRPr="006F24B3" w14:paraId="45E578B3" w14:textId="77777777" w:rsidTr="00657FEB">
        <w:trPr>
          <w:trHeight w:val="1268"/>
        </w:trPr>
        <w:tc>
          <w:tcPr>
            <w:tcW w:w="791" w:type="dxa"/>
            <w:shd w:val="clear" w:color="auto" w:fill="auto"/>
            <w:vAlign w:val="center"/>
          </w:tcPr>
          <w:p w14:paraId="1FA691B6"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5430C89C"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КК92/4(з) через КК92М(з) до КК90/2(сущ.)(з) в районе жилого дома 23 и выпуски 1,2,3,4 из жилого дома 24, протяженность 103 м.</w:t>
            </w:r>
          </w:p>
        </w:tc>
        <w:tc>
          <w:tcPr>
            <w:tcW w:w="1984" w:type="dxa"/>
            <w:shd w:val="clear" w:color="auto" w:fill="auto"/>
            <w:vAlign w:val="center"/>
          </w:tcPr>
          <w:p w14:paraId="6E8CEC2D"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2026</w:t>
            </w:r>
          </w:p>
        </w:tc>
        <w:tc>
          <w:tcPr>
            <w:tcW w:w="3289" w:type="dxa"/>
            <w:vMerge/>
            <w:vAlign w:val="center"/>
          </w:tcPr>
          <w:p w14:paraId="2F4D5C94"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3D319524" w14:textId="77777777" w:rsidTr="00657FEB">
        <w:trPr>
          <w:trHeight w:val="1258"/>
        </w:trPr>
        <w:tc>
          <w:tcPr>
            <w:tcW w:w="791" w:type="dxa"/>
            <w:shd w:val="clear" w:color="auto" w:fill="auto"/>
            <w:vAlign w:val="center"/>
          </w:tcPr>
          <w:p w14:paraId="0F544A31"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2FAEE124"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район жилых домов 36,37 от КК72/12(з) до КК72/8(сущ.)(з) и выпуски 1,2,3,4 из жилого дома 37, протяженность 100 м.</w:t>
            </w:r>
          </w:p>
        </w:tc>
        <w:tc>
          <w:tcPr>
            <w:tcW w:w="1984" w:type="dxa"/>
            <w:shd w:val="clear" w:color="auto" w:fill="auto"/>
            <w:vAlign w:val="center"/>
          </w:tcPr>
          <w:p w14:paraId="62FFE36A"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2026</w:t>
            </w:r>
          </w:p>
        </w:tc>
        <w:tc>
          <w:tcPr>
            <w:tcW w:w="3289" w:type="dxa"/>
            <w:vMerge/>
            <w:vAlign w:val="center"/>
          </w:tcPr>
          <w:p w14:paraId="0DC44256"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2F2A5AC6" w14:textId="77777777" w:rsidTr="00657FEB">
        <w:trPr>
          <w:trHeight w:val="992"/>
        </w:trPr>
        <w:tc>
          <w:tcPr>
            <w:tcW w:w="791" w:type="dxa"/>
            <w:shd w:val="clear" w:color="auto" w:fill="auto"/>
            <w:vAlign w:val="center"/>
          </w:tcPr>
          <w:p w14:paraId="32334CE3"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75196CE4"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КК80М(сущ.)(з) до КК72М(сущ.)(з) и выпуски 1,2,3,4,5,6 из жилого дома 35, протяженность 160 м.</w:t>
            </w:r>
          </w:p>
        </w:tc>
        <w:tc>
          <w:tcPr>
            <w:tcW w:w="1984" w:type="dxa"/>
            <w:shd w:val="clear" w:color="auto" w:fill="auto"/>
            <w:vAlign w:val="center"/>
          </w:tcPr>
          <w:p w14:paraId="6B734B28"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2027</w:t>
            </w:r>
          </w:p>
        </w:tc>
        <w:tc>
          <w:tcPr>
            <w:tcW w:w="3289" w:type="dxa"/>
            <w:vMerge/>
            <w:vAlign w:val="center"/>
          </w:tcPr>
          <w:p w14:paraId="41171FC3" w14:textId="77777777" w:rsidR="00416032" w:rsidRPr="006F24B3" w:rsidRDefault="00416032" w:rsidP="009839DF">
            <w:pPr>
              <w:spacing w:after="0" w:line="240" w:lineRule="auto"/>
              <w:ind w:firstLine="0"/>
              <w:jc w:val="center"/>
              <w:rPr>
                <w:b/>
                <w:sz w:val="28"/>
                <w:szCs w:val="28"/>
                <w:lang w:eastAsia="ru-RU"/>
              </w:rPr>
            </w:pPr>
          </w:p>
        </w:tc>
      </w:tr>
      <w:tr w:rsidR="00416032" w:rsidRPr="006F24B3" w14:paraId="43E6D4CE" w14:textId="77777777" w:rsidTr="00657FEB">
        <w:trPr>
          <w:trHeight w:val="1645"/>
        </w:trPr>
        <w:tc>
          <w:tcPr>
            <w:tcW w:w="791" w:type="dxa"/>
            <w:shd w:val="clear" w:color="auto" w:fill="auto"/>
            <w:vAlign w:val="center"/>
          </w:tcPr>
          <w:p w14:paraId="06E93D18"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3CD9690E"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КК62/5(сущ.)(з) через КК63М(з), КК69М(з), КК70М(з), КК70/4(з), КК70/5(з) до ввода в здание 34; выпуски 1,2,3,4,5 из жилого дома 33; от выпуска 6 здания 34 через КК67/2(з), КК67/1(з), КК66/2(з) до КК66М(з) и выпуски 2,3,4,5 из здания 34; от выпуска 1 из здания 50А до КК65М(з); от выпуска 1 из здания 58 через КК65М(з), КК64М(з) до КК63М(з), протяженность 588 м.</w:t>
            </w:r>
          </w:p>
        </w:tc>
        <w:tc>
          <w:tcPr>
            <w:tcW w:w="1984" w:type="dxa"/>
            <w:shd w:val="clear" w:color="auto" w:fill="auto"/>
            <w:vAlign w:val="center"/>
          </w:tcPr>
          <w:p w14:paraId="7BA025C9"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2027</w:t>
            </w:r>
          </w:p>
        </w:tc>
        <w:tc>
          <w:tcPr>
            <w:tcW w:w="3289" w:type="dxa"/>
            <w:vMerge/>
            <w:vAlign w:val="center"/>
          </w:tcPr>
          <w:p w14:paraId="49D678D8" w14:textId="77777777" w:rsidR="00416032" w:rsidRPr="006F24B3" w:rsidRDefault="00416032" w:rsidP="009839DF">
            <w:pPr>
              <w:spacing w:after="0" w:line="240" w:lineRule="auto"/>
              <w:ind w:firstLine="0"/>
              <w:jc w:val="center"/>
              <w:rPr>
                <w:b/>
                <w:sz w:val="28"/>
                <w:szCs w:val="28"/>
                <w:lang w:eastAsia="ru-RU"/>
              </w:rPr>
            </w:pPr>
          </w:p>
        </w:tc>
      </w:tr>
      <w:tr w:rsidR="00416032" w:rsidRPr="006F24B3" w14:paraId="57AE8087" w14:textId="77777777" w:rsidTr="00657FEB">
        <w:trPr>
          <w:trHeight w:val="1124"/>
        </w:trPr>
        <w:tc>
          <w:tcPr>
            <w:tcW w:w="791" w:type="dxa"/>
            <w:shd w:val="clear" w:color="auto" w:fill="auto"/>
            <w:vAlign w:val="center"/>
          </w:tcPr>
          <w:p w14:paraId="097EB09D"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5C4A3F57"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КК72/8(з) до КК72/4(сущ.)(з) в районе жилого дома 43 и выпуски 1,2,3,4, из жилого дома 36, протяженность 199 м.</w:t>
            </w:r>
          </w:p>
        </w:tc>
        <w:tc>
          <w:tcPr>
            <w:tcW w:w="1984" w:type="dxa"/>
            <w:shd w:val="clear" w:color="auto" w:fill="auto"/>
            <w:vAlign w:val="center"/>
          </w:tcPr>
          <w:p w14:paraId="276CD150"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2027</w:t>
            </w:r>
          </w:p>
        </w:tc>
        <w:tc>
          <w:tcPr>
            <w:tcW w:w="3289" w:type="dxa"/>
            <w:vMerge/>
            <w:vAlign w:val="center"/>
          </w:tcPr>
          <w:p w14:paraId="14A6A256"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25FA949C" w14:textId="77777777" w:rsidTr="00657FEB">
        <w:trPr>
          <w:trHeight w:val="1503"/>
        </w:trPr>
        <w:tc>
          <w:tcPr>
            <w:tcW w:w="791" w:type="dxa"/>
            <w:shd w:val="clear" w:color="auto" w:fill="auto"/>
            <w:vAlign w:val="center"/>
          </w:tcPr>
          <w:p w14:paraId="5C85993A"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0C542C47"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КК25/9(з) через КК25/5(з) до КК25/7(з); выпуск из дома 55 через КК25/4 (сущ.)(з) до КК25/5(з) и выпуски 1,2,3,4,5 из жилого дома 51, протяженность 91 м.</w:t>
            </w:r>
          </w:p>
        </w:tc>
        <w:tc>
          <w:tcPr>
            <w:tcW w:w="1984" w:type="dxa"/>
            <w:shd w:val="clear" w:color="auto" w:fill="auto"/>
            <w:vAlign w:val="center"/>
          </w:tcPr>
          <w:p w14:paraId="143349FB"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2027</w:t>
            </w:r>
          </w:p>
        </w:tc>
        <w:tc>
          <w:tcPr>
            <w:tcW w:w="3289" w:type="dxa"/>
            <w:vMerge/>
            <w:vAlign w:val="center"/>
          </w:tcPr>
          <w:p w14:paraId="0EA9DFC7"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2CC08A9A" w14:textId="77777777" w:rsidTr="00657FEB">
        <w:trPr>
          <w:trHeight w:val="1268"/>
        </w:trPr>
        <w:tc>
          <w:tcPr>
            <w:tcW w:w="791" w:type="dxa"/>
            <w:shd w:val="clear" w:color="auto" w:fill="auto"/>
            <w:vAlign w:val="center"/>
          </w:tcPr>
          <w:p w14:paraId="1923EACF"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11F3BB47"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КК1/1(з) через КК1/2(з), КК3М до КК88/1(сущ.)(з); выпуски 1,2 из здания 27А и выпуски 1,2 из здания 27, протяженность 251 м.</w:t>
            </w:r>
          </w:p>
        </w:tc>
        <w:tc>
          <w:tcPr>
            <w:tcW w:w="1984" w:type="dxa"/>
            <w:shd w:val="clear" w:color="auto" w:fill="auto"/>
            <w:vAlign w:val="center"/>
          </w:tcPr>
          <w:p w14:paraId="4E644F7C"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2027</w:t>
            </w:r>
          </w:p>
        </w:tc>
        <w:tc>
          <w:tcPr>
            <w:tcW w:w="3289" w:type="dxa"/>
            <w:vMerge/>
            <w:vAlign w:val="center"/>
          </w:tcPr>
          <w:p w14:paraId="794A26D4"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566E2563" w14:textId="77777777" w:rsidTr="00657FEB">
        <w:trPr>
          <w:trHeight w:val="974"/>
        </w:trPr>
        <w:tc>
          <w:tcPr>
            <w:tcW w:w="791" w:type="dxa"/>
            <w:shd w:val="clear" w:color="auto" w:fill="auto"/>
            <w:vAlign w:val="center"/>
          </w:tcPr>
          <w:p w14:paraId="71920BE3"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0ADEEA6B"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выпуска 1 из здания 39 через КК18/2(з), КК18М(з) до КК17М(сущ.)(з), протяженность 95 м.</w:t>
            </w:r>
          </w:p>
        </w:tc>
        <w:tc>
          <w:tcPr>
            <w:tcW w:w="1984" w:type="dxa"/>
            <w:shd w:val="clear" w:color="auto" w:fill="auto"/>
            <w:vAlign w:val="center"/>
          </w:tcPr>
          <w:p w14:paraId="24D3D487"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2027</w:t>
            </w:r>
          </w:p>
        </w:tc>
        <w:tc>
          <w:tcPr>
            <w:tcW w:w="3289" w:type="dxa"/>
            <w:vMerge/>
            <w:vAlign w:val="center"/>
          </w:tcPr>
          <w:p w14:paraId="6D8D07B9"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754D0A50" w14:textId="77777777" w:rsidTr="00657FEB">
        <w:trPr>
          <w:trHeight w:val="1117"/>
        </w:trPr>
        <w:tc>
          <w:tcPr>
            <w:tcW w:w="791" w:type="dxa"/>
            <w:shd w:val="clear" w:color="auto" w:fill="auto"/>
            <w:vAlign w:val="center"/>
          </w:tcPr>
          <w:p w14:paraId="5A9D376E"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5C646973"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КК26/10(з) до КК25М(сущ.)(з) в районе жилых домов 55,56 и выпуски 1,2,3,4 из жилого дома 54, протяженность 132 м.</w:t>
            </w:r>
          </w:p>
        </w:tc>
        <w:tc>
          <w:tcPr>
            <w:tcW w:w="1984" w:type="dxa"/>
            <w:shd w:val="clear" w:color="auto" w:fill="auto"/>
            <w:vAlign w:val="center"/>
          </w:tcPr>
          <w:p w14:paraId="132E4F99"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2027</w:t>
            </w:r>
          </w:p>
        </w:tc>
        <w:tc>
          <w:tcPr>
            <w:tcW w:w="3289" w:type="dxa"/>
            <w:vMerge/>
            <w:vAlign w:val="center"/>
          </w:tcPr>
          <w:p w14:paraId="72B06CDB"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70E40868" w14:textId="77777777" w:rsidTr="00657FEB">
        <w:trPr>
          <w:trHeight w:val="848"/>
        </w:trPr>
        <w:tc>
          <w:tcPr>
            <w:tcW w:w="791" w:type="dxa"/>
            <w:shd w:val="clear" w:color="auto" w:fill="auto"/>
            <w:vAlign w:val="center"/>
          </w:tcPr>
          <w:p w14:paraId="2791898A"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15562AF5"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КК6М(сущ.)(з) (в районе жилого дома 57) до КК83М(сущ.)(з)(в районе здания 31), протяженность 485 м.</w:t>
            </w:r>
          </w:p>
        </w:tc>
        <w:tc>
          <w:tcPr>
            <w:tcW w:w="1984" w:type="dxa"/>
            <w:shd w:val="clear" w:color="auto" w:fill="auto"/>
            <w:vAlign w:val="center"/>
          </w:tcPr>
          <w:p w14:paraId="25BAB8D8"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2027</w:t>
            </w:r>
          </w:p>
        </w:tc>
        <w:tc>
          <w:tcPr>
            <w:tcW w:w="3289" w:type="dxa"/>
            <w:vMerge/>
            <w:vAlign w:val="center"/>
          </w:tcPr>
          <w:p w14:paraId="07520705"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50A776E7" w14:textId="77777777" w:rsidTr="00657FEB">
        <w:trPr>
          <w:trHeight w:val="1004"/>
        </w:trPr>
        <w:tc>
          <w:tcPr>
            <w:tcW w:w="791" w:type="dxa"/>
            <w:shd w:val="clear" w:color="auto" w:fill="auto"/>
            <w:vAlign w:val="center"/>
          </w:tcPr>
          <w:p w14:paraId="77236375"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23AB6C14"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выпуска 1 из жилого дома 13 через КК50/2(з), КК50М(з) до КК49М(з) и от выпуска из жилого дома 12 до КК50/1(з), протяженность 134 м.</w:t>
            </w:r>
          </w:p>
        </w:tc>
        <w:tc>
          <w:tcPr>
            <w:tcW w:w="1984" w:type="dxa"/>
            <w:shd w:val="clear" w:color="auto" w:fill="auto"/>
            <w:vAlign w:val="center"/>
          </w:tcPr>
          <w:p w14:paraId="025DF663"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2027</w:t>
            </w:r>
          </w:p>
        </w:tc>
        <w:tc>
          <w:tcPr>
            <w:tcW w:w="3289" w:type="dxa"/>
            <w:vMerge/>
            <w:vAlign w:val="center"/>
          </w:tcPr>
          <w:p w14:paraId="69C1F380"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3072916E" w14:textId="77777777" w:rsidTr="00657FEB">
        <w:trPr>
          <w:trHeight w:val="1323"/>
        </w:trPr>
        <w:tc>
          <w:tcPr>
            <w:tcW w:w="791" w:type="dxa"/>
            <w:shd w:val="clear" w:color="auto" w:fill="auto"/>
            <w:vAlign w:val="center"/>
          </w:tcPr>
          <w:p w14:paraId="438960FF"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085AF1C1"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Южный </w:t>
            </w:r>
            <w:proofErr w:type="spellStart"/>
            <w:r w:rsidRPr="006F24B3">
              <w:rPr>
                <w:sz w:val="28"/>
                <w:szCs w:val="28"/>
                <w:lang w:eastAsia="ru-RU"/>
              </w:rPr>
              <w:t>мкр</w:t>
            </w:r>
            <w:proofErr w:type="spellEnd"/>
            <w:r w:rsidRPr="006F24B3">
              <w:rPr>
                <w:sz w:val="28"/>
                <w:szCs w:val="28"/>
                <w:lang w:eastAsia="ru-RU"/>
              </w:rPr>
              <w:t>. от КК2М(Ю)(сущ.) до КК3-2(Ю), с выпусками из жилых домов 4,5,6 , протяженность 105 м.</w:t>
            </w:r>
          </w:p>
        </w:tc>
        <w:tc>
          <w:tcPr>
            <w:tcW w:w="1984" w:type="dxa"/>
            <w:shd w:val="clear" w:color="auto" w:fill="auto"/>
            <w:vAlign w:val="center"/>
          </w:tcPr>
          <w:p w14:paraId="23F927CC"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2027</w:t>
            </w:r>
          </w:p>
        </w:tc>
        <w:tc>
          <w:tcPr>
            <w:tcW w:w="3289" w:type="dxa"/>
            <w:vMerge/>
            <w:vAlign w:val="center"/>
          </w:tcPr>
          <w:p w14:paraId="287876CE"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68B833B6" w14:textId="77777777" w:rsidTr="00657FEB">
        <w:trPr>
          <w:trHeight w:val="1361"/>
        </w:trPr>
        <w:tc>
          <w:tcPr>
            <w:tcW w:w="791" w:type="dxa"/>
            <w:shd w:val="clear" w:color="auto" w:fill="auto"/>
            <w:vAlign w:val="center"/>
          </w:tcPr>
          <w:p w14:paraId="36420593"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1DDC9F5D" w14:textId="59F6CF2A" w:rsidR="00416032" w:rsidRPr="006F24B3" w:rsidRDefault="00416032" w:rsidP="00657FEB">
            <w:pPr>
              <w:spacing w:after="0" w:line="240" w:lineRule="auto"/>
              <w:ind w:firstLine="0"/>
              <w:jc w:val="center"/>
              <w:rPr>
                <w:sz w:val="28"/>
                <w:szCs w:val="28"/>
                <w:lang w:eastAsia="ru-RU"/>
              </w:rPr>
            </w:pPr>
            <w:proofErr w:type="gramStart"/>
            <w:r w:rsidRPr="006F24B3">
              <w:rPr>
                <w:sz w:val="28"/>
                <w:szCs w:val="28"/>
                <w:lang w:eastAsia="ru-RU"/>
              </w:rPr>
              <w:t>Капитальный ремонт сетей канализации  ул. Победы, д/с №-1 ул. Ленина от КК-55;от КК-49 до д/с №1;от КК-46 (у здания Администрации) до КК-47 (перекресток ул. Ленина-ул.</w:t>
            </w:r>
            <w:proofErr w:type="gramEnd"/>
            <w:r w:rsidRPr="006F24B3">
              <w:rPr>
                <w:sz w:val="28"/>
                <w:szCs w:val="28"/>
                <w:lang w:eastAsia="ru-RU"/>
              </w:rPr>
              <w:t xml:space="preserve"> Победы) и до КК-27 (у ж/д. № 50 ул. Ленина), протяженность 348 м.</w:t>
            </w:r>
          </w:p>
        </w:tc>
        <w:tc>
          <w:tcPr>
            <w:tcW w:w="1984" w:type="dxa"/>
            <w:shd w:val="clear" w:color="auto" w:fill="auto"/>
            <w:vAlign w:val="center"/>
          </w:tcPr>
          <w:p w14:paraId="33DA66C9"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2027</w:t>
            </w:r>
          </w:p>
        </w:tc>
        <w:tc>
          <w:tcPr>
            <w:tcW w:w="3289" w:type="dxa"/>
            <w:vMerge/>
            <w:vAlign w:val="center"/>
          </w:tcPr>
          <w:p w14:paraId="5CA6091B"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46E3CC25" w14:textId="77777777" w:rsidTr="00657FEB">
        <w:trPr>
          <w:trHeight w:val="1110"/>
        </w:trPr>
        <w:tc>
          <w:tcPr>
            <w:tcW w:w="791" w:type="dxa"/>
            <w:shd w:val="clear" w:color="auto" w:fill="auto"/>
            <w:vAlign w:val="center"/>
          </w:tcPr>
          <w:p w14:paraId="7DA4C453"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350CA3FB"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канализационных коллекторов от КНС-2 ул. Победы до КГ (КК 253) пересечения ул. Пристанской с ул. Енисейской (в 2-е нити), протяженность  313 м.</w:t>
            </w:r>
          </w:p>
        </w:tc>
        <w:tc>
          <w:tcPr>
            <w:tcW w:w="1984" w:type="dxa"/>
            <w:shd w:val="clear" w:color="auto" w:fill="auto"/>
            <w:vAlign w:val="center"/>
          </w:tcPr>
          <w:p w14:paraId="40FBA987"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2027</w:t>
            </w:r>
          </w:p>
        </w:tc>
        <w:tc>
          <w:tcPr>
            <w:tcW w:w="3289" w:type="dxa"/>
            <w:vMerge/>
            <w:vAlign w:val="center"/>
          </w:tcPr>
          <w:p w14:paraId="11A3759D"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3A9CC683" w14:textId="77777777" w:rsidTr="00657FEB">
        <w:trPr>
          <w:trHeight w:val="998"/>
        </w:trPr>
        <w:tc>
          <w:tcPr>
            <w:tcW w:w="791" w:type="dxa"/>
            <w:shd w:val="clear" w:color="auto" w:fill="auto"/>
            <w:vAlign w:val="center"/>
          </w:tcPr>
          <w:p w14:paraId="2C1B858E"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36DF5175"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канализационных коллекторов от КНС-3 больничный квартал, ул. Островского, ул. Ленина (в 2-е нити), протяженность 383 м.</w:t>
            </w:r>
          </w:p>
        </w:tc>
        <w:tc>
          <w:tcPr>
            <w:tcW w:w="1984" w:type="dxa"/>
            <w:shd w:val="clear" w:color="auto" w:fill="auto"/>
            <w:vAlign w:val="center"/>
          </w:tcPr>
          <w:p w14:paraId="3044CA2D"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2027</w:t>
            </w:r>
          </w:p>
        </w:tc>
        <w:tc>
          <w:tcPr>
            <w:tcW w:w="3289" w:type="dxa"/>
            <w:vMerge/>
            <w:vAlign w:val="center"/>
          </w:tcPr>
          <w:p w14:paraId="5A0CDD90"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1457BBEF" w14:textId="77777777" w:rsidTr="00657FEB">
        <w:trPr>
          <w:trHeight w:val="828"/>
        </w:trPr>
        <w:tc>
          <w:tcPr>
            <w:tcW w:w="791" w:type="dxa"/>
            <w:shd w:val="clear" w:color="auto" w:fill="auto"/>
            <w:vAlign w:val="center"/>
          </w:tcPr>
          <w:p w14:paraId="2B786A54"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4593F115"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канализационных коллекторов от КК-67 Базы </w:t>
            </w:r>
            <w:proofErr w:type="spellStart"/>
            <w:r w:rsidRPr="006F24B3">
              <w:rPr>
                <w:sz w:val="28"/>
                <w:szCs w:val="28"/>
                <w:lang w:eastAsia="ru-RU"/>
              </w:rPr>
              <w:t>ОРСа</w:t>
            </w:r>
            <w:proofErr w:type="spellEnd"/>
            <w:r w:rsidRPr="006F24B3">
              <w:rPr>
                <w:sz w:val="28"/>
                <w:szCs w:val="28"/>
                <w:lang w:eastAsia="ru-RU"/>
              </w:rPr>
              <w:t xml:space="preserve"> до КК 71 ул. Пристанская, протяженность 35 м.</w:t>
            </w:r>
          </w:p>
        </w:tc>
        <w:tc>
          <w:tcPr>
            <w:tcW w:w="1984" w:type="dxa"/>
            <w:shd w:val="clear" w:color="auto" w:fill="auto"/>
            <w:vAlign w:val="center"/>
          </w:tcPr>
          <w:p w14:paraId="579480EE"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2027</w:t>
            </w:r>
          </w:p>
        </w:tc>
        <w:tc>
          <w:tcPr>
            <w:tcW w:w="3289" w:type="dxa"/>
            <w:vMerge/>
            <w:vAlign w:val="center"/>
          </w:tcPr>
          <w:p w14:paraId="7722FD2E"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33AE6C55" w14:textId="77777777" w:rsidTr="00657FEB">
        <w:trPr>
          <w:trHeight w:val="698"/>
        </w:trPr>
        <w:tc>
          <w:tcPr>
            <w:tcW w:w="791" w:type="dxa"/>
            <w:shd w:val="clear" w:color="auto" w:fill="auto"/>
            <w:vAlign w:val="center"/>
          </w:tcPr>
          <w:p w14:paraId="04D17ACC"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736095B6"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Базы </w:t>
            </w:r>
            <w:proofErr w:type="spellStart"/>
            <w:r w:rsidRPr="006F24B3">
              <w:rPr>
                <w:sz w:val="28"/>
                <w:szCs w:val="28"/>
                <w:lang w:eastAsia="ru-RU"/>
              </w:rPr>
              <w:t>ОРСа</w:t>
            </w:r>
            <w:proofErr w:type="spellEnd"/>
            <w:r w:rsidRPr="006F24B3">
              <w:rPr>
                <w:sz w:val="28"/>
                <w:szCs w:val="28"/>
                <w:lang w:eastAsia="ru-RU"/>
              </w:rPr>
              <w:t>, протяженность 71 м.</w:t>
            </w:r>
          </w:p>
        </w:tc>
        <w:tc>
          <w:tcPr>
            <w:tcW w:w="1984" w:type="dxa"/>
            <w:shd w:val="clear" w:color="auto" w:fill="auto"/>
            <w:vAlign w:val="center"/>
          </w:tcPr>
          <w:p w14:paraId="5B5C4A65"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2027</w:t>
            </w:r>
          </w:p>
        </w:tc>
        <w:tc>
          <w:tcPr>
            <w:tcW w:w="3289" w:type="dxa"/>
            <w:vMerge/>
            <w:vAlign w:val="center"/>
          </w:tcPr>
          <w:p w14:paraId="7E9EF874"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74D8F8F7" w14:textId="77777777" w:rsidTr="00657FEB">
        <w:trPr>
          <w:trHeight w:val="422"/>
        </w:trPr>
        <w:tc>
          <w:tcPr>
            <w:tcW w:w="791" w:type="dxa"/>
            <w:shd w:val="clear" w:color="auto" w:fill="auto"/>
            <w:vAlign w:val="center"/>
          </w:tcPr>
          <w:p w14:paraId="457ECBD3"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2C5E3A6A" w14:textId="6C76758B" w:rsidR="00416032" w:rsidRPr="006F24B3" w:rsidRDefault="00416032" w:rsidP="00657FEB">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ул. Калинина, ул. Горького, д/ясли </w:t>
            </w:r>
            <w:proofErr w:type="gramStart"/>
            <w:r w:rsidRPr="006F24B3">
              <w:rPr>
                <w:sz w:val="28"/>
                <w:szCs w:val="28"/>
                <w:lang w:eastAsia="ru-RU"/>
              </w:rPr>
              <w:t>–ц</w:t>
            </w:r>
            <w:proofErr w:type="gramEnd"/>
            <w:r w:rsidRPr="006F24B3">
              <w:rPr>
                <w:sz w:val="28"/>
                <w:szCs w:val="28"/>
                <w:lang w:eastAsia="ru-RU"/>
              </w:rPr>
              <w:t xml:space="preserve">ерковь от КК144, КК146, КК139, ул. Калинина до КК56 ул. </w:t>
            </w:r>
            <w:proofErr w:type="spellStart"/>
            <w:r w:rsidRPr="006F24B3">
              <w:rPr>
                <w:sz w:val="28"/>
                <w:szCs w:val="28"/>
                <w:lang w:eastAsia="ru-RU"/>
              </w:rPr>
              <w:t>Горького;ул</w:t>
            </w:r>
            <w:proofErr w:type="spellEnd"/>
            <w:r w:rsidRPr="006F24B3">
              <w:rPr>
                <w:sz w:val="28"/>
                <w:szCs w:val="28"/>
                <w:lang w:eastAsia="ru-RU"/>
              </w:rPr>
              <w:t>. Советская от КК (район ж/д. № 39, 40 ул. Ленина) до КК-141 (перекресток ул. Советская-ул. Калинина);</w:t>
            </w:r>
            <w:r w:rsidRPr="006F24B3">
              <w:rPr>
                <w:sz w:val="28"/>
                <w:szCs w:val="28"/>
                <w:lang w:eastAsia="ru-RU"/>
              </w:rPr>
              <w:br/>
              <w:t>от КК у ж/д. № 31, 33 ул. Ленина до КК (район реабилитационного центра), протяженность 353 м.</w:t>
            </w:r>
          </w:p>
        </w:tc>
        <w:tc>
          <w:tcPr>
            <w:tcW w:w="1984" w:type="dxa"/>
            <w:shd w:val="clear" w:color="auto" w:fill="auto"/>
            <w:vAlign w:val="center"/>
          </w:tcPr>
          <w:p w14:paraId="35F3C967"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2027</w:t>
            </w:r>
          </w:p>
        </w:tc>
        <w:tc>
          <w:tcPr>
            <w:tcW w:w="3289" w:type="dxa"/>
            <w:vMerge/>
            <w:vAlign w:val="center"/>
          </w:tcPr>
          <w:p w14:paraId="6482468A"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1DAB9D31" w14:textId="77777777" w:rsidTr="00657FEB">
        <w:trPr>
          <w:trHeight w:val="1645"/>
        </w:trPr>
        <w:tc>
          <w:tcPr>
            <w:tcW w:w="791" w:type="dxa"/>
            <w:shd w:val="clear" w:color="auto" w:fill="auto"/>
            <w:vAlign w:val="center"/>
          </w:tcPr>
          <w:p w14:paraId="42D41DF5"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5E8E0E27"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1-ый квартал ул. Енисейская, ул. Гагарина, ул. Короленко от КК-2 до КК-28 ул. Ленина; от КК (у быв. здания Ритуальных услуг) до КК-25 (у ж/д. ул. Короленко-35), протяженность 581 м.</w:t>
            </w:r>
          </w:p>
        </w:tc>
        <w:tc>
          <w:tcPr>
            <w:tcW w:w="1984" w:type="dxa"/>
            <w:shd w:val="clear" w:color="auto" w:fill="auto"/>
            <w:vAlign w:val="center"/>
          </w:tcPr>
          <w:p w14:paraId="0AC1D952"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2028</w:t>
            </w:r>
          </w:p>
        </w:tc>
        <w:tc>
          <w:tcPr>
            <w:tcW w:w="3289" w:type="dxa"/>
            <w:vMerge/>
            <w:vAlign w:val="center"/>
          </w:tcPr>
          <w:p w14:paraId="49BAC886"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16B33CCF" w14:textId="77777777" w:rsidTr="00657FEB">
        <w:trPr>
          <w:trHeight w:val="1645"/>
        </w:trPr>
        <w:tc>
          <w:tcPr>
            <w:tcW w:w="791" w:type="dxa"/>
            <w:shd w:val="clear" w:color="auto" w:fill="auto"/>
            <w:vAlign w:val="center"/>
          </w:tcPr>
          <w:p w14:paraId="5BBA127A"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0C63BC92" w14:textId="178835EE" w:rsidR="00416032" w:rsidRPr="006F24B3" w:rsidRDefault="00416032" w:rsidP="00657FEB">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2-ой квартал ул. Гагарина,  ул. Короленко, ул. Строителей от КК-123 до КК-33А, ул. Ленина</w:t>
            </w:r>
            <w:r w:rsidRPr="006F24B3">
              <w:rPr>
                <w:sz w:val="28"/>
                <w:szCs w:val="28"/>
                <w:lang w:eastAsia="ru-RU"/>
              </w:rPr>
              <w:br/>
              <w:t>ул. Короленко дома № 36, 37.ул. Гагарина дома № 59, 57, 61, 63;</w:t>
            </w:r>
            <w:r w:rsidRPr="006F24B3">
              <w:rPr>
                <w:sz w:val="28"/>
                <w:szCs w:val="28"/>
                <w:lang w:eastAsia="ru-RU"/>
              </w:rPr>
              <w:br/>
              <w:t>от КК (у магазина ул. Гагарина) до КК-120 (</w:t>
            </w:r>
            <w:proofErr w:type="gramStart"/>
            <w:r w:rsidRPr="006F24B3">
              <w:rPr>
                <w:sz w:val="28"/>
                <w:szCs w:val="28"/>
                <w:lang w:eastAsia="ru-RU"/>
              </w:rPr>
              <w:t>у ж</w:t>
            </w:r>
            <w:proofErr w:type="gramEnd"/>
            <w:r w:rsidRPr="006F24B3">
              <w:rPr>
                <w:sz w:val="28"/>
                <w:szCs w:val="28"/>
                <w:lang w:eastAsia="ru-RU"/>
              </w:rPr>
              <w:t>/д. № 59 ул. Гагарина), протяженность 301 м.</w:t>
            </w:r>
          </w:p>
        </w:tc>
        <w:tc>
          <w:tcPr>
            <w:tcW w:w="1984" w:type="dxa"/>
            <w:shd w:val="clear" w:color="auto" w:fill="auto"/>
            <w:vAlign w:val="center"/>
          </w:tcPr>
          <w:p w14:paraId="6945F63E"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2028</w:t>
            </w:r>
          </w:p>
        </w:tc>
        <w:tc>
          <w:tcPr>
            <w:tcW w:w="3289" w:type="dxa"/>
            <w:vMerge/>
            <w:vAlign w:val="center"/>
          </w:tcPr>
          <w:p w14:paraId="3C04941F" w14:textId="77777777" w:rsidR="00416032" w:rsidRPr="006F24B3" w:rsidRDefault="00416032" w:rsidP="009839DF">
            <w:pPr>
              <w:jc w:val="center"/>
              <w:rPr>
                <w:sz w:val="28"/>
                <w:szCs w:val="28"/>
                <w:lang w:eastAsia="ru-RU"/>
              </w:rPr>
            </w:pPr>
          </w:p>
        </w:tc>
      </w:tr>
      <w:tr w:rsidR="00416032" w:rsidRPr="006F24B3" w14:paraId="68FCA1D3" w14:textId="77777777" w:rsidTr="00657FEB">
        <w:trPr>
          <w:trHeight w:val="652"/>
        </w:trPr>
        <w:tc>
          <w:tcPr>
            <w:tcW w:w="791" w:type="dxa"/>
            <w:shd w:val="clear" w:color="auto" w:fill="auto"/>
            <w:vAlign w:val="center"/>
          </w:tcPr>
          <w:p w14:paraId="753098FA"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6469AF78" w14:textId="11E4E696" w:rsidR="00416032" w:rsidRPr="006F24B3" w:rsidRDefault="00416032" w:rsidP="00657FEB">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2-ой квартал ул. Гагарина,  ул. Короленко, ул. Строителей от КК-123 до КК-33А, ул. Лен</w:t>
            </w:r>
            <w:r w:rsidR="00657FEB">
              <w:rPr>
                <w:sz w:val="28"/>
                <w:szCs w:val="28"/>
                <w:lang w:eastAsia="ru-RU"/>
              </w:rPr>
              <w:t>ина</w:t>
            </w:r>
            <w:r w:rsidR="00657FEB">
              <w:rPr>
                <w:sz w:val="28"/>
                <w:szCs w:val="28"/>
                <w:lang w:eastAsia="ru-RU"/>
              </w:rPr>
              <w:br/>
              <w:t>ул. Короленко дома № 36, 37,</w:t>
            </w:r>
            <w:r w:rsidRPr="006F24B3">
              <w:rPr>
                <w:sz w:val="28"/>
                <w:szCs w:val="28"/>
                <w:lang w:eastAsia="ru-RU"/>
              </w:rPr>
              <w:t>ул. Гагарина дома № 59, 57, 61, 63;</w:t>
            </w:r>
            <w:r w:rsidRPr="006F24B3">
              <w:rPr>
                <w:sz w:val="28"/>
                <w:szCs w:val="28"/>
                <w:lang w:eastAsia="ru-RU"/>
              </w:rPr>
              <w:br/>
              <w:t>от КК (у магазина ул. Гагарина) до КК-120 (</w:t>
            </w:r>
            <w:proofErr w:type="gramStart"/>
            <w:r w:rsidRPr="006F24B3">
              <w:rPr>
                <w:sz w:val="28"/>
                <w:szCs w:val="28"/>
                <w:lang w:eastAsia="ru-RU"/>
              </w:rPr>
              <w:t>у ж</w:t>
            </w:r>
            <w:proofErr w:type="gramEnd"/>
            <w:r w:rsidRPr="006F24B3">
              <w:rPr>
                <w:sz w:val="28"/>
                <w:szCs w:val="28"/>
                <w:lang w:eastAsia="ru-RU"/>
              </w:rPr>
              <w:t>/д. № 59 ул. Гагарина), протяженность 301 м.</w:t>
            </w:r>
          </w:p>
        </w:tc>
        <w:tc>
          <w:tcPr>
            <w:tcW w:w="1984" w:type="dxa"/>
            <w:shd w:val="clear" w:color="auto" w:fill="auto"/>
            <w:vAlign w:val="center"/>
          </w:tcPr>
          <w:p w14:paraId="457D8A27"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2028</w:t>
            </w:r>
          </w:p>
        </w:tc>
        <w:tc>
          <w:tcPr>
            <w:tcW w:w="3289" w:type="dxa"/>
            <w:vMerge/>
            <w:vAlign w:val="center"/>
          </w:tcPr>
          <w:p w14:paraId="7C29C1CC"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3722CE47" w14:textId="77777777" w:rsidTr="00657FEB">
        <w:trPr>
          <w:trHeight w:val="1645"/>
        </w:trPr>
        <w:tc>
          <w:tcPr>
            <w:tcW w:w="791" w:type="dxa"/>
            <w:shd w:val="clear" w:color="auto" w:fill="auto"/>
            <w:vAlign w:val="center"/>
          </w:tcPr>
          <w:p w14:paraId="3ED8F917"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24D8AE3D"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2-ой квартал, 2 очередь, от КК-129, КК-126, до КК-38 ул. Ленина;</w:t>
            </w:r>
            <w:r w:rsidRPr="006F24B3">
              <w:rPr>
                <w:sz w:val="28"/>
                <w:szCs w:val="28"/>
                <w:lang w:eastAsia="ru-RU"/>
              </w:rPr>
              <w:br/>
              <w:t>ул. Гагарина дома №57, 59, 61, 63, 65, 67 ул. Короленко дома № 36, 37, ул. Ленина дома 52, 54.   56, 58, 60 ,60А, д/ сад №3;</w:t>
            </w:r>
            <w:r w:rsidRPr="006F24B3">
              <w:rPr>
                <w:sz w:val="28"/>
                <w:szCs w:val="28"/>
                <w:lang w:eastAsia="ru-RU"/>
              </w:rPr>
              <w:br/>
              <w:t>от КК-170 (у дома молитвы) до КК-130 (у ж/д. № 67 ул. Гагарина), протяженность 171 м.</w:t>
            </w:r>
          </w:p>
        </w:tc>
        <w:tc>
          <w:tcPr>
            <w:tcW w:w="1984" w:type="dxa"/>
            <w:shd w:val="clear" w:color="auto" w:fill="auto"/>
            <w:vAlign w:val="center"/>
          </w:tcPr>
          <w:p w14:paraId="27A12D8F"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2028</w:t>
            </w:r>
          </w:p>
        </w:tc>
        <w:tc>
          <w:tcPr>
            <w:tcW w:w="3289" w:type="dxa"/>
            <w:vMerge/>
            <w:vAlign w:val="center"/>
          </w:tcPr>
          <w:p w14:paraId="6D5D80CB"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28923164" w14:textId="77777777" w:rsidTr="00657FEB">
        <w:trPr>
          <w:trHeight w:val="669"/>
        </w:trPr>
        <w:tc>
          <w:tcPr>
            <w:tcW w:w="791" w:type="dxa"/>
            <w:shd w:val="clear" w:color="auto" w:fill="auto"/>
            <w:vAlign w:val="center"/>
          </w:tcPr>
          <w:p w14:paraId="4D504E3D"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1CD648D6"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от КК-71 до КК-79 от Столярного цеха до КНС-1, протяженность 164 м.</w:t>
            </w:r>
          </w:p>
        </w:tc>
        <w:tc>
          <w:tcPr>
            <w:tcW w:w="1984" w:type="dxa"/>
            <w:shd w:val="clear" w:color="auto" w:fill="auto"/>
            <w:vAlign w:val="center"/>
          </w:tcPr>
          <w:p w14:paraId="63B508F1"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2028</w:t>
            </w:r>
          </w:p>
        </w:tc>
        <w:tc>
          <w:tcPr>
            <w:tcW w:w="3289" w:type="dxa"/>
            <w:vMerge/>
            <w:vAlign w:val="center"/>
          </w:tcPr>
          <w:p w14:paraId="3324DF2B"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6DA3D88C" w14:textId="77777777" w:rsidTr="00657FEB">
        <w:trPr>
          <w:trHeight w:val="1645"/>
        </w:trPr>
        <w:tc>
          <w:tcPr>
            <w:tcW w:w="791" w:type="dxa"/>
            <w:shd w:val="clear" w:color="auto" w:fill="auto"/>
            <w:vAlign w:val="center"/>
          </w:tcPr>
          <w:p w14:paraId="0B7D88B9"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69F2C7F1"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ул. Горького (от КК-55А (перекресток ул. Победы) до КК-61,  ул. Енисейская;</w:t>
            </w:r>
            <w:r w:rsidRPr="006F24B3">
              <w:rPr>
                <w:sz w:val="28"/>
                <w:szCs w:val="28"/>
                <w:lang w:eastAsia="ru-RU"/>
              </w:rPr>
              <w:br/>
              <w:t>от КК (у поликлиники) и от КК (у бывшего Здания СЭС) до КК ул. Горького (район ОТЦ);</w:t>
            </w:r>
            <w:r w:rsidRPr="006F24B3">
              <w:rPr>
                <w:sz w:val="28"/>
                <w:szCs w:val="28"/>
                <w:lang w:eastAsia="ru-RU"/>
              </w:rPr>
              <w:br/>
              <w:t>от КК у ОТЦ до КК (ул. Горького), протяженность 398 м.</w:t>
            </w:r>
          </w:p>
        </w:tc>
        <w:tc>
          <w:tcPr>
            <w:tcW w:w="1984" w:type="dxa"/>
            <w:shd w:val="clear" w:color="auto" w:fill="auto"/>
            <w:vAlign w:val="center"/>
          </w:tcPr>
          <w:p w14:paraId="21ED653C"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2028</w:t>
            </w:r>
          </w:p>
        </w:tc>
        <w:tc>
          <w:tcPr>
            <w:tcW w:w="3289" w:type="dxa"/>
            <w:vMerge/>
            <w:vAlign w:val="center"/>
          </w:tcPr>
          <w:p w14:paraId="2B516BDD"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6AA8E50D" w14:textId="77777777" w:rsidTr="00657FEB">
        <w:trPr>
          <w:trHeight w:val="1136"/>
        </w:trPr>
        <w:tc>
          <w:tcPr>
            <w:tcW w:w="791" w:type="dxa"/>
            <w:shd w:val="clear" w:color="auto" w:fill="auto"/>
            <w:vAlign w:val="center"/>
          </w:tcPr>
          <w:p w14:paraId="41B755D7"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3164F0FF"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от КК-33А ул. Ленина 53 до КК-52 ул. Победы, протяженность 228 м.</w:t>
            </w:r>
          </w:p>
        </w:tc>
        <w:tc>
          <w:tcPr>
            <w:tcW w:w="1984" w:type="dxa"/>
            <w:shd w:val="clear" w:color="auto" w:fill="auto"/>
            <w:vAlign w:val="center"/>
          </w:tcPr>
          <w:p w14:paraId="087E42F4"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2028</w:t>
            </w:r>
          </w:p>
        </w:tc>
        <w:tc>
          <w:tcPr>
            <w:tcW w:w="3289" w:type="dxa"/>
            <w:vMerge/>
            <w:vAlign w:val="center"/>
          </w:tcPr>
          <w:p w14:paraId="6EDB35B9"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6007CA57" w14:textId="77777777" w:rsidTr="00657FEB">
        <w:trPr>
          <w:trHeight w:val="1645"/>
        </w:trPr>
        <w:tc>
          <w:tcPr>
            <w:tcW w:w="791" w:type="dxa"/>
            <w:shd w:val="clear" w:color="auto" w:fill="auto"/>
            <w:vAlign w:val="center"/>
          </w:tcPr>
          <w:p w14:paraId="6C6824D2"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72598B37" w14:textId="55CBD824" w:rsidR="00416032" w:rsidRPr="006F24B3" w:rsidRDefault="00416032" w:rsidP="00657FEB">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ул. Короленко, от КК-145 узла связи до КК-2 ул. Короленко;</w:t>
            </w:r>
            <w:r w:rsidRPr="006F24B3">
              <w:rPr>
                <w:sz w:val="28"/>
                <w:szCs w:val="28"/>
                <w:lang w:eastAsia="ru-RU"/>
              </w:rPr>
              <w:br/>
              <w:t>ул. Енисейская от КК (</w:t>
            </w:r>
            <w:proofErr w:type="gramStart"/>
            <w:r w:rsidRPr="006F24B3">
              <w:rPr>
                <w:sz w:val="28"/>
                <w:szCs w:val="28"/>
                <w:lang w:eastAsia="ru-RU"/>
              </w:rPr>
              <w:t>район ж</w:t>
            </w:r>
            <w:proofErr w:type="gramEnd"/>
            <w:r w:rsidRPr="006F24B3">
              <w:rPr>
                <w:sz w:val="28"/>
                <w:szCs w:val="28"/>
                <w:lang w:eastAsia="ru-RU"/>
              </w:rPr>
              <w:t>/д. № 26 ул. Короленко) до КК ул. Пушкина (у территории "</w:t>
            </w:r>
            <w:proofErr w:type="spellStart"/>
            <w:r w:rsidRPr="006F24B3">
              <w:rPr>
                <w:sz w:val="28"/>
                <w:szCs w:val="28"/>
                <w:lang w:eastAsia="ru-RU"/>
              </w:rPr>
              <w:t>Унитекс</w:t>
            </w:r>
            <w:proofErr w:type="spellEnd"/>
            <w:r w:rsidRPr="006F24B3">
              <w:rPr>
                <w:sz w:val="28"/>
                <w:szCs w:val="28"/>
                <w:lang w:eastAsia="ru-RU"/>
              </w:rPr>
              <w:t>"), ж/д. № 20, 18, 16, 14, 10, 9, 6, 5, 4, 3, 2, 1);</w:t>
            </w:r>
            <w:r w:rsidR="00657FEB">
              <w:rPr>
                <w:sz w:val="28"/>
                <w:szCs w:val="28"/>
                <w:lang w:eastAsia="ru-RU"/>
              </w:rPr>
              <w:t xml:space="preserve"> </w:t>
            </w:r>
            <w:r w:rsidRPr="006F24B3">
              <w:rPr>
                <w:sz w:val="28"/>
                <w:szCs w:val="28"/>
                <w:lang w:eastAsia="ru-RU"/>
              </w:rPr>
              <w:t xml:space="preserve">от КК </w:t>
            </w:r>
            <w:proofErr w:type="gramStart"/>
            <w:r w:rsidRPr="006F24B3">
              <w:rPr>
                <w:sz w:val="28"/>
                <w:szCs w:val="28"/>
                <w:lang w:eastAsia="ru-RU"/>
              </w:rPr>
              <w:t>у ж</w:t>
            </w:r>
            <w:proofErr w:type="gramEnd"/>
            <w:r w:rsidRPr="006F24B3">
              <w:rPr>
                <w:sz w:val="28"/>
                <w:szCs w:val="28"/>
                <w:lang w:eastAsia="ru-RU"/>
              </w:rPr>
              <w:t>/д. № 32, 34 ул. Ленина до КК ул. Енисейская, протяженность 430 м.</w:t>
            </w:r>
          </w:p>
        </w:tc>
        <w:tc>
          <w:tcPr>
            <w:tcW w:w="1984" w:type="dxa"/>
            <w:shd w:val="clear" w:color="auto" w:fill="auto"/>
            <w:vAlign w:val="center"/>
          </w:tcPr>
          <w:p w14:paraId="703EB1CB"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2028</w:t>
            </w:r>
          </w:p>
        </w:tc>
        <w:tc>
          <w:tcPr>
            <w:tcW w:w="3289" w:type="dxa"/>
            <w:vMerge/>
            <w:vAlign w:val="center"/>
          </w:tcPr>
          <w:p w14:paraId="3037997B"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3C238A16" w14:textId="77777777" w:rsidTr="00657FEB">
        <w:trPr>
          <w:trHeight w:val="1118"/>
        </w:trPr>
        <w:tc>
          <w:tcPr>
            <w:tcW w:w="791" w:type="dxa"/>
            <w:shd w:val="clear" w:color="auto" w:fill="auto"/>
            <w:vAlign w:val="center"/>
          </w:tcPr>
          <w:p w14:paraId="25EA5076"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291D8514"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ул. Пристанская от КК-234-235, через КК-253 до КК-71;</w:t>
            </w:r>
            <w:r w:rsidRPr="006F24B3">
              <w:rPr>
                <w:sz w:val="28"/>
                <w:szCs w:val="28"/>
                <w:lang w:eastAsia="ru-RU"/>
              </w:rPr>
              <w:br/>
              <w:t>ул. Пристанская от КК-71 до КК-75 (у КНС-1), протяженность 711 м.</w:t>
            </w:r>
          </w:p>
        </w:tc>
        <w:tc>
          <w:tcPr>
            <w:tcW w:w="1984" w:type="dxa"/>
            <w:shd w:val="clear" w:color="auto" w:fill="auto"/>
            <w:vAlign w:val="center"/>
          </w:tcPr>
          <w:p w14:paraId="6C870B4F"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2028</w:t>
            </w:r>
          </w:p>
        </w:tc>
        <w:tc>
          <w:tcPr>
            <w:tcW w:w="3289" w:type="dxa"/>
            <w:vMerge/>
            <w:vAlign w:val="center"/>
          </w:tcPr>
          <w:p w14:paraId="13C9B4A3"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1DC09A22" w14:textId="77777777" w:rsidTr="00657FEB">
        <w:trPr>
          <w:trHeight w:val="694"/>
        </w:trPr>
        <w:tc>
          <w:tcPr>
            <w:tcW w:w="791" w:type="dxa"/>
            <w:shd w:val="clear" w:color="auto" w:fill="auto"/>
            <w:vAlign w:val="center"/>
          </w:tcPr>
          <w:p w14:paraId="3A7542A9"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3F8B30F9"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к магазину "Детский мир", библиотеке (от К177 до К55а по ул. Победы), протяженность 57 м.</w:t>
            </w:r>
          </w:p>
        </w:tc>
        <w:tc>
          <w:tcPr>
            <w:tcW w:w="1984" w:type="dxa"/>
            <w:shd w:val="clear" w:color="auto" w:fill="auto"/>
            <w:vAlign w:val="center"/>
          </w:tcPr>
          <w:p w14:paraId="59E2A9A8"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2028</w:t>
            </w:r>
          </w:p>
        </w:tc>
        <w:tc>
          <w:tcPr>
            <w:tcW w:w="3289" w:type="dxa"/>
            <w:vMerge/>
            <w:vAlign w:val="center"/>
          </w:tcPr>
          <w:p w14:paraId="67936CC4"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37BF7AC8" w14:textId="77777777" w:rsidTr="00657FEB">
        <w:trPr>
          <w:trHeight w:val="1117"/>
        </w:trPr>
        <w:tc>
          <w:tcPr>
            <w:tcW w:w="791" w:type="dxa"/>
            <w:shd w:val="clear" w:color="auto" w:fill="auto"/>
            <w:vAlign w:val="center"/>
          </w:tcPr>
          <w:p w14:paraId="21C67108"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54EB104E"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3-ий квартал ул. </w:t>
            </w:r>
            <w:proofErr w:type="spellStart"/>
            <w:r w:rsidRPr="006F24B3">
              <w:rPr>
                <w:sz w:val="28"/>
                <w:szCs w:val="28"/>
                <w:lang w:eastAsia="ru-RU"/>
              </w:rPr>
              <w:t>Дивногорская</w:t>
            </w:r>
            <w:proofErr w:type="spellEnd"/>
            <w:r w:rsidRPr="006F24B3">
              <w:rPr>
                <w:sz w:val="28"/>
                <w:szCs w:val="28"/>
                <w:lang w:eastAsia="ru-RU"/>
              </w:rPr>
              <w:t xml:space="preserve"> до КНС-2 ул. Победы</w:t>
            </w:r>
            <w:proofErr w:type="gramStart"/>
            <w:r w:rsidRPr="006F24B3">
              <w:rPr>
                <w:sz w:val="28"/>
                <w:szCs w:val="28"/>
                <w:lang w:eastAsia="ru-RU"/>
              </w:rPr>
              <w:t xml:space="preserve"> К</w:t>
            </w:r>
            <w:proofErr w:type="gramEnd"/>
            <w:r w:rsidRPr="006F24B3">
              <w:rPr>
                <w:sz w:val="28"/>
                <w:szCs w:val="28"/>
                <w:lang w:eastAsia="ru-RU"/>
              </w:rPr>
              <w:t xml:space="preserve"> 1, 14, 17, 18, жилые дома ул. </w:t>
            </w:r>
            <w:proofErr w:type="spellStart"/>
            <w:r w:rsidRPr="006F24B3">
              <w:rPr>
                <w:sz w:val="28"/>
                <w:szCs w:val="28"/>
                <w:lang w:eastAsia="ru-RU"/>
              </w:rPr>
              <w:t>Дивногорской</w:t>
            </w:r>
            <w:proofErr w:type="spellEnd"/>
            <w:r w:rsidRPr="006F24B3">
              <w:rPr>
                <w:sz w:val="28"/>
                <w:szCs w:val="28"/>
                <w:lang w:eastAsia="ru-RU"/>
              </w:rPr>
              <w:t xml:space="preserve"> 1, 2, 3, 4, 6, 8, 10, протяженность 375 м.</w:t>
            </w:r>
          </w:p>
        </w:tc>
        <w:tc>
          <w:tcPr>
            <w:tcW w:w="1984" w:type="dxa"/>
            <w:shd w:val="clear" w:color="auto" w:fill="auto"/>
            <w:vAlign w:val="center"/>
          </w:tcPr>
          <w:p w14:paraId="58DD565A"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2028</w:t>
            </w:r>
          </w:p>
        </w:tc>
        <w:tc>
          <w:tcPr>
            <w:tcW w:w="3289" w:type="dxa"/>
            <w:vMerge/>
            <w:vAlign w:val="center"/>
          </w:tcPr>
          <w:p w14:paraId="3E46A89E"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4A4FE2F7" w14:textId="77777777" w:rsidTr="00076BF9">
        <w:trPr>
          <w:trHeight w:val="1131"/>
        </w:trPr>
        <w:tc>
          <w:tcPr>
            <w:tcW w:w="791" w:type="dxa"/>
            <w:shd w:val="clear" w:color="auto" w:fill="auto"/>
            <w:vAlign w:val="center"/>
          </w:tcPr>
          <w:p w14:paraId="47D62C23"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7E68209D"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ул. Ленина до КНС-3 (от КК пищеблока, от КК2, КК8, КК9, КК10, родильного дома до КНС-3), протяженность 241 м.</w:t>
            </w:r>
          </w:p>
        </w:tc>
        <w:tc>
          <w:tcPr>
            <w:tcW w:w="1984" w:type="dxa"/>
            <w:shd w:val="clear" w:color="auto" w:fill="auto"/>
            <w:vAlign w:val="center"/>
          </w:tcPr>
          <w:p w14:paraId="7BB8286F"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2028</w:t>
            </w:r>
          </w:p>
        </w:tc>
        <w:tc>
          <w:tcPr>
            <w:tcW w:w="3289" w:type="dxa"/>
            <w:vMerge/>
            <w:vAlign w:val="center"/>
          </w:tcPr>
          <w:p w14:paraId="62F41ED6"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1A637422" w14:textId="77777777" w:rsidTr="00657FEB">
        <w:trPr>
          <w:trHeight w:val="1645"/>
        </w:trPr>
        <w:tc>
          <w:tcPr>
            <w:tcW w:w="791" w:type="dxa"/>
            <w:shd w:val="clear" w:color="auto" w:fill="auto"/>
            <w:vAlign w:val="center"/>
          </w:tcPr>
          <w:p w14:paraId="75C2F4CB"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5336127F" w14:textId="3727C814" w:rsidR="00416032" w:rsidRPr="006F24B3" w:rsidRDefault="00416032" w:rsidP="00076BF9">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ул. Рабовича, от КК-209 до КНС-1  ул. </w:t>
            </w:r>
            <w:proofErr w:type="spellStart"/>
            <w:r w:rsidRPr="006F24B3">
              <w:rPr>
                <w:sz w:val="28"/>
                <w:szCs w:val="28"/>
                <w:lang w:eastAsia="ru-RU"/>
              </w:rPr>
              <w:t>Рабовича</w:t>
            </w:r>
            <w:proofErr w:type="spellEnd"/>
            <w:r w:rsidRPr="006F24B3">
              <w:rPr>
                <w:sz w:val="28"/>
                <w:szCs w:val="28"/>
                <w:lang w:eastAsia="ru-RU"/>
              </w:rPr>
              <w:t>;</w:t>
            </w:r>
            <w:r w:rsidR="00076BF9">
              <w:rPr>
                <w:sz w:val="28"/>
                <w:szCs w:val="28"/>
                <w:lang w:eastAsia="ru-RU"/>
              </w:rPr>
              <w:t xml:space="preserve"> </w:t>
            </w:r>
            <w:r w:rsidRPr="006F24B3">
              <w:rPr>
                <w:sz w:val="28"/>
                <w:szCs w:val="28"/>
                <w:lang w:eastAsia="ru-RU"/>
              </w:rPr>
              <w:t xml:space="preserve">от КК </w:t>
            </w:r>
            <w:proofErr w:type="gramStart"/>
            <w:r w:rsidRPr="006F24B3">
              <w:rPr>
                <w:sz w:val="28"/>
                <w:szCs w:val="28"/>
                <w:lang w:eastAsia="ru-RU"/>
              </w:rPr>
              <w:t>у</w:t>
            </w:r>
            <w:proofErr w:type="gramEnd"/>
            <w:r w:rsidRPr="006F24B3">
              <w:rPr>
                <w:sz w:val="28"/>
                <w:szCs w:val="28"/>
                <w:lang w:eastAsia="ru-RU"/>
              </w:rPr>
              <w:t xml:space="preserve"> ж/д. № 1, 3 ул. Рабовича </w:t>
            </w:r>
            <w:proofErr w:type="gramStart"/>
            <w:r w:rsidRPr="006F24B3">
              <w:rPr>
                <w:sz w:val="28"/>
                <w:szCs w:val="28"/>
                <w:lang w:eastAsia="ru-RU"/>
              </w:rPr>
              <w:t>до</w:t>
            </w:r>
            <w:proofErr w:type="gramEnd"/>
            <w:r w:rsidRPr="006F24B3">
              <w:rPr>
                <w:sz w:val="28"/>
                <w:szCs w:val="28"/>
                <w:lang w:eastAsia="ru-RU"/>
              </w:rPr>
              <w:t xml:space="preserve"> КК магистральной сети ул. Рабовича;</w:t>
            </w:r>
            <w:r w:rsidRPr="006F24B3">
              <w:rPr>
                <w:sz w:val="28"/>
                <w:szCs w:val="28"/>
                <w:lang w:eastAsia="ru-RU"/>
              </w:rPr>
              <w:br/>
              <w:t>от фильтровальной станции до КК магистральной сети ул. Рабовича, протяженность 1089 м.</w:t>
            </w:r>
          </w:p>
        </w:tc>
        <w:tc>
          <w:tcPr>
            <w:tcW w:w="1984" w:type="dxa"/>
            <w:shd w:val="clear" w:color="auto" w:fill="auto"/>
            <w:vAlign w:val="center"/>
          </w:tcPr>
          <w:p w14:paraId="5C706AA0"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2028</w:t>
            </w:r>
          </w:p>
        </w:tc>
        <w:tc>
          <w:tcPr>
            <w:tcW w:w="3289" w:type="dxa"/>
            <w:vMerge/>
            <w:vAlign w:val="center"/>
          </w:tcPr>
          <w:p w14:paraId="5FB769D2"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4EA77030" w14:textId="77777777" w:rsidTr="00076BF9">
        <w:trPr>
          <w:trHeight w:val="746"/>
        </w:trPr>
        <w:tc>
          <w:tcPr>
            <w:tcW w:w="791" w:type="dxa"/>
            <w:shd w:val="clear" w:color="auto" w:fill="auto"/>
            <w:vAlign w:val="center"/>
          </w:tcPr>
          <w:p w14:paraId="746B03D5"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487EE728"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от КК-30 до КК42 ул. Ленина, протяженность 211 м.</w:t>
            </w:r>
          </w:p>
        </w:tc>
        <w:tc>
          <w:tcPr>
            <w:tcW w:w="1984" w:type="dxa"/>
            <w:shd w:val="clear" w:color="auto" w:fill="auto"/>
            <w:vAlign w:val="center"/>
          </w:tcPr>
          <w:p w14:paraId="4776CF35"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2028</w:t>
            </w:r>
          </w:p>
        </w:tc>
        <w:tc>
          <w:tcPr>
            <w:tcW w:w="3289" w:type="dxa"/>
            <w:vMerge/>
            <w:vAlign w:val="center"/>
          </w:tcPr>
          <w:p w14:paraId="33F810C0"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17253F0D" w14:textId="77777777" w:rsidTr="00076BF9">
        <w:trPr>
          <w:trHeight w:val="1361"/>
        </w:trPr>
        <w:tc>
          <w:tcPr>
            <w:tcW w:w="791" w:type="dxa"/>
            <w:shd w:val="clear" w:color="auto" w:fill="auto"/>
            <w:vAlign w:val="center"/>
          </w:tcPr>
          <w:p w14:paraId="0887C47F"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5B89F48E"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ул. Ленина, ул. Калинина, от КК-2 ул. Ленина до КК-86 ул. Калинина;</w:t>
            </w:r>
            <w:r w:rsidRPr="006F24B3">
              <w:rPr>
                <w:sz w:val="28"/>
                <w:szCs w:val="28"/>
                <w:lang w:eastAsia="ru-RU"/>
              </w:rPr>
              <w:br/>
              <w:t>ул. Калинина от КК (у ж/д. № 52а) до КК у ж/д. № 50а (перекресток ул. Калинина-пер. Садовый), протяженность 217 м.</w:t>
            </w:r>
          </w:p>
        </w:tc>
        <w:tc>
          <w:tcPr>
            <w:tcW w:w="1984" w:type="dxa"/>
            <w:shd w:val="clear" w:color="auto" w:fill="auto"/>
            <w:vAlign w:val="center"/>
          </w:tcPr>
          <w:p w14:paraId="5677E32C"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2028</w:t>
            </w:r>
          </w:p>
        </w:tc>
        <w:tc>
          <w:tcPr>
            <w:tcW w:w="3289" w:type="dxa"/>
            <w:vMerge/>
            <w:vAlign w:val="center"/>
          </w:tcPr>
          <w:p w14:paraId="5052E4ED"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7A7F2CD2" w14:textId="77777777" w:rsidTr="00076BF9">
        <w:trPr>
          <w:trHeight w:val="1128"/>
        </w:trPr>
        <w:tc>
          <w:tcPr>
            <w:tcW w:w="791" w:type="dxa"/>
            <w:shd w:val="clear" w:color="auto" w:fill="auto"/>
            <w:vAlign w:val="center"/>
          </w:tcPr>
          <w:p w14:paraId="0AF09F3B"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4C19552D"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ул. Советская, дом № 01, от КК-33-а по ул. Победы до колодца на выпуске из здания  школы искусств, протяженность 83 м.</w:t>
            </w:r>
          </w:p>
        </w:tc>
        <w:tc>
          <w:tcPr>
            <w:tcW w:w="1984" w:type="dxa"/>
            <w:shd w:val="clear" w:color="auto" w:fill="auto"/>
            <w:vAlign w:val="center"/>
          </w:tcPr>
          <w:p w14:paraId="02E588C7"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2029</w:t>
            </w:r>
          </w:p>
        </w:tc>
        <w:tc>
          <w:tcPr>
            <w:tcW w:w="3289" w:type="dxa"/>
            <w:vMerge/>
            <w:vAlign w:val="center"/>
          </w:tcPr>
          <w:p w14:paraId="3ABCDD36"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105D4E99" w14:textId="77777777" w:rsidTr="00076BF9">
        <w:trPr>
          <w:trHeight w:val="1112"/>
        </w:trPr>
        <w:tc>
          <w:tcPr>
            <w:tcW w:w="791" w:type="dxa"/>
            <w:shd w:val="clear" w:color="auto" w:fill="auto"/>
            <w:vAlign w:val="center"/>
          </w:tcPr>
          <w:p w14:paraId="7BE75AB6"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75900401" w14:textId="2B634338" w:rsidR="00416032" w:rsidRPr="006F24B3" w:rsidRDefault="00416032" w:rsidP="00076BF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д .31, от СК-22, через СК-23, СК-24 до СК-12</w:t>
            </w:r>
            <w:r w:rsidR="00076BF9">
              <w:rPr>
                <w:sz w:val="28"/>
                <w:szCs w:val="28"/>
                <w:lang w:eastAsia="ru-RU"/>
              </w:rPr>
              <w:t xml:space="preserve"> </w:t>
            </w:r>
            <w:r w:rsidRPr="006F24B3">
              <w:rPr>
                <w:sz w:val="28"/>
                <w:szCs w:val="28"/>
                <w:lang w:eastAsia="ru-RU"/>
              </w:rPr>
              <w:t>(д/сад "Щелкунчик"), протяженность 820,96 м.</w:t>
            </w:r>
          </w:p>
        </w:tc>
        <w:tc>
          <w:tcPr>
            <w:tcW w:w="1984" w:type="dxa"/>
            <w:shd w:val="clear" w:color="auto" w:fill="auto"/>
            <w:vAlign w:val="center"/>
          </w:tcPr>
          <w:p w14:paraId="30F69F5D"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2029</w:t>
            </w:r>
          </w:p>
        </w:tc>
        <w:tc>
          <w:tcPr>
            <w:tcW w:w="3289" w:type="dxa"/>
            <w:vMerge/>
            <w:vAlign w:val="center"/>
          </w:tcPr>
          <w:p w14:paraId="004C7626"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2C5842E3" w14:textId="77777777" w:rsidTr="00076BF9">
        <w:trPr>
          <w:trHeight w:val="844"/>
        </w:trPr>
        <w:tc>
          <w:tcPr>
            <w:tcW w:w="791" w:type="dxa"/>
            <w:shd w:val="clear" w:color="auto" w:fill="auto"/>
            <w:vAlign w:val="center"/>
          </w:tcPr>
          <w:p w14:paraId="669CFF4D"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2FFB0C44" w14:textId="6E662941" w:rsidR="00416032" w:rsidRPr="006F24B3" w:rsidRDefault="00416032" w:rsidP="00076BF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строение № 32, от К</w:t>
            </w:r>
            <w:proofErr w:type="gramStart"/>
            <w:r w:rsidRPr="006F24B3">
              <w:rPr>
                <w:sz w:val="28"/>
                <w:szCs w:val="28"/>
                <w:lang w:eastAsia="ru-RU"/>
              </w:rPr>
              <w:t>1</w:t>
            </w:r>
            <w:proofErr w:type="gramEnd"/>
            <w:r w:rsidRPr="006F24B3">
              <w:rPr>
                <w:sz w:val="28"/>
                <w:szCs w:val="28"/>
                <w:lang w:eastAsia="ru-RU"/>
              </w:rPr>
              <w:t xml:space="preserve"> через К2, через К3 до СК5</w:t>
            </w:r>
            <w:r w:rsidR="00076BF9">
              <w:rPr>
                <w:sz w:val="28"/>
                <w:szCs w:val="28"/>
                <w:lang w:eastAsia="ru-RU"/>
              </w:rPr>
              <w:t xml:space="preserve"> </w:t>
            </w:r>
            <w:r w:rsidRPr="006F24B3">
              <w:rPr>
                <w:sz w:val="28"/>
                <w:szCs w:val="28"/>
                <w:lang w:eastAsia="ru-RU"/>
              </w:rPr>
              <w:t xml:space="preserve"> (школа №1) , протяженность 63 м.</w:t>
            </w:r>
          </w:p>
        </w:tc>
        <w:tc>
          <w:tcPr>
            <w:tcW w:w="1984" w:type="dxa"/>
            <w:shd w:val="clear" w:color="auto" w:fill="auto"/>
            <w:vAlign w:val="center"/>
          </w:tcPr>
          <w:p w14:paraId="4D1249D8"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2029</w:t>
            </w:r>
          </w:p>
        </w:tc>
        <w:tc>
          <w:tcPr>
            <w:tcW w:w="3289" w:type="dxa"/>
            <w:vMerge/>
            <w:vAlign w:val="center"/>
          </w:tcPr>
          <w:p w14:paraId="51A7C5B3"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1623C643" w14:textId="77777777" w:rsidTr="00076BF9">
        <w:trPr>
          <w:trHeight w:val="843"/>
        </w:trPr>
        <w:tc>
          <w:tcPr>
            <w:tcW w:w="791" w:type="dxa"/>
            <w:shd w:val="clear" w:color="auto" w:fill="auto"/>
            <w:vAlign w:val="center"/>
          </w:tcPr>
          <w:p w14:paraId="510AD6A8"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27D9BCDB" w14:textId="015FFB7A" w:rsidR="00416032" w:rsidRPr="006F24B3" w:rsidRDefault="00416032" w:rsidP="00076BF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д.30, от СК-98 через СК-99 до СК-58'</w:t>
            </w:r>
            <w:r w:rsidR="00076BF9">
              <w:rPr>
                <w:sz w:val="28"/>
                <w:szCs w:val="28"/>
                <w:lang w:eastAsia="ru-RU"/>
              </w:rPr>
              <w:t xml:space="preserve"> </w:t>
            </w:r>
            <w:r w:rsidRPr="006F24B3">
              <w:rPr>
                <w:sz w:val="28"/>
                <w:szCs w:val="28"/>
                <w:lang w:eastAsia="ru-RU"/>
              </w:rPr>
              <w:t>(д/сад №8 "Чебурашка"), протяженность 73 м.</w:t>
            </w:r>
          </w:p>
        </w:tc>
        <w:tc>
          <w:tcPr>
            <w:tcW w:w="1984" w:type="dxa"/>
            <w:shd w:val="clear" w:color="auto" w:fill="auto"/>
            <w:vAlign w:val="center"/>
          </w:tcPr>
          <w:p w14:paraId="672EDE85"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2029</w:t>
            </w:r>
          </w:p>
        </w:tc>
        <w:tc>
          <w:tcPr>
            <w:tcW w:w="3289" w:type="dxa"/>
            <w:vMerge/>
            <w:vAlign w:val="center"/>
          </w:tcPr>
          <w:p w14:paraId="0C1B80AB"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6E151A31" w14:textId="77777777" w:rsidTr="00076BF9">
        <w:trPr>
          <w:trHeight w:val="968"/>
        </w:trPr>
        <w:tc>
          <w:tcPr>
            <w:tcW w:w="791" w:type="dxa"/>
            <w:shd w:val="clear" w:color="auto" w:fill="auto"/>
            <w:vAlign w:val="center"/>
          </w:tcPr>
          <w:p w14:paraId="7579BD45"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5A5F0477"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д.14, от К-1, К-4, К-5 через К-2, К-3, К-6, К-7-К-15, до СК-1 (ДК "Энергетик"), протяженность 407 м.</w:t>
            </w:r>
          </w:p>
        </w:tc>
        <w:tc>
          <w:tcPr>
            <w:tcW w:w="1984" w:type="dxa"/>
            <w:shd w:val="clear" w:color="auto" w:fill="auto"/>
            <w:vAlign w:val="center"/>
          </w:tcPr>
          <w:p w14:paraId="0A3B2193"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2029</w:t>
            </w:r>
          </w:p>
        </w:tc>
        <w:tc>
          <w:tcPr>
            <w:tcW w:w="3289" w:type="dxa"/>
            <w:vMerge/>
            <w:vAlign w:val="center"/>
          </w:tcPr>
          <w:p w14:paraId="1983BDCD"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7E63196B" w14:textId="77777777" w:rsidTr="00076BF9">
        <w:trPr>
          <w:trHeight w:val="713"/>
        </w:trPr>
        <w:tc>
          <w:tcPr>
            <w:tcW w:w="791" w:type="dxa"/>
            <w:shd w:val="clear" w:color="auto" w:fill="auto"/>
            <w:vAlign w:val="center"/>
          </w:tcPr>
          <w:p w14:paraId="3A9AB6E6"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5C675B03"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2 очереди строительства от дома №37 (СК-89, дома №41 до СК-97), протяженность 303 м.</w:t>
            </w:r>
          </w:p>
        </w:tc>
        <w:tc>
          <w:tcPr>
            <w:tcW w:w="1984" w:type="dxa"/>
            <w:shd w:val="clear" w:color="auto" w:fill="auto"/>
            <w:vAlign w:val="center"/>
          </w:tcPr>
          <w:p w14:paraId="041B6A8B"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2029</w:t>
            </w:r>
          </w:p>
        </w:tc>
        <w:tc>
          <w:tcPr>
            <w:tcW w:w="3289" w:type="dxa"/>
            <w:vMerge/>
            <w:vAlign w:val="center"/>
          </w:tcPr>
          <w:p w14:paraId="2AD311EA"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66CA3223" w14:textId="77777777" w:rsidTr="00076BF9">
        <w:trPr>
          <w:trHeight w:val="978"/>
        </w:trPr>
        <w:tc>
          <w:tcPr>
            <w:tcW w:w="791" w:type="dxa"/>
            <w:shd w:val="clear" w:color="auto" w:fill="auto"/>
            <w:vAlign w:val="center"/>
          </w:tcPr>
          <w:p w14:paraId="3AD30ECA"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4DEB2B08" w14:textId="433752D8" w:rsidR="00416032" w:rsidRPr="006F24B3" w:rsidRDefault="00416032" w:rsidP="00076BF9">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к домам 1, 6, 7, 8, 9</w:t>
            </w:r>
            <w:proofErr w:type="gramStart"/>
            <w:r w:rsidRPr="006F24B3">
              <w:rPr>
                <w:sz w:val="28"/>
                <w:szCs w:val="28"/>
                <w:lang w:eastAsia="ru-RU"/>
              </w:rPr>
              <w:t xml:space="preserve"> О</w:t>
            </w:r>
            <w:proofErr w:type="gramEnd"/>
            <w:r w:rsidRPr="006F24B3">
              <w:rPr>
                <w:sz w:val="28"/>
                <w:szCs w:val="28"/>
                <w:lang w:eastAsia="ru-RU"/>
              </w:rPr>
              <w:t xml:space="preserve">т дома № 1,8,9 до К-17 От дома №6 до К-19 От дома №9 до К-14, </w:t>
            </w:r>
            <w:r w:rsidR="00076BF9">
              <w:rPr>
                <w:sz w:val="28"/>
                <w:szCs w:val="28"/>
                <w:lang w:eastAsia="ru-RU"/>
              </w:rPr>
              <w:t>п</w:t>
            </w:r>
            <w:r w:rsidRPr="006F24B3">
              <w:rPr>
                <w:sz w:val="28"/>
                <w:szCs w:val="28"/>
                <w:lang w:eastAsia="ru-RU"/>
              </w:rPr>
              <w:t>ротяженность 288 м.</w:t>
            </w:r>
          </w:p>
        </w:tc>
        <w:tc>
          <w:tcPr>
            <w:tcW w:w="1984" w:type="dxa"/>
            <w:shd w:val="clear" w:color="auto" w:fill="auto"/>
            <w:vAlign w:val="center"/>
          </w:tcPr>
          <w:p w14:paraId="51DEAEF7"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2029</w:t>
            </w:r>
          </w:p>
        </w:tc>
        <w:tc>
          <w:tcPr>
            <w:tcW w:w="3289" w:type="dxa"/>
            <w:vMerge/>
            <w:vAlign w:val="center"/>
          </w:tcPr>
          <w:p w14:paraId="66EB2A7F"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36E3148D" w14:textId="77777777" w:rsidTr="00076BF9">
        <w:trPr>
          <w:trHeight w:val="936"/>
        </w:trPr>
        <w:tc>
          <w:tcPr>
            <w:tcW w:w="791" w:type="dxa"/>
            <w:shd w:val="clear" w:color="auto" w:fill="auto"/>
            <w:vAlign w:val="center"/>
          </w:tcPr>
          <w:p w14:paraId="75F2470C"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6A9C8B7F"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1 терраса от CК-17 до КНС-4. От К-17(дом №8-д/сад </w:t>
            </w:r>
            <w:proofErr w:type="spellStart"/>
            <w:r w:rsidRPr="006F24B3">
              <w:rPr>
                <w:sz w:val="28"/>
                <w:szCs w:val="28"/>
                <w:lang w:eastAsia="ru-RU"/>
              </w:rPr>
              <w:t>ПинГвин</w:t>
            </w:r>
            <w:proofErr w:type="spellEnd"/>
            <w:r w:rsidRPr="006F24B3">
              <w:rPr>
                <w:sz w:val="28"/>
                <w:szCs w:val="28"/>
                <w:lang w:eastAsia="ru-RU"/>
              </w:rPr>
              <w:t xml:space="preserve"> ) до КНС-4; от КК-3 до КНС-4, протяженность 1012 м.</w:t>
            </w:r>
          </w:p>
        </w:tc>
        <w:tc>
          <w:tcPr>
            <w:tcW w:w="1984" w:type="dxa"/>
            <w:shd w:val="clear" w:color="auto" w:fill="auto"/>
            <w:vAlign w:val="center"/>
          </w:tcPr>
          <w:p w14:paraId="12A075F5"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2029</w:t>
            </w:r>
          </w:p>
        </w:tc>
        <w:tc>
          <w:tcPr>
            <w:tcW w:w="3289" w:type="dxa"/>
            <w:vMerge/>
            <w:vAlign w:val="center"/>
          </w:tcPr>
          <w:p w14:paraId="30DA0448"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7F2A6A74" w14:textId="77777777" w:rsidTr="00076BF9">
        <w:trPr>
          <w:trHeight w:val="510"/>
        </w:trPr>
        <w:tc>
          <w:tcPr>
            <w:tcW w:w="791" w:type="dxa"/>
            <w:shd w:val="clear" w:color="auto" w:fill="auto"/>
            <w:vAlign w:val="center"/>
          </w:tcPr>
          <w:p w14:paraId="40982942"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2873A01F"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ГПП-2 до ГК (у школы № 2), протяженность  120 м.</w:t>
            </w:r>
          </w:p>
        </w:tc>
        <w:tc>
          <w:tcPr>
            <w:tcW w:w="1984" w:type="dxa"/>
            <w:shd w:val="clear" w:color="auto" w:fill="auto"/>
            <w:vAlign w:val="center"/>
          </w:tcPr>
          <w:p w14:paraId="76D28240"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2029</w:t>
            </w:r>
          </w:p>
        </w:tc>
        <w:tc>
          <w:tcPr>
            <w:tcW w:w="3289" w:type="dxa"/>
            <w:vMerge/>
            <w:vAlign w:val="center"/>
          </w:tcPr>
          <w:p w14:paraId="04DBCBE9"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3523740D" w14:textId="77777777" w:rsidTr="00076BF9">
        <w:trPr>
          <w:trHeight w:val="1270"/>
        </w:trPr>
        <w:tc>
          <w:tcPr>
            <w:tcW w:w="791" w:type="dxa"/>
            <w:shd w:val="clear" w:color="auto" w:fill="auto"/>
            <w:vAlign w:val="center"/>
          </w:tcPr>
          <w:p w14:paraId="1942E8EB"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36EE2DC1"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Южный </w:t>
            </w:r>
            <w:proofErr w:type="spellStart"/>
            <w:r w:rsidRPr="006F24B3">
              <w:rPr>
                <w:sz w:val="28"/>
                <w:szCs w:val="28"/>
                <w:lang w:eastAsia="ru-RU"/>
              </w:rPr>
              <w:t>мкр</w:t>
            </w:r>
            <w:proofErr w:type="spellEnd"/>
            <w:r w:rsidRPr="006F24B3">
              <w:rPr>
                <w:sz w:val="28"/>
                <w:szCs w:val="28"/>
                <w:lang w:eastAsia="ru-RU"/>
              </w:rPr>
              <w:t>. от КК47М(П) по ул. Дачная до КК44М(П)(</w:t>
            </w:r>
            <w:proofErr w:type="spellStart"/>
            <w:r w:rsidRPr="006F24B3">
              <w:rPr>
                <w:sz w:val="28"/>
                <w:szCs w:val="28"/>
                <w:lang w:eastAsia="ru-RU"/>
              </w:rPr>
              <w:t>сущ</w:t>
            </w:r>
            <w:proofErr w:type="spellEnd"/>
            <w:r w:rsidRPr="006F24B3">
              <w:rPr>
                <w:sz w:val="28"/>
                <w:szCs w:val="28"/>
                <w:lang w:eastAsia="ru-RU"/>
              </w:rPr>
              <w:t>) по ул. Транспортная с выпусками из здания 11и, протяженность 277 м.</w:t>
            </w:r>
          </w:p>
        </w:tc>
        <w:tc>
          <w:tcPr>
            <w:tcW w:w="1984" w:type="dxa"/>
            <w:shd w:val="clear" w:color="auto" w:fill="auto"/>
            <w:vAlign w:val="center"/>
          </w:tcPr>
          <w:p w14:paraId="6A5E094C"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2029</w:t>
            </w:r>
          </w:p>
        </w:tc>
        <w:tc>
          <w:tcPr>
            <w:tcW w:w="3289" w:type="dxa"/>
            <w:vMerge/>
            <w:vAlign w:val="center"/>
          </w:tcPr>
          <w:p w14:paraId="34978DB0"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7083CCA4" w14:textId="77777777" w:rsidTr="00076BF9">
        <w:trPr>
          <w:trHeight w:val="1118"/>
        </w:trPr>
        <w:tc>
          <w:tcPr>
            <w:tcW w:w="791" w:type="dxa"/>
            <w:shd w:val="clear" w:color="auto" w:fill="auto"/>
            <w:vAlign w:val="center"/>
          </w:tcPr>
          <w:p w14:paraId="2C27EBC5"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128C9E44"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Южный </w:t>
            </w:r>
            <w:proofErr w:type="spellStart"/>
            <w:r w:rsidRPr="006F24B3">
              <w:rPr>
                <w:sz w:val="28"/>
                <w:szCs w:val="28"/>
                <w:lang w:eastAsia="ru-RU"/>
              </w:rPr>
              <w:t>мкр</w:t>
            </w:r>
            <w:proofErr w:type="spellEnd"/>
            <w:r w:rsidRPr="006F24B3">
              <w:rPr>
                <w:sz w:val="28"/>
                <w:szCs w:val="28"/>
                <w:lang w:eastAsia="ru-RU"/>
              </w:rPr>
              <w:t>. ул. Транспортная, от здания КНС по ул. Транспортная, 1ж до КК68М(Е) в районе жилого дома 5/6 Енисейского микрорайона, протяженность 1093 м.</w:t>
            </w:r>
          </w:p>
        </w:tc>
        <w:tc>
          <w:tcPr>
            <w:tcW w:w="1984" w:type="dxa"/>
            <w:shd w:val="clear" w:color="auto" w:fill="auto"/>
            <w:vAlign w:val="center"/>
          </w:tcPr>
          <w:p w14:paraId="37A044EF"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2029</w:t>
            </w:r>
          </w:p>
        </w:tc>
        <w:tc>
          <w:tcPr>
            <w:tcW w:w="3289" w:type="dxa"/>
            <w:vMerge/>
            <w:vAlign w:val="center"/>
          </w:tcPr>
          <w:p w14:paraId="1A816170"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5649CCF7" w14:textId="77777777" w:rsidTr="00076BF9">
        <w:trPr>
          <w:trHeight w:val="967"/>
        </w:trPr>
        <w:tc>
          <w:tcPr>
            <w:tcW w:w="791" w:type="dxa"/>
            <w:shd w:val="clear" w:color="auto" w:fill="auto"/>
            <w:vAlign w:val="center"/>
          </w:tcPr>
          <w:p w14:paraId="0B4EB04F"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64CE7C92"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Южный </w:t>
            </w:r>
            <w:proofErr w:type="spellStart"/>
            <w:r w:rsidRPr="006F24B3">
              <w:rPr>
                <w:sz w:val="28"/>
                <w:szCs w:val="28"/>
                <w:lang w:eastAsia="ru-RU"/>
              </w:rPr>
              <w:t>мкр</w:t>
            </w:r>
            <w:proofErr w:type="spellEnd"/>
            <w:r w:rsidRPr="006F24B3">
              <w:rPr>
                <w:sz w:val="28"/>
                <w:szCs w:val="28"/>
                <w:lang w:eastAsia="ru-RU"/>
              </w:rPr>
              <w:t>. ул. Транспортная, от КК41М(П)(</w:t>
            </w:r>
            <w:proofErr w:type="spellStart"/>
            <w:r w:rsidRPr="006F24B3">
              <w:rPr>
                <w:sz w:val="28"/>
                <w:szCs w:val="28"/>
                <w:lang w:eastAsia="ru-RU"/>
              </w:rPr>
              <w:t>сущ</w:t>
            </w:r>
            <w:proofErr w:type="spellEnd"/>
            <w:r w:rsidRPr="006F24B3">
              <w:rPr>
                <w:sz w:val="28"/>
                <w:szCs w:val="28"/>
                <w:lang w:eastAsia="ru-RU"/>
              </w:rPr>
              <w:t>) до КК41-11М(П), протяженность 443 м.</w:t>
            </w:r>
          </w:p>
        </w:tc>
        <w:tc>
          <w:tcPr>
            <w:tcW w:w="1984" w:type="dxa"/>
            <w:shd w:val="clear" w:color="auto" w:fill="auto"/>
            <w:vAlign w:val="center"/>
          </w:tcPr>
          <w:p w14:paraId="608DDDE1"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2029</w:t>
            </w:r>
          </w:p>
        </w:tc>
        <w:tc>
          <w:tcPr>
            <w:tcW w:w="3289" w:type="dxa"/>
            <w:vMerge/>
            <w:vAlign w:val="center"/>
          </w:tcPr>
          <w:p w14:paraId="3D85EFB5"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033D4C42" w14:textId="77777777" w:rsidTr="00076BF9">
        <w:trPr>
          <w:trHeight w:val="1122"/>
        </w:trPr>
        <w:tc>
          <w:tcPr>
            <w:tcW w:w="791" w:type="dxa"/>
            <w:shd w:val="clear" w:color="auto" w:fill="auto"/>
            <w:vAlign w:val="center"/>
          </w:tcPr>
          <w:p w14:paraId="6849143E"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569A79AB"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КК89М(</w:t>
            </w:r>
            <w:proofErr w:type="spellStart"/>
            <w:r w:rsidRPr="006F24B3">
              <w:rPr>
                <w:sz w:val="28"/>
                <w:szCs w:val="28"/>
                <w:lang w:eastAsia="ru-RU"/>
              </w:rPr>
              <w:t>сущ</w:t>
            </w:r>
            <w:proofErr w:type="spellEnd"/>
            <w:r w:rsidRPr="006F24B3">
              <w:rPr>
                <w:sz w:val="28"/>
                <w:szCs w:val="28"/>
                <w:lang w:eastAsia="ru-RU"/>
              </w:rPr>
              <w:t>)(з) до КК88/1(з) и выпуски 1,2,3,4 из жилого дома 26, протяженность 99 м.</w:t>
            </w:r>
          </w:p>
        </w:tc>
        <w:tc>
          <w:tcPr>
            <w:tcW w:w="1984" w:type="dxa"/>
            <w:shd w:val="clear" w:color="auto" w:fill="auto"/>
            <w:vAlign w:val="center"/>
          </w:tcPr>
          <w:p w14:paraId="7F3A8B94"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2029</w:t>
            </w:r>
          </w:p>
        </w:tc>
        <w:tc>
          <w:tcPr>
            <w:tcW w:w="3289" w:type="dxa"/>
            <w:vMerge/>
            <w:vAlign w:val="center"/>
          </w:tcPr>
          <w:p w14:paraId="0409B3A4"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72CE36CB" w14:textId="77777777" w:rsidTr="00076BF9">
        <w:trPr>
          <w:trHeight w:val="684"/>
        </w:trPr>
        <w:tc>
          <w:tcPr>
            <w:tcW w:w="791" w:type="dxa"/>
            <w:shd w:val="clear" w:color="auto" w:fill="auto"/>
            <w:vAlign w:val="center"/>
          </w:tcPr>
          <w:p w14:paraId="61A343DC"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4F6F3E7E"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КК89/4(з) до КК89М(з) и выпуски 1,2,3,4 из жилого дома 22, протяженность 85 м.</w:t>
            </w:r>
          </w:p>
        </w:tc>
        <w:tc>
          <w:tcPr>
            <w:tcW w:w="1984" w:type="dxa"/>
            <w:shd w:val="clear" w:color="auto" w:fill="auto"/>
            <w:vAlign w:val="center"/>
          </w:tcPr>
          <w:p w14:paraId="79BD4402"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2029</w:t>
            </w:r>
          </w:p>
        </w:tc>
        <w:tc>
          <w:tcPr>
            <w:tcW w:w="3289" w:type="dxa"/>
            <w:vMerge/>
            <w:vAlign w:val="center"/>
          </w:tcPr>
          <w:p w14:paraId="6CE6F191"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1C2BB71A" w14:textId="77777777" w:rsidTr="00076BF9">
        <w:trPr>
          <w:trHeight w:val="996"/>
        </w:trPr>
        <w:tc>
          <w:tcPr>
            <w:tcW w:w="791" w:type="dxa"/>
            <w:shd w:val="clear" w:color="auto" w:fill="auto"/>
            <w:vAlign w:val="center"/>
          </w:tcPr>
          <w:p w14:paraId="6C18F1F8"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1407AA69"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выпуск 1 из здания 37А через КК81М(з) до КК80М(з), протяженность 20 м.</w:t>
            </w:r>
          </w:p>
        </w:tc>
        <w:tc>
          <w:tcPr>
            <w:tcW w:w="1984" w:type="dxa"/>
            <w:shd w:val="clear" w:color="auto" w:fill="auto"/>
            <w:vAlign w:val="center"/>
          </w:tcPr>
          <w:p w14:paraId="0521469B"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2029</w:t>
            </w:r>
          </w:p>
        </w:tc>
        <w:tc>
          <w:tcPr>
            <w:tcW w:w="3289" w:type="dxa"/>
            <w:vMerge/>
            <w:vAlign w:val="center"/>
          </w:tcPr>
          <w:p w14:paraId="689E4E38"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639E72EA" w14:textId="77777777" w:rsidTr="00076BF9">
        <w:trPr>
          <w:trHeight w:val="1124"/>
        </w:trPr>
        <w:tc>
          <w:tcPr>
            <w:tcW w:w="791" w:type="dxa"/>
            <w:shd w:val="clear" w:color="auto" w:fill="auto"/>
            <w:vAlign w:val="center"/>
          </w:tcPr>
          <w:p w14:paraId="541C247B"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56B059D3"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КК123(з) (в районе земельного участка 1Д) до КК1(</w:t>
            </w:r>
            <w:proofErr w:type="spellStart"/>
            <w:r w:rsidRPr="006F24B3">
              <w:rPr>
                <w:sz w:val="28"/>
                <w:szCs w:val="28"/>
                <w:lang w:eastAsia="ru-RU"/>
              </w:rPr>
              <w:t>сущ</w:t>
            </w:r>
            <w:proofErr w:type="spellEnd"/>
            <w:r w:rsidRPr="006F24B3">
              <w:rPr>
                <w:sz w:val="28"/>
                <w:szCs w:val="28"/>
                <w:lang w:eastAsia="ru-RU"/>
              </w:rPr>
              <w:t>)(з) (в районе жилого дома 57), протяженность  544 м.</w:t>
            </w:r>
          </w:p>
        </w:tc>
        <w:tc>
          <w:tcPr>
            <w:tcW w:w="1984" w:type="dxa"/>
            <w:shd w:val="clear" w:color="auto" w:fill="auto"/>
            <w:vAlign w:val="center"/>
          </w:tcPr>
          <w:p w14:paraId="4672D702"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2029</w:t>
            </w:r>
          </w:p>
        </w:tc>
        <w:tc>
          <w:tcPr>
            <w:tcW w:w="3289" w:type="dxa"/>
            <w:vMerge/>
            <w:vAlign w:val="center"/>
          </w:tcPr>
          <w:p w14:paraId="3EAF3C05"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388BB3FA" w14:textId="77777777" w:rsidTr="00076BF9">
        <w:trPr>
          <w:trHeight w:val="1219"/>
        </w:trPr>
        <w:tc>
          <w:tcPr>
            <w:tcW w:w="791" w:type="dxa"/>
            <w:shd w:val="clear" w:color="auto" w:fill="auto"/>
            <w:vAlign w:val="center"/>
          </w:tcPr>
          <w:p w14:paraId="50AB78D0"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5D469C6D"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Южный </w:t>
            </w:r>
            <w:proofErr w:type="spellStart"/>
            <w:r w:rsidRPr="006F24B3">
              <w:rPr>
                <w:sz w:val="28"/>
                <w:szCs w:val="28"/>
                <w:lang w:eastAsia="ru-RU"/>
              </w:rPr>
              <w:t>мкр</w:t>
            </w:r>
            <w:proofErr w:type="spellEnd"/>
            <w:r w:rsidRPr="006F24B3">
              <w:rPr>
                <w:sz w:val="28"/>
                <w:szCs w:val="28"/>
                <w:lang w:eastAsia="ru-RU"/>
              </w:rPr>
              <w:t>. от КК24-6М(Ю) до КК35-1М(П) (сущ.) с выпусками из жилых домов 1,3, по ул. Школьная, 7,10, протяженность 603 м.</w:t>
            </w:r>
          </w:p>
        </w:tc>
        <w:tc>
          <w:tcPr>
            <w:tcW w:w="1984" w:type="dxa"/>
            <w:shd w:val="clear" w:color="auto" w:fill="auto"/>
            <w:vAlign w:val="center"/>
          </w:tcPr>
          <w:p w14:paraId="78EBEBC5"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2030</w:t>
            </w:r>
          </w:p>
        </w:tc>
        <w:tc>
          <w:tcPr>
            <w:tcW w:w="3289" w:type="dxa"/>
            <w:vMerge/>
            <w:vAlign w:val="center"/>
          </w:tcPr>
          <w:p w14:paraId="0DC0CD2B"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2159FED5" w14:textId="77777777" w:rsidTr="00076BF9">
        <w:trPr>
          <w:trHeight w:val="1122"/>
        </w:trPr>
        <w:tc>
          <w:tcPr>
            <w:tcW w:w="791" w:type="dxa"/>
            <w:shd w:val="clear" w:color="auto" w:fill="auto"/>
            <w:vAlign w:val="center"/>
          </w:tcPr>
          <w:p w14:paraId="628450FD"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0923EB94"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Южный </w:t>
            </w:r>
            <w:proofErr w:type="spellStart"/>
            <w:r w:rsidRPr="006F24B3">
              <w:rPr>
                <w:sz w:val="28"/>
                <w:szCs w:val="28"/>
                <w:lang w:eastAsia="ru-RU"/>
              </w:rPr>
              <w:t>мкр</w:t>
            </w:r>
            <w:proofErr w:type="spellEnd"/>
            <w:r w:rsidRPr="006F24B3">
              <w:rPr>
                <w:sz w:val="28"/>
                <w:szCs w:val="28"/>
                <w:lang w:eastAsia="ru-RU"/>
              </w:rPr>
              <w:t>. от КК26-2М(Ю) до КК24М(Ю)(</w:t>
            </w:r>
            <w:proofErr w:type="spellStart"/>
            <w:r w:rsidRPr="006F24B3">
              <w:rPr>
                <w:sz w:val="28"/>
                <w:szCs w:val="28"/>
                <w:lang w:eastAsia="ru-RU"/>
              </w:rPr>
              <w:t>сущ</w:t>
            </w:r>
            <w:proofErr w:type="spellEnd"/>
            <w:r w:rsidRPr="006F24B3">
              <w:rPr>
                <w:sz w:val="28"/>
                <w:szCs w:val="28"/>
                <w:lang w:eastAsia="ru-RU"/>
              </w:rPr>
              <w:t>) с выпусками из жилого дома по ул.Юбилейная,9 , протяженность 86 м.</w:t>
            </w:r>
          </w:p>
        </w:tc>
        <w:tc>
          <w:tcPr>
            <w:tcW w:w="1984" w:type="dxa"/>
            <w:shd w:val="clear" w:color="auto" w:fill="auto"/>
            <w:vAlign w:val="center"/>
          </w:tcPr>
          <w:p w14:paraId="4211554C"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2030</w:t>
            </w:r>
          </w:p>
        </w:tc>
        <w:tc>
          <w:tcPr>
            <w:tcW w:w="3289" w:type="dxa"/>
            <w:vMerge/>
            <w:vAlign w:val="center"/>
          </w:tcPr>
          <w:p w14:paraId="2E0217DB"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096263E3" w14:textId="77777777" w:rsidTr="00076BF9">
        <w:trPr>
          <w:trHeight w:val="1266"/>
        </w:trPr>
        <w:tc>
          <w:tcPr>
            <w:tcW w:w="791" w:type="dxa"/>
            <w:shd w:val="clear" w:color="auto" w:fill="auto"/>
            <w:vAlign w:val="center"/>
          </w:tcPr>
          <w:p w14:paraId="1491F5CB"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3E8F1A01" w14:textId="7D989951"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Южный </w:t>
            </w:r>
            <w:proofErr w:type="spellStart"/>
            <w:r w:rsidRPr="006F24B3">
              <w:rPr>
                <w:sz w:val="28"/>
                <w:szCs w:val="28"/>
                <w:lang w:eastAsia="ru-RU"/>
              </w:rPr>
              <w:t>мкр</w:t>
            </w:r>
            <w:proofErr w:type="spellEnd"/>
            <w:r w:rsidRPr="006F24B3">
              <w:rPr>
                <w:sz w:val="28"/>
                <w:szCs w:val="28"/>
                <w:lang w:eastAsia="ru-RU"/>
              </w:rPr>
              <w:t>. от КК22/1(Ю) до КК20М(Ю)(</w:t>
            </w:r>
            <w:proofErr w:type="spellStart"/>
            <w:r w:rsidRPr="006F24B3">
              <w:rPr>
                <w:sz w:val="28"/>
                <w:szCs w:val="28"/>
                <w:lang w:eastAsia="ru-RU"/>
              </w:rPr>
              <w:t>сущ</w:t>
            </w:r>
            <w:proofErr w:type="spellEnd"/>
            <w:r w:rsidRPr="006F24B3">
              <w:rPr>
                <w:sz w:val="28"/>
                <w:szCs w:val="28"/>
                <w:lang w:eastAsia="ru-RU"/>
              </w:rPr>
              <w:t xml:space="preserve">), от КК21/2(Ю) до КК21М(Ю), с выпусками из жилых домов  по </w:t>
            </w:r>
            <w:r w:rsidR="00076BF9">
              <w:rPr>
                <w:sz w:val="28"/>
                <w:szCs w:val="28"/>
                <w:lang w:eastAsia="ru-RU"/>
              </w:rPr>
              <w:t>ул</w:t>
            </w:r>
            <w:proofErr w:type="gramStart"/>
            <w:r w:rsidR="00076BF9">
              <w:rPr>
                <w:sz w:val="28"/>
                <w:szCs w:val="28"/>
                <w:lang w:eastAsia="ru-RU"/>
              </w:rPr>
              <w:t>.Ю</w:t>
            </w:r>
            <w:proofErr w:type="gramEnd"/>
            <w:r w:rsidR="00076BF9">
              <w:rPr>
                <w:sz w:val="28"/>
                <w:szCs w:val="28"/>
                <w:lang w:eastAsia="ru-RU"/>
              </w:rPr>
              <w:t>билейная,4, ул. Школьная, 7</w:t>
            </w:r>
            <w:r w:rsidRPr="006F24B3">
              <w:rPr>
                <w:sz w:val="28"/>
                <w:szCs w:val="28"/>
                <w:lang w:eastAsia="ru-RU"/>
              </w:rPr>
              <w:t>, протяженность 131 м.</w:t>
            </w:r>
          </w:p>
        </w:tc>
        <w:tc>
          <w:tcPr>
            <w:tcW w:w="1984" w:type="dxa"/>
            <w:shd w:val="clear" w:color="auto" w:fill="auto"/>
            <w:vAlign w:val="center"/>
          </w:tcPr>
          <w:p w14:paraId="12E5671E"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2030</w:t>
            </w:r>
          </w:p>
        </w:tc>
        <w:tc>
          <w:tcPr>
            <w:tcW w:w="3289" w:type="dxa"/>
            <w:vMerge/>
            <w:vAlign w:val="center"/>
          </w:tcPr>
          <w:p w14:paraId="05B199B5"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3DF09F0D" w14:textId="77777777" w:rsidTr="00076BF9">
        <w:trPr>
          <w:trHeight w:val="1100"/>
        </w:trPr>
        <w:tc>
          <w:tcPr>
            <w:tcW w:w="791" w:type="dxa"/>
            <w:shd w:val="clear" w:color="auto" w:fill="auto"/>
            <w:vAlign w:val="center"/>
          </w:tcPr>
          <w:p w14:paraId="1E9EB89C"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4A1CF48A" w14:textId="77777777" w:rsidR="00416032" w:rsidRPr="006F24B3" w:rsidRDefault="00416032" w:rsidP="00076BF9">
            <w:pPr>
              <w:spacing w:after="0" w:line="240" w:lineRule="auto"/>
              <w:ind w:firstLine="0"/>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КК103</w:t>
            </w:r>
            <w:proofErr w:type="gramStart"/>
            <w:r w:rsidRPr="006F24B3">
              <w:rPr>
                <w:sz w:val="28"/>
                <w:szCs w:val="28"/>
                <w:lang w:eastAsia="ru-RU"/>
              </w:rPr>
              <w:t>М(</w:t>
            </w:r>
            <w:proofErr w:type="spellStart"/>
            <w:proofErr w:type="gramEnd"/>
            <w:r w:rsidRPr="006F24B3">
              <w:rPr>
                <w:sz w:val="28"/>
                <w:szCs w:val="28"/>
                <w:lang w:eastAsia="ru-RU"/>
              </w:rPr>
              <w:t>сущ</w:t>
            </w:r>
            <w:proofErr w:type="spellEnd"/>
            <w:r w:rsidRPr="006F24B3">
              <w:rPr>
                <w:sz w:val="28"/>
                <w:szCs w:val="28"/>
                <w:lang w:eastAsia="ru-RU"/>
              </w:rPr>
              <w:t>)(з) через КК102М(з) до КК99М(з), протяженность 129 м.</w:t>
            </w:r>
          </w:p>
        </w:tc>
        <w:tc>
          <w:tcPr>
            <w:tcW w:w="1984" w:type="dxa"/>
            <w:shd w:val="clear" w:color="auto" w:fill="auto"/>
            <w:vAlign w:val="center"/>
          </w:tcPr>
          <w:p w14:paraId="53DE30FE"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2030</w:t>
            </w:r>
          </w:p>
        </w:tc>
        <w:tc>
          <w:tcPr>
            <w:tcW w:w="3289" w:type="dxa"/>
            <w:vMerge/>
            <w:vAlign w:val="center"/>
          </w:tcPr>
          <w:p w14:paraId="0E0A5878"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4D55E1AE" w14:textId="77777777" w:rsidTr="00076BF9">
        <w:trPr>
          <w:trHeight w:val="1271"/>
        </w:trPr>
        <w:tc>
          <w:tcPr>
            <w:tcW w:w="791" w:type="dxa"/>
            <w:shd w:val="clear" w:color="auto" w:fill="auto"/>
            <w:vAlign w:val="center"/>
          </w:tcPr>
          <w:p w14:paraId="53129D0C"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0C1FC1B6"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выпуска 1 через КК1/1(з), КК1/2(з) через КК4/2(з), КК5М(з) до КК89М(</w:t>
            </w:r>
            <w:proofErr w:type="spellStart"/>
            <w:r w:rsidRPr="006F24B3">
              <w:rPr>
                <w:sz w:val="28"/>
                <w:szCs w:val="28"/>
                <w:lang w:eastAsia="ru-RU"/>
              </w:rPr>
              <w:t>сущ</w:t>
            </w:r>
            <w:proofErr w:type="spellEnd"/>
            <w:r w:rsidRPr="006F24B3">
              <w:rPr>
                <w:sz w:val="28"/>
                <w:szCs w:val="28"/>
                <w:lang w:eastAsia="ru-RU"/>
              </w:rPr>
              <w:t>)(з) и выпуски 2,3,4 из здания 60, протяженность 137 м.</w:t>
            </w:r>
          </w:p>
        </w:tc>
        <w:tc>
          <w:tcPr>
            <w:tcW w:w="1984" w:type="dxa"/>
            <w:shd w:val="clear" w:color="auto" w:fill="auto"/>
            <w:vAlign w:val="center"/>
          </w:tcPr>
          <w:p w14:paraId="39570942"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2030</w:t>
            </w:r>
          </w:p>
        </w:tc>
        <w:tc>
          <w:tcPr>
            <w:tcW w:w="3289" w:type="dxa"/>
            <w:vMerge/>
            <w:vAlign w:val="center"/>
          </w:tcPr>
          <w:p w14:paraId="5B0AEDE9"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4F6E1D74" w14:textId="77777777" w:rsidTr="00076BF9">
        <w:trPr>
          <w:trHeight w:val="1120"/>
        </w:trPr>
        <w:tc>
          <w:tcPr>
            <w:tcW w:w="791" w:type="dxa"/>
            <w:shd w:val="clear" w:color="auto" w:fill="auto"/>
            <w:vAlign w:val="center"/>
          </w:tcPr>
          <w:p w14:paraId="72BFA879"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3DAF291C"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выпуска 6 через КК62/6(з) до КК62М(сущ.)(з) и выпуски 1,2,3,4,5 из жилого дома 50, протяженность 137 м.</w:t>
            </w:r>
          </w:p>
        </w:tc>
        <w:tc>
          <w:tcPr>
            <w:tcW w:w="1984" w:type="dxa"/>
            <w:shd w:val="clear" w:color="auto" w:fill="auto"/>
            <w:vAlign w:val="center"/>
          </w:tcPr>
          <w:p w14:paraId="03C8FA75"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2030</w:t>
            </w:r>
          </w:p>
        </w:tc>
        <w:tc>
          <w:tcPr>
            <w:tcW w:w="3289" w:type="dxa"/>
            <w:vMerge/>
            <w:vAlign w:val="center"/>
          </w:tcPr>
          <w:p w14:paraId="503D0177"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1A02FBF7" w14:textId="77777777" w:rsidTr="00657FEB">
        <w:trPr>
          <w:trHeight w:val="1272"/>
        </w:trPr>
        <w:tc>
          <w:tcPr>
            <w:tcW w:w="791" w:type="dxa"/>
            <w:shd w:val="clear" w:color="auto" w:fill="auto"/>
            <w:vAlign w:val="center"/>
          </w:tcPr>
          <w:p w14:paraId="4E6CC235"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3D6347A4" w14:textId="77777777" w:rsidR="00416032" w:rsidRPr="006F24B3" w:rsidRDefault="00416032" w:rsidP="00076BF9">
            <w:pPr>
              <w:spacing w:after="0" w:line="240" w:lineRule="auto"/>
              <w:ind w:firstLine="0"/>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11 от КК56/2(з) до КК56/4(з) и выпуски из жилого дома 11, протяженность 91 м.</w:t>
            </w:r>
          </w:p>
        </w:tc>
        <w:tc>
          <w:tcPr>
            <w:tcW w:w="1984" w:type="dxa"/>
            <w:shd w:val="clear" w:color="auto" w:fill="auto"/>
            <w:vAlign w:val="center"/>
          </w:tcPr>
          <w:p w14:paraId="24C036FF"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2030</w:t>
            </w:r>
          </w:p>
        </w:tc>
        <w:tc>
          <w:tcPr>
            <w:tcW w:w="3289" w:type="dxa"/>
            <w:vMerge/>
            <w:vAlign w:val="center"/>
          </w:tcPr>
          <w:p w14:paraId="7D0A94FF"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5F428029" w14:textId="77777777" w:rsidTr="00076BF9">
        <w:trPr>
          <w:trHeight w:val="935"/>
        </w:trPr>
        <w:tc>
          <w:tcPr>
            <w:tcW w:w="791" w:type="dxa"/>
            <w:shd w:val="clear" w:color="auto" w:fill="auto"/>
            <w:vAlign w:val="center"/>
          </w:tcPr>
          <w:p w14:paraId="7F88F9FC"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44EB2EC9"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КК98/2(з) до КК98М(сущ.)(з) и выпуски из жилого дома 20, протяженность 107 м.</w:t>
            </w:r>
          </w:p>
        </w:tc>
        <w:tc>
          <w:tcPr>
            <w:tcW w:w="1984" w:type="dxa"/>
            <w:shd w:val="clear" w:color="auto" w:fill="auto"/>
            <w:vAlign w:val="center"/>
          </w:tcPr>
          <w:p w14:paraId="0D6EA0C7"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2030</w:t>
            </w:r>
          </w:p>
        </w:tc>
        <w:tc>
          <w:tcPr>
            <w:tcW w:w="3289" w:type="dxa"/>
            <w:vMerge/>
            <w:vAlign w:val="center"/>
          </w:tcPr>
          <w:p w14:paraId="681A97E8"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26776BE9" w14:textId="77777777" w:rsidTr="00076BF9">
        <w:trPr>
          <w:trHeight w:val="1232"/>
        </w:trPr>
        <w:tc>
          <w:tcPr>
            <w:tcW w:w="791" w:type="dxa"/>
            <w:shd w:val="clear" w:color="auto" w:fill="auto"/>
            <w:vAlign w:val="center"/>
          </w:tcPr>
          <w:p w14:paraId="153B9FC8"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2B6D6AF0"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район жилых домов 1,2 от КК104/1М(з) до КК103/10(</w:t>
            </w:r>
            <w:proofErr w:type="spellStart"/>
            <w:r w:rsidRPr="006F24B3">
              <w:rPr>
                <w:sz w:val="28"/>
                <w:szCs w:val="28"/>
                <w:lang w:eastAsia="ru-RU"/>
              </w:rPr>
              <w:t>сущ</w:t>
            </w:r>
            <w:proofErr w:type="spellEnd"/>
            <w:r w:rsidRPr="006F24B3">
              <w:rPr>
                <w:sz w:val="28"/>
                <w:szCs w:val="28"/>
                <w:lang w:eastAsia="ru-RU"/>
              </w:rPr>
              <w:t>)(з) и выпуск 1 из жилого дома 2, протяженность 51 м.</w:t>
            </w:r>
          </w:p>
        </w:tc>
        <w:tc>
          <w:tcPr>
            <w:tcW w:w="1984" w:type="dxa"/>
            <w:shd w:val="clear" w:color="auto" w:fill="auto"/>
            <w:vAlign w:val="center"/>
          </w:tcPr>
          <w:p w14:paraId="1FAC4445"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2030</w:t>
            </w:r>
          </w:p>
        </w:tc>
        <w:tc>
          <w:tcPr>
            <w:tcW w:w="3289" w:type="dxa"/>
            <w:vMerge/>
            <w:vAlign w:val="center"/>
          </w:tcPr>
          <w:p w14:paraId="2EC3BEB2"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00221422" w14:textId="77777777" w:rsidTr="00076BF9">
        <w:trPr>
          <w:trHeight w:val="839"/>
        </w:trPr>
        <w:tc>
          <w:tcPr>
            <w:tcW w:w="791" w:type="dxa"/>
            <w:shd w:val="clear" w:color="auto" w:fill="auto"/>
            <w:vAlign w:val="center"/>
          </w:tcPr>
          <w:p w14:paraId="4E739ACB"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44062CB8"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от базы УМР до КК-10 База ЖКХ до СК-57, протяженность 151 м.</w:t>
            </w:r>
          </w:p>
        </w:tc>
        <w:tc>
          <w:tcPr>
            <w:tcW w:w="1984" w:type="dxa"/>
            <w:shd w:val="clear" w:color="auto" w:fill="auto"/>
            <w:vAlign w:val="center"/>
          </w:tcPr>
          <w:p w14:paraId="3BEE79EB"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2030</w:t>
            </w:r>
          </w:p>
        </w:tc>
        <w:tc>
          <w:tcPr>
            <w:tcW w:w="3289" w:type="dxa"/>
            <w:vMerge/>
            <w:vAlign w:val="center"/>
          </w:tcPr>
          <w:p w14:paraId="46C7F580"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5A318C15" w14:textId="77777777" w:rsidTr="00076BF9">
        <w:trPr>
          <w:trHeight w:val="1120"/>
        </w:trPr>
        <w:tc>
          <w:tcPr>
            <w:tcW w:w="791" w:type="dxa"/>
            <w:shd w:val="clear" w:color="auto" w:fill="auto"/>
            <w:vAlign w:val="center"/>
          </w:tcPr>
          <w:p w14:paraId="366B0DA8"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43F7AD71"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литер Л1 от КНС № 1 до существующей канализационной приемной камеры ПК-76, протяженность 26 м.</w:t>
            </w:r>
          </w:p>
        </w:tc>
        <w:tc>
          <w:tcPr>
            <w:tcW w:w="1984" w:type="dxa"/>
            <w:shd w:val="clear" w:color="auto" w:fill="auto"/>
            <w:vAlign w:val="center"/>
          </w:tcPr>
          <w:p w14:paraId="0FC58DE3"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2030</w:t>
            </w:r>
          </w:p>
        </w:tc>
        <w:tc>
          <w:tcPr>
            <w:tcW w:w="3289" w:type="dxa"/>
            <w:vMerge/>
            <w:vAlign w:val="center"/>
          </w:tcPr>
          <w:p w14:paraId="28E0FC08"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4EC276A4" w14:textId="77777777" w:rsidTr="00076BF9">
        <w:trPr>
          <w:trHeight w:val="852"/>
        </w:trPr>
        <w:tc>
          <w:tcPr>
            <w:tcW w:w="791" w:type="dxa"/>
            <w:shd w:val="clear" w:color="auto" w:fill="auto"/>
            <w:vAlign w:val="center"/>
          </w:tcPr>
          <w:p w14:paraId="39D7DEEA"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298F9651"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литер Л (от КК 11 до здания канализационной насосной станции № 2), протяженность 4 м.</w:t>
            </w:r>
          </w:p>
        </w:tc>
        <w:tc>
          <w:tcPr>
            <w:tcW w:w="1984" w:type="dxa"/>
            <w:shd w:val="clear" w:color="auto" w:fill="auto"/>
            <w:vAlign w:val="center"/>
          </w:tcPr>
          <w:p w14:paraId="04867D11"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2030</w:t>
            </w:r>
          </w:p>
        </w:tc>
        <w:tc>
          <w:tcPr>
            <w:tcW w:w="3289" w:type="dxa"/>
            <w:vMerge/>
            <w:vAlign w:val="center"/>
          </w:tcPr>
          <w:p w14:paraId="3678AE46"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48803BE1" w14:textId="77777777" w:rsidTr="00076BF9">
        <w:trPr>
          <w:trHeight w:val="837"/>
        </w:trPr>
        <w:tc>
          <w:tcPr>
            <w:tcW w:w="791" w:type="dxa"/>
            <w:shd w:val="clear" w:color="auto" w:fill="auto"/>
            <w:vAlign w:val="center"/>
          </w:tcPr>
          <w:p w14:paraId="154E48CC"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774B7E11"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Л (от здания КНС № 3 до существующей трассы), протяженность 5 м.</w:t>
            </w:r>
          </w:p>
        </w:tc>
        <w:tc>
          <w:tcPr>
            <w:tcW w:w="1984" w:type="dxa"/>
            <w:shd w:val="clear" w:color="auto" w:fill="auto"/>
            <w:vAlign w:val="center"/>
          </w:tcPr>
          <w:p w14:paraId="263048B7"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2030</w:t>
            </w:r>
          </w:p>
        </w:tc>
        <w:tc>
          <w:tcPr>
            <w:tcW w:w="3289" w:type="dxa"/>
            <w:vMerge/>
            <w:vAlign w:val="center"/>
          </w:tcPr>
          <w:p w14:paraId="256255BF"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42165298" w14:textId="77777777" w:rsidTr="00076BF9">
        <w:trPr>
          <w:trHeight w:val="976"/>
        </w:trPr>
        <w:tc>
          <w:tcPr>
            <w:tcW w:w="791" w:type="dxa"/>
            <w:shd w:val="clear" w:color="auto" w:fill="auto"/>
            <w:vAlign w:val="center"/>
          </w:tcPr>
          <w:p w14:paraId="7A86091E"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0318B0B3"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литер Л1 (от здания КНС № 5 до существующей трассы), протяженность 41 м.</w:t>
            </w:r>
          </w:p>
        </w:tc>
        <w:tc>
          <w:tcPr>
            <w:tcW w:w="1984" w:type="dxa"/>
            <w:shd w:val="clear" w:color="auto" w:fill="auto"/>
            <w:vAlign w:val="center"/>
          </w:tcPr>
          <w:p w14:paraId="653F6C9C"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2030</w:t>
            </w:r>
          </w:p>
        </w:tc>
        <w:tc>
          <w:tcPr>
            <w:tcW w:w="3289" w:type="dxa"/>
            <w:vMerge/>
            <w:vAlign w:val="center"/>
          </w:tcPr>
          <w:p w14:paraId="4D36959C"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22509B33" w14:textId="77777777" w:rsidTr="00076BF9">
        <w:trPr>
          <w:trHeight w:val="551"/>
        </w:trPr>
        <w:tc>
          <w:tcPr>
            <w:tcW w:w="791" w:type="dxa"/>
            <w:shd w:val="clear" w:color="auto" w:fill="auto"/>
            <w:vAlign w:val="center"/>
          </w:tcPr>
          <w:p w14:paraId="6D6B71A6"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4DF3E4BD"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Республика Хакасия, г. Саяногорск, ул. Дорожная, 6, протяженность 309 м.</w:t>
            </w:r>
          </w:p>
        </w:tc>
        <w:tc>
          <w:tcPr>
            <w:tcW w:w="1984" w:type="dxa"/>
            <w:shd w:val="clear" w:color="auto" w:fill="auto"/>
            <w:vAlign w:val="center"/>
          </w:tcPr>
          <w:p w14:paraId="209B152E"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2030</w:t>
            </w:r>
          </w:p>
        </w:tc>
        <w:tc>
          <w:tcPr>
            <w:tcW w:w="3289" w:type="dxa"/>
            <w:vMerge/>
            <w:vAlign w:val="center"/>
          </w:tcPr>
          <w:p w14:paraId="78885C7A"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0F55FE0E" w14:textId="77777777" w:rsidTr="00076BF9">
        <w:trPr>
          <w:trHeight w:val="1219"/>
        </w:trPr>
        <w:tc>
          <w:tcPr>
            <w:tcW w:w="791" w:type="dxa"/>
            <w:shd w:val="clear" w:color="auto" w:fill="auto"/>
            <w:vAlign w:val="center"/>
          </w:tcPr>
          <w:p w14:paraId="095EB624"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117E48EA" w14:textId="597679AB" w:rsidR="00416032" w:rsidRPr="006F24B3" w:rsidRDefault="00416032" w:rsidP="00076BF9">
            <w:pPr>
              <w:spacing w:after="0" w:line="240" w:lineRule="auto"/>
              <w:ind w:firstLine="0"/>
              <w:rPr>
                <w:sz w:val="28"/>
                <w:szCs w:val="28"/>
                <w:lang w:eastAsia="ru-RU"/>
              </w:rPr>
            </w:pPr>
            <w:r w:rsidRPr="006F24B3">
              <w:rPr>
                <w:sz w:val="28"/>
                <w:szCs w:val="28"/>
                <w:lang w:eastAsia="ru-RU"/>
              </w:rPr>
              <w:t xml:space="preserve">Капитальный ремонт сетей канализации Республика Хакасия, г. Саяногорск, </w:t>
            </w:r>
            <w:proofErr w:type="spellStart"/>
            <w:r w:rsidRPr="006F24B3">
              <w:rPr>
                <w:sz w:val="28"/>
                <w:szCs w:val="28"/>
                <w:lang w:eastAsia="ru-RU"/>
              </w:rPr>
              <w:t>рп</w:t>
            </w:r>
            <w:proofErr w:type="spellEnd"/>
            <w:r w:rsidRPr="006F24B3">
              <w:rPr>
                <w:sz w:val="28"/>
                <w:szCs w:val="28"/>
                <w:lang w:eastAsia="ru-RU"/>
              </w:rPr>
              <w:t>. Майна, ул. Пристанская, 17А (от сущ</w:t>
            </w:r>
            <w:r w:rsidR="00076BF9">
              <w:rPr>
                <w:sz w:val="28"/>
                <w:szCs w:val="28"/>
                <w:lang w:eastAsia="ru-RU"/>
              </w:rPr>
              <w:t>.</w:t>
            </w:r>
            <w:r w:rsidRPr="006F24B3">
              <w:rPr>
                <w:sz w:val="28"/>
                <w:szCs w:val="28"/>
                <w:lang w:eastAsia="ru-RU"/>
              </w:rPr>
              <w:t xml:space="preserve"> </w:t>
            </w:r>
            <w:proofErr w:type="gramStart"/>
            <w:r w:rsidR="00076BF9">
              <w:rPr>
                <w:sz w:val="28"/>
                <w:szCs w:val="28"/>
                <w:lang w:eastAsia="ru-RU"/>
              </w:rPr>
              <w:t>в</w:t>
            </w:r>
            <w:r w:rsidRPr="006F24B3">
              <w:rPr>
                <w:sz w:val="28"/>
                <w:szCs w:val="28"/>
                <w:lang w:eastAsia="ru-RU"/>
              </w:rPr>
              <w:t>одо</w:t>
            </w:r>
            <w:r w:rsidR="00076BF9">
              <w:rPr>
                <w:sz w:val="28"/>
                <w:szCs w:val="28"/>
                <w:lang w:eastAsia="ru-RU"/>
              </w:rPr>
              <w:t>-</w:t>
            </w:r>
            <w:r w:rsidRPr="006F24B3">
              <w:rPr>
                <w:sz w:val="28"/>
                <w:szCs w:val="28"/>
                <w:lang w:eastAsia="ru-RU"/>
              </w:rPr>
              <w:t>проводной</w:t>
            </w:r>
            <w:proofErr w:type="gramEnd"/>
            <w:r w:rsidRPr="006F24B3">
              <w:rPr>
                <w:sz w:val="28"/>
                <w:szCs w:val="28"/>
                <w:lang w:eastAsia="ru-RU"/>
              </w:rPr>
              <w:t xml:space="preserve"> сети, колодец (ВК), до КНС № 1), протяженность 5 м.</w:t>
            </w:r>
          </w:p>
        </w:tc>
        <w:tc>
          <w:tcPr>
            <w:tcW w:w="1984" w:type="dxa"/>
            <w:shd w:val="clear" w:color="auto" w:fill="auto"/>
            <w:vAlign w:val="center"/>
          </w:tcPr>
          <w:p w14:paraId="34BFF793"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2031</w:t>
            </w:r>
          </w:p>
        </w:tc>
        <w:tc>
          <w:tcPr>
            <w:tcW w:w="3289" w:type="dxa"/>
            <w:vMerge/>
            <w:vAlign w:val="center"/>
          </w:tcPr>
          <w:p w14:paraId="43898F94"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54FF3A16" w14:textId="77777777" w:rsidTr="00076BF9">
        <w:trPr>
          <w:trHeight w:val="1412"/>
        </w:trPr>
        <w:tc>
          <w:tcPr>
            <w:tcW w:w="791" w:type="dxa"/>
            <w:shd w:val="clear" w:color="auto" w:fill="auto"/>
            <w:vAlign w:val="center"/>
          </w:tcPr>
          <w:p w14:paraId="71001807"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2BA6C68C"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Pr="006F24B3">
              <w:rPr>
                <w:sz w:val="28"/>
                <w:szCs w:val="28"/>
                <w:lang w:eastAsia="ru-RU"/>
              </w:rPr>
              <w:t>рп</w:t>
            </w:r>
            <w:proofErr w:type="spellEnd"/>
            <w:r w:rsidRPr="006F24B3">
              <w:rPr>
                <w:sz w:val="28"/>
                <w:szCs w:val="28"/>
                <w:lang w:eastAsia="ru-RU"/>
              </w:rPr>
              <w:t>. Майна, от ВК18 здания гинекологии к кварталу переселенцев ул. Некрасова дом №18, вдоль до дома № 47, от ВК18 к ВРК18, протяженность 477 м.</w:t>
            </w:r>
          </w:p>
        </w:tc>
        <w:tc>
          <w:tcPr>
            <w:tcW w:w="1984" w:type="dxa"/>
            <w:shd w:val="clear" w:color="auto" w:fill="auto"/>
            <w:vAlign w:val="center"/>
          </w:tcPr>
          <w:p w14:paraId="381BA208"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2031</w:t>
            </w:r>
          </w:p>
        </w:tc>
        <w:tc>
          <w:tcPr>
            <w:tcW w:w="3289" w:type="dxa"/>
            <w:vMerge/>
            <w:vAlign w:val="center"/>
          </w:tcPr>
          <w:p w14:paraId="1723D717"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3319E09E" w14:textId="77777777" w:rsidTr="00076BF9">
        <w:trPr>
          <w:trHeight w:val="1209"/>
        </w:trPr>
        <w:tc>
          <w:tcPr>
            <w:tcW w:w="791" w:type="dxa"/>
            <w:shd w:val="clear" w:color="auto" w:fill="auto"/>
            <w:vAlign w:val="center"/>
          </w:tcPr>
          <w:p w14:paraId="5E6448B0"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48457AF4"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Pr="006F24B3">
              <w:rPr>
                <w:sz w:val="28"/>
                <w:szCs w:val="28"/>
                <w:lang w:eastAsia="ru-RU"/>
              </w:rPr>
              <w:t>рп</w:t>
            </w:r>
            <w:proofErr w:type="spellEnd"/>
            <w:r w:rsidRPr="006F24B3">
              <w:rPr>
                <w:sz w:val="28"/>
                <w:szCs w:val="28"/>
                <w:lang w:eastAsia="ru-RU"/>
              </w:rPr>
              <w:t>. Майна к бассейну школы п. Майна до муз. школы (от ул. Победы ТК-54А к муз. школе (в канале теплотрассы), протяженность 145 м.</w:t>
            </w:r>
          </w:p>
        </w:tc>
        <w:tc>
          <w:tcPr>
            <w:tcW w:w="1984" w:type="dxa"/>
            <w:shd w:val="clear" w:color="auto" w:fill="auto"/>
            <w:vAlign w:val="center"/>
          </w:tcPr>
          <w:p w14:paraId="2C8AB583"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2031</w:t>
            </w:r>
          </w:p>
        </w:tc>
        <w:tc>
          <w:tcPr>
            <w:tcW w:w="3289" w:type="dxa"/>
            <w:vMerge/>
            <w:vAlign w:val="center"/>
          </w:tcPr>
          <w:p w14:paraId="60623862"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00BC3EF3" w14:textId="77777777" w:rsidTr="00076BF9">
        <w:trPr>
          <w:trHeight w:val="1411"/>
        </w:trPr>
        <w:tc>
          <w:tcPr>
            <w:tcW w:w="791" w:type="dxa"/>
            <w:shd w:val="clear" w:color="auto" w:fill="auto"/>
            <w:vAlign w:val="center"/>
          </w:tcPr>
          <w:p w14:paraId="02CADF26"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3BDF6ECD"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Pr="006F24B3">
              <w:rPr>
                <w:sz w:val="28"/>
                <w:szCs w:val="28"/>
                <w:lang w:eastAsia="ru-RU"/>
              </w:rPr>
              <w:t>рп</w:t>
            </w:r>
            <w:proofErr w:type="spellEnd"/>
            <w:r w:rsidRPr="006F24B3">
              <w:rPr>
                <w:sz w:val="28"/>
                <w:szCs w:val="28"/>
                <w:lang w:eastAsia="ru-RU"/>
              </w:rPr>
              <w:t>. Майна, от перекрестка ул. Енисейской до ул. Калинина (от ТК-10 до ТК-6 (от ТК-10 по ул. Калинина на перекрестке  до ул. Енисейской), протяженность 420 м.</w:t>
            </w:r>
          </w:p>
        </w:tc>
        <w:tc>
          <w:tcPr>
            <w:tcW w:w="1984" w:type="dxa"/>
            <w:shd w:val="clear" w:color="auto" w:fill="auto"/>
            <w:vAlign w:val="center"/>
          </w:tcPr>
          <w:p w14:paraId="05AA7895"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2031</w:t>
            </w:r>
          </w:p>
        </w:tc>
        <w:tc>
          <w:tcPr>
            <w:tcW w:w="3289" w:type="dxa"/>
            <w:vMerge/>
            <w:vAlign w:val="center"/>
          </w:tcPr>
          <w:p w14:paraId="77E0A8E5"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655B998B" w14:textId="77777777" w:rsidTr="00076BF9">
        <w:trPr>
          <w:trHeight w:val="978"/>
        </w:trPr>
        <w:tc>
          <w:tcPr>
            <w:tcW w:w="791" w:type="dxa"/>
            <w:shd w:val="clear" w:color="auto" w:fill="auto"/>
            <w:vAlign w:val="center"/>
          </w:tcPr>
          <w:p w14:paraId="50C7972A"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13FF0A84"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Pr="006F24B3">
              <w:rPr>
                <w:sz w:val="28"/>
                <w:szCs w:val="28"/>
                <w:lang w:eastAsia="ru-RU"/>
              </w:rPr>
              <w:t>рп</w:t>
            </w:r>
            <w:proofErr w:type="spellEnd"/>
            <w:r w:rsidRPr="006F24B3">
              <w:rPr>
                <w:sz w:val="28"/>
                <w:szCs w:val="28"/>
                <w:lang w:eastAsia="ru-RU"/>
              </w:rPr>
              <w:t>. Майна, ул. Победы - ул. Калинина (от ТК-12 до ТК-5 2 квартал  ул. Ленина ТК-5 ул. Ленина, д. 53), протяженность 324 м.</w:t>
            </w:r>
          </w:p>
        </w:tc>
        <w:tc>
          <w:tcPr>
            <w:tcW w:w="1984" w:type="dxa"/>
            <w:shd w:val="clear" w:color="auto" w:fill="auto"/>
            <w:vAlign w:val="center"/>
          </w:tcPr>
          <w:p w14:paraId="3A432A3E"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2031</w:t>
            </w:r>
          </w:p>
        </w:tc>
        <w:tc>
          <w:tcPr>
            <w:tcW w:w="3289" w:type="dxa"/>
            <w:vMerge/>
            <w:vAlign w:val="center"/>
          </w:tcPr>
          <w:p w14:paraId="3DB86085"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4FFF0B47" w14:textId="77777777" w:rsidTr="00076BF9">
        <w:trPr>
          <w:trHeight w:val="1120"/>
        </w:trPr>
        <w:tc>
          <w:tcPr>
            <w:tcW w:w="791" w:type="dxa"/>
            <w:shd w:val="clear" w:color="auto" w:fill="auto"/>
            <w:vAlign w:val="center"/>
          </w:tcPr>
          <w:p w14:paraId="061E516D"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5426739A"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Pr="006F24B3">
              <w:rPr>
                <w:sz w:val="28"/>
                <w:szCs w:val="28"/>
                <w:lang w:eastAsia="ru-RU"/>
              </w:rPr>
              <w:t>рп</w:t>
            </w:r>
            <w:proofErr w:type="spellEnd"/>
            <w:r w:rsidRPr="006F24B3">
              <w:rPr>
                <w:sz w:val="28"/>
                <w:szCs w:val="28"/>
                <w:lang w:eastAsia="ru-RU"/>
              </w:rPr>
              <w:t>. Майна, район Рудоуправления (от НС 2 подъема до АТК-2), протяженность 852 м.</w:t>
            </w:r>
          </w:p>
        </w:tc>
        <w:tc>
          <w:tcPr>
            <w:tcW w:w="1984" w:type="dxa"/>
            <w:shd w:val="clear" w:color="auto" w:fill="auto"/>
            <w:vAlign w:val="center"/>
          </w:tcPr>
          <w:p w14:paraId="622DACD7"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2031</w:t>
            </w:r>
          </w:p>
        </w:tc>
        <w:tc>
          <w:tcPr>
            <w:tcW w:w="3289" w:type="dxa"/>
            <w:vMerge/>
            <w:vAlign w:val="center"/>
          </w:tcPr>
          <w:p w14:paraId="0D4CA267"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037C6F0D" w14:textId="77777777" w:rsidTr="00076BF9">
        <w:trPr>
          <w:trHeight w:val="980"/>
        </w:trPr>
        <w:tc>
          <w:tcPr>
            <w:tcW w:w="791" w:type="dxa"/>
            <w:shd w:val="clear" w:color="auto" w:fill="auto"/>
            <w:vAlign w:val="center"/>
          </w:tcPr>
          <w:p w14:paraId="06609609"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426898AF"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Pr="006F24B3">
              <w:rPr>
                <w:sz w:val="28"/>
                <w:szCs w:val="28"/>
                <w:lang w:eastAsia="ru-RU"/>
              </w:rPr>
              <w:t>рп</w:t>
            </w:r>
            <w:proofErr w:type="spellEnd"/>
            <w:r w:rsidRPr="006F24B3">
              <w:rPr>
                <w:sz w:val="28"/>
                <w:szCs w:val="28"/>
                <w:lang w:eastAsia="ru-RU"/>
              </w:rPr>
              <w:t>. Майна, ул. Островского, ул. Некрасова, ул. Октябрьская (от ТК-37 до ТК-35 ул. Октябрьская), протяженность 324 м.</w:t>
            </w:r>
          </w:p>
        </w:tc>
        <w:tc>
          <w:tcPr>
            <w:tcW w:w="1984" w:type="dxa"/>
            <w:shd w:val="clear" w:color="auto" w:fill="auto"/>
            <w:vAlign w:val="center"/>
          </w:tcPr>
          <w:p w14:paraId="41B63B01"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2031</w:t>
            </w:r>
          </w:p>
        </w:tc>
        <w:tc>
          <w:tcPr>
            <w:tcW w:w="3289" w:type="dxa"/>
            <w:vMerge/>
            <w:vAlign w:val="center"/>
          </w:tcPr>
          <w:p w14:paraId="07026F81"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77C124F0" w14:textId="77777777" w:rsidTr="00657FEB">
        <w:trPr>
          <w:trHeight w:val="1645"/>
        </w:trPr>
        <w:tc>
          <w:tcPr>
            <w:tcW w:w="791" w:type="dxa"/>
            <w:shd w:val="clear" w:color="auto" w:fill="auto"/>
            <w:vAlign w:val="center"/>
          </w:tcPr>
          <w:p w14:paraId="57BCE843"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0527486E"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Pr="006F24B3">
              <w:rPr>
                <w:sz w:val="28"/>
                <w:szCs w:val="28"/>
                <w:lang w:eastAsia="ru-RU"/>
              </w:rPr>
              <w:t>рп</w:t>
            </w:r>
            <w:proofErr w:type="spellEnd"/>
            <w:r w:rsidRPr="006F24B3">
              <w:rPr>
                <w:sz w:val="28"/>
                <w:szCs w:val="28"/>
                <w:lang w:eastAsia="ru-RU"/>
              </w:rPr>
              <w:t>. Майна, ул. Чехова, ул. Ворошилова (от ВК на ул. Чехова до ВК-6 на ул. Гагарина дом №106 ответвление на ул. Октябрьскую до ВК-6 ул. Гагарина дом №106 ответвление на ул. Ворошилова до ВК ул.Ленина-22 ул. Чехова), протяженность 1769 м.</w:t>
            </w:r>
          </w:p>
        </w:tc>
        <w:tc>
          <w:tcPr>
            <w:tcW w:w="1984" w:type="dxa"/>
            <w:shd w:val="clear" w:color="auto" w:fill="auto"/>
            <w:vAlign w:val="center"/>
          </w:tcPr>
          <w:p w14:paraId="4F1261A0"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2031</w:t>
            </w:r>
          </w:p>
        </w:tc>
        <w:tc>
          <w:tcPr>
            <w:tcW w:w="3289" w:type="dxa"/>
            <w:vMerge/>
            <w:vAlign w:val="center"/>
          </w:tcPr>
          <w:p w14:paraId="0F3823C6"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07C0C724" w14:textId="77777777" w:rsidTr="00657FEB">
        <w:trPr>
          <w:trHeight w:val="422"/>
        </w:trPr>
        <w:tc>
          <w:tcPr>
            <w:tcW w:w="791" w:type="dxa"/>
            <w:shd w:val="clear" w:color="auto" w:fill="auto"/>
            <w:vAlign w:val="center"/>
          </w:tcPr>
          <w:p w14:paraId="47B30C5D"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3AEE2B52"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Pr="006F24B3">
              <w:rPr>
                <w:sz w:val="28"/>
                <w:szCs w:val="28"/>
                <w:lang w:eastAsia="ru-RU"/>
              </w:rPr>
              <w:t>рп</w:t>
            </w:r>
            <w:proofErr w:type="spellEnd"/>
            <w:r w:rsidRPr="006F24B3">
              <w:rPr>
                <w:sz w:val="28"/>
                <w:szCs w:val="28"/>
                <w:lang w:eastAsia="ru-RU"/>
              </w:rPr>
              <w:t>. Майна, ул. Короленко, ул. Гагарина, ул. Ленина (от ТК-5 к дому 36, 37 ул. Короленко дома № 57, 59, 61, ул. Гагарина дома № 65, 67, 69 до ТК-33 д/сад №3 2-ой Квартал включает дома № 61, 63, 67,ул.Гагарина и дома 52, 54, 56, 58, 60, 60А ул. Ленина), протяженность 714 м.</w:t>
            </w:r>
          </w:p>
        </w:tc>
        <w:tc>
          <w:tcPr>
            <w:tcW w:w="1984" w:type="dxa"/>
            <w:shd w:val="clear" w:color="auto" w:fill="auto"/>
            <w:vAlign w:val="center"/>
          </w:tcPr>
          <w:p w14:paraId="5E00B2F7"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2031</w:t>
            </w:r>
          </w:p>
        </w:tc>
        <w:tc>
          <w:tcPr>
            <w:tcW w:w="3289" w:type="dxa"/>
            <w:vMerge/>
            <w:vAlign w:val="center"/>
          </w:tcPr>
          <w:p w14:paraId="5BDEA730"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1DC3B230" w14:textId="77777777" w:rsidTr="00076BF9">
        <w:trPr>
          <w:trHeight w:val="976"/>
        </w:trPr>
        <w:tc>
          <w:tcPr>
            <w:tcW w:w="791" w:type="dxa"/>
            <w:shd w:val="clear" w:color="auto" w:fill="auto"/>
            <w:vAlign w:val="center"/>
          </w:tcPr>
          <w:p w14:paraId="09A4565F"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00922706"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Pr="006F24B3">
              <w:rPr>
                <w:sz w:val="28"/>
                <w:szCs w:val="28"/>
                <w:lang w:eastAsia="ru-RU"/>
              </w:rPr>
              <w:t>рп</w:t>
            </w:r>
            <w:proofErr w:type="spellEnd"/>
            <w:r w:rsidRPr="006F24B3">
              <w:rPr>
                <w:sz w:val="28"/>
                <w:szCs w:val="28"/>
                <w:lang w:eastAsia="ru-RU"/>
              </w:rPr>
              <w:t>. Майна, перекресток ул. Енисейской и Калинина 20, ТК 12, перекресток Победы и Калинина, протяженность 313 м.</w:t>
            </w:r>
          </w:p>
        </w:tc>
        <w:tc>
          <w:tcPr>
            <w:tcW w:w="1984" w:type="dxa"/>
            <w:shd w:val="clear" w:color="auto" w:fill="auto"/>
            <w:vAlign w:val="center"/>
          </w:tcPr>
          <w:p w14:paraId="01EFC09D"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2031</w:t>
            </w:r>
          </w:p>
        </w:tc>
        <w:tc>
          <w:tcPr>
            <w:tcW w:w="3289" w:type="dxa"/>
            <w:vMerge/>
            <w:vAlign w:val="center"/>
          </w:tcPr>
          <w:p w14:paraId="65BCF9B0"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3D48C4D0" w14:textId="77777777" w:rsidTr="00076BF9">
        <w:trPr>
          <w:trHeight w:val="834"/>
        </w:trPr>
        <w:tc>
          <w:tcPr>
            <w:tcW w:w="791" w:type="dxa"/>
            <w:shd w:val="clear" w:color="auto" w:fill="auto"/>
            <w:vAlign w:val="center"/>
          </w:tcPr>
          <w:p w14:paraId="77978D1D"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0C0D7BC9"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Pr="006F24B3">
              <w:rPr>
                <w:sz w:val="28"/>
                <w:szCs w:val="28"/>
                <w:lang w:eastAsia="ru-RU"/>
              </w:rPr>
              <w:t>рп</w:t>
            </w:r>
            <w:proofErr w:type="spellEnd"/>
            <w:r w:rsidRPr="006F24B3">
              <w:rPr>
                <w:sz w:val="28"/>
                <w:szCs w:val="28"/>
                <w:lang w:eastAsia="ru-RU"/>
              </w:rPr>
              <w:t>. Майна, ул. Советская, 02, от ВК сущ. до ввода в здание школы, до ввода в здание теплицы, протяженность 536 м.</w:t>
            </w:r>
          </w:p>
        </w:tc>
        <w:tc>
          <w:tcPr>
            <w:tcW w:w="1984" w:type="dxa"/>
            <w:shd w:val="clear" w:color="auto" w:fill="auto"/>
            <w:vAlign w:val="center"/>
          </w:tcPr>
          <w:p w14:paraId="7C52975F"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2031</w:t>
            </w:r>
          </w:p>
        </w:tc>
        <w:tc>
          <w:tcPr>
            <w:tcW w:w="3289" w:type="dxa"/>
            <w:vMerge/>
            <w:vAlign w:val="center"/>
          </w:tcPr>
          <w:p w14:paraId="0786110D"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47D8C142" w14:textId="77777777" w:rsidTr="00076BF9">
        <w:trPr>
          <w:trHeight w:val="849"/>
        </w:trPr>
        <w:tc>
          <w:tcPr>
            <w:tcW w:w="791" w:type="dxa"/>
            <w:shd w:val="clear" w:color="auto" w:fill="auto"/>
            <w:vAlign w:val="center"/>
          </w:tcPr>
          <w:p w14:paraId="2BB33608"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152C9BEA"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Pr="006F24B3">
              <w:rPr>
                <w:sz w:val="28"/>
                <w:szCs w:val="28"/>
                <w:lang w:eastAsia="ru-RU"/>
              </w:rPr>
              <w:t>рп</w:t>
            </w:r>
            <w:proofErr w:type="spellEnd"/>
            <w:r w:rsidRPr="006F24B3">
              <w:rPr>
                <w:sz w:val="28"/>
                <w:szCs w:val="28"/>
                <w:lang w:eastAsia="ru-RU"/>
              </w:rPr>
              <w:t>. Майна ул. Островского, от ТК-32, через ТК-33 до ввода в здание д.12, протяженность 70 м.</w:t>
            </w:r>
          </w:p>
        </w:tc>
        <w:tc>
          <w:tcPr>
            <w:tcW w:w="1984" w:type="dxa"/>
            <w:shd w:val="clear" w:color="auto" w:fill="auto"/>
            <w:vAlign w:val="center"/>
          </w:tcPr>
          <w:p w14:paraId="6B660CAA"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2031</w:t>
            </w:r>
          </w:p>
        </w:tc>
        <w:tc>
          <w:tcPr>
            <w:tcW w:w="3289" w:type="dxa"/>
            <w:vMerge/>
            <w:vAlign w:val="center"/>
          </w:tcPr>
          <w:p w14:paraId="4500B97D"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5D26D57B" w14:textId="77777777" w:rsidTr="00076BF9">
        <w:trPr>
          <w:trHeight w:val="1018"/>
        </w:trPr>
        <w:tc>
          <w:tcPr>
            <w:tcW w:w="791" w:type="dxa"/>
            <w:shd w:val="clear" w:color="auto" w:fill="auto"/>
            <w:vAlign w:val="center"/>
          </w:tcPr>
          <w:p w14:paraId="617ADA70"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411AF63F"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Pr="006F24B3">
              <w:rPr>
                <w:sz w:val="28"/>
                <w:szCs w:val="28"/>
                <w:lang w:eastAsia="ru-RU"/>
              </w:rPr>
              <w:t>рп</w:t>
            </w:r>
            <w:proofErr w:type="spellEnd"/>
            <w:r w:rsidRPr="006F24B3">
              <w:rPr>
                <w:sz w:val="28"/>
                <w:szCs w:val="28"/>
                <w:lang w:eastAsia="ru-RU"/>
              </w:rPr>
              <w:t>. Майна, ул. Победы, стр.9, от магистрального водопровода (ТК-45) до ввода в строение 9 , протяженность 30 м.</w:t>
            </w:r>
          </w:p>
        </w:tc>
        <w:tc>
          <w:tcPr>
            <w:tcW w:w="1984" w:type="dxa"/>
            <w:shd w:val="clear" w:color="auto" w:fill="auto"/>
            <w:vAlign w:val="center"/>
          </w:tcPr>
          <w:p w14:paraId="42659685"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2031</w:t>
            </w:r>
          </w:p>
        </w:tc>
        <w:tc>
          <w:tcPr>
            <w:tcW w:w="3289" w:type="dxa"/>
            <w:vMerge/>
            <w:vAlign w:val="center"/>
          </w:tcPr>
          <w:p w14:paraId="4E4C38AB"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1277465A" w14:textId="77777777" w:rsidTr="00076BF9">
        <w:trPr>
          <w:trHeight w:val="834"/>
        </w:trPr>
        <w:tc>
          <w:tcPr>
            <w:tcW w:w="791" w:type="dxa"/>
            <w:shd w:val="clear" w:color="auto" w:fill="auto"/>
            <w:vAlign w:val="center"/>
          </w:tcPr>
          <w:p w14:paraId="35D8B5F6"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55C975E2"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Российская Федерация, Республика Хакасия, г. Саяногорск, ул. Индустриальная, 19, протяженность 9 м.</w:t>
            </w:r>
          </w:p>
        </w:tc>
        <w:tc>
          <w:tcPr>
            <w:tcW w:w="1984" w:type="dxa"/>
            <w:shd w:val="clear" w:color="auto" w:fill="auto"/>
            <w:vAlign w:val="center"/>
          </w:tcPr>
          <w:p w14:paraId="2CBC3EF0"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2031</w:t>
            </w:r>
          </w:p>
        </w:tc>
        <w:tc>
          <w:tcPr>
            <w:tcW w:w="3289" w:type="dxa"/>
            <w:vMerge/>
            <w:vAlign w:val="center"/>
          </w:tcPr>
          <w:p w14:paraId="4CC73CE0"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21594207" w14:textId="77777777" w:rsidTr="00076BF9">
        <w:trPr>
          <w:trHeight w:val="848"/>
        </w:trPr>
        <w:tc>
          <w:tcPr>
            <w:tcW w:w="791" w:type="dxa"/>
            <w:shd w:val="clear" w:color="auto" w:fill="auto"/>
            <w:vAlign w:val="center"/>
          </w:tcPr>
          <w:p w14:paraId="04D2B088"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21CB0FF9"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Российская Федерация, Республика Хакасия, г. Саяногорск, Центральный м-н, 17д, протяженность 62 м.</w:t>
            </w:r>
          </w:p>
        </w:tc>
        <w:tc>
          <w:tcPr>
            <w:tcW w:w="1984" w:type="dxa"/>
            <w:shd w:val="clear" w:color="auto" w:fill="auto"/>
            <w:vAlign w:val="center"/>
          </w:tcPr>
          <w:p w14:paraId="063090A3"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2031</w:t>
            </w:r>
          </w:p>
        </w:tc>
        <w:tc>
          <w:tcPr>
            <w:tcW w:w="3289" w:type="dxa"/>
            <w:vMerge/>
            <w:vAlign w:val="center"/>
          </w:tcPr>
          <w:p w14:paraId="10297424"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78CBA672" w14:textId="77777777" w:rsidTr="00657FEB">
        <w:trPr>
          <w:trHeight w:val="1266"/>
        </w:trPr>
        <w:tc>
          <w:tcPr>
            <w:tcW w:w="791" w:type="dxa"/>
            <w:shd w:val="clear" w:color="auto" w:fill="auto"/>
            <w:vAlign w:val="center"/>
          </w:tcPr>
          <w:p w14:paraId="2C06BDCC"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19ABF52E"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Дома № 1, 2, 4, 5, 6, 7, 8, 9, 21, 23, 25-29, д/сад № 7 (дом быта), протяженность 636 м.</w:t>
            </w:r>
          </w:p>
        </w:tc>
        <w:tc>
          <w:tcPr>
            <w:tcW w:w="1984" w:type="dxa"/>
            <w:shd w:val="clear" w:color="auto" w:fill="auto"/>
            <w:vAlign w:val="center"/>
          </w:tcPr>
          <w:p w14:paraId="74E9B6C8"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2032</w:t>
            </w:r>
          </w:p>
        </w:tc>
        <w:tc>
          <w:tcPr>
            <w:tcW w:w="3289" w:type="dxa"/>
            <w:vMerge/>
            <w:vAlign w:val="center"/>
          </w:tcPr>
          <w:p w14:paraId="45160507"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68FB619D" w14:textId="77777777" w:rsidTr="00140D92">
        <w:trPr>
          <w:trHeight w:val="1219"/>
        </w:trPr>
        <w:tc>
          <w:tcPr>
            <w:tcW w:w="791" w:type="dxa"/>
            <w:shd w:val="clear" w:color="auto" w:fill="auto"/>
            <w:vAlign w:val="center"/>
          </w:tcPr>
          <w:p w14:paraId="37BD5980"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761F6787"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Дома №10-18, школа, поликлиника, скорая помощь, ОТЦ, д/сад №5, магистраль, протяженность 2665 м.</w:t>
            </w:r>
          </w:p>
        </w:tc>
        <w:tc>
          <w:tcPr>
            <w:tcW w:w="1984" w:type="dxa"/>
            <w:shd w:val="clear" w:color="auto" w:fill="auto"/>
            <w:vAlign w:val="center"/>
          </w:tcPr>
          <w:p w14:paraId="2DD392B1"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2032</w:t>
            </w:r>
          </w:p>
        </w:tc>
        <w:tc>
          <w:tcPr>
            <w:tcW w:w="3289" w:type="dxa"/>
            <w:vMerge/>
            <w:vAlign w:val="center"/>
          </w:tcPr>
          <w:p w14:paraId="28AF5277"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1248751B" w14:textId="77777777" w:rsidTr="00140D92">
        <w:trPr>
          <w:trHeight w:val="555"/>
        </w:trPr>
        <w:tc>
          <w:tcPr>
            <w:tcW w:w="791" w:type="dxa"/>
            <w:shd w:val="clear" w:color="auto" w:fill="auto"/>
            <w:vAlign w:val="center"/>
          </w:tcPr>
          <w:p w14:paraId="0EDCC1B1"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45FF6E3B"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Дом №16 ИНВ.62024, протяженность 24 м.</w:t>
            </w:r>
          </w:p>
        </w:tc>
        <w:tc>
          <w:tcPr>
            <w:tcW w:w="1984" w:type="dxa"/>
            <w:shd w:val="clear" w:color="auto" w:fill="auto"/>
            <w:vAlign w:val="center"/>
          </w:tcPr>
          <w:p w14:paraId="7334997C"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2032</w:t>
            </w:r>
          </w:p>
        </w:tc>
        <w:tc>
          <w:tcPr>
            <w:tcW w:w="3289" w:type="dxa"/>
            <w:vMerge/>
            <w:vAlign w:val="center"/>
          </w:tcPr>
          <w:p w14:paraId="43F111E6"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0521F843" w14:textId="77777777" w:rsidTr="00140D92">
        <w:trPr>
          <w:trHeight w:val="890"/>
        </w:trPr>
        <w:tc>
          <w:tcPr>
            <w:tcW w:w="791" w:type="dxa"/>
            <w:shd w:val="clear" w:color="auto" w:fill="auto"/>
            <w:vAlign w:val="center"/>
          </w:tcPr>
          <w:p w14:paraId="00C14A67"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125010BC"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Дома №5, №7, №8 ИНВ.62078, протяженность 77 м.</w:t>
            </w:r>
          </w:p>
        </w:tc>
        <w:tc>
          <w:tcPr>
            <w:tcW w:w="1984" w:type="dxa"/>
            <w:shd w:val="clear" w:color="auto" w:fill="auto"/>
            <w:vAlign w:val="center"/>
          </w:tcPr>
          <w:p w14:paraId="249EC26F"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2032</w:t>
            </w:r>
          </w:p>
        </w:tc>
        <w:tc>
          <w:tcPr>
            <w:tcW w:w="3289" w:type="dxa"/>
            <w:vMerge/>
            <w:vAlign w:val="center"/>
          </w:tcPr>
          <w:p w14:paraId="7995DBE6"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42260031" w14:textId="77777777" w:rsidTr="00140D92">
        <w:trPr>
          <w:trHeight w:val="833"/>
        </w:trPr>
        <w:tc>
          <w:tcPr>
            <w:tcW w:w="791" w:type="dxa"/>
            <w:shd w:val="clear" w:color="auto" w:fill="auto"/>
            <w:vAlign w:val="center"/>
          </w:tcPr>
          <w:p w14:paraId="033DDB37"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770F7B48"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Дом №9 ИНВ 210070, протяженность 104 м.</w:t>
            </w:r>
          </w:p>
        </w:tc>
        <w:tc>
          <w:tcPr>
            <w:tcW w:w="1984" w:type="dxa"/>
            <w:shd w:val="clear" w:color="auto" w:fill="auto"/>
            <w:vAlign w:val="center"/>
          </w:tcPr>
          <w:p w14:paraId="27F9831A"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2032</w:t>
            </w:r>
          </w:p>
        </w:tc>
        <w:tc>
          <w:tcPr>
            <w:tcW w:w="3289" w:type="dxa"/>
            <w:vMerge/>
            <w:vAlign w:val="center"/>
          </w:tcPr>
          <w:p w14:paraId="2A275649"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3FB5A53F" w14:textId="77777777" w:rsidTr="00140D92">
        <w:trPr>
          <w:trHeight w:val="986"/>
        </w:trPr>
        <w:tc>
          <w:tcPr>
            <w:tcW w:w="791" w:type="dxa"/>
            <w:shd w:val="clear" w:color="auto" w:fill="auto"/>
            <w:vAlign w:val="center"/>
          </w:tcPr>
          <w:p w14:paraId="46E23131"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6E85F306"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Дома №12,13,14,15,15а,15б,17,19,20, д/сад №11, школа №2, ДК «Визит», протяженность 346 м.</w:t>
            </w:r>
          </w:p>
        </w:tc>
        <w:tc>
          <w:tcPr>
            <w:tcW w:w="1984" w:type="dxa"/>
            <w:shd w:val="clear" w:color="auto" w:fill="auto"/>
            <w:vAlign w:val="center"/>
          </w:tcPr>
          <w:p w14:paraId="23C91F4C"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2032</w:t>
            </w:r>
          </w:p>
        </w:tc>
        <w:tc>
          <w:tcPr>
            <w:tcW w:w="3289" w:type="dxa"/>
            <w:vMerge/>
            <w:vAlign w:val="center"/>
          </w:tcPr>
          <w:p w14:paraId="75C272A9"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2A4875AB" w14:textId="77777777" w:rsidTr="00140D92">
        <w:trPr>
          <w:trHeight w:val="703"/>
        </w:trPr>
        <w:tc>
          <w:tcPr>
            <w:tcW w:w="791" w:type="dxa"/>
            <w:shd w:val="clear" w:color="auto" w:fill="auto"/>
            <w:vAlign w:val="center"/>
          </w:tcPr>
          <w:p w14:paraId="3691326F"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7B48B046"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Дом №18 ИНВ 62080, протяженность 30 м.</w:t>
            </w:r>
          </w:p>
        </w:tc>
        <w:tc>
          <w:tcPr>
            <w:tcW w:w="1984" w:type="dxa"/>
            <w:shd w:val="clear" w:color="auto" w:fill="auto"/>
            <w:vAlign w:val="center"/>
          </w:tcPr>
          <w:p w14:paraId="2E9F7979"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2032</w:t>
            </w:r>
          </w:p>
        </w:tc>
        <w:tc>
          <w:tcPr>
            <w:tcW w:w="3289" w:type="dxa"/>
            <w:vMerge/>
            <w:vAlign w:val="center"/>
          </w:tcPr>
          <w:p w14:paraId="3703DD2A"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719AA3B2" w14:textId="77777777" w:rsidTr="00140D92">
        <w:trPr>
          <w:trHeight w:val="698"/>
        </w:trPr>
        <w:tc>
          <w:tcPr>
            <w:tcW w:w="791" w:type="dxa"/>
            <w:shd w:val="clear" w:color="auto" w:fill="auto"/>
            <w:vAlign w:val="center"/>
          </w:tcPr>
          <w:p w14:paraId="38D6D9B1"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256A3A76"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Дома №22,26. ИНВ 620157, протяженность 530 м.</w:t>
            </w:r>
          </w:p>
        </w:tc>
        <w:tc>
          <w:tcPr>
            <w:tcW w:w="1984" w:type="dxa"/>
            <w:shd w:val="clear" w:color="auto" w:fill="auto"/>
            <w:vAlign w:val="center"/>
          </w:tcPr>
          <w:p w14:paraId="77518E91"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2032</w:t>
            </w:r>
          </w:p>
        </w:tc>
        <w:tc>
          <w:tcPr>
            <w:tcW w:w="3289" w:type="dxa"/>
            <w:vMerge/>
            <w:vAlign w:val="center"/>
          </w:tcPr>
          <w:p w14:paraId="0ED73861"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308CEC1E" w14:textId="77777777" w:rsidTr="00140D92">
        <w:trPr>
          <w:trHeight w:val="695"/>
        </w:trPr>
        <w:tc>
          <w:tcPr>
            <w:tcW w:w="791" w:type="dxa"/>
            <w:shd w:val="clear" w:color="auto" w:fill="auto"/>
            <w:vAlign w:val="center"/>
          </w:tcPr>
          <w:p w14:paraId="5486E849"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568A25D7"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Дом №27 ИНВ 210084, протяженность 10 м.</w:t>
            </w:r>
          </w:p>
        </w:tc>
        <w:tc>
          <w:tcPr>
            <w:tcW w:w="1984" w:type="dxa"/>
            <w:shd w:val="clear" w:color="auto" w:fill="auto"/>
            <w:vAlign w:val="center"/>
          </w:tcPr>
          <w:p w14:paraId="0CDA8379"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2032</w:t>
            </w:r>
          </w:p>
        </w:tc>
        <w:tc>
          <w:tcPr>
            <w:tcW w:w="3289" w:type="dxa"/>
            <w:vMerge/>
            <w:vAlign w:val="center"/>
          </w:tcPr>
          <w:p w14:paraId="35F26EAE"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1EB353B9" w14:textId="77777777" w:rsidTr="00140D92">
        <w:trPr>
          <w:trHeight w:val="705"/>
        </w:trPr>
        <w:tc>
          <w:tcPr>
            <w:tcW w:w="791" w:type="dxa"/>
            <w:shd w:val="clear" w:color="auto" w:fill="auto"/>
            <w:vAlign w:val="center"/>
          </w:tcPr>
          <w:p w14:paraId="294B0BBF"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3F0E77DA"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Дома №32,33 ИНВ 210003, протяженность 290 м.</w:t>
            </w:r>
          </w:p>
        </w:tc>
        <w:tc>
          <w:tcPr>
            <w:tcW w:w="1984" w:type="dxa"/>
            <w:shd w:val="clear" w:color="auto" w:fill="auto"/>
            <w:vAlign w:val="center"/>
          </w:tcPr>
          <w:p w14:paraId="2918BB64"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2032</w:t>
            </w:r>
          </w:p>
        </w:tc>
        <w:tc>
          <w:tcPr>
            <w:tcW w:w="3289" w:type="dxa"/>
            <w:vMerge/>
            <w:vAlign w:val="center"/>
          </w:tcPr>
          <w:p w14:paraId="34D9B2F6"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23EED3EA" w14:textId="77777777" w:rsidTr="00140D92">
        <w:trPr>
          <w:trHeight w:val="559"/>
        </w:trPr>
        <w:tc>
          <w:tcPr>
            <w:tcW w:w="791" w:type="dxa"/>
            <w:shd w:val="clear" w:color="auto" w:fill="auto"/>
            <w:vAlign w:val="center"/>
          </w:tcPr>
          <w:p w14:paraId="609F9734"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65788C2A"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Дом №35 ИНВ 620109, протяженность 34 м.</w:t>
            </w:r>
          </w:p>
        </w:tc>
        <w:tc>
          <w:tcPr>
            <w:tcW w:w="1984" w:type="dxa"/>
            <w:shd w:val="clear" w:color="auto" w:fill="auto"/>
            <w:vAlign w:val="center"/>
          </w:tcPr>
          <w:p w14:paraId="5CA62523"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2032</w:t>
            </w:r>
          </w:p>
        </w:tc>
        <w:tc>
          <w:tcPr>
            <w:tcW w:w="3289" w:type="dxa"/>
            <w:vMerge/>
            <w:vAlign w:val="center"/>
          </w:tcPr>
          <w:p w14:paraId="6CEB8F8C"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511A9235" w14:textId="77777777" w:rsidTr="00140D92">
        <w:trPr>
          <w:trHeight w:val="936"/>
        </w:trPr>
        <w:tc>
          <w:tcPr>
            <w:tcW w:w="791" w:type="dxa"/>
            <w:shd w:val="clear" w:color="auto" w:fill="auto"/>
            <w:vAlign w:val="center"/>
          </w:tcPr>
          <w:p w14:paraId="1C447AC5"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0A26AB57"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Дом №36 ИНВ 62035, протяженность 68 м.</w:t>
            </w:r>
          </w:p>
        </w:tc>
        <w:tc>
          <w:tcPr>
            <w:tcW w:w="1984" w:type="dxa"/>
            <w:shd w:val="clear" w:color="auto" w:fill="auto"/>
            <w:vAlign w:val="center"/>
          </w:tcPr>
          <w:p w14:paraId="0887DEEF"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2032</w:t>
            </w:r>
          </w:p>
        </w:tc>
        <w:tc>
          <w:tcPr>
            <w:tcW w:w="3289" w:type="dxa"/>
            <w:vMerge/>
            <w:vAlign w:val="center"/>
          </w:tcPr>
          <w:p w14:paraId="5F801E62"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05D36136" w14:textId="77777777" w:rsidTr="00140D92">
        <w:trPr>
          <w:trHeight w:val="936"/>
        </w:trPr>
        <w:tc>
          <w:tcPr>
            <w:tcW w:w="791" w:type="dxa"/>
            <w:shd w:val="clear" w:color="auto" w:fill="auto"/>
            <w:vAlign w:val="center"/>
          </w:tcPr>
          <w:p w14:paraId="0367D7B8"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41CB66DD"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Дом №37 ИНВ 620111, протяженность 163 м.</w:t>
            </w:r>
          </w:p>
        </w:tc>
        <w:tc>
          <w:tcPr>
            <w:tcW w:w="1984" w:type="dxa"/>
            <w:shd w:val="clear" w:color="auto" w:fill="auto"/>
            <w:vAlign w:val="center"/>
          </w:tcPr>
          <w:p w14:paraId="33360EE4"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2032</w:t>
            </w:r>
          </w:p>
        </w:tc>
        <w:tc>
          <w:tcPr>
            <w:tcW w:w="3289" w:type="dxa"/>
            <w:vMerge/>
            <w:vAlign w:val="center"/>
          </w:tcPr>
          <w:p w14:paraId="3BE61C2B"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376C9609" w14:textId="77777777" w:rsidTr="00140D92">
        <w:trPr>
          <w:trHeight w:val="1260"/>
        </w:trPr>
        <w:tc>
          <w:tcPr>
            <w:tcW w:w="791" w:type="dxa"/>
            <w:shd w:val="clear" w:color="auto" w:fill="auto"/>
            <w:vAlign w:val="center"/>
          </w:tcPr>
          <w:p w14:paraId="194501F4"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07689D00"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Дома № 1, 3, 5, 7, ул. Вокзальная д.№ 7, 9, 11, 13, ул. Школьная , ул. Юбилейная д. №4, ул. Строительная д. №1, д/сад "Колосок", СМП ЖКХ, протяженность 634 м.</w:t>
            </w:r>
          </w:p>
        </w:tc>
        <w:tc>
          <w:tcPr>
            <w:tcW w:w="1984" w:type="dxa"/>
            <w:shd w:val="clear" w:color="auto" w:fill="auto"/>
            <w:vAlign w:val="center"/>
          </w:tcPr>
          <w:p w14:paraId="535BB4AF"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2032</w:t>
            </w:r>
          </w:p>
        </w:tc>
        <w:tc>
          <w:tcPr>
            <w:tcW w:w="3289" w:type="dxa"/>
            <w:vMerge/>
            <w:vAlign w:val="center"/>
          </w:tcPr>
          <w:p w14:paraId="002F7372"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417E3058" w14:textId="77777777" w:rsidTr="00140D92">
        <w:trPr>
          <w:trHeight w:val="967"/>
        </w:trPr>
        <w:tc>
          <w:tcPr>
            <w:tcW w:w="791" w:type="dxa"/>
            <w:shd w:val="clear" w:color="auto" w:fill="auto"/>
            <w:vAlign w:val="center"/>
          </w:tcPr>
          <w:p w14:paraId="5BC4A4E5"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21F6D450"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Дома № 2, 9, 13, 3, 4, 5, 6, 21, 22, 23, д/сад №16, протяженность 766 м.</w:t>
            </w:r>
          </w:p>
        </w:tc>
        <w:tc>
          <w:tcPr>
            <w:tcW w:w="1984" w:type="dxa"/>
            <w:shd w:val="clear" w:color="auto" w:fill="auto"/>
            <w:vAlign w:val="center"/>
          </w:tcPr>
          <w:p w14:paraId="153BC2DA"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2032</w:t>
            </w:r>
          </w:p>
        </w:tc>
        <w:tc>
          <w:tcPr>
            <w:tcW w:w="3289" w:type="dxa"/>
            <w:vMerge/>
            <w:vAlign w:val="center"/>
          </w:tcPr>
          <w:p w14:paraId="30AEEB1B"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643E9709" w14:textId="77777777" w:rsidTr="00140D92">
        <w:trPr>
          <w:trHeight w:val="839"/>
        </w:trPr>
        <w:tc>
          <w:tcPr>
            <w:tcW w:w="791" w:type="dxa"/>
            <w:shd w:val="clear" w:color="auto" w:fill="auto"/>
            <w:vAlign w:val="center"/>
          </w:tcPr>
          <w:p w14:paraId="21116907"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33F6E8D7"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Промбаза ИНВ "620375, протяженность 1011 м.</w:t>
            </w:r>
          </w:p>
        </w:tc>
        <w:tc>
          <w:tcPr>
            <w:tcW w:w="1984" w:type="dxa"/>
            <w:shd w:val="clear" w:color="auto" w:fill="auto"/>
            <w:vAlign w:val="center"/>
          </w:tcPr>
          <w:p w14:paraId="224F5BE5"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2032</w:t>
            </w:r>
          </w:p>
        </w:tc>
        <w:tc>
          <w:tcPr>
            <w:tcW w:w="3289" w:type="dxa"/>
            <w:vMerge/>
            <w:vAlign w:val="center"/>
          </w:tcPr>
          <w:p w14:paraId="59852739"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01CBCC43" w14:textId="77777777" w:rsidTr="00140D92">
        <w:trPr>
          <w:trHeight w:val="837"/>
        </w:trPr>
        <w:tc>
          <w:tcPr>
            <w:tcW w:w="791" w:type="dxa"/>
            <w:shd w:val="clear" w:color="auto" w:fill="auto"/>
            <w:vAlign w:val="center"/>
          </w:tcPr>
          <w:p w14:paraId="50353299"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23E2FADD"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Промбаза ИНВ "62033, протяженность 25 м.</w:t>
            </w:r>
          </w:p>
        </w:tc>
        <w:tc>
          <w:tcPr>
            <w:tcW w:w="1984" w:type="dxa"/>
            <w:shd w:val="clear" w:color="auto" w:fill="auto"/>
            <w:vAlign w:val="center"/>
          </w:tcPr>
          <w:p w14:paraId="55BEBD9C"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2032</w:t>
            </w:r>
          </w:p>
        </w:tc>
        <w:tc>
          <w:tcPr>
            <w:tcW w:w="3289" w:type="dxa"/>
            <w:vMerge/>
            <w:vAlign w:val="center"/>
          </w:tcPr>
          <w:p w14:paraId="117CF4E6"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3348DFB7" w14:textId="77777777" w:rsidTr="00140D92">
        <w:trPr>
          <w:trHeight w:val="835"/>
        </w:trPr>
        <w:tc>
          <w:tcPr>
            <w:tcW w:w="791" w:type="dxa"/>
            <w:shd w:val="clear" w:color="auto" w:fill="auto"/>
            <w:vAlign w:val="center"/>
          </w:tcPr>
          <w:p w14:paraId="0267DC5E"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657DB433"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Промбаза ИНВ "210489, протяженность 95 м.</w:t>
            </w:r>
          </w:p>
        </w:tc>
        <w:tc>
          <w:tcPr>
            <w:tcW w:w="1984" w:type="dxa"/>
            <w:shd w:val="clear" w:color="auto" w:fill="auto"/>
            <w:vAlign w:val="center"/>
          </w:tcPr>
          <w:p w14:paraId="22770641"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2033</w:t>
            </w:r>
          </w:p>
        </w:tc>
        <w:tc>
          <w:tcPr>
            <w:tcW w:w="3289" w:type="dxa"/>
            <w:vMerge/>
            <w:vAlign w:val="center"/>
          </w:tcPr>
          <w:p w14:paraId="4B37B5DE"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591B7072" w14:textId="77777777" w:rsidTr="00140D92">
        <w:trPr>
          <w:trHeight w:val="847"/>
        </w:trPr>
        <w:tc>
          <w:tcPr>
            <w:tcW w:w="791" w:type="dxa"/>
            <w:shd w:val="clear" w:color="auto" w:fill="auto"/>
            <w:vAlign w:val="center"/>
          </w:tcPr>
          <w:p w14:paraId="0DBB2FB3"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61218CB0"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Промбаза СШГЭС, протяженность 321 м.</w:t>
            </w:r>
          </w:p>
        </w:tc>
        <w:tc>
          <w:tcPr>
            <w:tcW w:w="1984" w:type="dxa"/>
            <w:shd w:val="clear" w:color="auto" w:fill="auto"/>
            <w:vAlign w:val="center"/>
          </w:tcPr>
          <w:p w14:paraId="5F1F31A6"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2033</w:t>
            </w:r>
          </w:p>
        </w:tc>
        <w:tc>
          <w:tcPr>
            <w:tcW w:w="3289" w:type="dxa"/>
            <w:vMerge/>
            <w:vAlign w:val="center"/>
          </w:tcPr>
          <w:p w14:paraId="4AC094DB"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147CA721" w14:textId="77777777" w:rsidTr="00140D92">
        <w:trPr>
          <w:trHeight w:val="547"/>
        </w:trPr>
        <w:tc>
          <w:tcPr>
            <w:tcW w:w="791" w:type="dxa"/>
            <w:shd w:val="clear" w:color="auto" w:fill="auto"/>
            <w:vAlign w:val="center"/>
          </w:tcPr>
          <w:p w14:paraId="0CB5ABEB"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30911C6E"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База </w:t>
            </w:r>
            <w:proofErr w:type="spellStart"/>
            <w:r w:rsidRPr="006F24B3">
              <w:rPr>
                <w:sz w:val="28"/>
                <w:szCs w:val="28"/>
                <w:lang w:eastAsia="ru-RU"/>
              </w:rPr>
              <w:t>ОРСа</w:t>
            </w:r>
            <w:proofErr w:type="spellEnd"/>
            <w:r w:rsidRPr="006F24B3">
              <w:rPr>
                <w:sz w:val="28"/>
                <w:szCs w:val="28"/>
                <w:lang w:eastAsia="ru-RU"/>
              </w:rPr>
              <w:t>, протяженность 58 м.</w:t>
            </w:r>
          </w:p>
        </w:tc>
        <w:tc>
          <w:tcPr>
            <w:tcW w:w="1984" w:type="dxa"/>
            <w:shd w:val="clear" w:color="auto" w:fill="auto"/>
            <w:vAlign w:val="center"/>
          </w:tcPr>
          <w:p w14:paraId="49FC7B6E"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2033</w:t>
            </w:r>
          </w:p>
        </w:tc>
        <w:tc>
          <w:tcPr>
            <w:tcW w:w="3289" w:type="dxa"/>
            <w:vMerge/>
            <w:vAlign w:val="center"/>
          </w:tcPr>
          <w:p w14:paraId="76181222"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2700ABC3" w14:textId="77777777" w:rsidTr="00140D92">
        <w:trPr>
          <w:trHeight w:val="599"/>
        </w:trPr>
        <w:tc>
          <w:tcPr>
            <w:tcW w:w="791" w:type="dxa"/>
            <w:shd w:val="clear" w:color="auto" w:fill="auto"/>
            <w:vAlign w:val="center"/>
          </w:tcPr>
          <w:p w14:paraId="0D244B5F"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446C3FB2"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ул. Первомайская, протяженность 1168 м.</w:t>
            </w:r>
          </w:p>
        </w:tc>
        <w:tc>
          <w:tcPr>
            <w:tcW w:w="1984" w:type="dxa"/>
            <w:shd w:val="clear" w:color="auto" w:fill="auto"/>
            <w:vAlign w:val="center"/>
          </w:tcPr>
          <w:p w14:paraId="07D474BF"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2033</w:t>
            </w:r>
          </w:p>
        </w:tc>
        <w:tc>
          <w:tcPr>
            <w:tcW w:w="3289" w:type="dxa"/>
            <w:vMerge/>
            <w:vAlign w:val="center"/>
          </w:tcPr>
          <w:p w14:paraId="7C8F7822"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763BCDD2" w14:textId="77777777" w:rsidTr="00140D92">
        <w:trPr>
          <w:trHeight w:val="1077"/>
        </w:trPr>
        <w:tc>
          <w:tcPr>
            <w:tcW w:w="791" w:type="dxa"/>
            <w:shd w:val="clear" w:color="auto" w:fill="auto"/>
            <w:vAlign w:val="center"/>
          </w:tcPr>
          <w:p w14:paraId="5FCA119C"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6612693B"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от ул. Дорожная, 6 до ул. Звездная, 1А литера Л, протяженность 2038 м.</w:t>
            </w:r>
          </w:p>
        </w:tc>
        <w:tc>
          <w:tcPr>
            <w:tcW w:w="1984" w:type="dxa"/>
            <w:shd w:val="clear" w:color="auto" w:fill="auto"/>
            <w:vAlign w:val="center"/>
          </w:tcPr>
          <w:p w14:paraId="6B5BFB49"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2033</w:t>
            </w:r>
          </w:p>
        </w:tc>
        <w:tc>
          <w:tcPr>
            <w:tcW w:w="3289" w:type="dxa"/>
            <w:vMerge/>
            <w:vAlign w:val="center"/>
          </w:tcPr>
          <w:p w14:paraId="42C40D37"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25B9F554" w14:textId="77777777" w:rsidTr="00140D92">
        <w:trPr>
          <w:trHeight w:val="936"/>
        </w:trPr>
        <w:tc>
          <w:tcPr>
            <w:tcW w:w="791" w:type="dxa"/>
            <w:shd w:val="clear" w:color="auto" w:fill="auto"/>
            <w:vAlign w:val="center"/>
          </w:tcPr>
          <w:p w14:paraId="6F53DF22"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7FA40047"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ул. Металлургов, протяженность 917 м.</w:t>
            </w:r>
          </w:p>
        </w:tc>
        <w:tc>
          <w:tcPr>
            <w:tcW w:w="1984" w:type="dxa"/>
            <w:shd w:val="clear" w:color="auto" w:fill="auto"/>
            <w:vAlign w:val="center"/>
          </w:tcPr>
          <w:p w14:paraId="51AB9768"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2033</w:t>
            </w:r>
          </w:p>
        </w:tc>
        <w:tc>
          <w:tcPr>
            <w:tcW w:w="3289" w:type="dxa"/>
            <w:vMerge/>
            <w:vAlign w:val="center"/>
          </w:tcPr>
          <w:p w14:paraId="3EDC551C"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13EE7745" w14:textId="77777777" w:rsidTr="00140D92">
        <w:trPr>
          <w:trHeight w:val="551"/>
        </w:trPr>
        <w:tc>
          <w:tcPr>
            <w:tcW w:w="791" w:type="dxa"/>
            <w:shd w:val="clear" w:color="auto" w:fill="auto"/>
            <w:vAlign w:val="center"/>
          </w:tcPr>
          <w:p w14:paraId="6A056F67"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6D8FC517"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Промбаза, протяженность 1565 м.</w:t>
            </w:r>
          </w:p>
        </w:tc>
        <w:tc>
          <w:tcPr>
            <w:tcW w:w="1984" w:type="dxa"/>
            <w:shd w:val="clear" w:color="auto" w:fill="auto"/>
            <w:vAlign w:val="center"/>
          </w:tcPr>
          <w:p w14:paraId="3F88FB2B"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2033</w:t>
            </w:r>
          </w:p>
        </w:tc>
        <w:tc>
          <w:tcPr>
            <w:tcW w:w="3289" w:type="dxa"/>
            <w:vMerge/>
            <w:vAlign w:val="center"/>
          </w:tcPr>
          <w:p w14:paraId="0518652F"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2AFFB1E8" w14:textId="77777777" w:rsidTr="00140D92">
        <w:trPr>
          <w:trHeight w:val="603"/>
        </w:trPr>
        <w:tc>
          <w:tcPr>
            <w:tcW w:w="791" w:type="dxa"/>
            <w:shd w:val="clear" w:color="auto" w:fill="auto"/>
            <w:vAlign w:val="center"/>
          </w:tcPr>
          <w:p w14:paraId="3E625893"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5DECD651"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Капитальный ремонт сетей канализации I терраса к эл. котельной  №1 (от ТК-21 до эл. котельной № 1) , протяженность 107 м.</w:t>
            </w:r>
          </w:p>
        </w:tc>
        <w:tc>
          <w:tcPr>
            <w:tcW w:w="1984" w:type="dxa"/>
            <w:shd w:val="clear" w:color="auto" w:fill="auto"/>
            <w:vAlign w:val="center"/>
          </w:tcPr>
          <w:p w14:paraId="61E6D63D"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2033</w:t>
            </w:r>
          </w:p>
        </w:tc>
        <w:tc>
          <w:tcPr>
            <w:tcW w:w="3289" w:type="dxa"/>
            <w:vMerge/>
            <w:vAlign w:val="center"/>
          </w:tcPr>
          <w:p w14:paraId="6FB5C2D1"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305389AC" w14:textId="77777777" w:rsidTr="00140D92">
        <w:trPr>
          <w:trHeight w:val="669"/>
        </w:trPr>
        <w:tc>
          <w:tcPr>
            <w:tcW w:w="791" w:type="dxa"/>
            <w:shd w:val="clear" w:color="auto" w:fill="auto"/>
            <w:vAlign w:val="center"/>
          </w:tcPr>
          <w:p w14:paraId="2E58CD00"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1FBD49ED"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Pr="006F24B3">
              <w:rPr>
                <w:sz w:val="28"/>
                <w:szCs w:val="28"/>
                <w:lang w:eastAsia="ru-RU"/>
              </w:rPr>
              <w:t>рп</w:t>
            </w:r>
            <w:proofErr w:type="spellEnd"/>
            <w:r w:rsidRPr="006F24B3">
              <w:rPr>
                <w:sz w:val="28"/>
                <w:szCs w:val="28"/>
                <w:lang w:eastAsia="ru-RU"/>
              </w:rPr>
              <w:t>. Черемушки, 1 терраса от дома №2 до дома №3, протяженность 10 м.</w:t>
            </w:r>
          </w:p>
        </w:tc>
        <w:tc>
          <w:tcPr>
            <w:tcW w:w="1984" w:type="dxa"/>
            <w:shd w:val="clear" w:color="auto" w:fill="auto"/>
            <w:vAlign w:val="center"/>
          </w:tcPr>
          <w:p w14:paraId="3BC9C32B"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2033</w:t>
            </w:r>
          </w:p>
        </w:tc>
        <w:tc>
          <w:tcPr>
            <w:tcW w:w="3289" w:type="dxa"/>
            <w:vMerge/>
            <w:vAlign w:val="center"/>
          </w:tcPr>
          <w:p w14:paraId="465119B2"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249173B3" w14:textId="77777777" w:rsidTr="00140D92">
        <w:trPr>
          <w:trHeight w:val="976"/>
        </w:trPr>
        <w:tc>
          <w:tcPr>
            <w:tcW w:w="791" w:type="dxa"/>
            <w:shd w:val="clear" w:color="auto" w:fill="auto"/>
            <w:vAlign w:val="center"/>
          </w:tcPr>
          <w:p w14:paraId="0FD55451"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0610702F"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Pr="006F24B3">
              <w:rPr>
                <w:sz w:val="28"/>
                <w:szCs w:val="28"/>
                <w:lang w:eastAsia="ru-RU"/>
              </w:rPr>
              <w:t>рп</w:t>
            </w:r>
            <w:proofErr w:type="spellEnd"/>
            <w:r w:rsidRPr="006F24B3">
              <w:rPr>
                <w:sz w:val="28"/>
                <w:szCs w:val="28"/>
                <w:lang w:eastAsia="ru-RU"/>
              </w:rPr>
              <w:t>. Черемушки, 1 терраса территория базы ЖКХ (в канале т/сети от В-15) , протяженность 124 м.</w:t>
            </w:r>
          </w:p>
        </w:tc>
        <w:tc>
          <w:tcPr>
            <w:tcW w:w="1984" w:type="dxa"/>
            <w:shd w:val="clear" w:color="auto" w:fill="auto"/>
            <w:vAlign w:val="center"/>
          </w:tcPr>
          <w:p w14:paraId="3FAC7CDD"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2033</w:t>
            </w:r>
          </w:p>
        </w:tc>
        <w:tc>
          <w:tcPr>
            <w:tcW w:w="3289" w:type="dxa"/>
            <w:vMerge/>
            <w:vAlign w:val="center"/>
          </w:tcPr>
          <w:p w14:paraId="573EF031"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01F19A12" w14:textId="77777777" w:rsidTr="00140D92">
        <w:trPr>
          <w:trHeight w:val="849"/>
        </w:trPr>
        <w:tc>
          <w:tcPr>
            <w:tcW w:w="791" w:type="dxa"/>
            <w:shd w:val="clear" w:color="auto" w:fill="auto"/>
            <w:vAlign w:val="center"/>
          </w:tcPr>
          <w:p w14:paraId="7B106314"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3EB5FA4A"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Pr="006F24B3">
              <w:rPr>
                <w:sz w:val="28"/>
                <w:szCs w:val="28"/>
                <w:lang w:eastAsia="ru-RU"/>
              </w:rPr>
              <w:t>рп</w:t>
            </w:r>
            <w:proofErr w:type="spellEnd"/>
            <w:r w:rsidRPr="006F24B3">
              <w:rPr>
                <w:sz w:val="28"/>
                <w:szCs w:val="28"/>
                <w:lang w:eastAsia="ru-RU"/>
              </w:rPr>
              <w:t>. Черемушки, 1 терраса до резервуаров фильтровальной станции, протяженность 3700 м.</w:t>
            </w:r>
          </w:p>
        </w:tc>
        <w:tc>
          <w:tcPr>
            <w:tcW w:w="1984" w:type="dxa"/>
            <w:shd w:val="clear" w:color="auto" w:fill="auto"/>
            <w:vAlign w:val="center"/>
          </w:tcPr>
          <w:p w14:paraId="664FC4D1"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2033</w:t>
            </w:r>
          </w:p>
        </w:tc>
        <w:tc>
          <w:tcPr>
            <w:tcW w:w="3289" w:type="dxa"/>
            <w:vMerge/>
            <w:vAlign w:val="center"/>
          </w:tcPr>
          <w:p w14:paraId="1D3E8143"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4A7EA35C" w14:textId="77777777" w:rsidTr="00140D92">
        <w:trPr>
          <w:trHeight w:val="720"/>
        </w:trPr>
        <w:tc>
          <w:tcPr>
            <w:tcW w:w="791" w:type="dxa"/>
            <w:shd w:val="clear" w:color="auto" w:fill="auto"/>
            <w:vAlign w:val="center"/>
          </w:tcPr>
          <w:p w14:paraId="2CB056E4"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66207EA8" w14:textId="3BFB236B" w:rsidR="00416032" w:rsidRPr="006F24B3" w:rsidRDefault="00416032" w:rsidP="00140D92">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Pr="006F24B3">
              <w:rPr>
                <w:sz w:val="28"/>
                <w:szCs w:val="28"/>
                <w:lang w:eastAsia="ru-RU"/>
              </w:rPr>
              <w:t>рп</w:t>
            </w:r>
            <w:proofErr w:type="spellEnd"/>
            <w:r w:rsidRPr="006F24B3">
              <w:rPr>
                <w:sz w:val="28"/>
                <w:szCs w:val="28"/>
                <w:lang w:eastAsia="ru-RU"/>
              </w:rPr>
              <w:t>. Черемушки, 1 терраса до школы № 1, протяженность 511 м.</w:t>
            </w:r>
          </w:p>
        </w:tc>
        <w:tc>
          <w:tcPr>
            <w:tcW w:w="1984" w:type="dxa"/>
            <w:shd w:val="clear" w:color="auto" w:fill="auto"/>
            <w:vAlign w:val="center"/>
          </w:tcPr>
          <w:p w14:paraId="07A7D8F0"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2033</w:t>
            </w:r>
          </w:p>
        </w:tc>
        <w:tc>
          <w:tcPr>
            <w:tcW w:w="3289" w:type="dxa"/>
            <w:vMerge/>
            <w:vAlign w:val="center"/>
          </w:tcPr>
          <w:p w14:paraId="4D3A23DD"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1E48A453" w14:textId="77777777" w:rsidTr="00140D92">
        <w:trPr>
          <w:trHeight w:val="876"/>
        </w:trPr>
        <w:tc>
          <w:tcPr>
            <w:tcW w:w="791" w:type="dxa"/>
            <w:shd w:val="clear" w:color="auto" w:fill="auto"/>
            <w:vAlign w:val="center"/>
          </w:tcPr>
          <w:p w14:paraId="774DE499"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0247BC2B" w14:textId="77777777" w:rsidR="00416032" w:rsidRPr="006F24B3" w:rsidRDefault="00416032" w:rsidP="00140D92">
            <w:pPr>
              <w:spacing w:after="0" w:line="240" w:lineRule="auto"/>
              <w:ind w:firstLine="0"/>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Pr="006F24B3">
              <w:rPr>
                <w:sz w:val="28"/>
                <w:szCs w:val="28"/>
                <w:lang w:eastAsia="ru-RU"/>
              </w:rPr>
              <w:t>рп</w:t>
            </w:r>
            <w:proofErr w:type="spellEnd"/>
            <w:r w:rsidRPr="006F24B3">
              <w:rPr>
                <w:sz w:val="28"/>
                <w:szCs w:val="28"/>
                <w:lang w:eastAsia="ru-RU"/>
              </w:rPr>
              <w:t>. Черемушки 1 терраса от ПГ-4 до домов № 37-45, протяженность 736 м.</w:t>
            </w:r>
          </w:p>
        </w:tc>
        <w:tc>
          <w:tcPr>
            <w:tcW w:w="1984" w:type="dxa"/>
            <w:shd w:val="clear" w:color="auto" w:fill="auto"/>
            <w:vAlign w:val="center"/>
          </w:tcPr>
          <w:p w14:paraId="150A7765"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2033</w:t>
            </w:r>
          </w:p>
        </w:tc>
        <w:tc>
          <w:tcPr>
            <w:tcW w:w="3289" w:type="dxa"/>
            <w:vMerge/>
            <w:vAlign w:val="center"/>
          </w:tcPr>
          <w:p w14:paraId="4D9312E4"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4DFC0538" w14:textId="77777777" w:rsidTr="00140D92">
        <w:trPr>
          <w:trHeight w:val="433"/>
        </w:trPr>
        <w:tc>
          <w:tcPr>
            <w:tcW w:w="791" w:type="dxa"/>
            <w:shd w:val="clear" w:color="auto" w:fill="auto"/>
            <w:vAlign w:val="center"/>
          </w:tcPr>
          <w:p w14:paraId="63D4C26A"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74335A89"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Pr="006F24B3">
              <w:rPr>
                <w:sz w:val="28"/>
                <w:szCs w:val="28"/>
                <w:lang w:eastAsia="ru-RU"/>
              </w:rPr>
              <w:t>рп</w:t>
            </w:r>
            <w:proofErr w:type="spellEnd"/>
            <w:r w:rsidRPr="006F24B3">
              <w:rPr>
                <w:sz w:val="28"/>
                <w:szCs w:val="28"/>
                <w:lang w:eastAsia="ru-RU"/>
              </w:rPr>
              <w:t>. Черемушки 1 терраса, протяженность 508 м.</w:t>
            </w:r>
          </w:p>
        </w:tc>
        <w:tc>
          <w:tcPr>
            <w:tcW w:w="1984" w:type="dxa"/>
            <w:shd w:val="clear" w:color="auto" w:fill="auto"/>
            <w:vAlign w:val="center"/>
          </w:tcPr>
          <w:p w14:paraId="71252789"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2033</w:t>
            </w:r>
          </w:p>
        </w:tc>
        <w:tc>
          <w:tcPr>
            <w:tcW w:w="3289" w:type="dxa"/>
            <w:vMerge/>
            <w:vAlign w:val="center"/>
          </w:tcPr>
          <w:p w14:paraId="396AB705"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1ECC9DD0" w14:textId="77777777" w:rsidTr="00140D92">
        <w:trPr>
          <w:trHeight w:val="897"/>
        </w:trPr>
        <w:tc>
          <w:tcPr>
            <w:tcW w:w="791" w:type="dxa"/>
            <w:shd w:val="clear" w:color="auto" w:fill="auto"/>
            <w:vAlign w:val="center"/>
          </w:tcPr>
          <w:p w14:paraId="58611D58"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20AF974E" w14:textId="5BF2AFE4" w:rsidR="00416032" w:rsidRPr="006F24B3" w:rsidRDefault="00140D92" w:rsidP="00140D92">
            <w:pPr>
              <w:spacing w:after="0" w:line="240" w:lineRule="auto"/>
              <w:ind w:firstLine="0"/>
              <w:rPr>
                <w:sz w:val="28"/>
                <w:szCs w:val="28"/>
                <w:lang w:eastAsia="ru-RU"/>
              </w:rPr>
            </w:pPr>
            <w:r>
              <w:rPr>
                <w:sz w:val="28"/>
                <w:szCs w:val="28"/>
                <w:lang w:eastAsia="ru-RU"/>
              </w:rPr>
              <w:t>К</w:t>
            </w:r>
            <w:r w:rsidR="00416032" w:rsidRPr="006F24B3">
              <w:rPr>
                <w:sz w:val="28"/>
                <w:szCs w:val="28"/>
                <w:lang w:eastAsia="ru-RU"/>
              </w:rPr>
              <w:t xml:space="preserve">апитальный ремонт сетей канализации РХ, г. Саяногорск, </w:t>
            </w:r>
            <w:proofErr w:type="spellStart"/>
            <w:r w:rsidR="00416032" w:rsidRPr="006F24B3">
              <w:rPr>
                <w:sz w:val="28"/>
                <w:szCs w:val="28"/>
                <w:lang w:eastAsia="ru-RU"/>
              </w:rPr>
              <w:t>рп</w:t>
            </w:r>
            <w:proofErr w:type="spellEnd"/>
            <w:r w:rsidR="00416032" w:rsidRPr="006F24B3">
              <w:rPr>
                <w:sz w:val="28"/>
                <w:szCs w:val="28"/>
                <w:lang w:eastAsia="ru-RU"/>
              </w:rPr>
              <w:t>. Черемушки, 1 терраса от резервуаров чистой воды, протяженность 756 м.</w:t>
            </w:r>
          </w:p>
        </w:tc>
        <w:tc>
          <w:tcPr>
            <w:tcW w:w="1984" w:type="dxa"/>
            <w:shd w:val="clear" w:color="auto" w:fill="auto"/>
            <w:vAlign w:val="center"/>
          </w:tcPr>
          <w:p w14:paraId="0B4C591D"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2033</w:t>
            </w:r>
          </w:p>
        </w:tc>
        <w:tc>
          <w:tcPr>
            <w:tcW w:w="3289" w:type="dxa"/>
            <w:vMerge/>
            <w:vAlign w:val="center"/>
          </w:tcPr>
          <w:p w14:paraId="0B0375D8"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71119C7A" w14:textId="77777777" w:rsidTr="00140D92">
        <w:trPr>
          <w:trHeight w:val="1077"/>
        </w:trPr>
        <w:tc>
          <w:tcPr>
            <w:tcW w:w="791" w:type="dxa"/>
            <w:shd w:val="clear" w:color="auto" w:fill="auto"/>
            <w:vAlign w:val="center"/>
          </w:tcPr>
          <w:p w14:paraId="2ACEECD6"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5F609107"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Pr="006F24B3">
              <w:rPr>
                <w:sz w:val="28"/>
                <w:szCs w:val="28"/>
                <w:lang w:eastAsia="ru-RU"/>
              </w:rPr>
              <w:t>рп</w:t>
            </w:r>
            <w:proofErr w:type="spellEnd"/>
            <w:r w:rsidRPr="006F24B3">
              <w:rPr>
                <w:sz w:val="28"/>
                <w:szCs w:val="28"/>
                <w:lang w:eastAsia="ru-RU"/>
              </w:rPr>
              <w:t>. Черемушки 1 терраса к домам № 1, 6, 7, 8, 9, д/сад «Колобок», протяженность 346 м.</w:t>
            </w:r>
          </w:p>
        </w:tc>
        <w:tc>
          <w:tcPr>
            <w:tcW w:w="1984" w:type="dxa"/>
            <w:shd w:val="clear" w:color="auto" w:fill="auto"/>
            <w:vAlign w:val="center"/>
          </w:tcPr>
          <w:p w14:paraId="16A897BB"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2033</w:t>
            </w:r>
          </w:p>
        </w:tc>
        <w:tc>
          <w:tcPr>
            <w:tcW w:w="3289" w:type="dxa"/>
            <w:vMerge/>
            <w:vAlign w:val="center"/>
          </w:tcPr>
          <w:p w14:paraId="5CD1A0C5"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26655064" w14:textId="77777777" w:rsidTr="00140D92">
        <w:trPr>
          <w:trHeight w:val="695"/>
        </w:trPr>
        <w:tc>
          <w:tcPr>
            <w:tcW w:w="791" w:type="dxa"/>
            <w:shd w:val="clear" w:color="auto" w:fill="auto"/>
            <w:vAlign w:val="center"/>
          </w:tcPr>
          <w:p w14:paraId="4BACD846"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40F1DB42"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Pr="006F24B3">
              <w:rPr>
                <w:sz w:val="28"/>
                <w:szCs w:val="28"/>
                <w:lang w:eastAsia="ru-RU"/>
              </w:rPr>
              <w:t>рп</w:t>
            </w:r>
            <w:proofErr w:type="spellEnd"/>
            <w:r w:rsidRPr="006F24B3">
              <w:rPr>
                <w:sz w:val="28"/>
                <w:szCs w:val="28"/>
                <w:lang w:eastAsia="ru-RU"/>
              </w:rPr>
              <w:t>. Черемушки, 1-я терраса к торговому центру , протяженность 226 м.</w:t>
            </w:r>
          </w:p>
        </w:tc>
        <w:tc>
          <w:tcPr>
            <w:tcW w:w="1984" w:type="dxa"/>
            <w:shd w:val="clear" w:color="auto" w:fill="auto"/>
            <w:vAlign w:val="center"/>
          </w:tcPr>
          <w:p w14:paraId="1975470C"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2033</w:t>
            </w:r>
          </w:p>
        </w:tc>
        <w:tc>
          <w:tcPr>
            <w:tcW w:w="3289" w:type="dxa"/>
            <w:vMerge/>
            <w:vAlign w:val="center"/>
          </w:tcPr>
          <w:p w14:paraId="4333698E"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710CF678" w14:textId="77777777" w:rsidTr="00140D92">
        <w:trPr>
          <w:trHeight w:val="705"/>
        </w:trPr>
        <w:tc>
          <w:tcPr>
            <w:tcW w:w="791" w:type="dxa"/>
            <w:shd w:val="clear" w:color="auto" w:fill="auto"/>
            <w:vAlign w:val="center"/>
          </w:tcPr>
          <w:p w14:paraId="17C9E412"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373F54EA"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Pr="006F24B3">
              <w:rPr>
                <w:sz w:val="28"/>
                <w:szCs w:val="28"/>
                <w:lang w:eastAsia="ru-RU"/>
              </w:rPr>
              <w:t>рп</w:t>
            </w:r>
            <w:proofErr w:type="spellEnd"/>
            <w:r w:rsidRPr="006F24B3">
              <w:rPr>
                <w:sz w:val="28"/>
                <w:szCs w:val="28"/>
                <w:lang w:eastAsia="ru-RU"/>
              </w:rPr>
              <w:t>. Черемушки 1 терраса до колодца ВК-22, протяженность 1354 м.</w:t>
            </w:r>
          </w:p>
        </w:tc>
        <w:tc>
          <w:tcPr>
            <w:tcW w:w="1984" w:type="dxa"/>
            <w:shd w:val="clear" w:color="auto" w:fill="auto"/>
            <w:vAlign w:val="center"/>
          </w:tcPr>
          <w:p w14:paraId="13A96EB3"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2033</w:t>
            </w:r>
          </w:p>
        </w:tc>
        <w:tc>
          <w:tcPr>
            <w:tcW w:w="3289" w:type="dxa"/>
            <w:vMerge/>
            <w:vAlign w:val="center"/>
          </w:tcPr>
          <w:p w14:paraId="66088CC3"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5E0A4281" w14:textId="77777777" w:rsidTr="00140D92">
        <w:trPr>
          <w:trHeight w:val="559"/>
        </w:trPr>
        <w:tc>
          <w:tcPr>
            <w:tcW w:w="791" w:type="dxa"/>
            <w:shd w:val="clear" w:color="auto" w:fill="auto"/>
            <w:vAlign w:val="center"/>
          </w:tcPr>
          <w:p w14:paraId="19584D70"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6B9F6E44"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Pr="006F24B3">
              <w:rPr>
                <w:sz w:val="28"/>
                <w:szCs w:val="28"/>
                <w:lang w:eastAsia="ru-RU"/>
              </w:rPr>
              <w:t>рп</w:t>
            </w:r>
            <w:proofErr w:type="spellEnd"/>
            <w:r w:rsidRPr="006F24B3">
              <w:rPr>
                <w:sz w:val="28"/>
                <w:szCs w:val="28"/>
                <w:lang w:eastAsia="ru-RU"/>
              </w:rPr>
              <w:t>. Черемушки, 2-я терраса к ГПП-2, протяженность 227 м.</w:t>
            </w:r>
          </w:p>
        </w:tc>
        <w:tc>
          <w:tcPr>
            <w:tcW w:w="1984" w:type="dxa"/>
            <w:shd w:val="clear" w:color="auto" w:fill="auto"/>
            <w:vAlign w:val="center"/>
          </w:tcPr>
          <w:p w14:paraId="5E5629D3"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2033</w:t>
            </w:r>
          </w:p>
        </w:tc>
        <w:tc>
          <w:tcPr>
            <w:tcW w:w="3289" w:type="dxa"/>
            <w:vMerge/>
            <w:vAlign w:val="center"/>
          </w:tcPr>
          <w:p w14:paraId="2A8F7F10"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2E8FCEC0" w14:textId="77777777" w:rsidTr="00140D92">
        <w:trPr>
          <w:trHeight w:val="597"/>
        </w:trPr>
        <w:tc>
          <w:tcPr>
            <w:tcW w:w="791" w:type="dxa"/>
            <w:shd w:val="clear" w:color="auto" w:fill="auto"/>
            <w:vAlign w:val="center"/>
          </w:tcPr>
          <w:p w14:paraId="4AA649D2" w14:textId="77777777" w:rsidR="00416032" w:rsidRPr="006F24B3" w:rsidRDefault="00416032" w:rsidP="002068AB">
            <w:pPr>
              <w:pStyle w:val="aff1"/>
              <w:numPr>
                <w:ilvl w:val="0"/>
                <w:numId w:val="23"/>
              </w:numPr>
              <w:spacing w:after="0" w:line="240" w:lineRule="auto"/>
              <w:ind w:left="0" w:firstLine="0"/>
              <w:jc w:val="center"/>
              <w:rPr>
                <w:rFonts w:ascii="Times New Roman" w:hAnsi="Times New Roman"/>
                <w:sz w:val="28"/>
                <w:szCs w:val="28"/>
                <w:lang w:eastAsia="ru-RU"/>
              </w:rPr>
            </w:pPr>
          </w:p>
        </w:tc>
        <w:tc>
          <w:tcPr>
            <w:tcW w:w="8560" w:type="dxa"/>
            <w:shd w:val="clear" w:color="auto" w:fill="auto"/>
            <w:vAlign w:val="center"/>
          </w:tcPr>
          <w:p w14:paraId="686AD9E6"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Капитальный ремонт сетей канализации РХ, г. Саяногорск, </w:t>
            </w:r>
            <w:r w:rsidRPr="006F24B3">
              <w:rPr>
                <w:sz w:val="28"/>
                <w:szCs w:val="28"/>
                <w:lang w:eastAsia="ru-RU"/>
              </w:rPr>
              <w:br/>
            </w:r>
            <w:proofErr w:type="spellStart"/>
            <w:r w:rsidRPr="006F24B3">
              <w:rPr>
                <w:sz w:val="28"/>
                <w:szCs w:val="28"/>
                <w:lang w:eastAsia="ru-RU"/>
              </w:rPr>
              <w:t>рп</w:t>
            </w:r>
            <w:proofErr w:type="spellEnd"/>
            <w:r w:rsidRPr="006F24B3">
              <w:rPr>
                <w:sz w:val="28"/>
                <w:szCs w:val="28"/>
                <w:lang w:eastAsia="ru-RU"/>
              </w:rPr>
              <w:t>. Черемушки, № 32 (от здания школы до ввода в здание теплицы), протяженность 18 м.</w:t>
            </w:r>
          </w:p>
        </w:tc>
        <w:tc>
          <w:tcPr>
            <w:tcW w:w="1984" w:type="dxa"/>
            <w:shd w:val="clear" w:color="auto" w:fill="auto"/>
            <w:vAlign w:val="center"/>
          </w:tcPr>
          <w:p w14:paraId="663639E0"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2033</w:t>
            </w:r>
          </w:p>
        </w:tc>
        <w:tc>
          <w:tcPr>
            <w:tcW w:w="3289" w:type="dxa"/>
            <w:vMerge/>
            <w:vAlign w:val="center"/>
          </w:tcPr>
          <w:p w14:paraId="495720BD"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0E770619" w14:textId="77777777" w:rsidTr="009839DF">
        <w:trPr>
          <w:trHeight w:val="561"/>
        </w:trPr>
        <w:tc>
          <w:tcPr>
            <w:tcW w:w="1462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DFB584A" w14:textId="77777777" w:rsidR="00416032" w:rsidRPr="006F24B3" w:rsidRDefault="00416032" w:rsidP="009839DF">
            <w:pPr>
              <w:spacing w:after="0" w:line="240" w:lineRule="auto"/>
              <w:ind w:firstLine="0"/>
              <w:jc w:val="center"/>
              <w:rPr>
                <w:b/>
                <w:bCs/>
                <w:sz w:val="28"/>
                <w:szCs w:val="28"/>
                <w:lang w:eastAsia="ru-RU"/>
              </w:rPr>
            </w:pPr>
            <w:r w:rsidRPr="006F24B3">
              <w:rPr>
                <w:b/>
                <w:bCs/>
                <w:sz w:val="28"/>
                <w:szCs w:val="28"/>
                <w:lang w:eastAsia="ru-RU"/>
              </w:rPr>
              <w:t>Перечень основных мероприятий по строительству, реконструкции и модернизации объектов систем водоотведения</w:t>
            </w:r>
          </w:p>
        </w:tc>
      </w:tr>
      <w:tr w:rsidR="00416032" w:rsidRPr="006F24B3" w14:paraId="17ADB79A" w14:textId="77777777" w:rsidTr="00657FEB">
        <w:trPr>
          <w:trHeight w:val="1645"/>
        </w:trPr>
        <w:tc>
          <w:tcPr>
            <w:tcW w:w="791" w:type="dxa"/>
            <w:tcBorders>
              <w:top w:val="single" w:sz="4" w:space="0" w:color="auto"/>
              <w:left w:val="single" w:sz="4" w:space="0" w:color="auto"/>
              <w:bottom w:val="single" w:sz="4" w:space="0" w:color="auto"/>
              <w:right w:val="single" w:sz="4" w:space="0" w:color="auto"/>
            </w:tcBorders>
            <w:shd w:val="clear" w:color="auto" w:fill="auto"/>
            <w:vAlign w:val="center"/>
          </w:tcPr>
          <w:p w14:paraId="0731A030" w14:textId="77777777" w:rsidR="00416032" w:rsidRPr="006F24B3" w:rsidRDefault="00416032" w:rsidP="002068AB">
            <w:pPr>
              <w:pStyle w:val="aff1"/>
              <w:numPr>
                <w:ilvl w:val="0"/>
                <w:numId w:val="24"/>
              </w:numPr>
              <w:spacing w:after="0" w:line="240" w:lineRule="auto"/>
              <w:jc w:val="center"/>
              <w:rPr>
                <w:rFonts w:ascii="Times New Roman" w:hAnsi="Times New Roman"/>
                <w:sz w:val="28"/>
                <w:szCs w:val="28"/>
                <w:lang w:eastAsia="ru-RU"/>
              </w:rPr>
            </w:pPr>
          </w:p>
        </w:tc>
        <w:tc>
          <w:tcPr>
            <w:tcW w:w="8560" w:type="dxa"/>
            <w:tcBorders>
              <w:top w:val="single" w:sz="4" w:space="0" w:color="auto"/>
              <w:left w:val="single" w:sz="4" w:space="0" w:color="auto"/>
              <w:bottom w:val="single" w:sz="4" w:space="0" w:color="auto"/>
              <w:right w:val="single" w:sz="4" w:space="0" w:color="auto"/>
            </w:tcBorders>
            <w:shd w:val="clear" w:color="auto" w:fill="auto"/>
            <w:vAlign w:val="center"/>
          </w:tcPr>
          <w:p w14:paraId="15DB0045"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Модернизация установок Аквахлор-500 на КОС </w:t>
            </w:r>
            <w:proofErr w:type="spellStart"/>
            <w:r w:rsidRPr="006F24B3">
              <w:rPr>
                <w:sz w:val="28"/>
                <w:szCs w:val="28"/>
                <w:lang w:eastAsia="ru-RU"/>
              </w:rPr>
              <w:t>рп</w:t>
            </w:r>
            <w:proofErr w:type="spellEnd"/>
            <w:r w:rsidRPr="006F24B3">
              <w:rPr>
                <w:sz w:val="28"/>
                <w:szCs w:val="28"/>
                <w:lang w:eastAsia="ru-RU"/>
              </w:rPr>
              <w:t>. Черемушки, 2 шт. (инв.№100065) (Комплекс очистных сооружений</w:t>
            </w:r>
            <w:r w:rsidRPr="006F24B3">
              <w:rPr>
                <w:sz w:val="28"/>
                <w:szCs w:val="28"/>
                <w:lang w:eastAsia="ru-RU"/>
              </w:rPr>
              <w:br/>
              <w:t xml:space="preserve">по адресу: Республика Хакасия, г. Саяногорск, </w:t>
            </w:r>
            <w:proofErr w:type="spellStart"/>
            <w:r w:rsidRPr="006F24B3">
              <w:rPr>
                <w:sz w:val="28"/>
                <w:szCs w:val="28"/>
                <w:lang w:eastAsia="ru-RU"/>
              </w:rPr>
              <w:t>рп</w:t>
            </w:r>
            <w:proofErr w:type="spellEnd"/>
            <w:r w:rsidRPr="006F24B3">
              <w:rPr>
                <w:sz w:val="28"/>
                <w:szCs w:val="28"/>
                <w:lang w:eastAsia="ru-RU"/>
              </w:rPr>
              <w:t>. Черемушки, 92.)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0DA61EB4"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2025</w:t>
            </w:r>
          </w:p>
        </w:tc>
        <w:tc>
          <w:tcPr>
            <w:tcW w:w="3289" w:type="dxa"/>
            <w:tcBorders>
              <w:top w:val="single" w:sz="4" w:space="0" w:color="auto"/>
              <w:left w:val="single" w:sz="4" w:space="0" w:color="auto"/>
              <w:bottom w:val="single" w:sz="4" w:space="0" w:color="auto"/>
              <w:right w:val="single" w:sz="4" w:space="0" w:color="auto"/>
            </w:tcBorders>
            <w:vAlign w:val="center"/>
          </w:tcPr>
          <w:p w14:paraId="38F48561"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Повышение надежности и эффективности процессов обеззараживания воды. Замена установок </w:t>
            </w:r>
            <w:proofErr w:type="spellStart"/>
            <w:r w:rsidRPr="006F24B3">
              <w:rPr>
                <w:sz w:val="28"/>
                <w:szCs w:val="28"/>
                <w:lang w:eastAsia="ru-RU"/>
              </w:rPr>
              <w:t>Аквахлор</w:t>
            </w:r>
            <w:proofErr w:type="spellEnd"/>
            <w:r w:rsidRPr="006F24B3">
              <w:rPr>
                <w:sz w:val="28"/>
                <w:szCs w:val="28"/>
                <w:lang w:eastAsia="ru-RU"/>
              </w:rPr>
              <w:t xml:space="preserve"> - 500 с демонтажем существующих отработавших нормативный срок службы.</w:t>
            </w:r>
          </w:p>
        </w:tc>
      </w:tr>
      <w:tr w:rsidR="00416032" w:rsidRPr="006F24B3" w14:paraId="1DC8A446" w14:textId="77777777" w:rsidTr="00657FEB">
        <w:trPr>
          <w:trHeight w:val="1645"/>
        </w:trPr>
        <w:tc>
          <w:tcPr>
            <w:tcW w:w="791" w:type="dxa"/>
            <w:tcBorders>
              <w:top w:val="single" w:sz="4" w:space="0" w:color="auto"/>
              <w:left w:val="single" w:sz="4" w:space="0" w:color="auto"/>
              <w:bottom w:val="single" w:sz="4" w:space="0" w:color="auto"/>
              <w:right w:val="single" w:sz="4" w:space="0" w:color="auto"/>
            </w:tcBorders>
            <w:shd w:val="clear" w:color="auto" w:fill="auto"/>
            <w:vAlign w:val="center"/>
          </w:tcPr>
          <w:p w14:paraId="7E694EDB" w14:textId="77777777" w:rsidR="00416032" w:rsidRPr="006F24B3" w:rsidRDefault="00416032" w:rsidP="002068AB">
            <w:pPr>
              <w:pStyle w:val="aff1"/>
              <w:numPr>
                <w:ilvl w:val="0"/>
                <w:numId w:val="24"/>
              </w:numPr>
              <w:spacing w:after="0" w:line="240" w:lineRule="auto"/>
              <w:jc w:val="center"/>
              <w:rPr>
                <w:rFonts w:ascii="Times New Roman" w:hAnsi="Times New Roman"/>
                <w:sz w:val="28"/>
                <w:szCs w:val="28"/>
                <w:lang w:eastAsia="ru-RU"/>
              </w:rPr>
            </w:pPr>
          </w:p>
        </w:tc>
        <w:tc>
          <w:tcPr>
            <w:tcW w:w="8560" w:type="dxa"/>
            <w:tcBorders>
              <w:top w:val="single" w:sz="4" w:space="0" w:color="auto"/>
              <w:left w:val="single" w:sz="4" w:space="0" w:color="auto"/>
              <w:bottom w:val="single" w:sz="4" w:space="0" w:color="auto"/>
              <w:right w:val="single" w:sz="4" w:space="0" w:color="auto"/>
            </w:tcBorders>
            <w:shd w:val="clear" w:color="auto" w:fill="auto"/>
            <w:vAlign w:val="center"/>
          </w:tcPr>
          <w:p w14:paraId="29032571"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Городская канализационно-насосная станция г. Саяногорск. Замена механических грабель МГ-11Т, дробилки Д-3Д на решетку-дробилку, 1 шт. (Городская канализационно-насосная станция,</w:t>
            </w:r>
            <w:r w:rsidRPr="006F24B3">
              <w:rPr>
                <w:sz w:val="28"/>
                <w:szCs w:val="28"/>
                <w:lang w:eastAsia="ru-RU"/>
              </w:rPr>
              <w:br/>
              <w:t xml:space="preserve">по адресу: Республика Хакасия, г. Саяногорск, Центральный </w:t>
            </w:r>
            <w:proofErr w:type="spellStart"/>
            <w:r w:rsidRPr="006F24B3">
              <w:rPr>
                <w:sz w:val="28"/>
                <w:szCs w:val="28"/>
                <w:lang w:eastAsia="ru-RU"/>
              </w:rPr>
              <w:t>мкр</w:t>
            </w:r>
            <w:proofErr w:type="spellEnd"/>
            <w:r w:rsidRPr="006F24B3">
              <w:rPr>
                <w:sz w:val="28"/>
                <w:szCs w:val="28"/>
                <w:lang w:eastAsia="ru-RU"/>
              </w:rPr>
              <w:t>., строение 17Д.)</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8C01985"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2025</w:t>
            </w:r>
          </w:p>
        </w:tc>
        <w:tc>
          <w:tcPr>
            <w:tcW w:w="3289" w:type="dxa"/>
            <w:tcBorders>
              <w:top w:val="single" w:sz="4" w:space="0" w:color="auto"/>
              <w:left w:val="single" w:sz="4" w:space="0" w:color="auto"/>
              <w:bottom w:val="single" w:sz="4" w:space="0" w:color="auto"/>
              <w:right w:val="single" w:sz="4" w:space="0" w:color="auto"/>
            </w:tcBorders>
            <w:vAlign w:val="center"/>
          </w:tcPr>
          <w:p w14:paraId="7C9FE95E"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Установленное оборудование в грабельном отделении ГКНС: дробилки Д3-б, механические грабли МГ-11Т находятся в аварийном состоянии, ввиду длительной эксплуатации и технических неисправностей часто выходят из строя. Износ оборудования составляет 80 %. Детали решетки вследствие коррозийного износа и поломки отсутствуют, в связи с чем, решетка не выполняет свои функции.  Из-за   недостаточного измельчения крупных отходов, попадающих со сточной жидкостью, происходит засорение </w:t>
            </w:r>
            <w:proofErr w:type="spellStart"/>
            <w:r w:rsidRPr="006F24B3">
              <w:rPr>
                <w:sz w:val="28"/>
                <w:szCs w:val="28"/>
                <w:lang w:eastAsia="ru-RU"/>
              </w:rPr>
              <w:t>всаса</w:t>
            </w:r>
            <w:proofErr w:type="spellEnd"/>
            <w:r w:rsidRPr="006F24B3">
              <w:rPr>
                <w:sz w:val="28"/>
                <w:szCs w:val="28"/>
                <w:lang w:eastAsia="ru-RU"/>
              </w:rPr>
              <w:t xml:space="preserve"> сетевых насосов, что приводит к проведению </w:t>
            </w:r>
            <w:r w:rsidRPr="006F24B3">
              <w:rPr>
                <w:sz w:val="28"/>
                <w:szCs w:val="28"/>
                <w:lang w:eastAsia="ru-RU"/>
              </w:rPr>
              <w:lastRenderedPageBreak/>
              <w:t>внепланового технического обслуживания. Выполнение модернизации оборудования в грабельном отделении позволит повысить надежность работы КНС по транспортировке стоков до КОС.</w:t>
            </w:r>
          </w:p>
        </w:tc>
      </w:tr>
      <w:tr w:rsidR="00416032" w:rsidRPr="006F24B3" w14:paraId="768BD782" w14:textId="77777777" w:rsidTr="00657FEB">
        <w:trPr>
          <w:trHeight w:val="1645"/>
        </w:trPr>
        <w:tc>
          <w:tcPr>
            <w:tcW w:w="791" w:type="dxa"/>
            <w:tcBorders>
              <w:top w:val="single" w:sz="4" w:space="0" w:color="auto"/>
              <w:left w:val="single" w:sz="4" w:space="0" w:color="auto"/>
              <w:bottom w:val="single" w:sz="4" w:space="0" w:color="auto"/>
              <w:right w:val="single" w:sz="4" w:space="0" w:color="auto"/>
            </w:tcBorders>
            <w:shd w:val="clear" w:color="auto" w:fill="auto"/>
            <w:vAlign w:val="center"/>
          </w:tcPr>
          <w:p w14:paraId="3552E547" w14:textId="77777777" w:rsidR="00416032" w:rsidRPr="006F24B3" w:rsidRDefault="00416032" w:rsidP="002068AB">
            <w:pPr>
              <w:pStyle w:val="aff1"/>
              <w:numPr>
                <w:ilvl w:val="0"/>
                <w:numId w:val="24"/>
              </w:numPr>
              <w:spacing w:after="0" w:line="240" w:lineRule="auto"/>
              <w:jc w:val="center"/>
              <w:rPr>
                <w:rFonts w:ascii="Times New Roman" w:hAnsi="Times New Roman"/>
                <w:sz w:val="28"/>
                <w:szCs w:val="28"/>
                <w:lang w:eastAsia="ru-RU"/>
              </w:rPr>
            </w:pPr>
          </w:p>
        </w:tc>
        <w:tc>
          <w:tcPr>
            <w:tcW w:w="8560" w:type="dxa"/>
            <w:tcBorders>
              <w:top w:val="single" w:sz="4" w:space="0" w:color="auto"/>
              <w:left w:val="single" w:sz="4" w:space="0" w:color="auto"/>
              <w:bottom w:val="single" w:sz="4" w:space="0" w:color="auto"/>
              <w:right w:val="single" w:sz="4" w:space="0" w:color="auto"/>
            </w:tcBorders>
            <w:shd w:val="clear" w:color="auto" w:fill="auto"/>
            <w:vAlign w:val="center"/>
          </w:tcPr>
          <w:p w14:paraId="48329216"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Приобретение специализированной техники (комбинированная машина КО-507К) - 1 шт. (Сети водоотведения в муниципальном образовании город Саяногорск: г. Саяногорск, </w:t>
            </w:r>
            <w:proofErr w:type="spellStart"/>
            <w:r w:rsidRPr="006F24B3">
              <w:rPr>
                <w:sz w:val="28"/>
                <w:szCs w:val="28"/>
                <w:lang w:eastAsia="ru-RU"/>
              </w:rPr>
              <w:t>рп</w:t>
            </w:r>
            <w:proofErr w:type="spellEnd"/>
            <w:r w:rsidRPr="006F24B3">
              <w:rPr>
                <w:sz w:val="28"/>
                <w:szCs w:val="28"/>
                <w:lang w:eastAsia="ru-RU"/>
              </w:rPr>
              <w:t xml:space="preserve">. Майна, </w:t>
            </w:r>
            <w:proofErr w:type="spellStart"/>
            <w:r w:rsidRPr="006F24B3">
              <w:rPr>
                <w:sz w:val="28"/>
                <w:szCs w:val="28"/>
                <w:lang w:eastAsia="ru-RU"/>
              </w:rPr>
              <w:t>рп</w:t>
            </w:r>
            <w:proofErr w:type="spellEnd"/>
            <w:r w:rsidRPr="006F24B3">
              <w:rPr>
                <w:sz w:val="28"/>
                <w:szCs w:val="28"/>
                <w:lang w:eastAsia="ru-RU"/>
              </w:rPr>
              <w:t>. Черемушки.)</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71B1FCC"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2025</w:t>
            </w:r>
          </w:p>
        </w:tc>
        <w:tc>
          <w:tcPr>
            <w:tcW w:w="3289" w:type="dxa"/>
            <w:tcBorders>
              <w:top w:val="single" w:sz="4" w:space="0" w:color="auto"/>
              <w:left w:val="single" w:sz="4" w:space="0" w:color="auto"/>
              <w:bottom w:val="single" w:sz="4" w:space="0" w:color="auto"/>
              <w:right w:val="single" w:sz="4" w:space="0" w:color="auto"/>
            </w:tcBorders>
            <w:vAlign w:val="center"/>
          </w:tcPr>
          <w:p w14:paraId="469FABBA"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Приобретение спец техники для выполнения работ, связанных с эксплуатацией, ремонтом оборудования и сетей водоотведения.</w:t>
            </w:r>
          </w:p>
        </w:tc>
      </w:tr>
      <w:tr w:rsidR="00416032" w:rsidRPr="006F24B3" w14:paraId="20325D22" w14:textId="77777777" w:rsidTr="00657FEB">
        <w:trPr>
          <w:trHeight w:val="1645"/>
        </w:trPr>
        <w:tc>
          <w:tcPr>
            <w:tcW w:w="791" w:type="dxa"/>
            <w:tcBorders>
              <w:top w:val="single" w:sz="4" w:space="0" w:color="auto"/>
              <w:left w:val="single" w:sz="4" w:space="0" w:color="auto"/>
              <w:bottom w:val="single" w:sz="4" w:space="0" w:color="auto"/>
              <w:right w:val="single" w:sz="4" w:space="0" w:color="auto"/>
            </w:tcBorders>
            <w:shd w:val="clear" w:color="auto" w:fill="auto"/>
            <w:vAlign w:val="center"/>
          </w:tcPr>
          <w:p w14:paraId="6DD7875E" w14:textId="77777777" w:rsidR="00416032" w:rsidRPr="006F24B3" w:rsidRDefault="00416032" w:rsidP="002068AB">
            <w:pPr>
              <w:pStyle w:val="aff1"/>
              <w:numPr>
                <w:ilvl w:val="0"/>
                <w:numId w:val="24"/>
              </w:numPr>
              <w:spacing w:after="0" w:line="240" w:lineRule="auto"/>
              <w:jc w:val="center"/>
              <w:rPr>
                <w:rFonts w:ascii="Times New Roman" w:hAnsi="Times New Roman"/>
                <w:sz w:val="28"/>
                <w:szCs w:val="28"/>
                <w:lang w:eastAsia="ru-RU"/>
              </w:rPr>
            </w:pPr>
          </w:p>
        </w:tc>
        <w:tc>
          <w:tcPr>
            <w:tcW w:w="8560" w:type="dxa"/>
            <w:tcBorders>
              <w:top w:val="single" w:sz="4" w:space="0" w:color="auto"/>
              <w:left w:val="single" w:sz="4" w:space="0" w:color="auto"/>
              <w:bottom w:val="single" w:sz="4" w:space="0" w:color="auto"/>
              <w:right w:val="single" w:sz="4" w:space="0" w:color="auto"/>
            </w:tcBorders>
            <w:shd w:val="clear" w:color="auto" w:fill="auto"/>
            <w:vAlign w:val="center"/>
          </w:tcPr>
          <w:p w14:paraId="48ABA4BE" w14:textId="77777777" w:rsidR="00140D92" w:rsidRDefault="00416032" w:rsidP="00140D92">
            <w:pPr>
              <w:spacing w:after="0" w:line="240" w:lineRule="auto"/>
              <w:ind w:firstLine="0"/>
              <w:jc w:val="center"/>
              <w:rPr>
                <w:sz w:val="28"/>
                <w:szCs w:val="28"/>
                <w:lang w:eastAsia="ru-RU"/>
              </w:rPr>
            </w:pPr>
            <w:r w:rsidRPr="006F24B3">
              <w:rPr>
                <w:sz w:val="28"/>
                <w:szCs w:val="28"/>
                <w:lang w:eastAsia="ru-RU"/>
              </w:rPr>
              <w:t xml:space="preserve">Комплекс очистных сооружений г. Саяногорск. </w:t>
            </w:r>
          </w:p>
          <w:p w14:paraId="007105C8" w14:textId="7BDBE74F" w:rsidR="00416032" w:rsidRPr="006F24B3" w:rsidRDefault="00416032" w:rsidP="00140D92">
            <w:pPr>
              <w:spacing w:after="0" w:line="240" w:lineRule="auto"/>
              <w:ind w:firstLine="0"/>
              <w:jc w:val="center"/>
              <w:rPr>
                <w:sz w:val="28"/>
                <w:szCs w:val="28"/>
                <w:lang w:eastAsia="ru-RU"/>
              </w:rPr>
            </w:pPr>
            <w:r w:rsidRPr="006F24B3">
              <w:rPr>
                <w:sz w:val="28"/>
                <w:szCs w:val="28"/>
                <w:lang w:eastAsia="ru-RU"/>
              </w:rPr>
              <w:t>Реконструкция, модернизация технологического оборудования. Замена установки для подачи воздуха инв. №330285 Турбокомпрессор воздушный ТВ-80-1,6. 1 шт. (Комплекс очистных сооружений</w:t>
            </w:r>
            <w:r w:rsidRPr="006F24B3">
              <w:rPr>
                <w:sz w:val="28"/>
                <w:szCs w:val="28"/>
                <w:lang w:eastAsia="ru-RU"/>
              </w:rPr>
              <w:br/>
              <w:t>по адресу: Республика Хакасия, г. Саяногорск, 8-ой км. Автодороги «магистраль Саяногорск-Абакан» район пересечения с автодорогой «магистраль Бея-</w:t>
            </w:r>
            <w:proofErr w:type="spellStart"/>
            <w:r w:rsidRPr="006F24B3">
              <w:rPr>
                <w:sz w:val="28"/>
                <w:szCs w:val="28"/>
                <w:lang w:eastAsia="ru-RU"/>
              </w:rPr>
              <w:t>Новоенисейка</w:t>
            </w:r>
            <w:proofErr w:type="spellEnd"/>
            <w:r w:rsidRPr="006F24B3">
              <w:rPr>
                <w:sz w:val="28"/>
                <w:szCs w:val="28"/>
                <w:lang w:eastAsia="ru-RU"/>
              </w:rPr>
              <w:t>»)</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0AF77B0A"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2025</w:t>
            </w:r>
          </w:p>
        </w:tc>
        <w:tc>
          <w:tcPr>
            <w:tcW w:w="3289" w:type="dxa"/>
            <w:vMerge w:val="restart"/>
            <w:tcBorders>
              <w:top w:val="single" w:sz="4" w:space="0" w:color="auto"/>
              <w:left w:val="single" w:sz="4" w:space="0" w:color="auto"/>
              <w:right w:val="single" w:sz="4" w:space="0" w:color="auto"/>
            </w:tcBorders>
            <w:vAlign w:val="center"/>
          </w:tcPr>
          <w:p w14:paraId="5337D6A5"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Обеспечение надежности отведения сточных вод между технологическими зонами сооружений водоотведения</w:t>
            </w:r>
          </w:p>
        </w:tc>
      </w:tr>
      <w:tr w:rsidR="00416032" w:rsidRPr="006F24B3" w14:paraId="59CB4EFC" w14:textId="77777777" w:rsidTr="00657FEB">
        <w:trPr>
          <w:trHeight w:val="1645"/>
        </w:trPr>
        <w:tc>
          <w:tcPr>
            <w:tcW w:w="791" w:type="dxa"/>
            <w:tcBorders>
              <w:top w:val="single" w:sz="4" w:space="0" w:color="auto"/>
              <w:left w:val="single" w:sz="4" w:space="0" w:color="auto"/>
              <w:bottom w:val="single" w:sz="4" w:space="0" w:color="auto"/>
              <w:right w:val="single" w:sz="4" w:space="0" w:color="auto"/>
            </w:tcBorders>
            <w:shd w:val="clear" w:color="auto" w:fill="auto"/>
            <w:vAlign w:val="center"/>
          </w:tcPr>
          <w:p w14:paraId="472BB3C6" w14:textId="77777777" w:rsidR="00416032" w:rsidRPr="006F24B3" w:rsidRDefault="00416032" w:rsidP="002068AB">
            <w:pPr>
              <w:pStyle w:val="aff1"/>
              <w:numPr>
                <w:ilvl w:val="0"/>
                <w:numId w:val="24"/>
              </w:numPr>
              <w:spacing w:after="0" w:line="240" w:lineRule="auto"/>
              <w:jc w:val="center"/>
              <w:rPr>
                <w:rFonts w:ascii="Times New Roman" w:hAnsi="Times New Roman"/>
                <w:sz w:val="28"/>
                <w:szCs w:val="28"/>
                <w:lang w:eastAsia="ru-RU"/>
              </w:rPr>
            </w:pPr>
          </w:p>
        </w:tc>
        <w:tc>
          <w:tcPr>
            <w:tcW w:w="8560" w:type="dxa"/>
            <w:tcBorders>
              <w:top w:val="single" w:sz="4" w:space="0" w:color="auto"/>
              <w:left w:val="single" w:sz="4" w:space="0" w:color="auto"/>
              <w:bottom w:val="single" w:sz="4" w:space="0" w:color="auto"/>
              <w:right w:val="single" w:sz="4" w:space="0" w:color="auto"/>
            </w:tcBorders>
            <w:shd w:val="clear" w:color="auto" w:fill="auto"/>
            <w:vAlign w:val="center"/>
          </w:tcPr>
          <w:p w14:paraId="45C64722" w14:textId="77777777" w:rsidR="00140D92" w:rsidRDefault="00140D92" w:rsidP="00140D92">
            <w:pPr>
              <w:spacing w:after="0" w:line="240" w:lineRule="auto"/>
              <w:ind w:firstLine="0"/>
              <w:jc w:val="center"/>
              <w:rPr>
                <w:sz w:val="28"/>
                <w:szCs w:val="28"/>
                <w:lang w:eastAsia="ru-RU"/>
              </w:rPr>
            </w:pPr>
            <w:r w:rsidRPr="006F24B3">
              <w:rPr>
                <w:sz w:val="28"/>
                <w:szCs w:val="28"/>
                <w:lang w:eastAsia="ru-RU"/>
              </w:rPr>
              <w:t>Комплекс очистных сооружений</w:t>
            </w:r>
            <w:r>
              <w:rPr>
                <w:sz w:val="28"/>
                <w:szCs w:val="28"/>
                <w:lang w:eastAsia="ru-RU"/>
              </w:rPr>
              <w:t xml:space="preserve"> </w:t>
            </w:r>
            <w:r w:rsidRPr="006F24B3">
              <w:rPr>
                <w:sz w:val="28"/>
                <w:szCs w:val="28"/>
                <w:lang w:eastAsia="ru-RU"/>
              </w:rPr>
              <w:t xml:space="preserve"> г. Саяногорск.</w:t>
            </w:r>
          </w:p>
          <w:p w14:paraId="729C8546" w14:textId="62A3C056" w:rsidR="00416032" w:rsidRPr="006F24B3" w:rsidRDefault="00416032" w:rsidP="00140D92">
            <w:pPr>
              <w:spacing w:after="0" w:line="240" w:lineRule="auto"/>
              <w:ind w:firstLine="0"/>
              <w:jc w:val="center"/>
              <w:rPr>
                <w:sz w:val="28"/>
                <w:szCs w:val="28"/>
                <w:lang w:eastAsia="ru-RU"/>
              </w:rPr>
            </w:pPr>
            <w:proofErr w:type="gramStart"/>
            <w:r w:rsidRPr="006F24B3">
              <w:rPr>
                <w:sz w:val="28"/>
                <w:szCs w:val="28"/>
                <w:lang w:eastAsia="ru-RU"/>
              </w:rPr>
              <w:t>Замена изношенного оборудования   на вторичном отстойнике:</w:t>
            </w:r>
            <w:r w:rsidRPr="006F24B3">
              <w:rPr>
                <w:sz w:val="28"/>
                <w:szCs w:val="28"/>
                <w:lang w:eastAsia="ru-RU"/>
              </w:rPr>
              <w:br/>
              <w:t xml:space="preserve"> - </w:t>
            </w:r>
            <w:proofErr w:type="spellStart"/>
            <w:r w:rsidRPr="006F24B3">
              <w:rPr>
                <w:sz w:val="28"/>
                <w:szCs w:val="28"/>
                <w:lang w:eastAsia="ru-RU"/>
              </w:rPr>
              <w:t>илосос</w:t>
            </w:r>
            <w:proofErr w:type="spellEnd"/>
            <w:r w:rsidRPr="006F24B3">
              <w:rPr>
                <w:sz w:val="28"/>
                <w:szCs w:val="28"/>
                <w:lang w:eastAsia="ru-RU"/>
              </w:rPr>
              <w:t xml:space="preserve"> ИВР-18MCN/2, 2 шт. ('Комплекс очистных сооружений</w:t>
            </w:r>
            <w:r w:rsidRPr="006F24B3">
              <w:rPr>
                <w:sz w:val="28"/>
                <w:szCs w:val="28"/>
                <w:lang w:eastAsia="ru-RU"/>
              </w:rPr>
              <w:br/>
              <w:t>по адресу:</w:t>
            </w:r>
            <w:proofErr w:type="gramEnd"/>
            <w:r w:rsidRPr="006F24B3">
              <w:rPr>
                <w:sz w:val="28"/>
                <w:szCs w:val="28"/>
                <w:lang w:eastAsia="ru-RU"/>
              </w:rPr>
              <w:t xml:space="preserve"> Республика Хакасия, г. Саяногорск, 8-ой км. Автодороги «магистраль Саяногорск-Абакан» район пересечения с автодорогой «магистраль Бея-</w:t>
            </w:r>
            <w:proofErr w:type="spellStart"/>
            <w:r w:rsidRPr="006F24B3">
              <w:rPr>
                <w:sz w:val="28"/>
                <w:szCs w:val="28"/>
                <w:lang w:eastAsia="ru-RU"/>
              </w:rPr>
              <w:t>Новоснисейка</w:t>
            </w:r>
            <w:proofErr w:type="spellEnd"/>
            <w:r w:rsidRPr="006F24B3">
              <w:rPr>
                <w:sz w:val="28"/>
                <w:szCs w:val="28"/>
                <w:lang w:eastAsia="ru-RU"/>
              </w:rPr>
              <w:t>»)</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9B1C02B"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2025</w:t>
            </w:r>
          </w:p>
        </w:tc>
        <w:tc>
          <w:tcPr>
            <w:tcW w:w="3289" w:type="dxa"/>
            <w:vMerge/>
            <w:tcBorders>
              <w:left w:val="single" w:sz="4" w:space="0" w:color="auto"/>
              <w:bottom w:val="single" w:sz="4" w:space="0" w:color="auto"/>
              <w:right w:val="single" w:sz="4" w:space="0" w:color="auto"/>
            </w:tcBorders>
            <w:vAlign w:val="center"/>
          </w:tcPr>
          <w:p w14:paraId="332627A2"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1F0883C1" w14:textId="77777777" w:rsidTr="00657FEB">
        <w:trPr>
          <w:trHeight w:val="1645"/>
        </w:trPr>
        <w:tc>
          <w:tcPr>
            <w:tcW w:w="791" w:type="dxa"/>
            <w:tcBorders>
              <w:top w:val="single" w:sz="4" w:space="0" w:color="auto"/>
              <w:left w:val="single" w:sz="4" w:space="0" w:color="auto"/>
              <w:bottom w:val="single" w:sz="4" w:space="0" w:color="auto"/>
              <w:right w:val="single" w:sz="4" w:space="0" w:color="auto"/>
            </w:tcBorders>
            <w:shd w:val="clear" w:color="auto" w:fill="auto"/>
            <w:vAlign w:val="center"/>
          </w:tcPr>
          <w:p w14:paraId="67A21148" w14:textId="77777777" w:rsidR="00416032" w:rsidRPr="006F24B3" w:rsidRDefault="00416032" w:rsidP="002068AB">
            <w:pPr>
              <w:pStyle w:val="aff1"/>
              <w:numPr>
                <w:ilvl w:val="0"/>
                <w:numId w:val="24"/>
              </w:numPr>
              <w:spacing w:after="0" w:line="240" w:lineRule="auto"/>
              <w:jc w:val="center"/>
              <w:rPr>
                <w:rFonts w:ascii="Times New Roman" w:hAnsi="Times New Roman"/>
                <w:sz w:val="28"/>
                <w:szCs w:val="28"/>
                <w:lang w:eastAsia="ru-RU"/>
              </w:rPr>
            </w:pPr>
          </w:p>
        </w:tc>
        <w:tc>
          <w:tcPr>
            <w:tcW w:w="8560" w:type="dxa"/>
            <w:tcBorders>
              <w:top w:val="single" w:sz="4" w:space="0" w:color="auto"/>
              <w:left w:val="single" w:sz="4" w:space="0" w:color="auto"/>
              <w:bottom w:val="single" w:sz="4" w:space="0" w:color="auto"/>
              <w:right w:val="single" w:sz="4" w:space="0" w:color="auto"/>
            </w:tcBorders>
            <w:shd w:val="clear" w:color="auto" w:fill="auto"/>
            <w:vAlign w:val="center"/>
          </w:tcPr>
          <w:p w14:paraId="7623D032" w14:textId="77777777" w:rsidR="00140D92" w:rsidRDefault="00140D92" w:rsidP="00140D92">
            <w:pPr>
              <w:spacing w:after="0" w:line="240" w:lineRule="auto"/>
              <w:ind w:firstLine="0"/>
              <w:jc w:val="center"/>
              <w:rPr>
                <w:sz w:val="28"/>
                <w:szCs w:val="28"/>
                <w:lang w:eastAsia="ru-RU"/>
              </w:rPr>
            </w:pPr>
            <w:r w:rsidRPr="006F24B3">
              <w:rPr>
                <w:sz w:val="28"/>
                <w:szCs w:val="28"/>
                <w:lang w:eastAsia="ru-RU"/>
              </w:rPr>
              <w:t>Комплекс очистных сооружений</w:t>
            </w:r>
            <w:r>
              <w:rPr>
                <w:sz w:val="28"/>
                <w:szCs w:val="28"/>
                <w:lang w:eastAsia="ru-RU"/>
              </w:rPr>
              <w:t xml:space="preserve"> </w:t>
            </w:r>
            <w:r w:rsidRPr="006F24B3">
              <w:rPr>
                <w:sz w:val="28"/>
                <w:szCs w:val="28"/>
                <w:lang w:eastAsia="ru-RU"/>
              </w:rPr>
              <w:t xml:space="preserve"> г. Саяногорск.</w:t>
            </w:r>
            <w:r>
              <w:rPr>
                <w:sz w:val="28"/>
                <w:szCs w:val="28"/>
                <w:lang w:eastAsia="ru-RU"/>
              </w:rPr>
              <w:t xml:space="preserve"> </w:t>
            </w:r>
          </w:p>
          <w:p w14:paraId="4F7DDB09" w14:textId="291C79F5" w:rsidR="00416032" w:rsidRPr="006F24B3" w:rsidRDefault="00416032" w:rsidP="00140D92">
            <w:pPr>
              <w:spacing w:after="0" w:line="240" w:lineRule="auto"/>
              <w:ind w:firstLine="0"/>
              <w:jc w:val="center"/>
              <w:rPr>
                <w:sz w:val="28"/>
                <w:szCs w:val="28"/>
                <w:lang w:eastAsia="ru-RU"/>
              </w:rPr>
            </w:pPr>
            <w:proofErr w:type="gramStart"/>
            <w:r w:rsidRPr="006F24B3">
              <w:rPr>
                <w:sz w:val="28"/>
                <w:szCs w:val="28"/>
                <w:lang w:eastAsia="ru-RU"/>
              </w:rPr>
              <w:t>Реконструкция, душевых и подсобных помещений в здании административно-бытового корпуса ('Комплекс очистных сооружений</w:t>
            </w:r>
            <w:r w:rsidR="00140D92">
              <w:rPr>
                <w:sz w:val="28"/>
                <w:szCs w:val="28"/>
                <w:lang w:eastAsia="ru-RU"/>
              </w:rPr>
              <w:t xml:space="preserve"> </w:t>
            </w:r>
            <w:r w:rsidRPr="006F24B3">
              <w:rPr>
                <w:sz w:val="28"/>
                <w:szCs w:val="28"/>
                <w:lang w:eastAsia="ru-RU"/>
              </w:rPr>
              <w:t>по адресу:</w:t>
            </w:r>
            <w:proofErr w:type="gramEnd"/>
            <w:r w:rsidRPr="006F24B3">
              <w:rPr>
                <w:sz w:val="28"/>
                <w:szCs w:val="28"/>
                <w:lang w:eastAsia="ru-RU"/>
              </w:rPr>
              <w:t xml:space="preserve"> Республика Хакасия, г. Саяногорск, 8-ой км. Автодороги «магистраль Саяногорск-Абакан» район пересечения с автодорогой «магистраль Бея-</w:t>
            </w:r>
            <w:proofErr w:type="spellStart"/>
            <w:r w:rsidRPr="006F24B3">
              <w:rPr>
                <w:sz w:val="28"/>
                <w:szCs w:val="28"/>
                <w:lang w:eastAsia="ru-RU"/>
              </w:rPr>
              <w:t>Новоснисейка</w:t>
            </w:r>
            <w:proofErr w:type="spellEnd"/>
            <w:r w:rsidRPr="006F24B3">
              <w:rPr>
                <w:sz w:val="28"/>
                <w:szCs w:val="28"/>
                <w:lang w:eastAsia="ru-RU"/>
              </w:rPr>
              <w:t>»)</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2A48C6FB"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2025</w:t>
            </w:r>
          </w:p>
        </w:tc>
        <w:tc>
          <w:tcPr>
            <w:tcW w:w="3289" w:type="dxa"/>
            <w:vMerge w:val="restart"/>
            <w:tcBorders>
              <w:top w:val="single" w:sz="4" w:space="0" w:color="auto"/>
              <w:left w:val="single" w:sz="4" w:space="0" w:color="auto"/>
              <w:right w:val="single" w:sz="4" w:space="0" w:color="auto"/>
            </w:tcBorders>
            <w:vAlign w:val="center"/>
          </w:tcPr>
          <w:p w14:paraId="45065570" w14:textId="77777777" w:rsidR="00416032" w:rsidRPr="006F24B3" w:rsidRDefault="00416032" w:rsidP="009839DF">
            <w:pPr>
              <w:spacing w:after="0" w:line="240" w:lineRule="auto"/>
              <w:jc w:val="center"/>
              <w:rPr>
                <w:sz w:val="28"/>
                <w:szCs w:val="28"/>
                <w:lang w:eastAsia="ru-RU"/>
              </w:rPr>
            </w:pPr>
            <w:r w:rsidRPr="006F24B3">
              <w:rPr>
                <w:sz w:val="28"/>
                <w:szCs w:val="28"/>
                <w:lang w:eastAsia="ru-RU"/>
              </w:rPr>
              <w:t>Мероприятие затрагивает повышение качества предоставление услуг водоотведения, экологическую безопасность процесса очистки и утилизации сточных вод, снижение воздействия на водный объект и его экосистему.</w:t>
            </w:r>
          </w:p>
        </w:tc>
      </w:tr>
      <w:tr w:rsidR="00416032" w:rsidRPr="006F24B3" w14:paraId="5EC9A5B4" w14:textId="77777777" w:rsidTr="00140D92">
        <w:trPr>
          <w:trHeight w:val="735"/>
        </w:trPr>
        <w:tc>
          <w:tcPr>
            <w:tcW w:w="791" w:type="dxa"/>
            <w:tcBorders>
              <w:top w:val="single" w:sz="4" w:space="0" w:color="auto"/>
              <w:left w:val="single" w:sz="4" w:space="0" w:color="auto"/>
              <w:bottom w:val="single" w:sz="4" w:space="0" w:color="auto"/>
              <w:right w:val="single" w:sz="4" w:space="0" w:color="auto"/>
            </w:tcBorders>
            <w:shd w:val="clear" w:color="auto" w:fill="auto"/>
            <w:vAlign w:val="center"/>
          </w:tcPr>
          <w:p w14:paraId="24B34354" w14:textId="56F71183" w:rsidR="00416032" w:rsidRPr="006F24B3" w:rsidRDefault="00416032" w:rsidP="002068AB">
            <w:pPr>
              <w:pStyle w:val="aff1"/>
              <w:numPr>
                <w:ilvl w:val="0"/>
                <w:numId w:val="24"/>
              </w:numPr>
              <w:spacing w:after="0" w:line="240" w:lineRule="auto"/>
              <w:jc w:val="center"/>
              <w:rPr>
                <w:rFonts w:ascii="Times New Roman" w:hAnsi="Times New Roman"/>
                <w:sz w:val="28"/>
                <w:szCs w:val="28"/>
                <w:lang w:eastAsia="ru-RU"/>
              </w:rPr>
            </w:pPr>
          </w:p>
        </w:tc>
        <w:tc>
          <w:tcPr>
            <w:tcW w:w="8560" w:type="dxa"/>
            <w:tcBorders>
              <w:top w:val="single" w:sz="4" w:space="0" w:color="auto"/>
              <w:left w:val="single" w:sz="4" w:space="0" w:color="auto"/>
              <w:bottom w:val="single" w:sz="4" w:space="0" w:color="auto"/>
              <w:right w:val="single" w:sz="4" w:space="0" w:color="auto"/>
            </w:tcBorders>
            <w:shd w:val="clear" w:color="auto" w:fill="auto"/>
            <w:vAlign w:val="center"/>
          </w:tcPr>
          <w:p w14:paraId="0C2ABA8C"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Реконструкция очистных сооружений в г. Саяногорске</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E4335D8" w14:textId="3339D25D"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2025</w:t>
            </w:r>
            <w:r w:rsidR="00243F17" w:rsidRPr="006F24B3">
              <w:rPr>
                <w:sz w:val="28"/>
                <w:szCs w:val="28"/>
                <w:lang w:eastAsia="ru-RU"/>
              </w:rPr>
              <w:t>-2030</w:t>
            </w:r>
          </w:p>
        </w:tc>
        <w:tc>
          <w:tcPr>
            <w:tcW w:w="3289" w:type="dxa"/>
            <w:vMerge/>
            <w:tcBorders>
              <w:left w:val="single" w:sz="4" w:space="0" w:color="auto"/>
              <w:right w:val="single" w:sz="4" w:space="0" w:color="auto"/>
            </w:tcBorders>
            <w:vAlign w:val="center"/>
          </w:tcPr>
          <w:p w14:paraId="53758705" w14:textId="77777777" w:rsidR="00416032" w:rsidRPr="006F24B3" w:rsidRDefault="00416032" w:rsidP="009839DF">
            <w:pPr>
              <w:spacing w:after="0" w:line="240" w:lineRule="auto"/>
              <w:jc w:val="center"/>
              <w:rPr>
                <w:sz w:val="28"/>
                <w:szCs w:val="28"/>
                <w:lang w:eastAsia="ru-RU"/>
              </w:rPr>
            </w:pPr>
          </w:p>
        </w:tc>
      </w:tr>
      <w:tr w:rsidR="00416032" w:rsidRPr="006F24B3" w14:paraId="2902D745" w14:textId="77777777" w:rsidTr="00140D92">
        <w:trPr>
          <w:trHeight w:val="689"/>
        </w:trPr>
        <w:tc>
          <w:tcPr>
            <w:tcW w:w="791" w:type="dxa"/>
            <w:tcBorders>
              <w:top w:val="single" w:sz="4" w:space="0" w:color="auto"/>
              <w:left w:val="single" w:sz="4" w:space="0" w:color="auto"/>
              <w:bottom w:val="single" w:sz="4" w:space="0" w:color="auto"/>
              <w:right w:val="single" w:sz="4" w:space="0" w:color="auto"/>
            </w:tcBorders>
            <w:shd w:val="clear" w:color="auto" w:fill="auto"/>
            <w:vAlign w:val="center"/>
          </w:tcPr>
          <w:p w14:paraId="78E6D0E4" w14:textId="77777777" w:rsidR="00416032" w:rsidRPr="006F24B3" w:rsidRDefault="00416032" w:rsidP="002068AB">
            <w:pPr>
              <w:pStyle w:val="aff1"/>
              <w:numPr>
                <w:ilvl w:val="0"/>
                <w:numId w:val="24"/>
              </w:numPr>
              <w:spacing w:after="0" w:line="240" w:lineRule="auto"/>
              <w:jc w:val="center"/>
              <w:rPr>
                <w:rFonts w:ascii="Times New Roman" w:hAnsi="Times New Roman"/>
                <w:sz w:val="28"/>
                <w:szCs w:val="28"/>
                <w:lang w:eastAsia="ru-RU"/>
              </w:rPr>
            </w:pPr>
          </w:p>
        </w:tc>
        <w:tc>
          <w:tcPr>
            <w:tcW w:w="8560" w:type="dxa"/>
            <w:tcBorders>
              <w:top w:val="single" w:sz="4" w:space="0" w:color="auto"/>
              <w:left w:val="single" w:sz="4" w:space="0" w:color="auto"/>
              <w:bottom w:val="single" w:sz="4" w:space="0" w:color="auto"/>
              <w:right w:val="single" w:sz="4" w:space="0" w:color="auto"/>
            </w:tcBorders>
            <w:shd w:val="clear" w:color="auto" w:fill="auto"/>
            <w:vAlign w:val="center"/>
          </w:tcPr>
          <w:p w14:paraId="49E8A740"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Реконструкция очистных сооружений в </w:t>
            </w:r>
            <w:proofErr w:type="spellStart"/>
            <w:r w:rsidRPr="006F24B3">
              <w:rPr>
                <w:sz w:val="28"/>
                <w:szCs w:val="28"/>
                <w:lang w:eastAsia="ru-RU"/>
              </w:rPr>
              <w:t>рп</w:t>
            </w:r>
            <w:proofErr w:type="spellEnd"/>
            <w:r w:rsidRPr="006F24B3">
              <w:rPr>
                <w:sz w:val="28"/>
                <w:szCs w:val="28"/>
                <w:lang w:eastAsia="ru-RU"/>
              </w:rPr>
              <w:t>. Майна</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D6515CB" w14:textId="2DF5EACA"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2025</w:t>
            </w:r>
            <w:r w:rsidR="00243F17" w:rsidRPr="006F24B3">
              <w:rPr>
                <w:sz w:val="28"/>
                <w:szCs w:val="28"/>
                <w:lang w:eastAsia="ru-RU"/>
              </w:rPr>
              <w:t>-2030</w:t>
            </w:r>
          </w:p>
        </w:tc>
        <w:tc>
          <w:tcPr>
            <w:tcW w:w="3289" w:type="dxa"/>
            <w:vMerge/>
            <w:tcBorders>
              <w:left w:val="single" w:sz="4" w:space="0" w:color="auto"/>
              <w:right w:val="single" w:sz="4" w:space="0" w:color="auto"/>
            </w:tcBorders>
            <w:vAlign w:val="center"/>
          </w:tcPr>
          <w:p w14:paraId="2A01FAE4" w14:textId="77777777" w:rsidR="00416032" w:rsidRPr="006F24B3" w:rsidRDefault="00416032" w:rsidP="009839DF">
            <w:pPr>
              <w:spacing w:after="0" w:line="240" w:lineRule="auto"/>
              <w:jc w:val="center"/>
              <w:rPr>
                <w:sz w:val="28"/>
                <w:szCs w:val="28"/>
                <w:lang w:eastAsia="ru-RU"/>
              </w:rPr>
            </w:pPr>
          </w:p>
        </w:tc>
      </w:tr>
      <w:tr w:rsidR="00416032" w:rsidRPr="006F24B3" w14:paraId="6F54C674" w14:textId="77777777" w:rsidTr="00140D92">
        <w:trPr>
          <w:trHeight w:val="1124"/>
        </w:trPr>
        <w:tc>
          <w:tcPr>
            <w:tcW w:w="791" w:type="dxa"/>
            <w:tcBorders>
              <w:top w:val="single" w:sz="4" w:space="0" w:color="auto"/>
              <w:left w:val="single" w:sz="4" w:space="0" w:color="auto"/>
              <w:bottom w:val="single" w:sz="4" w:space="0" w:color="auto"/>
              <w:right w:val="single" w:sz="4" w:space="0" w:color="auto"/>
            </w:tcBorders>
            <w:shd w:val="clear" w:color="auto" w:fill="auto"/>
            <w:vAlign w:val="center"/>
          </w:tcPr>
          <w:p w14:paraId="6D092EC2" w14:textId="77777777" w:rsidR="00416032" w:rsidRPr="006F24B3" w:rsidRDefault="00416032" w:rsidP="002068AB">
            <w:pPr>
              <w:pStyle w:val="aff1"/>
              <w:numPr>
                <w:ilvl w:val="0"/>
                <w:numId w:val="24"/>
              </w:numPr>
              <w:spacing w:after="0" w:line="240" w:lineRule="auto"/>
              <w:jc w:val="center"/>
              <w:rPr>
                <w:rFonts w:ascii="Times New Roman" w:hAnsi="Times New Roman"/>
                <w:sz w:val="28"/>
                <w:szCs w:val="28"/>
                <w:lang w:eastAsia="ru-RU"/>
              </w:rPr>
            </w:pPr>
          </w:p>
        </w:tc>
        <w:tc>
          <w:tcPr>
            <w:tcW w:w="8560" w:type="dxa"/>
            <w:tcBorders>
              <w:top w:val="single" w:sz="4" w:space="0" w:color="auto"/>
              <w:left w:val="single" w:sz="4" w:space="0" w:color="auto"/>
              <w:bottom w:val="single" w:sz="4" w:space="0" w:color="auto"/>
              <w:right w:val="single" w:sz="4" w:space="0" w:color="auto"/>
            </w:tcBorders>
            <w:shd w:val="clear" w:color="auto" w:fill="auto"/>
            <w:vAlign w:val="center"/>
          </w:tcPr>
          <w:p w14:paraId="1453A744"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Реконструкция, душевых и подсобных помещений в здании административно-бытового корпуса Комплекс очистных сооружений по адресу: Республика Хакасия, г. Саяногорск, </w:t>
            </w:r>
            <w:proofErr w:type="spellStart"/>
            <w:r w:rsidRPr="006F24B3">
              <w:rPr>
                <w:sz w:val="28"/>
                <w:szCs w:val="28"/>
                <w:lang w:eastAsia="ru-RU"/>
              </w:rPr>
              <w:t>рп</w:t>
            </w:r>
            <w:proofErr w:type="spellEnd"/>
            <w:r w:rsidRPr="006F24B3">
              <w:rPr>
                <w:sz w:val="28"/>
                <w:szCs w:val="28"/>
                <w:lang w:eastAsia="ru-RU"/>
              </w:rPr>
              <w:t>. Майна, улица Промышленная, 17)</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684486A3"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2025</w:t>
            </w:r>
          </w:p>
        </w:tc>
        <w:tc>
          <w:tcPr>
            <w:tcW w:w="3289" w:type="dxa"/>
            <w:vMerge/>
            <w:tcBorders>
              <w:left w:val="single" w:sz="4" w:space="0" w:color="auto"/>
              <w:right w:val="single" w:sz="4" w:space="0" w:color="auto"/>
            </w:tcBorders>
            <w:vAlign w:val="center"/>
          </w:tcPr>
          <w:p w14:paraId="27EDF821" w14:textId="77777777" w:rsidR="00416032" w:rsidRPr="006F24B3" w:rsidRDefault="00416032" w:rsidP="009839DF">
            <w:pPr>
              <w:spacing w:after="0" w:line="240" w:lineRule="auto"/>
              <w:jc w:val="center"/>
              <w:rPr>
                <w:sz w:val="28"/>
                <w:szCs w:val="28"/>
                <w:lang w:eastAsia="ru-RU"/>
              </w:rPr>
            </w:pPr>
          </w:p>
        </w:tc>
      </w:tr>
      <w:tr w:rsidR="00416032" w:rsidRPr="006F24B3" w14:paraId="1E5CBD6E" w14:textId="77777777" w:rsidTr="00140D92">
        <w:trPr>
          <w:trHeight w:val="548"/>
        </w:trPr>
        <w:tc>
          <w:tcPr>
            <w:tcW w:w="791" w:type="dxa"/>
            <w:tcBorders>
              <w:top w:val="single" w:sz="4" w:space="0" w:color="auto"/>
              <w:left w:val="single" w:sz="4" w:space="0" w:color="auto"/>
              <w:bottom w:val="single" w:sz="4" w:space="0" w:color="auto"/>
              <w:right w:val="single" w:sz="4" w:space="0" w:color="auto"/>
            </w:tcBorders>
            <w:shd w:val="clear" w:color="auto" w:fill="auto"/>
            <w:vAlign w:val="center"/>
          </w:tcPr>
          <w:p w14:paraId="224E4063" w14:textId="77777777" w:rsidR="00416032" w:rsidRPr="006F24B3" w:rsidRDefault="00416032" w:rsidP="002068AB">
            <w:pPr>
              <w:pStyle w:val="aff1"/>
              <w:numPr>
                <w:ilvl w:val="0"/>
                <w:numId w:val="24"/>
              </w:numPr>
              <w:spacing w:after="0" w:line="240" w:lineRule="auto"/>
              <w:jc w:val="center"/>
              <w:rPr>
                <w:rFonts w:ascii="Times New Roman" w:hAnsi="Times New Roman"/>
                <w:sz w:val="28"/>
                <w:szCs w:val="28"/>
                <w:lang w:eastAsia="ru-RU"/>
              </w:rPr>
            </w:pPr>
          </w:p>
        </w:tc>
        <w:tc>
          <w:tcPr>
            <w:tcW w:w="8560" w:type="dxa"/>
            <w:tcBorders>
              <w:top w:val="single" w:sz="4" w:space="0" w:color="auto"/>
              <w:left w:val="single" w:sz="4" w:space="0" w:color="auto"/>
              <w:bottom w:val="single" w:sz="4" w:space="0" w:color="auto"/>
              <w:right w:val="single" w:sz="4" w:space="0" w:color="auto"/>
            </w:tcBorders>
            <w:shd w:val="clear" w:color="auto" w:fill="auto"/>
            <w:vAlign w:val="center"/>
          </w:tcPr>
          <w:p w14:paraId="2F08CD57"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Реконструкция очистных сооружений в </w:t>
            </w:r>
            <w:proofErr w:type="spellStart"/>
            <w:r w:rsidRPr="006F24B3">
              <w:rPr>
                <w:sz w:val="28"/>
                <w:szCs w:val="28"/>
                <w:lang w:eastAsia="ru-RU"/>
              </w:rPr>
              <w:t>рп</w:t>
            </w:r>
            <w:proofErr w:type="spellEnd"/>
            <w:r w:rsidRPr="006F24B3">
              <w:rPr>
                <w:sz w:val="28"/>
                <w:szCs w:val="28"/>
                <w:lang w:eastAsia="ru-RU"/>
              </w:rPr>
              <w:t>. Черемушки</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FBA3EFE" w14:textId="5A06793E"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2025-202</w:t>
            </w:r>
            <w:r w:rsidR="00243F17" w:rsidRPr="006F24B3">
              <w:rPr>
                <w:sz w:val="28"/>
                <w:szCs w:val="28"/>
                <w:lang w:eastAsia="ru-RU"/>
              </w:rPr>
              <w:t>7</w:t>
            </w:r>
          </w:p>
        </w:tc>
        <w:tc>
          <w:tcPr>
            <w:tcW w:w="3289" w:type="dxa"/>
            <w:vMerge/>
            <w:tcBorders>
              <w:left w:val="single" w:sz="4" w:space="0" w:color="auto"/>
              <w:bottom w:val="single" w:sz="4" w:space="0" w:color="auto"/>
              <w:right w:val="single" w:sz="4" w:space="0" w:color="auto"/>
            </w:tcBorders>
            <w:vAlign w:val="center"/>
          </w:tcPr>
          <w:p w14:paraId="270FA5EA"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5F16BCE2" w14:textId="77777777" w:rsidTr="00140D92">
        <w:trPr>
          <w:trHeight w:val="1361"/>
        </w:trPr>
        <w:tc>
          <w:tcPr>
            <w:tcW w:w="791" w:type="dxa"/>
            <w:tcBorders>
              <w:top w:val="single" w:sz="4" w:space="0" w:color="auto"/>
              <w:left w:val="single" w:sz="4" w:space="0" w:color="auto"/>
              <w:bottom w:val="single" w:sz="4" w:space="0" w:color="auto"/>
              <w:right w:val="single" w:sz="4" w:space="0" w:color="auto"/>
            </w:tcBorders>
            <w:shd w:val="clear" w:color="auto" w:fill="auto"/>
            <w:vAlign w:val="center"/>
          </w:tcPr>
          <w:p w14:paraId="66DBDA02" w14:textId="77777777" w:rsidR="00416032" w:rsidRPr="006F24B3" w:rsidRDefault="00416032" w:rsidP="002068AB">
            <w:pPr>
              <w:pStyle w:val="aff1"/>
              <w:numPr>
                <w:ilvl w:val="0"/>
                <w:numId w:val="24"/>
              </w:numPr>
              <w:spacing w:after="0" w:line="240" w:lineRule="auto"/>
              <w:jc w:val="center"/>
              <w:rPr>
                <w:rFonts w:ascii="Times New Roman" w:hAnsi="Times New Roman"/>
                <w:sz w:val="28"/>
                <w:szCs w:val="28"/>
                <w:lang w:eastAsia="ru-RU"/>
              </w:rPr>
            </w:pPr>
          </w:p>
        </w:tc>
        <w:tc>
          <w:tcPr>
            <w:tcW w:w="8560" w:type="dxa"/>
            <w:tcBorders>
              <w:top w:val="single" w:sz="4" w:space="0" w:color="auto"/>
              <w:left w:val="single" w:sz="4" w:space="0" w:color="auto"/>
              <w:bottom w:val="single" w:sz="4" w:space="0" w:color="auto"/>
              <w:right w:val="single" w:sz="4" w:space="0" w:color="auto"/>
            </w:tcBorders>
            <w:shd w:val="clear" w:color="auto" w:fill="auto"/>
            <w:vAlign w:val="center"/>
          </w:tcPr>
          <w:p w14:paraId="1B476FA5" w14:textId="4015DF51"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Реконструкция, модернизация технологического оборудования КНС в рамках утвержденной инвестиционной программы ('Канализационная </w:t>
            </w:r>
            <w:r w:rsidR="00243F17" w:rsidRPr="006F24B3">
              <w:rPr>
                <w:sz w:val="28"/>
                <w:szCs w:val="28"/>
                <w:lang w:eastAsia="ru-RU"/>
              </w:rPr>
              <w:t>насосная станция № 3, но адресу</w:t>
            </w:r>
            <w:r w:rsidRPr="006F24B3">
              <w:rPr>
                <w:sz w:val="28"/>
                <w:szCs w:val="28"/>
                <w:lang w:eastAsia="ru-RU"/>
              </w:rPr>
              <w:t xml:space="preserve">: Республика Хакасия, г. Саяногорск, </w:t>
            </w:r>
            <w:proofErr w:type="spellStart"/>
            <w:r w:rsidRPr="006F24B3">
              <w:rPr>
                <w:sz w:val="28"/>
                <w:szCs w:val="28"/>
                <w:lang w:eastAsia="ru-RU"/>
              </w:rPr>
              <w:t>рп</w:t>
            </w:r>
            <w:proofErr w:type="spellEnd"/>
            <w:r w:rsidRPr="006F24B3">
              <w:rPr>
                <w:sz w:val="28"/>
                <w:szCs w:val="28"/>
                <w:lang w:eastAsia="ru-RU"/>
              </w:rPr>
              <w:t>. Черемушки, 101а</w:t>
            </w:r>
            <w:r w:rsidRPr="006F24B3">
              <w:rPr>
                <w:sz w:val="28"/>
                <w:szCs w:val="28"/>
                <w:lang w:eastAsia="ru-RU"/>
              </w:rPr>
              <w:br/>
              <w:t xml:space="preserve">Канализационная насосная станция № 4, по адресу: Республика Хакасия, г. Саяногорск, </w:t>
            </w:r>
            <w:proofErr w:type="spellStart"/>
            <w:r w:rsidRPr="006F24B3">
              <w:rPr>
                <w:sz w:val="28"/>
                <w:szCs w:val="28"/>
                <w:lang w:eastAsia="ru-RU"/>
              </w:rPr>
              <w:t>рп</w:t>
            </w:r>
            <w:proofErr w:type="spellEnd"/>
            <w:r w:rsidRPr="006F24B3">
              <w:rPr>
                <w:sz w:val="28"/>
                <w:szCs w:val="28"/>
                <w:lang w:eastAsia="ru-RU"/>
              </w:rPr>
              <w:t>. Черемушки, 48 б</w:t>
            </w:r>
            <w:r w:rsidRPr="006F24B3">
              <w:rPr>
                <w:sz w:val="28"/>
                <w:szCs w:val="28"/>
                <w:lang w:eastAsia="ru-RU"/>
              </w:rPr>
              <w:br/>
            </w:r>
            <w:r w:rsidRPr="006F24B3">
              <w:rPr>
                <w:sz w:val="28"/>
                <w:szCs w:val="28"/>
                <w:lang w:eastAsia="ru-RU"/>
              </w:rPr>
              <w:lastRenderedPageBreak/>
              <w:t xml:space="preserve">Канализационная насосная станция № 5, по адресу: Республика Хакасия, г. Саяногорск, </w:t>
            </w:r>
            <w:proofErr w:type="spellStart"/>
            <w:r w:rsidRPr="006F24B3">
              <w:rPr>
                <w:sz w:val="28"/>
                <w:szCs w:val="28"/>
                <w:lang w:eastAsia="ru-RU"/>
              </w:rPr>
              <w:t>рп</w:t>
            </w:r>
            <w:proofErr w:type="spellEnd"/>
            <w:r w:rsidRPr="006F24B3">
              <w:rPr>
                <w:sz w:val="28"/>
                <w:szCs w:val="28"/>
                <w:lang w:eastAsia="ru-RU"/>
              </w:rPr>
              <w:t>. Черемушки, 22А</w:t>
            </w:r>
            <w:r w:rsidRPr="006F24B3">
              <w:rPr>
                <w:sz w:val="28"/>
                <w:szCs w:val="28"/>
                <w:lang w:eastAsia="ru-RU"/>
              </w:rPr>
              <w:br/>
              <w:t xml:space="preserve">'Канализационная насосная станция № 2а, по адресу: Республика Хакасия, г. Саяногорск, </w:t>
            </w:r>
            <w:proofErr w:type="spellStart"/>
            <w:r w:rsidRPr="006F24B3">
              <w:rPr>
                <w:sz w:val="28"/>
                <w:szCs w:val="28"/>
                <w:lang w:eastAsia="ru-RU"/>
              </w:rPr>
              <w:t>рп</w:t>
            </w:r>
            <w:proofErr w:type="spellEnd"/>
            <w:r w:rsidRPr="006F24B3">
              <w:rPr>
                <w:sz w:val="28"/>
                <w:szCs w:val="28"/>
                <w:lang w:eastAsia="ru-RU"/>
              </w:rPr>
              <w:t>. Черемушки, 93б)</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1E92DC85"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lastRenderedPageBreak/>
              <w:t>2026</w:t>
            </w:r>
          </w:p>
        </w:tc>
        <w:tc>
          <w:tcPr>
            <w:tcW w:w="3289" w:type="dxa"/>
            <w:tcBorders>
              <w:top w:val="single" w:sz="4" w:space="0" w:color="auto"/>
              <w:left w:val="single" w:sz="4" w:space="0" w:color="auto"/>
              <w:bottom w:val="single" w:sz="4" w:space="0" w:color="auto"/>
              <w:right w:val="single" w:sz="4" w:space="0" w:color="auto"/>
            </w:tcBorders>
            <w:vAlign w:val="center"/>
          </w:tcPr>
          <w:p w14:paraId="03228A0D"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Мероприятие затрагивает повышение качества предоставление услуг водоотведения, экологическую безопасность процесса </w:t>
            </w:r>
            <w:r w:rsidRPr="006F24B3">
              <w:rPr>
                <w:sz w:val="28"/>
                <w:szCs w:val="28"/>
                <w:lang w:eastAsia="ru-RU"/>
              </w:rPr>
              <w:lastRenderedPageBreak/>
              <w:t>очистки и утилизации сточных вод, снижение воздействия на водный объект и его экосистему.</w:t>
            </w:r>
          </w:p>
        </w:tc>
      </w:tr>
      <w:tr w:rsidR="00416032" w:rsidRPr="006F24B3" w14:paraId="665577AB" w14:textId="77777777" w:rsidTr="00657FEB">
        <w:trPr>
          <w:trHeight w:val="1645"/>
        </w:trPr>
        <w:tc>
          <w:tcPr>
            <w:tcW w:w="791" w:type="dxa"/>
            <w:tcBorders>
              <w:top w:val="single" w:sz="4" w:space="0" w:color="auto"/>
              <w:left w:val="single" w:sz="4" w:space="0" w:color="auto"/>
              <w:bottom w:val="single" w:sz="4" w:space="0" w:color="auto"/>
              <w:right w:val="single" w:sz="4" w:space="0" w:color="auto"/>
            </w:tcBorders>
            <w:shd w:val="clear" w:color="auto" w:fill="auto"/>
            <w:vAlign w:val="center"/>
          </w:tcPr>
          <w:p w14:paraId="065911BC" w14:textId="77777777" w:rsidR="00416032" w:rsidRPr="006F24B3" w:rsidRDefault="00416032" w:rsidP="002068AB">
            <w:pPr>
              <w:pStyle w:val="aff1"/>
              <w:numPr>
                <w:ilvl w:val="0"/>
                <w:numId w:val="24"/>
              </w:numPr>
              <w:spacing w:after="0" w:line="240" w:lineRule="auto"/>
              <w:jc w:val="center"/>
              <w:rPr>
                <w:rFonts w:ascii="Times New Roman" w:hAnsi="Times New Roman"/>
                <w:sz w:val="28"/>
                <w:szCs w:val="28"/>
                <w:lang w:eastAsia="ru-RU"/>
              </w:rPr>
            </w:pPr>
          </w:p>
        </w:tc>
        <w:tc>
          <w:tcPr>
            <w:tcW w:w="8560" w:type="dxa"/>
            <w:tcBorders>
              <w:top w:val="single" w:sz="4" w:space="0" w:color="auto"/>
              <w:left w:val="single" w:sz="4" w:space="0" w:color="auto"/>
              <w:bottom w:val="single" w:sz="4" w:space="0" w:color="auto"/>
              <w:right w:val="single" w:sz="4" w:space="0" w:color="auto"/>
            </w:tcBorders>
            <w:shd w:val="clear" w:color="auto" w:fill="auto"/>
            <w:vAlign w:val="center"/>
          </w:tcPr>
          <w:p w14:paraId="220A056F"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Модернизация установок  </w:t>
            </w:r>
            <w:proofErr w:type="spellStart"/>
            <w:r w:rsidRPr="006F24B3">
              <w:rPr>
                <w:sz w:val="28"/>
                <w:szCs w:val="28"/>
                <w:lang w:eastAsia="ru-RU"/>
              </w:rPr>
              <w:t>Аквахлор</w:t>
            </w:r>
            <w:proofErr w:type="spellEnd"/>
            <w:r w:rsidRPr="006F24B3">
              <w:rPr>
                <w:sz w:val="28"/>
                <w:szCs w:val="28"/>
                <w:lang w:eastAsia="ru-RU"/>
              </w:rPr>
              <w:t xml:space="preserve"> -500,  4 шт. (Комплекс очистных сооружений</w:t>
            </w:r>
            <w:r w:rsidRPr="006F24B3">
              <w:rPr>
                <w:sz w:val="28"/>
                <w:szCs w:val="28"/>
                <w:lang w:eastAsia="ru-RU"/>
              </w:rPr>
              <w:br/>
              <w:t xml:space="preserve">по адресу: Республика Хакасия, г. Саяногорск, </w:t>
            </w:r>
            <w:proofErr w:type="spellStart"/>
            <w:r w:rsidRPr="006F24B3">
              <w:rPr>
                <w:sz w:val="28"/>
                <w:szCs w:val="28"/>
                <w:lang w:eastAsia="ru-RU"/>
              </w:rPr>
              <w:t>рп</w:t>
            </w:r>
            <w:proofErr w:type="spellEnd"/>
            <w:r w:rsidRPr="006F24B3">
              <w:rPr>
                <w:sz w:val="28"/>
                <w:szCs w:val="28"/>
                <w:lang w:eastAsia="ru-RU"/>
              </w:rPr>
              <w:t>. Черемушки, 93)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57F2646"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2028</w:t>
            </w:r>
          </w:p>
        </w:tc>
        <w:tc>
          <w:tcPr>
            <w:tcW w:w="3289" w:type="dxa"/>
            <w:tcBorders>
              <w:top w:val="single" w:sz="4" w:space="0" w:color="auto"/>
              <w:left w:val="single" w:sz="4" w:space="0" w:color="auto"/>
              <w:bottom w:val="single" w:sz="4" w:space="0" w:color="auto"/>
              <w:right w:val="single" w:sz="4" w:space="0" w:color="auto"/>
            </w:tcBorders>
            <w:vAlign w:val="center"/>
          </w:tcPr>
          <w:p w14:paraId="29EC390D"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Повышение надежности и эффективности процессов обеззараживания воды. Замена установок </w:t>
            </w:r>
            <w:proofErr w:type="spellStart"/>
            <w:r w:rsidRPr="006F24B3">
              <w:rPr>
                <w:sz w:val="28"/>
                <w:szCs w:val="28"/>
                <w:lang w:eastAsia="ru-RU"/>
              </w:rPr>
              <w:t>Аквахлор</w:t>
            </w:r>
            <w:proofErr w:type="spellEnd"/>
            <w:r w:rsidRPr="006F24B3">
              <w:rPr>
                <w:sz w:val="28"/>
                <w:szCs w:val="28"/>
                <w:lang w:eastAsia="ru-RU"/>
              </w:rPr>
              <w:t xml:space="preserve"> - 500 с демонтажем существующих отработавших нормативный срок службы.</w:t>
            </w:r>
          </w:p>
        </w:tc>
      </w:tr>
      <w:tr w:rsidR="00416032" w:rsidRPr="006F24B3" w14:paraId="1F197181" w14:textId="77777777" w:rsidTr="00657FEB">
        <w:trPr>
          <w:trHeight w:val="1645"/>
        </w:trPr>
        <w:tc>
          <w:tcPr>
            <w:tcW w:w="791" w:type="dxa"/>
            <w:tcBorders>
              <w:top w:val="single" w:sz="4" w:space="0" w:color="auto"/>
              <w:left w:val="single" w:sz="4" w:space="0" w:color="auto"/>
              <w:bottom w:val="single" w:sz="4" w:space="0" w:color="auto"/>
              <w:right w:val="single" w:sz="4" w:space="0" w:color="auto"/>
            </w:tcBorders>
            <w:shd w:val="clear" w:color="auto" w:fill="auto"/>
            <w:vAlign w:val="center"/>
          </w:tcPr>
          <w:p w14:paraId="77DCD40D" w14:textId="77777777" w:rsidR="00416032" w:rsidRPr="006F24B3" w:rsidRDefault="00416032" w:rsidP="002068AB">
            <w:pPr>
              <w:pStyle w:val="aff1"/>
              <w:numPr>
                <w:ilvl w:val="0"/>
                <w:numId w:val="24"/>
              </w:numPr>
              <w:spacing w:after="0" w:line="240" w:lineRule="auto"/>
              <w:jc w:val="center"/>
              <w:rPr>
                <w:rFonts w:ascii="Times New Roman" w:hAnsi="Times New Roman"/>
                <w:sz w:val="28"/>
                <w:szCs w:val="28"/>
                <w:lang w:eastAsia="ru-RU"/>
              </w:rPr>
            </w:pPr>
          </w:p>
        </w:tc>
        <w:tc>
          <w:tcPr>
            <w:tcW w:w="8560" w:type="dxa"/>
            <w:tcBorders>
              <w:top w:val="single" w:sz="4" w:space="0" w:color="auto"/>
              <w:left w:val="single" w:sz="4" w:space="0" w:color="auto"/>
              <w:bottom w:val="single" w:sz="4" w:space="0" w:color="auto"/>
              <w:right w:val="single" w:sz="4" w:space="0" w:color="auto"/>
            </w:tcBorders>
            <w:shd w:val="clear" w:color="auto" w:fill="auto"/>
            <w:vAlign w:val="center"/>
          </w:tcPr>
          <w:p w14:paraId="6DBFFD5E" w14:textId="60B7786F"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Реконструкция, модернизация технологического </w:t>
            </w:r>
            <w:r w:rsidR="00243F17" w:rsidRPr="006F24B3">
              <w:rPr>
                <w:sz w:val="28"/>
                <w:szCs w:val="28"/>
                <w:lang w:eastAsia="ru-RU"/>
              </w:rPr>
              <w:t>оборудования в</w:t>
            </w:r>
            <w:r w:rsidRPr="006F24B3">
              <w:rPr>
                <w:sz w:val="28"/>
                <w:szCs w:val="28"/>
                <w:lang w:eastAsia="ru-RU"/>
              </w:rPr>
              <w:t xml:space="preserve"> рамках утвержденной инвестиционной программы ('Комплекс очистных сооружений </w:t>
            </w:r>
            <w:r w:rsidR="00243F17" w:rsidRPr="006F24B3">
              <w:rPr>
                <w:sz w:val="28"/>
                <w:szCs w:val="28"/>
                <w:lang w:eastAsia="ru-RU"/>
              </w:rPr>
              <w:t>(здание</w:t>
            </w:r>
            <w:r w:rsidRPr="006F24B3">
              <w:rPr>
                <w:sz w:val="28"/>
                <w:szCs w:val="28"/>
                <w:lang w:eastAsia="ru-RU"/>
              </w:rPr>
              <w:t xml:space="preserve"> биофильтров) по адресу: Республика Хакасия, г. Саяногорск, </w:t>
            </w:r>
            <w:proofErr w:type="spellStart"/>
            <w:r w:rsidRPr="006F24B3">
              <w:rPr>
                <w:sz w:val="28"/>
                <w:szCs w:val="28"/>
                <w:lang w:eastAsia="ru-RU"/>
              </w:rPr>
              <w:t>рп</w:t>
            </w:r>
            <w:proofErr w:type="spellEnd"/>
            <w:r w:rsidRPr="006F24B3">
              <w:rPr>
                <w:sz w:val="28"/>
                <w:szCs w:val="28"/>
                <w:lang w:eastAsia="ru-RU"/>
              </w:rPr>
              <w:t>. Майна, улица Промышленная, 17)</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967E8B8"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до 2028</w:t>
            </w:r>
          </w:p>
        </w:tc>
        <w:tc>
          <w:tcPr>
            <w:tcW w:w="3289" w:type="dxa"/>
            <w:tcBorders>
              <w:top w:val="single" w:sz="4" w:space="0" w:color="auto"/>
              <w:left w:val="single" w:sz="4" w:space="0" w:color="auto"/>
              <w:bottom w:val="single" w:sz="4" w:space="0" w:color="auto"/>
              <w:right w:val="single" w:sz="4" w:space="0" w:color="auto"/>
            </w:tcBorders>
            <w:vAlign w:val="center"/>
          </w:tcPr>
          <w:p w14:paraId="2257D880"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Обеспечение надежности отведения сточных вод между технологическими зонами сооружений водоотведения</w:t>
            </w:r>
          </w:p>
        </w:tc>
      </w:tr>
      <w:tr w:rsidR="00416032" w:rsidRPr="006F24B3" w14:paraId="69C28106" w14:textId="77777777" w:rsidTr="00140D92">
        <w:trPr>
          <w:trHeight w:val="1077"/>
        </w:trPr>
        <w:tc>
          <w:tcPr>
            <w:tcW w:w="791" w:type="dxa"/>
            <w:tcBorders>
              <w:top w:val="single" w:sz="4" w:space="0" w:color="auto"/>
              <w:left w:val="single" w:sz="4" w:space="0" w:color="auto"/>
              <w:bottom w:val="single" w:sz="4" w:space="0" w:color="auto"/>
              <w:right w:val="single" w:sz="4" w:space="0" w:color="auto"/>
            </w:tcBorders>
            <w:shd w:val="clear" w:color="auto" w:fill="auto"/>
            <w:vAlign w:val="center"/>
          </w:tcPr>
          <w:p w14:paraId="2E2434E3" w14:textId="77777777" w:rsidR="00416032" w:rsidRPr="006F24B3" w:rsidRDefault="00416032" w:rsidP="002068AB">
            <w:pPr>
              <w:pStyle w:val="aff1"/>
              <w:numPr>
                <w:ilvl w:val="0"/>
                <w:numId w:val="24"/>
              </w:numPr>
              <w:spacing w:after="0" w:line="240" w:lineRule="auto"/>
              <w:jc w:val="center"/>
              <w:rPr>
                <w:rFonts w:ascii="Times New Roman" w:hAnsi="Times New Roman"/>
                <w:sz w:val="28"/>
                <w:szCs w:val="28"/>
                <w:lang w:eastAsia="ru-RU"/>
              </w:rPr>
            </w:pPr>
          </w:p>
        </w:tc>
        <w:tc>
          <w:tcPr>
            <w:tcW w:w="8560" w:type="dxa"/>
            <w:tcBorders>
              <w:top w:val="single" w:sz="4" w:space="0" w:color="auto"/>
              <w:left w:val="single" w:sz="4" w:space="0" w:color="auto"/>
              <w:bottom w:val="single" w:sz="4" w:space="0" w:color="auto"/>
              <w:right w:val="single" w:sz="4" w:space="0" w:color="auto"/>
            </w:tcBorders>
            <w:shd w:val="clear" w:color="auto" w:fill="auto"/>
            <w:vAlign w:val="center"/>
          </w:tcPr>
          <w:p w14:paraId="6B3E8123" w14:textId="424D5BEA" w:rsidR="00140D92" w:rsidRDefault="00140D92" w:rsidP="009839DF">
            <w:pPr>
              <w:spacing w:after="0" w:line="240" w:lineRule="auto"/>
              <w:ind w:firstLine="0"/>
              <w:jc w:val="center"/>
              <w:rPr>
                <w:sz w:val="28"/>
                <w:szCs w:val="28"/>
                <w:lang w:eastAsia="ru-RU"/>
              </w:rPr>
            </w:pPr>
            <w:r w:rsidRPr="006F24B3">
              <w:rPr>
                <w:sz w:val="28"/>
                <w:szCs w:val="28"/>
                <w:lang w:eastAsia="ru-RU"/>
              </w:rPr>
              <w:t>Комплекс очистных сооружений</w:t>
            </w:r>
            <w:r>
              <w:rPr>
                <w:sz w:val="28"/>
                <w:szCs w:val="28"/>
                <w:lang w:eastAsia="ru-RU"/>
              </w:rPr>
              <w:t xml:space="preserve"> </w:t>
            </w:r>
            <w:r w:rsidRPr="006F24B3">
              <w:rPr>
                <w:sz w:val="28"/>
                <w:szCs w:val="28"/>
                <w:lang w:eastAsia="ru-RU"/>
              </w:rPr>
              <w:t xml:space="preserve"> г. Саяногорск.</w:t>
            </w:r>
          </w:p>
          <w:p w14:paraId="3E0DA5D5" w14:textId="57ED1B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Замена насосного оборудования: </w:t>
            </w:r>
          </w:p>
          <w:p w14:paraId="2C9FAD27" w14:textId="4DDB6589" w:rsidR="00416032" w:rsidRPr="006F24B3" w:rsidRDefault="00243F17" w:rsidP="009839DF">
            <w:pPr>
              <w:spacing w:after="0" w:line="240" w:lineRule="auto"/>
              <w:ind w:firstLine="0"/>
              <w:jc w:val="center"/>
              <w:rPr>
                <w:sz w:val="28"/>
                <w:szCs w:val="28"/>
                <w:lang w:eastAsia="ru-RU"/>
              </w:rPr>
            </w:pPr>
            <w:r w:rsidRPr="006F24B3">
              <w:rPr>
                <w:sz w:val="28"/>
                <w:szCs w:val="28"/>
                <w:lang w:eastAsia="ru-RU"/>
              </w:rPr>
              <w:t xml:space="preserve"> </w:t>
            </w:r>
            <w:r w:rsidR="00416032" w:rsidRPr="006F24B3">
              <w:rPr>
                <w:sz w:val="28"/>
                <w:szCs w:val="28"/>
                <w:lang w:eastAsia="ru-RU"/>
              </w:rPr>
              <w:t xml:space="preserve">- </w:t>
            </w:r>
            <w:r w:rsidRPr="006F24B3">
              <w:rPr>
                <w:sz w:val="28"/>
                <w:szCs w:val="28"/>
                <w:lang w:eastAsia="ru-RU"/>
              </w:rPr>
              <w:t>насос ФГ</w:t>
            </w:r>
            <w:r w:rsidR="00416032" w:rsidRPr="006F24B3">
              <w:rPr>
                <w:sz w:val="28"/>
                <w:szCs w:val="28"/>
                <w:lang w:eastAsia="ru-RU"/>
              </w:rPr>
              <w:t xml:space="preserve"> 144/105;</w:t>
            </w:r>
          </w:p>
          <w:p w14:paraId="04C283AB" w14:textId="5BEB832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 </w:t>
            </w:r>
            <w:r w:rsidR="00243F17" w:rsidRPr="006F24B3">
              <w:rPr>
                <w:sz w:val="28"/>
                <w:szCs w:val="28"/>
                <w:lang w:eastAsia="ru-RU"/>
              </w:rPr>
              <w:t>насос ФГ</w:t>
            </w:r>
            <w:r w:rsidRPr="006F24B3">
              <w:rPr>
                <w:sz w:val="28"/>
                <w:szCs w:val="28"/>
                <w:lang w:eastAsia="ru-RU"/>
              </w:rPr>
              <w:t xml:space="preserve"> 216/24;</w:t>
            </w:r>
          </w:p>
          <w:p w14:paraId="3541EA13" w14:textId="4CDE4A10"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 </w:t>
            </w:r>
            <w:r w:rsidR="00243F17" w:rsidRPr="006F24B3">
              <w:rPr>
                <w:sz w:val="28"/>
                <w:szCs w:val="28"/>
                <w:lang w:eastAsia="ru-RU"/>
              </w:rPr>
              <w:t>насос ФГ</w:t>
            </w:r>
            <w:r w:rsidRPr="006F24B3">
              <w:rPr>
                <w:sz w:val="28"/>
                <w:szCs w:val="28"/>
                <w:lang w:eastAsia="ru-RU"/>
              </w:rPr>
              <w:t xml:space="preserve"> 57,5/9,5</w:t>
            </w:r>
          </w:p>
          <w:p w14:paraId="3CBDA229"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 ('Комплекс очистных сооружений (иловая насосная станция)</w:t>
            </w:r>
            <w:r w:rsidRPr="006F24B3">
              <w:rPr>
                <w:sz w:val="28"/>
                <w:szCs w:val="28"/>
                <w:lang w:eastAsia="ru-RU"/>
              </w:rPr>
              <w:br/>
              <w:t xml:space="preserve">по адресу: Республика Хакасия, г. Саяногорск, 8-ой км. Автодороги </w:t>
            </w:r>
            <w:r w:rsidRPr="006F24B3">
              <w:rPr>
                <w:sz w:val="28"/>
                <w:szCs w:val="28"/>
                <w:lang w:eastAsia="ru-RU"/>
              </w:rPr>
              <w:lastRenderedPageBreak/>
              <w:t>«магистраль Саяногорск-Абакан» район пересечения с автодорогой «магистраль Бея-</w:t>
            </w:r>
            <w:proofErr w:type="spellStart"/>
            <w:r w:rsidRPr="006F24B3">
              <w:rPr>
                <w:sz w:val="28"/>
                <w:szCs w:val="28"/>
                <w:lang w:eastAsia="ru-RU"/>
              </w:rPr>
              <w:t>Новоснисейка</w:t>
            </w:r>
            <w:proofErr w:type="spellEnd"/>
            <w:r w:rsidRPr="006F24B3">
              <w:rPr>
                <w:sz w:val="28"/>
                <w:szCs w:val="28"/>
                <w:lang w:eastAsia="ru-RU"/>
              </w:rPr>
              <w:t>»)</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202CEC4"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lastRenderedPageBreak/>
              <w:t>до 2030 включительно</w:t>
            </w:r>
          </w:p>
        </w:tc>
        <w:tc>
          <w:tcPr>
            <w:tcW w:w="3289" w:type="dxa"/>
            <w:tcBorders>
              <w:top w:val="single" w:sz="4" w:space="0" w:color="auto"/>
              <w:left w:val="single" w:sz="4" w:space="0" w:color="auto"/>
              <w:bottom w:val="single" w:sz="4" w:space="0" w:color="auto"/>
              <w:right w:val="single" w:sz="4" w:space="0" w:color="auto"/>
            </w:tcBorders>
            <w:vAlign w:val="center"/>
          </w:tcPr>
          <w:p w14:paraId="50C3272B"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Замена насосного оборудования необходима для, повышение надёжности и снижения количества отказов системы и повышение </w:t>
            </w:r>
            <w:r w:rsidRPr="006F24B3">
              <w:rPr>
                <w:sz w:val="28"/>
                <w:szCs w:val="28"/>
                <w:lang w:eastAsia="ru-RU"/>
              </w:rPr>
              <w:lastRenderedPageBreak/>
              <w:t>энергетической эффективности системы водоотведения</w:t>
            </w:r>
          </w:p>
        </w:tc>
      </w:tr>
      <w:tr w:rsidR="00416032" w:rsidRPr="006F24B3" w14:paraId="5DCC4F9F" w14:textId="77777777" w:rsidTr="00657FEB">
        <w:trPr>
          <w:trHeight w:val="1645"/>
        </w:trPr>
        <w:tc>
          <w:tcPr>
            <w:tcW w:w="791" w:type="dxa"/>
            <w:tcBorders>
              <w:top w:val="single" w:sz="4" w:space="0" w:color="auto"/>
              <w:left w:val="single" w:sz="4" w:space="0" w:color="auto"/>
              <w:bottom w:val="single" w:sz="4" w:space="0" w:color="auto"/>
              <w:right w:val="single" w:sz="4" w:space="0" w:color="auto"/>
            </w:tcBorders>
            <w:shd w:val="clear" w:color="auto" w:fill="auto"/>
            <w:vAlign w:val="center"/>
          </w:tcPr>
          <w:p w14:paraId="65DCAC4D" w14:textId="77777777" w:rsidR="00416032" w:rsidRPr="006F24B3" w:rsidRDefault="00416032" w:rsidP="002068AB">
            <w:pPr>
              <w:pStyle w:val="aff1"/>
              <w:numPr>
                <w:ilvl w:val="0"/>
                <w:numId w:val="24"/>
              </w:numPr>
              <w:spacing w:after="0" w:line="240" w:lineRule="auto"/>
              <w:jc w:val="center"/>
              <w:rPr>
                <w:rFonts w:ascii="Times New Roman" w:hAnsi="Times New Roman"/>
                <w:sz w:val="28"/>
                <w:szCs w:val="28"/>
                <w:lang w:eastAsia="ru-RU"/>
              </w:rPr>
            </w:pPr>
          </w:p>
        </w:tc>
        <w:tc>
          <w:tcPr>
            <w:tcW w:w="8560" w:type="dxa"/>
            <w:tcBorders>
              <w:top w:val="single" w:sz="4" w:space="0" w:color="auto"/>
              <w:left w:val="single" w:sz="4" w:space="0" w:color="auto"/>
              <w:bottom w:val="single" w:sz="4" w:space="0" w:color="auto"/>
              <w:right w:val="single" w:sz="4" w:space="0" w:color="auto"/>
            </w:tcBorders>
            <w:shd w:val="clear" w:color="auto" w:fill="auto"/>
            <w:vAlign w:val="center"/>
          </w:tcPr>
          <w:p w14:paraId="5DCB001B"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Реконструкция, модернизация технологического оборудования КНС в рамках утвержденной инвестиционной программы. ('Городская канализационно-насосная станция по адресу: Республика Хакасия, г. Саяногорск, Центральный м-он, строен. 17 д.)</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4FCFE87F"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до 2030</w:t>
            </w:r>
          </w:p>
          <w:p w14:paraId="76171E0F"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включительно</w:t>
            </w:r>
          </w:p>
        </w:tc>
        <w:tc>
          <w:tcPr>
            <w:tcW w:w="3289" w:type="dxa"/>
            <w:vMerge w:val="restart"/>
            <w:tcBorders>
              <w:top w:val="single" w:sz="4" w:space="0" w:color="auto"/>
              <w:left w:val="single" w:sz="4" w:space="0" w:color="auto"/>
              <w:right w:val="single" w:sz="4" w:space="0" w:color="auto"/>
            </w:tcBorders>
            <w:vAlign w:val="center"/>
          </w:tcPr>
          <w:p w14:paraId="6FE9220D" w14:textId="77777777" w:rsidR="00416032" w:rsidRPr="006F24B3" w:rsidRDefault="00416032" w:rsidP="009839DF">
            <w:pPr>
              <w:spacing w:after="0" w:line="240" w:lineRule="auto"/>
              <w:jc w:val="center"/>
              <w:rPr>
                <w:sz w:val="28"/>
                <w:szCs w:val="28"/>
                <w:lang w:eastAsia="ru-RU"/>
              </w:rPr>
            </w:pPr>
            <w:r w:rsidRPr="006F24B3">
              <w:rPr>
                <w:sz w:val="28"/>
                <w:szCs w:val="28"/>
                <w:lang w:eastAsia="ru-RU"/>
              </w:rPr>
              <w:t>Мероприятие затрагивает повышение качества предоставление услуг водоотведения, экологическую безопасность процесса очистки и утилизации сточных вод, снижение воздействия на водный объект и его экосистему.</w:t>
            </w:r>
          </w:p>
        </w:tc>
      </w:tr>
      <w:tr w:rsidR="00416032" w:rsidRPr="006F24B3" w14:paraId="7C2A604A" w14:textId="77777777" w:rsidTr="00657FEB">
        <w:trPr>
          <w:trHeight w:val="1645"/>
        </w:trPr>
        <w:tc>
          <w:tcPr>
            <w:tcW w:w="791" w:type="dxa"/>
            <w:tcBorders>
              <w:top w:val="single" w:sz="4" w:space="0" w:color="auto"/>
              <w:left w:val="single" w:sz="4" w:space="0" w:color="auto"/>
              <w:bottom w:val="single" w:sz="4" w:space="0" w:color="auto"/>
              <w:right w:val="single" w:sz="4" w:space="0" w:color="auto"/>
            </w:tcBorders>
            <w:shd w:val="clear" w:color="auto" w:fill="auto"/>
            <w:vAlign w:val="center"/>
          </w:tcPr>
          <w:p w14:paraId="02176D31" w14:textId="77777777" w:rsidR="00416032" w:rsidRPr="006F24B3" w:rsidRDefault="00416032" w:rsidP="002068AB">
            <w:pPr>
              <w:pStyle w:val="aff1"/>
              <w:numPr>
                <w:ilvl w:val="0"/>
                <w:numId w:val="24"/>
              </w:numPr>
              <w:spacing w:after="0" w:line="240" w:lineRule="auto"/>
              <w:jc w:val="center"/>
              <w:rPr>
                <w:rFonts w:ascii="Times New Roman" w:hAnsi="Times New Roman"/>
                <w:sz w:val="28"/>
                <w:szCs w:val="28"/>
                <w:lang w:eastAsia="ru-RU"/>
              </w:rPr>
            </w:pPr>
          </w:p>
        </w:tc>
        <w:tc>
          <w:tcPr>
            <w:tcW w:w="8560" w:type="dxa"/>
            <w:tcBorders>
              <w:top w:val="single" w:sz="4" w:space="0" w:color="auto"/>
              <w:left w:val="single" w:sz="4" w:space="0" w:color="auto"/>
              <w:bottom w:val="single" w:sz="4" w:space="0" w:color="auto"/>
              <w:right w:val="single" w:sz="4" w:space="0" w:color="auto"/>
            </w:tcBorders>
            <w:shd w:val="clear" w:color="auto" w:fill="auto"/>
            <w:vAlign w:val="center"/>
          </w:tcPr>
          <w:p w14:paraId="57C4AFE4"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Реконструкция, модернизация технологического оборудования КНС в рамках утвержденной инвестиционной программы ('Канализационно-насосная станция "ГСО" Республика Хакасия, г. Саяногорск, ул. Транспортная 1 «Ж»)</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2F9C956C"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до 2030</w:t>
            </w:r>
          </w:p>
          <w:p w14:paraId="251D27AD"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включительно</w:t>
            </w:r>
          </w:p>
        </w:tc>
        <w:tc>
          <w:tcPr>
            <w:tcW w:w="3289" w:type="dxa"/>
            <w:vMerge/>
            <w:tcBorders>
              <w:left w:val="single" w:sz="4" w:space="0" w:color="auto"/>
              <w:bottom w:val="single" w:sz="4" w:space="0" w:color="auto"/>
              <w:right w:val="single" w:sz="4" w:space="0" w:color="auto"/>
            </w:tcBorders>
            <w:vAlign w:val="center"/>
          </w:tcPr>
          <w:p w14:paraId="6A87F0B6" w14:textId="77777777" w:rsidR="00416032" w:rsidRPr="006F24B3" w:rsidRDefault="00416032" w:rsidP="009839DF">
            <w:pPr>
              <w:spacing w:after="0" w:line="240" w:lineRule="auto"/>
              <w:ind w:firstLine="0"/>
              <w:jc w:val="center"/>
              <w:rPr>
                <w:sz w:val="28"/>
                <w:szCs w:val="28"/>
                <w:lang w:eastAsia="ru-RU"/>
              </w:rPr>
            </w:pPr>
          </w:p>
        </w:tc>
      </w:tr>
      <w:tr w:rsidR="00416032" w:rsidRPr="006F24B3" w14:paraId="2AF5D21E" w14:textId="77777777" w:rsidTr="00657FEB">
        <w:trPr>
          <w:trHeight w:val="1645"/>
        </w:trPr>
        <w:tc>
          <w:tcPr>
            <w:tcW w:w="791" w:type="dxa"/>
            <w:tcBorders>
              <w:top w:val="single" w:sz="4" w:space="0" w:color="auto"/>
              <w:left w:val="single" w:sz="4" w:space="0" w:color="auto"/>
              <w:bottom w:val="single" w:sz="4" w:space="0" w:color="auto"/>
              <w:right w:val="single" w:sz="4" w:space="0" w:color="auto"/>
            </w:tcBorders>
            <w:shd w:val="clear" w:color="auto" w:fill="auto"/>
            <w:vAlign w:val="center"/>
          </w:tcPr>
          <w:p w14:paraId="00BCDF7D" w14:textId="77777777" w:rsidR="00416032" w:rsidRPr="006F24B3" w:rsidRDefault="00416032" w:rsidP="002068AB">
            <w:pPr>
              <w:pStyle w:val="aff1"/>
              <w:numPr>
                <w:ilvl w:val="0"/>
                <w:numId w:val="24"/>
              </w:numPr>
              <w:spacing w:after="0" w:line="240" w:lineRule="auto"/>
              <w:jc w:val="center"/>
              <w:rPr>
                <w:rFonts w:ascii="Times New Roman" w:hAnsi="Times New Roman"/>
                <w:sz w:val="28"/>
                <w:szCs w:val="28"/>
                <w:lang w:eastAsia="ru-RU"/>
              </w:rPr>
            </w:pPr>
          </w:p>
        </w:tc>
        <w:tc>
          <w:tcPr>
            <w:tcW w:w="8560" w:type="dxa"/>
            <w:tcBorders>
              <w:top w:val="single" w:sz="4" w:space="0" w:color="auto"/>
              <w:left w:val="single" w:sz="4" w:space="0" w:color="auto"/>
              <w:bottom w:val="single" w:sz="4" w:space="0" w:color="auto"/>
              <w:right w:val="single" w:sz="4" w:space="0" w:color="auto"/>
            </w:tcBorders>
            <w:shd w:val="clear" w:color="auto" w:fill="auto"/>
            <w:vAlign w:val="center"/>
          </w:tcPr>
          <w:p w14:paraId="68D66166" w14:textId="2899A30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Замена механических грабель МГ-11-2 </w:t>
            </w:r>
            <w:proofErr w:type="spellStart"/>
            <w:r w:rsidRPr="006F24B3">
              <w:rPr>
                <w:sz w:val="28"/>
                <w:szCs w:val="28"/>
                <w:lang w:eastAsia="ru-RU"/>
              </w:rPr>
              <w:t>шт</w:t>
            </w:r>
            <w:proofErr w:type="spellEnd"/>
            <w:r w:rsidRPr="006F24B3">
              <w:rPr>
                <w:sz w:val="28"/>
                <w:szCs w:val="28"/>
                <w:lang w:eastAsia="ru-RU"/>
              </w:rPr>
              <w:t xml:space="preserve">, дробилки Д-3Б - 2 </w:t>
            </w:r>
            <w:proofErr w:type="spellStart"/>
            <w:r w:rsidRPr="006F24B3">
              <w:rPr>
                <w:sz w:val="28"/>
                <w:szCs w:val="28"/>
                <w:lang w:eastAsia="ru-RU"/>
              </w:rPr>
              <w:t>шт</w:t>
            </w:r>
            <w:proofErr w:type="spellEnd"/>
            <w:r w:rsidRPr="006F24B3">
              <w:rPr>
                <w:sz w:val="28"/>
                <w:szCs w:val="28"/>
                <w:lang w:eastAsia="ru-RU"/>
              </w:rPr>
              <w:t xml:space="preserve"> на решетку- дробилку. ('Канализационная н</w:t>
            </w:r>
            <w:r w:rsidR="008613F3" w:rsidRPr="006F24B3">
              <w:rPr>
                <w:sz w:val="28"/>
                <w:szCs w:val="28"/>
                <w:lang w:eastAsia="ru-RU"/>
              </w:rPr>
              <w:t>асосная станция № 2а, по адресу</w:t>
            </w:r>
            <w:r w:rsidRPr="006F24B3">
              <w:rPr>
                <w:sz w:val="28"/>
                <w:szCs w:val="28"/>
                <w:lang w:eastAsia="ru-RU"/>
              </w:rPr>
              <w:t xml:space="preserve">: Республика Хакасия, г. Саяногорск, </w:t>
            </w:r>
            <w:proofErr w:type="spellStart"/>
            <w:r w:rsidRPr="006F24B3">
              <w:rPr>
                <w:sz w:val="28"/>
                <w:szCs w:val="28"/>
                <w:lang w:eastAsia="ru-RU"/>
              </w:rPr>
              <w:t>рп</w:t>
            </w:r>
            <w:proofErr w:type="spellEnd"/>
            <w:r w:rsidRPr="006F24B3">
              <w:rPr>
                <w:sz w:val="28"/>
                <w:szCs w:val="28"/>
                <w:lang w:eastAsia="ru-RU"/>
              </w:rPr>
              <w:t>. Черемушки, 93б)</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03637F98"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до 2030</w:t>
            </w:r>
          </w:p>
          <w:p w14:paraId="1B229AA0"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включительно</w:t>
            </w:r>
          </w:p>
        </w:tc>
        <w:tc>
          <w:tcPr>
            <w:tcW w:w="3289" w:type="dxa"/>
            <w:tcBorders>
              <w:top w:val="single" w:sz="4" w:space="0" w:color="auto"/>
              <w:left w:val="single" w:sz="4" w:space="0" w:color="auto"/>
              <w:bottom w:val="single" w:sz="4" w:space="0" w:color="auto"/>
              <w:right w:val="single" w:sz="4" w:space="0" w:color="auto"/>
            </w:tcBorders>
            <w:vAlign w:val="center"/>
          </w:tcPr>
          <w:p w14:paraId="1992ACA4"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xml:space="preserve">Установленное оборудование в грабельном отделении ГКНС: дробилки Д3-б, механические грабли МГ-11Т находятся в аварийном состоянии, ввиду длительной эксплуатации и технических неисправностей часто выходят из строя. Износ оборудования составляет 80 %. Детали решетки </w:t>
            </w:r>
            <w:r w:rsidRPr="006F24B3">
              <w:rPr>
                <w:sz w:val="28"/>
                <w:szCs w:val="28"/>
                <w:lang w:eastAsia="ru-RU"/>
              </w:rPr>
              <w:lastRenderedPageBreak/>
              <w:t xml:space="preserve">вследствие коррозийного износа и поломки отсутствуют, в связи с чем, решетка не выполняет свои функции.  Из-за   недостаточного измельчения крупных отходов, попадающих со сточной жидкостью, происходит засорение </w:t>
            </w:r>
            <w:proofErr w:type="spellStart"/>
            <w:r w:rsidRPr="006F24B3">
              <w:rPr>
                <w:sz w:val="28"/>
                <w:szCs w:val="28"/>
                <w:lang w:eastAsia="ru-RU"/>
              </w:rPr>
              <w:t>всаса</w:t>
            </w:r>
            <w:proofErr w:type="spellEnd"/>
            <w:r w:rsidRPr="006F24B3">
              <w:rPr>
                <w:sz w:val="28"/>
                <w:szCs w:val="28"/>
                <w:lang w:eastAsia="ru-RU"/>
              </w:rPr>
              <w:t xml:space="preserve"> сетевых насосов, что приводит к проведению внепланового технического обслуживания. Выполнение модернизации оборудования в грабельном отделении позволит повысить надежность работы КНС по транспортировке стоков до КОС.</w:t>
            </w:r>
          </w:p>
        </w:tc>
      </w:tr>
      <w:tr w:rsidR="00416032" w:rsidRPr="006F24B3" w14:paraId="17EE592A" w14:textId="77777777" w:rsidTr="00657FEB">
        <w:trPr>
          <w:trHeight w:val="1645"/>
        </w:trPr>
        <w:tc>
          <w:tcPr>
            <w:tcW w:w="791" w:type="dxa"/>
            <w:tcBorders>
              <w:top w:val="single" w:sz="4" w:space="0" w:color="auto"/>
              <w:left w:val="single" w:sz="4" w:space="0" w:color="auto"/>
              <w:bottom w:val="single" w:sz="4" w:space="0" w:color="auto"/>
              <w:right w:val="single" w:sz="4" w:space="0" w:color="auto"/>
            </w:tcBorders>
            <w:shd w:val="clear" w:color="auto" w:fill="auto"/>
            <w:vAlign w:val="center"/>
          </w:tcPr>
          <w:p w14:paraId="338A87C4" w14:textId="77777777" w:rsidR="00416032" w:rsidRPr="006F24B3" w:rsidRDefault="00416032" w:rsidP="002068AB">
            <w:pPr>
              <w:pStyle w:val="aff1"/>
              <w:numPr>
                <w:ilvl w:val="0"/>
                <w:numId w:val="24"/>
              </w:numPr>
              <w:spacing w:after="0" w:line="240" w:lineRule="auto"/>
              <w:jc w:val="center"/>
              <w:rPr>
                <w:rFonts w:ascii="Times New Roman" w:hAnsi="Times New Roman"/>
                <w:sz w:val="28"/>
                <w:szCs w:val="28"/>
                <w:lang w:eastAsia="ru-RU"/>
              </w:rPr>
            </w:pPr>
          </w:p>
        </w:tc>
        <w:tc>
          <w:tcPr>
            <w:tcW w:w="8560" w:type="dxa"/>
            <w:tcBorders>
              <w:top w:val="single" w:sz="4" w:space="0" w:color="auto"/>
              <w:left w:val="single" w:sz="4" w:space="0" w:color="auto"/>
              <w:bottom w:val="single" w:sz="4" w:space="0" w:color="auto"/>
              <w:right w:val="single" w:sz="4" w:space="0" w:color="auto"/>
            </w:tcBorders>
            <w:shd w:val="clear" w:color="auto" w:fill="auto"/>
            <w:vAlign w:val="center"/>
          </w:tcPr>
          <w:p w14:paraId="64872CE3"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Реконструкция, модернизация технологического оборудования  в рамках утвержденной инвестиционной программы ('Комплекс очистных сооружений</w:t>
            </w:r>
            <w:r w:rsidRPr="006F24B3">
              <w:rPr>
                <w:sz w:val="28"/>
                <w:szCs w:val="28"/>
                <w:lang w:eastAsia="ru-RU"/>
              </w:rPr>
              <w:br/>
              <w:t>по адресу: Республика Хакасия, г. Саяногорск, 8-ой км. Автодороги «магистраль Саяногорск-Абакан» район пересечения с автодорогой «магистраль Бея-</w:t>
            </w:r>
            <w:proofErr w:type="spellStart"/>
            <w:r w:rsidRPr="006F24B3">
              <w:rPr>
                <w:sz w:val="28"/>
                <w:szCs w:val="28"/>
                <w:lang w:eastAsia="ru-RU"/>
              </w:rPr>
              <w:t>Новоснисейка</w:t>
            </w:r>
            <w:proofErr w:type="spellEnd"/>
            <w:r w:rsidRPr="006F24B3">
              <w:rPr>
                <w:sz w:val="28"/>
                <w:szCs w:val="28"/>
                <w:lang w:eastAsia="ru-RU"/>
              </w:rPr>
              <w:t>»)</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0D1F3A2"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До 2034 включительно</w:t>
            </w:r>
          </w:p>
        </w:tc>
        <w:tc>
          <w:tcPr>
            <w:tcW w:w="3289" w:type="dxa"/>
            <w:vMerge w:val="restart"/>
            <w:tcBorders>
              <w:top w:val="single" w:sz="4" w:space="0" w:color="auto"/>
              <w:left w:val="single" w:sz="4" w:space="0" w:color="auto"/>
              <w:right w:val="single" w:sz="4" w:space="0" w:color="auto"/>
            </w:tcBorders>
            <w:vAlign w:val="center"/>
          </w:tcPr>
          <w:p w14:paraId="017C484D" w14:textId="77777777" w:rsidR="00416032" w:rsidRPr="006F24B3" w:rsidRDefault="00416032" w:rsidP="009839DF">
            <w:pPr>
              <w:spacing w:after="0" w:line="240" w:lineRule="auto"/>
              <w:jc w:val="center"/>
              <w:rPr>
                <w:sz w:val="28"/>
                <w:szCs w:val="28"/>
                <w:lang w:eastAsia="ru-RU"/>
              </w:rPr>
            </w:pPr>
            <w:r w:rsidRPr="006F24B3">
              <w:rPr>
                <w:sz w:val="28"/>
                <w:szCs w:val="28"/>
                <w:lang w:eastAsia="ru-RU"/>
              </w:rPr>
              <w:t>Мероприятие затрагивает повышение качества предоставление услуг водоотведения, экологическую безопасность процесса очистки и утилизации сточных вод, снижение воздействия на водный объект и его экосистему.</w:t>
            </w:r>
          </w:p>
        </w:tc>
      </w:tr>
      <w:tr w:rsidR="00416032" w:rsidRPr="006F24B3" w14:paraId="177AFEF3" w14:textId="77777777" w:rsidTr="00657FEB">
        <w:trPr>
          <w:trHeight w:val="1645"/>
        </w:trPr>
        <w:tc>
          <w:tcPr>
            <w:tcW w:w="791" w:type="dxa"/>
            <w:tcBorders>
              <w:top w:val="single" w:sz="4" w:space="0" w:color="auto"/>
              <w:left w:val="single" w:sz="4" w:space="0" w:color="auto"/>
              <w:bottom w:val="single" w:sz="4" w:space="0" w:color="auto"/>
              <w:right w:val="single" w:sz="4" w:space="0" w:color="auto"/>
            </w:tcBorders>
            <w:shd w:val="clear" w:color="auto" w:fill="auto"/>
            <w:vAlign w:val="center"/>
          </w:tcPr>
          <w:p w14:paraId="2DDF53A9" w14:textId="77777777" w:rsidR="00416032" w:rsidRPr="006F24B3" w:rsidRDefault="00416032" w:rsidP="002068AB">
            <w:pPr>
              <w:pStyle w:val="aff1"/>
              <w:numPr>
                <w:ilvl w:val="0"/>
                <w:numId w:val="24"/>
              </w:numPr>
              <w:spacing w:after="0" w:line="240" w:lineRule="auto"/>
              <w:jc w:val="center"/>
              <w:rPr>
                <w:rFonts w:ascii="Times New Roman" w:hAnsi="Times New Roman"/>
                <w:sz w:val="28"/>
                <w:szCs w:val="28"/>
                <w:lang w:eastAsia="ru-RU"/>
              </w:rPr>
            </w:pPr>
          </w:p>
        </w:tc>
        <w:tc>
          <w:tcPr>
            <w:tcW w:w="8560" w:type="dxa"/>
            <w:tcBorders>
              <w:top w:val="single" w:sz="4" w:space="0" w:color="auto"/>
              <w:left w:val="single" w:sz="4" w:space="0" w:color="auto"/>
              <w:bottom w:val="single" w:sz="4" w:space="0" w:color="auto"/>
              <w:right w:val="single" w:sz="4" w:space="0" w:color="auto"/>
            </w:tcBorders>
            <w:shd w:val="clear" w:color="auto" w:fill="auto"/>
            <w:vAlign w:val="center"/>
          </w:tcPr>
          <w:p w14:paraId="6B995099"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Реконструкция, модернизация технологического оборудования КНС в рамках утвержденной инвестиционной программы ('Канализационная насосная станция № 1,</w:t>
            </w:r>
            <w:r w:rsidRPr="006F24B3">
              <w:rPr>
                <w:sz w:val="28"/>
                <w:szCs w:val="28"/>
                <w:lang w:eastAsia="ru-RU"/>
              </w:rPr>
              <w:br/>
              <w:t xml:space="preserve">по адресу: Республика Хакасия, г. Саяногорск, </w:t>
            </w:r>
            <w:proofErr w:type="spellStart"/>
            <w:r w:rsidRPr="006F24B3">
              <w:rPr>
                <w:sz w:val="28"/>
                <w:szCs w:val="28"/>
                <w:lang w:eastAsia="ru-RU"/>
              </w:rPr>
              <w:t>рп</w:t>
            </w:r>
            <w:proofErr w:type="spellEnd"/>
            <w:r w:rsidRPr="006F24B3">
              <w:rPr>
                <w:sz w:val="28"/>
                <w:szCs w:val="28"/>
                <w:lang w:eastAsia="ru-RU"/>
              </w:rPr>
              <w:t>. Майна, улица Пристанская, 17А</w:t>
            </w:r>
            <w:r w:rsidRPr="006F24B3">
              <w:rPr>
                <w:sz w:val="28"/>
                <w:szCs w:val="28"/>
                <w:lang w:eastAsia="ru-RU"/>
              </w:rPr>
              <w:br/>
              <w:t xml:space="preserve">'Канализационная насосная станция № 2, адресу: Республика Хакасия, г. Саяногорск, </w:t>
            </w:r>
            <w:proofErr w:type="spellStart"/>
            <w:r w:rsidRPr="006F24B3">
              <w:rPr>
                <w:sz w:val="28"/>
                <w:szCs w:val="28"/>
                <w:lang w:eastAsia="ru-RU"/>
              </w:rPr>
              <w:t>рп</w:t>
            </w:r>
            <w:proofErr w:type="spellEnd"/>
            <w:r w:rsidRPr="006F24B3">
              <w:rPr>
                <w:sz w:val="28"/>
                <w:szCs w:val="28"/>
                <w:lang w:eastAsia="ru-RU"/>
              </w:rPr>
              <w:t>. Майна, улица Победы, 2А</w:t>
            </w:r>
            <w:r w:rsidRPr="006F24B3">
              <w:rPr>
                <w:sz w:val="28"/>
                <w:szCs w:val="28"/>
                <w:lang w:eastAsia="ru-RU"/>
              </w:rPr>
              <w:br/>
              <w:t xml:space="preserve">'Канализационная насосная станция № 3, по адресу: Республика Хакасия, г. Саяногорск, </w:t>
            </w:r>
            <w:proofErr w:type="spellStart"/>
            <w:r w:rsidRPr="006F24B3">
              <w:rPr>
                <w:sz w:val="28"/>
                <w:szCs w:val="28"/>
                <w:lang w:eastAsia="ru-RU"/>
              </w:rPr>
              <w:t>рп</w:t>
            </w:r>
            <w:proofErr w:type="spellEnd"/>
            <w:r w:rsidRPr="006F24B3">
              <w:rPr>
                <w:sz w:val="28"/>
                <w:szCs w:val="28"/>
                <w:lang w:eastAsia="ru-RU"/>
              </w:rPr>
              <w:t>. Майна, улица Ленина, 76А</w:t>
            </w:r>
            <w:r w:rsidRPr="006F24B3">
              <w:rPr>
                <w:sz w:val="28"/>
                <w:szCs w:val="28"/>
                <w:lang w:eastAsia="ru-RU"/>
              </w:rPr>
              <w:br/>
              <w:t xml:space="preserve">'Канализационная насосная станция № 4, адресу: Республика Хакасия, г. Саяногорск, </w:t>
            </w:r>
            <w:proofErr w:type="spellStart"/>
            <w:r w:rsidRPr="006F24B3">
              <w:rPr>
                <w:sz w:val="28"/>
                <w:szCs w:val="28"/>
                <w:lang w:eastAsia="ru-RU"/>
              </w:rPr>
              <w:t>рп</w:t>
            </w:r>
            <w:proofErr w:type="spellEnd"/>
            <w:r w:rsidRPr="006F24B3">
              <w:rPr>
                <w:sz w:val="28"/>
                <w:szCs w:val="28"/>
                <w:lang w:eastAsia="ru-RU"/>
              </w:rPr>
              <w:t>. Майна, улица Гагарина, 159В)</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3B5E9BD" w14:textId="77777777" w:rsidR="00416032" w:rsidRPr="006F24B3" w:rsidRDefault="00416032" w:rsidP="009839DF">
            <w:pPr>
              <w:spacing w:after="0" w:line="240" w:lineRule="auto"/>
              <w:ind w:firstLine="0"/>
              <w:jc w:val="center"/>
              <w:rPr>
                <w:sz w:val="28"/>
                <w:szCs w:val="28"/>
                <w:lang w:eastAsia="ru-RU"/>
              </w:rPr>
            </w:pPr>
            <w:r w:rsidRPr="006F24B3">
              <w:rPr>
                <w:sz w:val="28"/>
                <w:szCs w:val="28"/>
                <w:lang w:eastAsia="ru-RU"/>
              </w:rPr>
              <w:t> До 2034 включительно</w:t>
            </w:r>
          </w:p>
        </w:tc>
        <w:tc>
          <w:tcPr>
            <w:tcW w:w="3289" w:type="dxa"/>
            <w:vMerge/>
            <w:tcBorders>
              <w:left w:val="single" w:sz="4" w:space="0" w:color="auto"/>
              <w:bottom w:val="single" w:sz="4" w:space="0" w:color="auto"/>
              <w:right w:val="single" w:sz="4" w:space="0" w:color="auto"/>
            </w:tcBorders>
            <w:vAlign w:val="center"/>
          </w:tcPr>
          <w:p w14:paraId="24D4EC53" w14:textId="77777777" w:rsidR="00416032" w:rsidRPr="006F24B3" w:rsidRDefault="00416032" w:rsidP="009839DF">
            <w:pPr>
              <w:spacing w:after="0" w:line="240" w:lineRule="auto"/>
              <w:ind w:firstLine="0"/>
              <w:jc w:val="center"/>
              <w:rPr>
                <w:sz w:val="28"/>
                <w:szCs w:val="28"/>
                <w:lang w:eastAsia="ru-RU"/>
              </w:rPr>
            </w:pPr>
          </w:p>
        </w:tc>
      </w:tr>
    </w:tbl>
    <w:p w14:paraId="64937F1A" w14:textId="77777777" w:rsidR="00416032" w:rsidRPr="006F24B3" w:rsidRDefault="00416032" w:rsidP="00416032"/>
    <w:p w14:paraId="52DF86B9" w14:textId="77777777" w:rsidR="00F929F3" w:rsidRPr="006F24B3" w:rsidRDefault="00F929F3" w:rsidP="006F4200">
      <w:pPr>
        <w:spacing w:after="0" w:line="360" w:lineRule="auto"/>
        <w:rPr>
          <w:sz w:val="28"/>
          <w:szCs w:val="28"/>
        </w:rPr>
      </w:pPr>
    </w:p>
    <w:p w14:paraId="6EB41E52" w14:textId="77777777" w:rsidR="00F929F3" w:rsidRPr="006F24B3" w:rsidRDefault="00F929F3" w:rsidP="00324512">
      <w:pPr>
        <w:spacing w:after="0" w:line="360" w:lineRule="auto"/>
        <w:jc w:val="right"/>
        <w:rPr>
          <w:sz w:val="28"/>
          <w:szCs w:val="28"/>
        </w:rPr>
      </w:pPr>
    </w:p>
    <w:p w14:paraId="240C8804" w14:textId="77777777" w:rsidR="00F929F3" w:rsidRPr="006F24B3" w:rsidRDefault="00F929F3" w:rsidP="00324512">
      <w:pPr>
        <w:spacing w:after="0" w:line="360" w:lineRule="auto"/>
        <w:jc w:val="right"/>
        <w:rPr>
          <w:sz w:val="28"/>
          <w:szCs w:val="28"/>
        </w:rPr>
        <w:sectPr w:rsidR="00F929F3" w:rsidRPr="006F24B3" w:rsidSect="00F929F3">
          <w:pgSz w:w="16838" w:h="11906" w:orient="landscape" w:code="9"/>
          <w:pgMar w:top="1134" w:right="567" w:bottom="851" w:left="709" w:header="709" w:footer="261" w:gutter="0"/>
          <w:cols w:space="708"/>
          <w:titlePg/>
          <w:docGrid w:linePitch="360"/>
        </w:sectPr>
      </w:pPr>
    </w:p>
    <w:p w14:paraId="07C4646C" w14:textId="1FD97765" w:rsidR="00D02022" w:rsidRPr="006F24B3" w:rsidRDefault="00E74455" w:rsidP="00125E5C">
      <w:pPr>
        <w:pStyle w:val="10"/>
        <w:spacing w:before="120" w:after="120"/>
      </w:pPr>
      <w:bookmarkStart w:id="112" w:name="_Toc185590471"/>
      <w:r w:rsidRPr="006F24B3">
        <w:lastRenderedPageBreak/>
        <w:t>2.</w:t>
      </w:r>
      <w:r w:rsidR="006B3F99" w:rsidRPr="006F24B3">
        <w:t>4.3</w:t>
      </w:r>
      <w:r w:rsidR="00156617" w:rsidRPr="006F24B3">
        <w:t>.</w:t>
      </w:r>
      <w:r w:rsidR="00763A3F" w:rsidRPr="006F24B3">
        <w:rPr>
          <w:lang w:val="en-US"/>
        </w:rPr>
        <w:t> </w:t>
      </w:r>
      <w:r w:rsidR="006B3F99" w:rsidRPr="006F24B3">
        <w:t>Технические обоснования основных мероприятий по реализации схем</w:t>
      </w:r>
      <w:r w:rsidR="001C634D" w:rsidRPr="006F24B3">
        <w:t>ы</w:t>
      </w:r>
      <w:r w:rsidR="006B3F99" w:rsidRPr="006F24B3">
        <w:t xml:space="preserve"> водоотведения</w:t>
      </w:r>
      <w:bookmarkEnd w:id="112"/>
    </w:p>
    <w:p w14:paraId="5AB56E19" w14:textId="389F98EA" w:rsidR="001843CF" w:rsidRPr="006F24B3" w:rsidRDefault="001843CF" w:rsidP="00107468">
      <w:pPr>
        <w:spacing w:after="0"/>
        <w:rPr>
          <w:sz w:val="28"/>
          <w:szCs w:val="28"/>
        </w:rPr>
      </w:pPr>
      <w:r w:rsidRPr="006F24B3">
        <w:rPr>
          <w:sz w:val="28"/>
          <w:szCs w:val="28"/>
        </w:rPr>
        <w:t>Обеспечение надежности отведения сточных вод между технологическими зонами сооружений водоотведения:</w:t>
      </w:r>
    </w:p>
    <w:p w14:paraId="46E38702" w14:textId="005F5632" w:rsidR="001843CF" w:rsidRPr="006F24B3" w:rsidRDefault="001843CF" w:rsidP="00107468">
      <w:pPr>
        <w:spacing w:after="0"/>
        <w:rPr>
          <w:sz w:val="28"/>
          <w:szCs w:val="28"/>
        </w:rPr>
      </w:pPr>
      <w:r w:rsidRPr="006F24B3">
        <w:rPr>
          <w:sz w:val="28"/>
          <w:szCs w:val="28"/>
        </w:rPr>
        <w:t>-</w:t>
      </w:r>
      <w:r w:rsidRPr="006F24B3">
        <w:t xml:space="preserve"> </w:t>
      </w:r>
      <w:r w:rsidRPr="006F24B3">
        <w:rPr>
          <w:sz w:val="28"/>
          <w:szCs w:val="28"/>
        </w:rPr>
        <w:t>Капитальный ремонт сетей канализации</w:t>
      </w:r>
      <w:r w:rsidR="00156617" w:rsidRPr="006F24B3">
        <w:rPr>
          <w:sz w:val="28"/>
          <w:szCs w:val="28"/>
        </w:rPr>
        <w:t>;</w:t>
      </w:r>
    </w:p>
    <w:p w14:paraId="58C28EAD" w14:textId="22171BF0" w:rsidR="001843CF" w:rsidRPr="006F24B3" w:rsidRDefault="001843CF" w:rsidP="00107468">
      <w:pPr>
        <w:spacing w:after="0"/>
        <w:rPr>
          <w:sz w:val="28"/>
          <w:szCs w:val="28"/>
        </w:rPr>
      </w:pPr>
      <w:r w:rsidRPr="006F24B3">
        <w:rPr>
          <w:sz w:val="28"/>
          <w:szCs w:val="28"/>
        </w:rPr>
        <w:t>-</w:t>
      </w:r>
      <w:r w:rsidRPr="006F24B3">
        <w:t xml:space="preserve"> </w:t>
      </w:r>
      <w:r w:rsidRPr="006F24B3">
        <w:rPr>
          <w:sz w:val="28"/>
          <w:szCs w:val="28"/>
        </w:rPr>
        <w:t>Замена насосного оборудования</w:t>
      </w:r>
      <w:r w:rsidR="00156617" w:rsidRPr="006F24B3">
        <w:rPr>
          <w:sz w:val="28"/>
          <w:szCs w:val="28"/>
        </w:rPr>
        <w:t>;</w:t>
      </w:r>
    </w:p>
    <w:p w14:paraId="55FE74C1" w14:textId="4BD9F09B" w:rsidR="001843CF" w:rsidRPr="006F24B3" w:rsidRDefault="001843CF" w:rsidP="00107468">
      <w:pPr>
        <w:spacing w:after="0"/>
        <w:rPr>
          <w:sz w:val="28"/>
          <w:szCs w:val="28"/>
        </w:rPr>
      </w:pPr>
      <w:r w:rsidRPr="006F24B3">
        <w:rPr>
          <w:sz w:val="28"/>
          <w:szCs w:val="28"/>
        </w:rPr>
        <w:t>-</w:t>
      </w:r>
      <w:r w:rsidRPr="006F24B3">
        <w:t xml:space="preserve"> </w:t>
      </w:r>
      <w:r w:rsidRPr="006F24B3">
        <w:rPr>
          <w:sz w:val="28"/>
          <w:szCs w:val="28"/>
        </w:rPr>
        <w:t>Реконструкция, модернизация технологического оборудования КНС</w:t>
      </w:r>
      <w:r w:rsidR="00156617" w:rsidRPr="006F24B3">
        <w:rPr>
          <w:sz w:val="28"/>
          <w:szCs w:val="28"/>
        </w:rPr>
        <w:t>;</w:t>
      </w:r>
    </w:p>
    <w:p w14:paraId="2C7D0E6D" w14:textId="2E9CF01A" w:rsidR="00E73F00" w:rsidRPr="006F24B3" w:rsidRDefault="00E73F00" w:rsidP="00107468">
      <w:pPr>
        <w:spacing w:after="0"/>
        <w:rPr>
          <w:sz w:val="28"/>
          <w:szCs w:val="28"/>
        </w:rPr>
      </w:pPr>
      <w:r w:rsidRPr="006F24B3">
        <w:rPr>
          <w:sz w:val="28"/>
          <w:szCs w:val="28"/>
        </w:rPr>
        <w:t>-</w:t>
      </w:r>
      <w:r w:rsidRPr="006F24B3">
        <w:t xml:space="preserve"> </w:t>
      </w:r>
      <w:r w:rsidRPr="006F24B3">
        <w:rPr>
          <w:sz w:val="28"/>
          <w:szCs w:val="28"/>
        </w:rPr>
        <w:t>Приобретение специализированной техники (комбинированная машина КО-507К)</w:t>
      </w:r>
      <w:r w:rsidR="00156617" w:rsidRPr="006F24B3">
        <w:rPr>
          <w:sz w:val="28"/>
          <w:szCs w:val="28"/>
        </w:rPr>
        <w:t>.</w:t>
      </w:r>
    </w:p>
    <w:p w14:paraId="27B7F912" w14:textId="5E317EC7" w:rsidR="00E73F00" w:rsidRPr="006F24B3" w:rsidRDefault="00E73F00" w:rsidP="00107468">
      <w:pPr>
        <w:spacing w:after="0"/>
        <w:rPr>
          <w:sz w:val="28"/>
          <w:szCs w:val="28"/>
        </w:rPr>
      </w:pPr>
      <w:r w:rsidRPr="006F24B3">
        <w:rPr>
          <w:sz w:val="28"/>
          <w:szCs w:val="28"/>
        </w:rPr>
        <w:t>Повышение надежности и эффективности процессов обеззараживания воды:</w:t>
      </w:r>
    </w:p>
    <w:p w14:paraId="512D0650" w14:textId="7BC96A41" w:rsidR="00E73F00" w:rsidRPr="006F24B3" w:rsidRDefault="00E73F00" w:rsidP="00107468">
      <w:pPr>
        <w:spacing w:after="0"/>
        <w:rPr>
          <w:sz w:val="28"/>
          <w:szCs w:val="28"/>
        </w:rPr>
      </w:pPr>
      <w:r w:rsidRPr="006F24B3">
        <w:rPr>
          <w:sz w:val="28"/>
          <w:szCs w:val="28"/>
        </w:rPr>
        <w:t>-</w:t>
      </w:r>
      <w:r w:rsidRPr="006F24B3">
        <w:t xml:space="preserve"> </w:t>
      </w:r>
      <w:r w:rsidRPr="006F24B3">
        <w:rPr>
          <w:sz w:val="28"/>
          <w:szCs w:val="28"/>
        </w:rPr>
        <w:t>Модернизация установок Аквахлор-500 на КОС</w:t>
      </w:r>
      <w:r w:rsidR="00156617" w:rsidRPr="006F24B3">
        <w:rPr>
          <w:sz w:val="28"/>
          <w:szCs w:val="28"/>
        </w:rPr>
        <w:t>;</w:t>
      </w:r>
    </w:p>
    <w:p w14:paraId="75F0BE0B" w14:textId="2F8EFFF4" w:rsidR="00E73F00" w:rsidRPr="006F24B3" w:rsidRDefault="00E73F00" w:rsidP="00107468">
      <w:pPr>
        <w:spacing w:after="0"/>
        <w:rPr>
          <w:sz w:val="28"/>
          <w:szCs w:val="28"/>
        </w:rPr>
      </w:pPr>
      <w:r w:rsidRPr="006F24B3">
        <w:rPr>
          <w:sz w:val="28"/>
          <w:szCs w:val="28"/>
        </w:rPr>
        <w:t>-</w:t>
      </w:r>
      <w:r w:rsidRPr="006F24B3">
        <w:t xml:space="preserve"> </w:t>
      </w:r>
      <w:r w:rsidRPr="006F24B3">
        <w:rPr>
          <w:sz w:val="28"/>
          <w:szCs w:val="28"/>
        </w:rPr>
        <w:t>Замена механических грабель МГ-11Т</w:t>
      </w:r>
      <w:r w:rsidR="00156617" w:rsidRPr="006F24B3">
        <w:rPr>
          <w:sz w:val="28"/>
          <w:szCs w:val="28"/>
        </w:rPr>
        <w:t>;</w:t>
      </w:r>
    </w:p>
    <w:p w14:paraId="54F80EA6" w14:textId="4D0A481B" w:rsidR="00E73F00" w:rsidRPr="006F24B3" w:rsidRDefault="00E73F00" w:rsidP="00107468">
      <w:pPr>
        <w:spacing w:after="0"/>
        <w:rPr>
          <w:sz w:val="28"/>
          <w:szCs w:val="28"/>
        </w:rPr>
      </w:pPr>
      <w:r w:rsidRPr="006F24B3">
        <w:rPr>
          <w:sz w:val="28"/>
          <w:szCs w:val="28"/>
        </w:rPr>
        <w:t>-</w:t>
      </w:r>
      <w:r w:rsidRPr="006F24B3">
        <w:t xml:space="preserve"> </w:t>
      </w:r>
      <w:r w:rsidRPr="006F24B3">
        <w:rPr>
          <w:sz w:val="28"/>
          <w:szCs w:val="28"/>
        </w:rPr>
        <w:t>Реконструкция, модернизация технологического оборудования</w:t>
      </w:r>
      <w:r w:rsidR="00156617" w:rsidRPr="006F24B3">
        <w:rPr>
          <w:sz w:val="28"/>
          <w:szCs w:val="28"/>
        </w:rPr>
        <w:t>.</w:t>
      </w:r>
    </w:p>
    <w:p w14:paraId="4D989AF0" w14:textId="47156430" w:rsidR="006B3F99" w:rsidRPr="006F24B3" w:rsidRDefault="00E74455" w:rsidP="00107468">
      <w:pPr>
        <w:pStyle w:val="10"/>
        <w:spacing w:before="120" w:after="120"/>
      </w:pPr>
      <w:bookmarkStart w:id="113" w:name="_Toc185590472"/>
      <w:r w:rsidRPr="006F24B3">
        <w:t>2.</w:t>
      </w:r>
      <w:r w:rsidR="006B3F99" w:rsidRPr="006F24B3">
        <w:t>4.4</w:t>
      </w:r>
      <w:r w:rsidR="00156617" w:rsidRPr="006F24B3">
        <w:t>.</w:t>
      </w:r>
      <w:r w:rsidR="00763A3F" w:rsidRPr="006F24B3">
        <w:rPr>
          <w:lang w:val="en-US"/>
        </w:rPr>
        <w:t> </w:t>
      </w:r>
      <w:r w:rsidR="006B3F99" w:rsidRPr="006F24B3">
        <w:t>Сведения о вновь строящихся, реконструируемых и предлагаемых к выводу из эксплуатации объектах централизованной системы водоотведения</w:t>
      </w:r>
      <w:bookmarkEnd w:id="113"/>
    </w:p>
    <w:p w14:paraId="693ACCD0" w14:textId="64DD2C98" w:rsidR="00F574C4" w:rsidRPr="006F24B3" w:rsidRDefault="00F574C4" w:rsidP="00107468">
      <w:pPr>
        <w:spacing w:after="0"/>
        <w:rPr>
          <w:sz w:val="28"/>
          <w:szCs w:val="28"/>
        </w:rPr>
      </w:pPr>
      <w:r w:rsidRPr="006F24B3">
        <w:rPr>
          <w:sz w:val="28"/>
          <w:szCs w:val="28"/>
        </w:rPr>
        <w:t xml:space="preserve">Проектом схемы водоотведения муниципального образования г. Саяногорск предполагается капитальный ремонт сетей канализации, </w:t>
      </w:r>
      <w:r w:rsidR="00156617" w:rsidRPr="006F24B3">
        <w:rPr>
          <w:sz w:val="28"/>
          <w:szCs w:val="28"/>
        </w:rPr>
        <w:t xml:space="preserve">Таблица </w:t>
      </w:r>
      <w:r w:rsidRPr="006F24B3">
        <w:rPr>
          <w:sz w:val="28"/>
          <w:szCs w:val="28"/>
        </w:rPr>
        <w:t>2.4.4</w:t>
      </w:r>
    </w:p>
    <w:p w14:paraId="343EFD87" w14:textId="77777777" w:rsidR="00F574C4" w:rsidRPr="006F24B3" w:rsidRDefault="00F574C4" w:rsidP="00107468">
      <w:pPr>
        <w:spacing w:after="0"/>
        <w:rPr>
          <w:sz w:val="28"/>
          <w:szCs w:val="28"/>
        </w:rPr>
        <w:sectPr w:rsidR="00F574C4" w:rsidRPr="006F24B3" w:rsidSect="006974A1">
          <w:pgSz w:w="11906" w:h="16838" w:code="9"/>
          <w:pgMar w:top="567" w:right="851" w:bottom="709" w:left="1134" w:header="709" w:footer="261" w:gutter="0"/>
          <w:cols w:space="708"/>
          <w:titlePg/>
          <w:docGrid w:linePitch="360"/>
        </w:sectPr>
      </w:pPr>
    </w:p>
    <w:p w14:paraId="45316B44" w14:textId="4CC7F2E1" w:rsidR="00F574C4" w:rsidRPr="006F24B3" w:rsidRDefault="00F574C4" w:rsidP="00107468">
      <w:pPr>
        <w:spacing w:after="0"/>
        <w:rPr>
          <w:sz w:val="28"/>
          <w:szCs w:val="28"/>
        </w:rPr>
      </w:pPr>
      <w:r w:rsidRPr="006F24B3">
        <w:rPr>
          <w:sz w:val="28"/>
          <w:szCs w:val="28"/>
        </w:rPr>
        <w:lastRenderedPageBreak/>
        <w:t>Таблица 2.4.4. - Сведения о вновь реконструируемых объектах системы водоотведения</w:t>
      </w:r>
    </w:p>
    <w:tbl>
      <w:tblPr>
        <w:tblW w:w="15210" w:type="dxa"/>
        <w:tblInd w:w="113" w:type="dxa"/>
        <w:tblLook w:val="04A0" w:firstRow="1" w:lastRow="0" w:firstColumn="1" w:lastColumn="0" w:noHBand="0" w:noVBand="1"/>
      </w:tblPr>
      <w:tblGrid>
        <w:gridCol w:w="2298"/>
        <w:gridCol w:w="4591"/>
        <w:gridCol w:w="2826"/>
        <w:gridCol w:w="2319"/>
        <w:gridCol w:w="1395"/>
        <w:gridCol w:w="1559"/>
        <w:gridCol w:w="222"/>
      </w:tblGrid>
      <w:tr w:rsidR="00F574C4" w:rsidRPr="006F24B3" w14:paraId="1ED68DCB" w14:textId="77777777" w:rsidTr="00885EBC">
        <w:trPr>
          <w:gridAfter w:val="1"/>
          <w:wAfter w:w="222" w:type="dxa"/>
          <w:trHeight w:val="322"/>
        </w:trPr>
        <w:tc>
          <w:tcPr>
            <w:tcW w:w="229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088A4D5" w14:textId="77777777" w:rsidR="00F574C4" w:rsidRPr="006F24B3" w:rsidRDefault="00F574C4" w:rsidP="00455497">
            <w:pPr>
              <w:spacing w:after="0" w:line="240" w:lineRule="auto"/>
              <w:ind w:firstLine="0"/>
              <w:jc w:val="center"/>
              <w:rPr>
                <w:b/>
                <w:sz w:val="28"/>
                <w:szCs w:val="28"/>
                <w:lang w:eastAsia="ru-RU"/>
              </w:rPr>
            </w:pPr>
            <w:r w:rsidRPr="006F24B3">
              <w:rPr>
                <w:b/>
                <w:sz w:val="28"/>
                <w:szCs w:val="28"/>
                <w:lang w:eastAsia="ru-RU"/>
              </w:rPr>
              <w:t>Муниципальное образование</w:t>
            </w:r>
          </w:p>
        </w:tc>
        <w:tc>
          <w:tcPr>
            <w:tcW w:w="45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284549" w14:textId="77777777" w:rsidR="00F574C4" w:rsidRPr="006F24B3" w:rsidRDefault="00F574C4" w:rsidP="00455497">
            <w:pPr>
              <w:spacing w:after="0" w:line="240" w:lineRule="auto"/>
              <w:ind w:firstLine="0"/>
              <w:jc w:val="center"/>
              <w:rPr>
                <w:b/>
                <w:sz w:val="28"/>
                <w:szCs w:val="28"/>
                <w:lang w:eastAsia="ru-RU"/>
              </w:rPr>
            </w:pPr>
            <w:r w:rsidRPr="006F24B3">
              <w:rPr>
                <w:b/>
                <w:sz w:val="28"/>
                <w:szCs w:val="28"/>
                <w:lang w:eastAsia="ru-RU"/>
              </w:rPr>
              <w:t>Наименование мероприятия</w:t>
            </w:r>
          </w:p>
        </w:tc>
        <w:tc>
          <w:tcPr>
            <w:tcW w:w="282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4F6FBC8" w14:textId="77777777" w:rsidR="00F574C4" w:rsidRPr="006F24B3" w:rsidRDefault="00F574C4" w:rsidP="00455497">
            <w:pPr>
              <w:spacing w:after="0" w:line="240" w:lineRule="auto"/>
              <w:ind w:firstLine="0"/>
              <w:jc w:val="center"/>
              <w:rPr>
                <w:b/>
                <w:sz w:val="28"/>
                <w:szCs w:val="28"/>
                <w:lang w:eastAsia="ru-RU"/>
              </w:rPr>
            </w:pPr>
            <w:r w:rsidRPr="006F24B3">
              <w:rPr>
                <w:b/>
                <w:sz w:val="28"/>
                <w:szCs w:val="28"/>
                <w:lang w:eastAsia="ru-RU"/>
              </w:rPr>
              <w:t>Краткое описание мероприятия</w:t>
            </w:r>
          </w:p>
        </w:tc>
        <w:tc>
          <w:tcPr>
            <w:tcW w:w="231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2261A26" w14:textId="77777777" w:rsidR="00F574C4" w:rsidRPr="006F24B3" w:rsidRDefault="00F574C4" w:rsidP="00455497">
            <w:pPr>
              <w:spacing w:after="0" w:line="240" w:lineRule="auto"/>
              <w:ind w:firstLine="0"/>
              <w:jc w:val="center"/>
              <w:rPr>
                <w:b/>
                <w:sz w:val="28"/>
                <w:szCs w:val="28"/>
                <w:lang w:eastAsia="ru-RU"/>
              </w:rPr>
            </w:pPr>
            <w:r w:rsidRPr="006F24B3">
              <w:rPr>
                <w:b/>
                <w:sz w:val="28"/>
                <w:szCs w:val="28"/>
                <w:lang w:eastAsia="ru-RU"/>
              </w:rPr>
              <w:t>Характеристика</w:t>
            </w:r>
          </w:p>
        </w:tc>
        <w:tc>
          <w:tcPr>
            <w:tcW w:w="139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AC5EC43" w14:textId="77777777" w:rsidR="00F574C4" w:rsidRPr="006F24B3" w:rsidRDefault="00F574C4" w:rsidP="00455497">
            <w:pPr>
              <w:spacing w:after="0" w:line="240" w:lineRule="auto"/>
              <w:ind w:firstLine="0"/>
              <w:jc w:val="center"/>
              <w:rPr>
                <w:b/>
                <w:sz w:val="28"/>
                <w:szCs w:val="28"/>
                <w:lang w:eastAsia="ru-RU"/>
              </w:rPr>
            </w:pPr>
            <w:r w:rsidRPr="006F24B3">
              <w:rPr>
                <w:b/>
                <w:sz w:val="28"/>
                <w:szCs w:val="28"/>
                <w:lang w:eastAsia="ru-RU"/>
              </w:rPr>
              <w:t>Значение</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605929F" w14:textId="77777777" w:rsidR="00F574C4" w:rsidRPr="006F24B3" w:rsidRDefault="00F574C4" w:rsidP="00455497">
            <w:pPr>
              <w:spacing w:after="0" w:line="240" w:lineRule="auto"/>
              <w:ind w:firstLine="0"/>
              <w:jc w:val="center"/>
              <w:rPr>
                <w:b/>
                <w:sz w:val="28"/>
                <w:szCs w:val="28"/>
                <w:lang w:eastAsia="ru-RU"/>
              </w:rPr>
            </w:pPr>
            <w:r w:rsidRPr="006F24B3">
              <w:rPr>
                <w:b/>
                <w:sz w:val="28"/>
                <w:szCs w:val="28"/>
                <w:lang w:eastAsia="ru-RU"/>
              </w:rPr>
              <w:t xml:space="preserve">Ед. измерения </w:t>
            </w:r>
          </w:p>
        </w:tc>
      </w:tr>
      <w:tr w:rsidR="00F574C4" w:rsidRPr="006F24B3" w14:paraId="5E0B493C" w14:textId="77777777" w:rsidTr="00885EBC">
        <w:trPr>
          <w:trHeight w:val="300"/>
        </w:trPr>
        <w:tc>
          <w:tcPr>
            <w:tcW w:w="229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280A68C8" w14:textId="77777777" w:rsidR="00F574C4" w:rsidRPr="006F24B3" w:rsidRDefault="00F574C4" w:rsidP="00455497">
            <w:pPr>
              <w:spacing w:after="0" w:line="240" w:lineRule="auto"/>
              <w:ind w:firstLine="0"/>
              <w:jc w:val="left"/>
              <w:rPr>
                <w:sz w:val="28"/>
                <w:szCs w:val="28"/>
                <w:lang w:eastAsia="ru-RU"/>
              </w:rPr>
            </w:pPr>
          </w:p>
        </w:tc>
        <w:tc>
          <w:tcPr>
            <w:tcW w:w="459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26297CD" w14:textId="77777777" w:rsidR="00F574C4" w:rsidRPr="006F24B3" w:rsidRDefault="00F574C4" w:rsidP="00455497">
            <w:pPr>
              <w:spacing w:after="0" w:line="240" w:lineRule="auto"/>
              <w:ind w:firstLine="0"/>
              <w:jc w:val="left"/>
              <w:rPr>
                <w:sz w:val="28"/>
                <w:szCs w:val="28"/>
                <w:lang w:eastAsia="ru-RU"/>
              </w:rPr>
            </w:pPr>
          </w:p>
        </w:tc>
        <w:tc>
          <w:tcPr>
            <w:tcW w:w="282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0B665078" w14:textId="77777777" w:rsidR="00F574C4" w:rsidRPr="006F24B3" w:rsidRDefault="00F574C4" w:rsidP="00455497">
            <w:pPr>
              <w:spacing w:after="0" w:line="240" w:lineRule="auto"/>
              <w:ind w:firstLine="0"/>
              <w:jc w:val="left"/>
              <w:rPr>
                <w:sz w:val="28"/>
                <w:szCs w:val="28"/>
                <w:lang w:eastAsia="ru-RU"/>
              </w:rPr>
            </w:pPr>
          </w:p>
        </w:tc>
        <w:tc>
          <w:tcPr>
            <w:tcW w:w="231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6F29B986" w14:textId="77777777" w:rsidR="00F574C4" w:rsidRPr="006F24B3" w:rsidRDefault="00F574C4" w:rsidP="00455497">
            <w:pPr>
              <w:spacing w:after="0" w:line="240" w:lineRule="auto"/>
              <w:ind w:firstLine="0"/>
              <w:jc w:val="left"/>
              <w:rPr>
                <w:sz w:val="28"/>
                <w:szCs w:val="28"/>
                <w:lang w:eastAsia="ru-RU"/>
              </w:rPr>
            </w:pPr>
          </w:p>
        </w:tc>
        <w:tc>
          <w:tcPr>
            <w:tcW w:w="139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2EBF30C8" w14:textId="77777777" w:rsidR="00F574C4" w:rsidRPr="006F24B3" w:rsidRDefault="00F574C4" w:rsidP="00455497">
            <w:pPr>
              <w:spacing w:after="0" w:line="240" w:lineRule="auto"/>
              <w:ind w:firstLine="0"/>
              <w:jc w:val="left"/>
              <w:rPr>
                <w:sz w:val="28"/>
                <w:szCs w:val="28"/>
                <w:lang w:eastAsia="ru-RU"/>
              </w:rPr>
            </w:pPr>
          </w:p>
        </w:tc>
        <w:tc>
          <w:tcPr>
            <w:tcW w:w="155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77BF4018" w14:textId="77777777" w:rsidR="00F574C4" w:rsidRPr="006F24B3" w:rsidRDefault="00F574C4" w:rsidP="00455497">
            <w:pPr>
              <w:spacing w:after="0" w:line="240" w:lineRule="auto"/>
              <w:ind w:firstLine="0"/>
              <w:jc w:val="left"/>
              <w:rPr>
                <w:sz w:val="28"/>
                <w:szCs w:val="28"/>
                <w:lang w:eastAsia="ru-RU"/>
              </w:rPr>
            </w:pPr>
          </w:p>
        </w:tc>
        <w:tc>
          <w:tcPr>
            <w:tcW w:w="222" w:type="dxa"/>
            <w:tcBorders>
              <w:top w:val="nil"/>
              <w:left w:val="nil"/>
              <w:bottom w:val="nil"/>
              <w:right w:val="nil"/>
            </w:tcBorders>
            <w:shd w:val="clear" w:color="auto" w:fill="auto"/>
            <w:noWrap/>
            <w:vAlign w:val="center"/>
            <w:hideMark/>
          </w:tcPr>
          <w:p w14:paraId="7F0AD7F2" w14:textId="77777777" w:rsidR="00F574C4" w:rsidRPr="006F24B3" w:rsidRDefault="00F574C4" w:rsidP="00455497">
            <w:pPr>
              <w:spacing w:after="0" w:line="240" w:lineRule="auto"/>
              <w:ind w:firstLine="0"/>
              <w:jc w:val="center"/>
              <w:rPr>
                <w:sz w:val="28"/>
                <w:szCs w:val="28"/>
                <w:lang w:eastAsia="ru-RU"/>
              </w:rPr>
            </w:pPr>
          </w:p>
        </w:tc>
      </w:tr>
      <w:tr w:rsidR="00F574C4" w:rsidRPr="006F24B3" w14:paraId="70C6FC0F" w14:textId="77777777" w:rsidTr="00885EBC">
        <w:trPr>
          <w:trHeight w:val="3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72057968"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1</w:t>
            </w:r>
          </w:p>
        </w:tc>
        <w:tc>
          <w:tcPr>
            <w:tcW w:w="4591" w:type="dxa"/>
            <w:tcBorders>
              <w:top w:val="nil"/>
              <w:left w:val="nil"/>
              <w:bottom w:val="single" w:sz="4" w:space="0" w:color="auto"/>
              <w:right w:val="single" w:sz="4" w:space="0" w:color="auto"/>
            </w:tcBorders>
            <w:shd w:val="clear" w:color="auto" w:fill="auto"/>
            <w:vAlign w:val="center"/>
            <w:hideMark/>
          </w:tcPr>
          <w:p w14:paraId="570F7939"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2</w:t>
            </w:r>
          </w:p>
        </w:tc>
        <w:tc>
          <w:tcPr>
            <w:tcW w:w="2826" w:type="dxa"/>
            <w:tcBorders>
              <w:top w:val="nil"/>
              <w:left w:val="nil"/>
              <w:bottom w:val="single" w:sz="4" w:space="0" w:color="auto"/>
              <w:right w:val="single" w:sz="4" w:space="0" w:color="auto"/>
            </w:tcBorders>
            <w:shd w:val="clear" w:color="auto" w:fill="auto"/>
            <w:vAlign w:val="center"/>
            <w:hideMark/>
          </w:tcPr>
          <w:p w14:paraId="07AA7606"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3</w:t>
            </w:r>
          </w:p>
        </w:tc>
        <w:tc>
          <w:tcPr>
            <w:tcW w:w="2319" w:type="dxa"/>
            <w:tcBorders>
              <w:top w:val="nil"/>
              <w:left w:val="nil"/>
              <w:bottom w:val="single" w:sz="4" w:space="0" w:color="auto"/>
              <w:right w:val="single" w:sz="4" w:space="0" w:color="auto"/>
            </w:tcBorders>
            <w:shd w:val="clear" w:color="auto" w:fill="auto"/>
            <w:vAlign w:val="center"/>
            <w:hideMark/>
          </w:tcPr>
          <w:p w14:paraId="317E7063"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4</w:t>
            </w:r>
          </w:p>
        </w:tc>
        <w:tc>
          <w:tcPr>
            <w:tcW w:w="1395" w:type="dxa"/>
            <w:tcBorders>
              <w:top w:val="nil"/>
              <w:left w:val="nil"/>
              <w:bottom w:val="single" w:sz="4" w:space="0" w:color="auto"/>
              <w:right w:val="single" w:sz="4" w:space="0" w:color="auto"/>
            </w:tcBorders>
            <w:shd w:val="clear" w:color="auto" w:fill="auto"/>
            <w:vAlign w:val="center"/>
            <w:hideMark/>
          </w:tcPr>
          <w:p w14:paraId="5AAA663F"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5</w:t>
            </w:r>
          </w:p>
        </w:tc>
        <w:tc>
          <w:tcPr>
            <w:tcW w:w="1559" w:type="dxa"/>
            <w:tcBorders>
              <w:top w:val="nil"/>
              <w:left w:val="nil"/>
              <w:bottom w:val="single" w:sz="4" w:space="0" w:color="auto"/>
              <w:right w:val="single" w:sz="4" w:space="0" w:color="auto"/>
            </w:tcBorders>
            <w:shd w:val="clear" w:color="auto" w:fill="auto"/>
            <w:vAlign w:val="center"/>
            <w:hideMark/>
          </w:tcPr>
          <w:p w14:paraId="56216862"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6</w:t>
            </w:r>
          </w:p>
        </w:tc>
        <w:tc>
          <w:tcPr>
            <w:tcW w:w="222" w:type="dxa"/>
            <w:vAlign w:val="center"/>
            <w:hideMark/>
          </w:tcPr>
          <w:p w14:paraId="5AAE6E36" w14:textId="77777777" w:rsidR="00F574C4" w:rsidRPr="006F24B3" w:rsidRDefault="00F574C4" w:rsidP="00455497">
            <w:pPr>
              <w:spacing w:after="0" w:line="240" w:lineRule="auto"/>
              <w:ind w:firstLine="0"/>
              <w:jc w:val="left"/>
              <w:rPr>
                <w:sz w:val="28"/>
                <w:szCs w:val="28"/>
                <w:lang w:eastAsia="ru-RU"/>
              </w:rPr>
            </w:pPr>
          </w:p>
        </w:tc>
      </w:tr>
      <w:tr w:rsidR="00F574C4" w:rsidRPr="006F24B3" w14:paraId="77F9A790"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1CC0C19D"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29D068BF"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Реконструкция очистных сооружений в г. Саяногорске</w:t>
            </w:r>
          </w:p>
        </w:tc>
        <w:tc>
          <w:tcPr>
            <w:tcW w:w="2826" w:type="dxa"/>
            <w:tcBorders>
              <w:top w:val="nil"/>
              <w:left w:val="nil"/>
              <w:bottom w:val="single" w:sz="4" w:space="0" w:color="auto"/>
              <w:right w:val="single" w:sz="4" w:space="0" w:color="auto"/>
            </w:tcBorders>
            <w:shd w:val="clear" w:color="auto" w:fill="auto"/>
            <w:vAlign w:val="center"/>
            <w:hideMark/>
          </w:tcPr>
          <w:p w14:paraId="3B4F3084"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Реконструкция</w:t>
            </w:r>
          </w:p>
        </w:tc>
        <w:tc>
          <w:tcPr>
            <w:tcW w:w="2319" w:type="dxa"/>
            <w:tcBorders>
              <w:top w:val="nil"/>
              <w:left w:val="nil"/>
              <w:bottom w:val="single" w:sz="4" w:space="0" w:color="auto"/>
              <w:right w:val="single" w:sz="4" w:space="0" w:color="auto"/>
            </w:tcBorders>
            <w:shd w:val="clear" w:color="auto" w:fill="auto"/>
            <w:vAlign w:val="center"/>
            <w:hideMark/>
          </w:tcPr>
          <w:p w14:paraId="68051C94"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w:t>
            </w:r>
          </w:p>
        </w:tc>
        <w:tc>
          <w:tcPr>
            <w:tcW w:w="1395" w:type="dxa"/>
            <w:tcBorders>
              <w:top w:val="nil"/>
              <w:left w:val="nil"/>
              <w:bottom w:val="single" w:sz="4" w:space="0" w:color="auto"/>
              <w:right w:val="single" w:sz="4" w:space="0" w:color="auto"/>
            </w:tcBorders>
            <w:shd w:val="clear" w:color="auto" w:fill="auto"/>
            <w:vAlign w:val="center"/>
            <w:hideMark/>
          </w:tcPr>
          <w:p w14:paraId="272657CC"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 </w:t>
            </w:r>
          </w:p>
        </w:tc>
        <w:tc>
          <w:tcPr>
            <w:tcW w:w="1559" w:type="dxa"/>
            <w:tcBorders>
              <w:top w:val="nil"/>
              <w:left w:val="nil"/>
              <w:bottom w:val="single" w:sz="4" w:space="0" w:color="auto"/>
              <w:right w:val="single" w:sz="4" w:space="0" w:color="auto"/>
            </w:tcBorders>
            <w:shd w:val="clear" w:color="auto" w:fill="auto"/>
            <w:vAlign w:val="center"/>
            <w:hideMark/>
          </w:tcPr>
          <w:p w14:paraId="0502F485"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w:t>
            </w:r>
          </w:p>
        </w:tc>
        <w:tc>
          <w:tcPr>
            <w:tcW w:w="222" w:type="dxa"/>
            <w:vAlign w:val="center"/>
            <w:hideMark/>
          </w:tcPr>
          <w:p w14:paraId="5D6B49C3" w14:textId="77777777" w:rsidR="00F574C4" w:rsidRPr="006F24B3" w:rsidRDefault="00F574C4" w:rsidP="00455497">
            <w:pPr>
              <w:spacing w:after="0" w:line="240" w:lineRule="auto"/>
              <w:ind w:firstLine="0"/>
              <w:jc w:val="left"/>
              <w:rPr>
                <w:sz w:val="28"/>
                <w:szCs w:val="28"/>
                <w:lang w:eastAsia="ru-RU"/>
              </w:rPr>
            </w:pPr>
          </w:p>
        </w:tc>
      </w:tr>
      <w:tr w:rsidR="00F574C4" w:rsidRPr="006F24B3" w14:paraId="6A96A62C"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3F9E2477"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30E9CB76"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Реконструкция очистных сооружений в </w:t>
            </w:r>
            <w:proofErr w:type="spellStart"/>
            <w:r w:rsidRPr="006F24B3">
              <w:rPr>
                <w:sz w:val="28"/>
                <w:szCs w:val="28"/>
                <w:lang w:eastAsia="ru-RU"/>
              </w:rPr>
              <w:t>рп</w:t>
            </w:r>
            <w:proofErr w:type="spellEnd"/>
            <w:r w:rsidRPr="006F24B3">
              <w:rPr>
                <w:sz w:val="28"/>
                <w:szCs w:val="28"/>
                <w:lang w:eastAsia="ru-RU"/>
              </w:rPr>
              <w:t>. Майна</w:t>
            </w:r>
          </w:p>
        </w:tc>
        <w:tc>
          <w:tcPr>
            <w:tcW w:w="2826" w:type="dxa"/>
            <w:tcBorders>
              <w:top w:val="nil"/>
              <w:left w:val="nil"/>
              <w:bottom w:val="single" w:sz="4" w:space="0" w:color="auto"/>
              <w:right w:val="single" w:sz="4" w:space="0" w:color="auto"/>
            </w:tcBorders>
            <w:shd w:val="clear" w:color="auto" w:fill="auto"/>
            <w:vAlign w:val="center"/>
            <w:hideMark/>
          </w:tcPr>
          <w:p w14:paraId="142F4CBB"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Реконструкция</w:t>
            </w:r>
          </w:p>
        </w:tc>
        <w:tc>
          <w:tcPr>
            <w:tcW w:w="2319" w:type="dxa"/>
            <w:tcBorders>
              <w:top w:val="nil"/>
              <w:left w:val="nil"/>
              <w:bottom w:val="single" w:sz="4" w:space="0" w:color="auto"/>
              <w:right w:val="single" w:sz="4" w:space="0" w:color="auto"/>
            </w:tcBorders>
            <w:shd w:val="clear" w:color="auto" w:fill="auto"/>
            <w:vAlign w:val="center"/>
            <w:hideMark/>
          </w:tcPr>
          <w:p w14:paraId="759F53C2"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w:t>
            </w:r>
          </w:p>
        </w:tc>
        <w:tc>
          <w:tcPr>
            <w:tcW w:w="1395" w:type="dxa"/>
            <w:tcBorders>
              <w:top w:val="nil"/>
              <w:left w:val="nil"/>
              <w:bottom w:val="single" w:sz="4" w:space="0" w:color="auto"/>
              <w:right w:val="single" w:sz="4" w:space="0" w:color="auto"/>
            </w:tcBorders>
            <w:shd w:val="clear" w:color="auto" w:fill="auto"/>
            <w:vAlign w:val="center"/>
            <w:hideMark/>
          </w:tcPr>
          <w:p w14:paraId="7C5D31A8"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 </w:t>
            </w:r>
          </w:p>
        </w:tc>
        <w:tc>
          <w:tcPr>
            <w:tcW w:w="1559" w:type="dxa"/>
            <w:tcBorders>
              <w:top w:val="nil"/>
              <w:left w:val="nil"/>
              <w:bottom w:val="single" w:sz="4" w:space="0" w:color="auto"/>
              <w:right w:val="single" w:sz="4" w:space="0" w:color="auto"/>
            </w:tcBorders>
            <w:shd w:val="clear" w:color="auto" w:fill="auto"/>
            <w:vAlign w:val="center"/>
            <w:hideMark/>
          </w:tcPr>
          <w:p w14:paraId="1E4707B9"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w:t>
            </w:r>
          </w:p>
        </w:tc>
        <w:tc>
          <w:tcPr>
            <w:tcW w:w="222" w:type="dxa"/>
            <w:vAlign w:val="center"/>
            <w:hideMark/>
          </w:tcPr>
          <w:p w14:paraId="26000A44" w14:textId="77777777" w:rsidR="00F574C4" w:rsidRPr="006F24B3" w:rsidRDefault="00F574C4" w:rsidP="00455497">
            <w:pPr>
              <w:spacing w:after="0" w:line="240" w:lineRule="auto"/>
              <w:ind w:firstLine="0"/>
              <w:jc w:val="left"/>
              <w:rPr>
                <w:sz w:val="28"/>
                <w:szCs w:val="28"/>
                <w:lang w:eastAsia="ru-RU"/>
              </w:rPr>
            </w:pPr>
          </w:p>
        </w:tc>
      </w:tr>
      <w:tr w:rsidR="00F574C4" w:rsidRPr="006F24B3" w14:paraId="4123ACEB"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3071CD29"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18D87C4F"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Реконструкция очистных сооружений в </w:t>
            </w:r>
            <w:proofErr w:type="spellStart"/>
            <w:r w:rsidRPr="006F24B3">
              <w:rPr>
                <w:sz w:val="28"/>
                <w:szCs w:val="28"/>
                <w:lang w:eastAsia="ru-RU"/>
              </w:rPr>
              <w:t>рп</w:t>
            </w:r>
            <w:proofErr w:type="spellEnd"/>
            <w:r w:rsidRPr="006F24B3">
              <w:rPr>
                <w:sz w:val="28"/>
                <w:szCs w:val="28"/>
                <w:lang w:eastAsia="ru-RU"/>
              </w:rPr>
              <w:t>. Черемушки</w:t>
            </w:r>
          </w:p>
        </w:tc>
        <w:tc>
          <w:tcPr>
            <w:tcW w:w="2826" w:type="dxa"/>
            <w:tcBorders>
              <w:top w:val="nil"/>
              <w:left w:val="nil"/>
              <w:bottom w:val="single" w:sz="4" w:space="0" w:color="auto"/>
              <w:right w:val="single" w:sz="4" w:space="0" w:color="auto"/>
            </w:tcBorders>
            <w:shd w:val="clear" w:color="auto" w:fill="auto"/>
            <w:vAlign w:val="center"/>
            <w:hideMark/>
          </w:tcPr>
          <w:p w14:paraId="44259114"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Реконструкция</w:t>
            </w:r>
          </w:p>
        </w:tc>
        <w:tc>
          <w:tcPr>
            <w:tcW w:w="2319" w:type="dxa"/>
            <w:tcBorders>
              <w:top w:val="nil"/>
              <w:left w:val="nil"/>
              <w:bottom w:val="single" w:sz="4" w:space="0" w:color="auto"/>
              <w:right w:val="single" w:sz="4" w:space="0" w:color="auto"/>
            </w:tcBorders>
            <w:shd w:val="clear" w:color="auto" w:fill="auto"/>
            <w:vAlign w:val="center"/>
            <w:hideMark/>
          </w:tcPr>
          <w:p w14:paraId="703B96D0"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w:t>
            </w:r>
          </w:p>
        </w:tc>
        <w:tc>
          <w:tcPr>
            <w:tcW w:w="1395" w:type="dxa"/>
            <w:tcBorders>
              <w:top w:val="nil"/>
              <w:left w:val="nil"/>
              <w:bottom w:val="single" w:sz="4" w:space="0" w:color="auto"/>
              <w:right w:val="single" w:sz="4" w:space="0" w:color="auto"/>
            </w:tcBorders>
            <w:shd w:val="clear" w:color="auto" w:fill="auto"/>
            <w:vAlign w:val="center"/>
            <w:hideMark/>
          </w:tcPr>
          <w:p w14:paraId="39158EA4"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 </w:t>
            </w:r>
          </w:p>
        </w:tc>
        <w:tc>
          <w:tcPr>
            <w:tcW w:w="1559" w:type="dxa"/>
            <w:tcBorders>
              <w:top w:val="nil"/>
              <w:left w:val="nil"/>
              <w:bottom w:val="single" w:sz="4" w:space="0" w:color="auto"/>
              <w:right w:val="single" w:sz="4" w:space="0" w:color="auto"/>
            </w:tcBorders>
            <w:shd w:val="clear" w:color="auto" w:fill="auto"/>
            <w:vAlign w:val="center"/>
            <w:hideMark/>
          </w:tcPr>
          <w:p w14:paraId="0B0E04C5"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w:t>
            </w:r>
          </w:p>
        </w:tc>
        <w:tc>
          <w:tcPr>
            <w:tcW w:w="222" w:type="dxa"/>
            <w:vAlign w:val="center"/>
            <w:hideMark/>
          </w:tcPr>
          <w:p w14:paraId="33D9AF37" w14:textId="77777777" w:rsidR="00F574C4" w:rsidRPr="006F24B3" w:rsidRDefault="00F574C4" w:rsidP="00455497">
            <w:pPr>
              <w:spacing w:after="0" w:line="240" w:lineRule="auto"/>
              <w:ind w:firstLine="0"/>
              <w:jc w:val="left"/>
              <w:rPr>
                <w:sz w:val="28"/>
                <w:szCs w:val="28"/>
                <w:lang w:eastAsia="ru-RU"/>
              </w:rPr>
            </w:pPr>
          </w:p>
        </w:tc>
      </w:tr>
      <w:tr w:rsidR="00F574C4" w:rsidRPr="006F24B3" w14:paraId="7C11D509" w14:textId="77777777" w:rsidTr="00885EBC">
        <w:trPr>
          <w:trHeight w:val="102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10AD8858"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6C544AB1"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Сети канализации Административная площадь, 1А  литер Л (от КК 204 до здания лаборатории </w:t>
            </w:r>
            <w:proofErr w:type="spellStart"/>
            <w:r w:rsidRPr="006F24B3">
              <w:rPr>
                <w:sz w:val="28"/>
                <w:szCs w:val="28"/>
                <w:lang w:eastAsia="ru-RU"/>
              </w:rPr>
              <w:t>КИПиА</w:t>
            </w:r>
            <w:proofErr w:type="spellEnd"/>
            <w:r w:rsidRPr="006F24B3">
              <w:rPr>
                <w:sz w:val="28"/>
                <w:szCs w:val="28"/>
                <w:lang w:eastAsia="ru-RU"/>
              </w:rPr>
              <w:t>)</w:t>
            </w:r>
          </w:p>
        </w:tc>
        <w:tc>
          <w:tcPr>
            <w:tcW w:w="2826" w:type="dxa"/>
            <w:tcBorders>
              <w:top w:val="nil"/>
              <w:left w:val="nil"/>
              <w:bottom w:val="single" w:sz="4" w:space="0" w:color="auto"/>
              <w:right w:val="single" w:sz="4" w:space="0" w:color="auto"/>
            </w:tcBorders>
            <w:shd w:val="clear" w:color="auto" w:fill="auto"/>
            <w:vAlign w:val="center"/>
            <w:hideMark/>
          </w:tcPr>
          <w:p w14:paraId="78C26760"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5504D079"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34BEA2E0"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11 </w:t>
            </w:r>
          </w:p>
        </w:tc>
        <w:tc>
          <w:tcPr>
            <w:tcW w:w="1559" w:type="dxa"/>
            <w:tcBorders>
              <w:top w:val="nil"/>
              <w:left w:val="nil"/>
              <w:bottom w:val="single" w:sz="4" w:space="0" w:color="auto"/>
              <w:right w:val="single" w:sz="4" w:space="0" w:color="auto"/>
            </w:tcBorders>
            <w:shd w:val="clear" w:color="auto" w:fill="auto"/>
            <w:vAlign w:val="center"/>
            <w:hideMark/>
          </w:tcPr>
          <w:p w14:paraId="107B3AF4"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6291525E" w14:textId="77777777" w:rsidR="00F574C4" w:rsidRPr="006F24B3" w:rsidRDefault="00F574C4" w:rsidP="00455497">
            <w:pPr>
              <w:spacing w:after="0" w:line="240" w:lineRule="auto"/>
              <w:ind w:firstLine="0"/>
              <w:jc w:val="left"/>
              <w:rPr>
                <w:sz w:val="28"/>
                <w:szCs w:val="28"/>
                <w:lang w:eastAsia="ru-RU"/>
              </w:rPr>
            </w:pPr>
          </w:p>
        </w:tc>
      </w:tr>
      <w:tr w:rsidR="00F574C4" w:rsidRPr="006F24B3" w14:paraId="0C280D35"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5326A1E5"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0C1DB020"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Сети канализации строение 29 от К-1 до СК-6 (д/сад № 6 "Колобок")</w:t>
            </w:r>
          </w:p>
        </w:tc>
        <w:tc>
          <w:tcPr>
            <w:tcW w:w="2826" w:type="dxa"/>
            <w:tcBorders>
              <w:top w:val="nil"/>
              <w:left w:val="nil"/>
              <w:bottom w:val="single" w:sz="4" w:space="0" w:color="auto"/>
              <w:right w:val="single" w:sz="4" w:space="0" w:color="auto"/>
            </w:tcBorders>
            <w:shd w:val="clear" w:color="auto" w:fill="auto"/>
            <w:vAlign w:val="center"/>
            <w:hideMark/>
          </w:tcPr>
          <w:p w14:paraId="69FA7E9C"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49D80F59"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00D199A9"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101 </w:t>
            </w:r>
          </w:p>
        </w:tc>
        <w:tc>
          <w:tcPr>
            <w:tcW w:w="1559" w:type="dxa"/>
            <w:tcBorders>
              <w:top w:val="nil"/>
              <w:left w:val="nil"/>
              <w:bottom w:val="single" w:sz="4" w:space="0" w:color="auto"/>
              <w:right w:val="single" w:sz="4" w:space="0" w:color="auto"/>
            </w:tcBorders>
            <w:shd w:val="clear" w:color="auto" w:fill="auto"/>
            <w:vAlign w:val="center"/>
            <w:hideMark/>
          </w:tcPr>
          <w:p w14:paraId="04009116"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24CA9E4F" w14:textId="77777777" w:rsidR="00F574C4" w:rsidRPr="006F24B3" w:rsidRDefault="00F574C4" w:rsidP="00455497">
            <w:pPr>
              <w:spacing w:after="0" w:line="240" w:lineRule="auto"/>
              <w:ind w:firstLine="0"/>
              <w:jc w:val="left"/>
              <w:rPr>
                <w:sz w:val="28"/>
                <w:szCs w:val="28"/>
                <w:lang w:eastAsia="ru-RU"/>
              </w:rPr>
            </w:pPr>
          </w:p>
        </w:tc>
      </w:tr>
      <w:tr w:rsidR="00F574C4" w:rsidRPr="006F24B3" w14:paraId="7E1804B2" w14:textId="77777777" w:rsidTr="00885EBC">
        <w:trPr>
          <w:trHeight w:val="1275"/>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778F6FE6"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54C4B13E" w14:textId="3C4424B5"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Сети канализации  ул.</w:t>
            </w:r>
            <w:r w:rsidR="00992DEC" w:rsidRPr="006F24B3">
              <w:rPr>
                <w:sz w:val="28"/>
                <w:szCs w:val="28"/>
                <w:lang w:eastAsia="ru-RU"/>
              </w:rPr>
              <w:t xml:space="preserve"> </w:t>
            </w:r>
            <w:r w:rsidRPr="006F24B3">
              <w:rPr>
                <w:sz w:val="28"/>
                <w:szCs w:val="28"/>
                <w:lang w:eastAsia="ru-RU"/>
              </w:rPr>
              <w:t>Ленина, 1а, литер Л База "УММ" от здания Вспомогательного корпуса по территории Базы "УММ" до сущ.</w:t>
            </w:r>
            <w:r w:rsidR="00992DEC" w:rsidRPr="006F24B3">
              <w:rPr>
                <w:sz w:val="28"/>
                <w:szCs w:val="28"/>
                <w:lang w:eastAsia="ru-RU"/>
              </w:rPr>
              <w:t xml:space="preserve"> </w:t>
            </w:r>
            <w:r w:rsidRPr="006F24B3">
              <w:rPr>
                <w:sz w:val="28"/>
                <w:szCs w:val="28"/>
                <w:lang w:eastAsia="ru-RU"/>
              </w:rPr>
              <w:t xml:space="preserve">колодца </w:t>
            </w:r>
          </w:p>
        </w:tc>
        <w:tc>
          <w:tcPr>
            <w:tcW w:w="2826" w:type="dxa"/>
            <w:tcBorders>
              <w:top w:val="nil"/>
              <w:left w:val="nil"/>
              <w:bottom w:val="single" w:sz="4" w:space="0" w:color="auto"/>
              <w:right w:val="single" w:sz="4" w:space="0" w:color="auto"/>
            </w:tcBorders>
            <w:shd w:val="clear" w:color="auto" w:fill="auto"/>
            <w:vAlign w:val="center"/>
            <w:hideMark/>
          </w:tcPr>
          <w:p w14:paraId="18D0824D"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1223713C"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74BBB32E"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26 </w:t>
            </w:r>
          </w:p>
        </w:tc>
        <w:tc>
          <w:tcPr>
            <w:tcW w:w="1559" w:type="dxa"/>
            <w:tcBorders>
              <w:top w:val="nil"/>
              <w:left w:val="nil"/>
              <w:bottom w:val="single" w:sz="4" w:space="0" w:color="auto"/>
              <w:right w:val="single" w:sz="4" w:space="0" w:color="auto"/>
            </w:tcBorders>
            <w:shd w:val="clear" w:color="auto" w:fill="auto"/>
            <w:vAlign w:val="center"/>
            <w:hideMark/>
          </w:tcPr>
          <w:p w14:paraId="5FD5E83D"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2C3B682B" w14:textId="77777777" w:rsidR="00F574C4" w:rsidRPr="006F24B3" w:rsidRDefault="00F574C4" w:rsidP="00455497">
            <w:pPr>
              <w:spacing w:after="0" w:line="240" w:lineRule="auto"/>
              <w:ind w:firstLine="0"/>
              <w:jc w:val="left"/>
              <w:rPr>
                <w:sz w:val="28"/>
                <w:szCs w:val="28"/>
                <w:lang w:eastAsia="ru-RU"/>
              </w:rPr>
            </w:pPr>
          </w:p>
        </w:tc>
      </w:tr>
      <w:tr w:rsidR="00F574C4" w:rsidRPr="006F24B3" w14:paraId="1D9EBE87" w14:textId="77777777" w:rsidTr="00885EBC">
        <w:trPr>
          <w:trHeight w:val="1275"/>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7A792103"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13F47624"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Сети канализации к домам 42,43.44,45 от К57 до К1, от К105 до К63 (Ф200-от К105 до СК63 Ф152-от СК-57 до СК-97 Ф300- от СК-97 до К-1)</w:t>
            </w:r>
          </w:p>
        </w:tc>
        <w:tc>
          <w:tcPr>
            <w:tcW w:w="2826" w:type="dxa"/>
            <w:tcBorders>
              <w:top w:val="nil"/>
              <w:left w:val="nil"/>
              <w:bottom w:val="single" w:sz="4" w:space="0" w:color="auto"/>
              <w:right w:val="single" w:sz="4" w:space="0" w:color="auto"/>
            </w:tcBorders>
            <w:shd w:val="clear" w:color="auto" w:fill="auto"/>
            <w:vAlign w:val="center"/>
            <w:hideMark/>
          </w:tcPr>
          <w:p w14:paraId="2464F4E8"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50143A1A"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3305DEC6"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290 </w:t>
            </w:r>
          </w:p>
        </w:tc>
        <w:tc>
          <w:tcPr>
            <w:tcW w:w="1559" w:type="dxa"/>
            <w:tcBorders>
              <w:top w:val="nil"/>
              <w:left w:val="nil"/>
              <w:bottom w:val="single" w:sz="4" w:space="0" w:color="auto"/>
              <w:right w:val="single" w:sz="4" w:space="0" w:color="auto"/>
            </w:tcBorders>
            <w:shd w:val="clear" w:color="auto" w:fill="auto"/>
            <w:vAlign w:val="center"/>
            <w:hideMark/>
          </w:tcPr>
          <w:p w14:paraId="034017EB"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4CE23882" w14:textId="77777777" w:rsidR="00F574C4" w:rsidRPr="006F24B3" w:rsidRDefault="00F574C4" w:rsidP="00455497">
            <w:pPr>
              <w:spacing w:after="0" w:line="240" w:lineRule="auto"/>
              <w:ind w:firstLine="0"/>
              <w:jc w:val="left"/>
              <w:rPr>
                <w:sz w:val="28"/>
                <w:szCs w:val="28"/>
                <w:lang w:eastAsia="ru-RU"/>
              </w:rPr>
            </w:pPr>
          </w:p>
        </w:tc>
      </w:tr>
      <w:tr w:rsidR="00F574C4" w:rsidRPr="006F24B3" w14:paraId="2384BD50"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6E000FB7"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lastRenderedPageBreak/>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1367D50C"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Сети канализации 2 очереди строительства От дома №39 (СК-1) до дома №40(СК-100) </w:t>
            </w:r>
          </w:p>
        </w:tc>
        <w:tc>
          <w:tcPr>
            <w:tcW w:w="2826" w:type="dxa"/>
            <w:tcBorders>
              <w:top w:val="nil"/>
              <w:left w:val="nil"/>
              <w:bottom w:val="single" w:sz="4" w:space="0" w:color="auto"/>
              <w:right w:val="single" w:sz="4" w:space="0" w:color="auto"/>
            </w:tcBorders>
            <w:shd w:val="clear" w:color="auto" w:fill="auto"/>
            <w:vAlign w:val="center"/>
            <w:hideMark/>
          </w:tcPr>
          <w:p w14:paraId="1164E0B0"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660C83AC"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09243F1F"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51 </w:t>
            </w:r>
          </w:p>
        </w:tc>
        <w:tc>
          <w:tcPr>
            <w:tcW w:w="1559" w:type="dxa"/>
            <w:tcBorders>
              <w:top w:val="nil"/>
              <w:left w:val="nil"/>
              <w:bottom w:val="single" w:sz="4" w:space="0" w:color="auto"/>
              <w:right w:val="single" w:sz="4" w:space="0" w:color="auto"/>
            </w:tcBorders>
            <w:shd w:val="clear" w:color="auto" w:fill="auto"/>
            <w:vAlign w:val="center"/>
            <w:hideMark/>
          </w:tcPr>
          <w:p w14:paraId="4E962F60"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72A448AB" w14:textId="77777777" w:rsidR="00F574C4" w:rsidRPr="006F24B3" w:rsidRDefault="00F574C4" w:rsidP="00455497">
            <w:pPr>
              <w:spacing w:after="0" w:line="240" w:lineRule="auto"/>
              <w:ind w:firstLine="0"/>
              <w:jc w:val="left"/>
              <w:rPr>
                <w:sz w:val="28"/>
                <w:szCs w:val="28"/>
                <w:lang w:eastAsia="ru-RU"/>
              </w:rPr>
            </w:pPr>
          </w:p>
        </w:tc>
      </w:tr>
      <w:tr w:rsidR="00F574C4" w:rsidRPr="006F24B3" w14:paraId="021B9417" w14:textId="77777777" w:rsidTr="00885EBC">
        <w:trPr>
          <w:trHeight w:val="1275"/>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365F5CD6"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03794F1E"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Сети канализации  базы ПГС (за мостом р. Енисей) К-1 (РЭС-4) до КНС-3 От </w:t>
            </w:r>
            <w:proofErr w:type="spellStart"/>
            <w:r w:rsidRPr="006F24B3">
              <w:rPr>
                <w:sz w:val="28"/>
                <w:szCs w:val="28"/>
                <w:lang w:eastAsia="ru-RU"/>
              </w:rPr>
              <w:t>промбазы</w:t>
            </w:r>
            <w:proofErr w:type="spellEnd"/>
            <w:r w:rsidRPr="006F24B3">
              <w:rPr>
                <w:sz w:val="28"/>
                <w:szCs w:val="28"/>
                <w:lang w:eastAsia="ru-RU"/>
              </w:rPr>
              <w:t xml:space="preserve"> до К-3 К-1 до СК-11 (</w:t>
            </w:r>
            <w:proofErr w:type="spellStart"/>
            <w:r w:rsidRPr="006F24B3">
              <w:rPr>
                <w:sz w:val="28"/>
                <w:szCs w:val="28"/>
                <w:lang w:eastAsia="ru-RU"/>
              </w:rPr>
              <w:t>гидрометбюро</w:t>
            </w:r>
            <w:proofErr w:type="spellEnd"/>
            <w:r w:rsidRPr="006F24B3">
              <w:rPr>
                <w:sz w:val="28"/>
                <w:szCs w:val="28"/>
                <w:lang w:eastAsia="ru-RU"/>
              </w:rPr>
              <w:t>) до СК-5 (РЭУ-4)</w:t>
            </w:r>
          </w:p>
        </w:tc>
        <w:tc>
          <w:tcPr>
            <w:tcW w:w="2826" w:type="dxa"/>
            <w:tcBorders>
              <w:top w:val="nil"/>
              <w:left w:val="nil"/>
              <w:bottom w:val="single" w:sz="4" w:space="0" w:color="auto"/>
              <w:right w:val="single" w:sz="4" w:space="0" w:color="auto"/>
            </w:tcBorders>
            <w:shd w:val="clear" w:color="auto" w:fill="auto"/>
            <w:vAlign w:val="center"/>
            <w:hideMark/>
          </w:tcPr>
          <w:p w14:paraId="5FDCEF6A"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39D99438"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6B17F298"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457 </w:t>
            </w:r>
          </w:p>
        </w:tc>
        <w:tc>
          <w:tcPr>
            <w:tcW w:w="1559" w:type="dxa"/>
            <w:tcBorders>
              <w:top w:val="nil"/>
              <w:left w:val="nil"/>
              <w:bottom w:val="single" w:sz="4" w:space="0" w:color="auto"/>
              <w:right w:val="single" w:sz="4" w:space="0" w:color="auto"/>
            </w:tcBorders>
            <w:shd w:val="clear" w:color="auto" w:fill="auto"/>
            <w:vAlign w:val="center"/>
            <w:hideMark/>
          </w:tcPr>
          <w:p w14:paraId="10C2B1A6"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1825EDAC" w14:textId="77777777" w:rsidR="00F574C4" w:rsidRPr="006F24B3" w:rsidRDefault="00F574C4" w:rsidP="00455497">
            <w:pPr>
              <w:spacing w:after="0" w:line="240" w:lineRule="auto"/>
              <w:ind w:firstLine="0"/>
              <w:jc w:val="left"/>
              <w:rPr>
                <w:sz w:val="28"/>
                <w:szCs w:val="28"/>
                <w:lang w:eastAsia="ru-RU"/>
              </w:rPr>
            </w:pPr>
          </w:p>
        </w:tc>
      </w:tr>
      <w:tr w:rsidR="00F574C4" w:rsidRPr="006F24B3" w14:paraId="6F61B749"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770CD719"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42A4C262"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Сети канализации от КК-1 до КК-17 (от КК1 у д.45 до КК17 у д.8 от д.45 до СК4)</w:t>
            </w:r>
          </w:p>
        </w:tc>
        <w:tc>
          <w:tcPr>
            <w:tcW w:w="2826" w:type="dxa"/>
            <w:tcBorders>
              <w:top w:val="nil"/>
              <w:left w:val="nil"/>
              <w:bottom w:val="single" w:sz="4" w:space="0" w:color="auto"/>
              <w:right w:val="single" w:sz="4" w:space="0" w:color="auto"/>
            </w:tcBorders>
            <w:shd w:val="clear" w:color="auto" w:fill="auto"/>
            <w:vAlign w:val="center"/>
            <w:hideMark/>
          </w:tcPr>
          <w:p w14:paraId="45C21486"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419A3A3D"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54B8FCAB"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752 </w:t>
            </w:r>
          </w:p>
        </w:tc>
        <w:tc>
          <w:tcPr>
            <w:tcW w:w="1559" w:type="dxa"/>
            <w:tcBorders>
              <w:top w:val="nil"/>
              <w:left w:val="nil"/>
              <w:bottom w:val="single" w:sz="4" w:space="0" w:color="auto"/>
              <w:right w:val="single" w:sz="4" w:space="0" w:color="auto"/>
            </w:tcBorders>
            <w:shd w:val="clear" w:color="auto" w:fill="auto"/>
            <w:vAlign w:val="center"/>
            <w:hideMark/>
          </w:tcPr>
          <w:p w14:paraId="57C20309"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48FB6515" w14:textId="77777777" w:rsidR="00F574C4" w:rsidRPr="006F24B3" w:rsidRDefault="00F574C4" w:rsidP="00455497">
            <w:pPr>
              <w:spacing w:after="0" w:line="240" w:lineRule="auto"/>
              <w:ind w:firstLine="0"/>
              <w:jc w:val="left"/>
              <w:rPr>
                <w:sz w:val="28"/>
                <w:szCs w:val="28"/>
                <w:lang w:eastAsia="ru-RU"/>
              </w:rPr>
            </w:pPr>
          </w:p>
        </w:tc>
      </w:tr>
      <w:tr w:rsidR="00F574C4" w:rsidRPr="006F24B3" w14:paraId="6D326FA6"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12C15180"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1D605738"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Сети канализации от фильтровальной станции до СК-11</w:t>
            </w:r>
          </w:p>
        </w:tc>
        <w:tc>
          <w:tcPr>
            <w:tcW w:w="2826" w:type="dxa"/>
            <w:tcBorders>
              <w:top w:val="nil"/>
              <w:left w:val="nil"/>
              <w:bottom w:val="single" w:sz="4" w:space="0" w:color="auto"/>
              <w:right w:val="single" w:sz="4" w:space="0" w:color="auto"/>
            </w:tcBorders>
            <w:shd w:val="clear" w:color="auto" w:fill="auto"/>
            <w:vAlign w:val="center"/>
            <w:hideMark/>
          </w:tcPr>
          <w:p w14:paraId="13FED045"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3188A123"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619A8CC9"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188 </w:t>
            </w:r>
          </w:p>
        </w:tc>
        <w:tc>
          <w:tcPr>
            <w:tcW w:w="1559" w:type="dxa"/>
            <w:tcBorders>
              <w:top w:val="nil"/>
              <w:left w:val="nil"/>
              <w:bottom w:val="single" w:sz="4" w:space="0" w:color="auto"/>
              <w:right w:val="single" w:sz="4" w:space="0" w:color="auto"/>
            </w:tcBorders>
            <w:shd w:val="clear" w:color="auto" w:fill="auto"/>
            <w:vAlign w:val="center"/>
            <w:hideMark/>
          </w:tcPr>
          <w:p w14:paraId="0117E965"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0D616A29" w14:textId="77777777" w:rsidR="00F574C4" w:rsidRPr="006F24B3" w:rsidRDefault="00F574C4" w:rsidP="00455497">
            <w:pPr>
              <w:spacing w:after="0" w:line="240" w:lineRule="auto"/>
              <w:ind w:firstLine="0"/>
              <w:jc w:val="left"/>
              <w:rPr>
                <w:sz w:val="28"/>
                <w:szCs w:val="28"/>
                <w:lang w:eastAsia="ru-RU"/>
              </w:rPr>
            </w:pPr>
          </w:p>
        </w:tc>
      </w:tr>
      <w:tr w:rsidR="00F574C4" w:rsidRPr="006F24B3" w14:paraId="097C4088"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42F226F5"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5ECD5999"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Сети канализации к торговому центру от К-1 до К-67</w:t>
            </w:r>
          </w:p>
        </w:tc>
        <w:tc>
          <w:tcPr>
            <w:tcW w:w="2826" w:type="dxa"/>
            <w:tcBorders>
              <w:top w:val="nil"/>
              <w:left w:val="nil"/>
              <w:bottom w:val="single" w:sz="4" w:space="0" w:color="auto"/>
              <w:right w:val="single" w:sz="4" w:space="0" w:color="auto"/>
            </w:tcBorders>
            <w:shd w:val="clear" w:color="auto" w:fill="auto"/>
            <w:vAlign w:val="center"/>
            <w:hideMark/>
          </w:tcPr>
          <w:p w14:paraId="06F31F32"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3800881F"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0772E7A1"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126 </w:t>
            </w:r>
          </w:p>
        </w:tc>
        <w:tc>
          <w:tcPr>
            <w:tcW w:w="1559" w:type="dxa"/>
            <w:tcBorders>
              <w:top w:val="nil"/>
              <w:left w:val="nil"/>
              <w:bottom w:val="single" w:sz="4" w:space="0" w:color="auto"/>
              <w:right w:val="single" w:sz="4" w:space="0" w:color="auto"/>
            </w:tcBorders>
            <w:shd w:val="clear" w:color="auto" w:fill="auto"/>
            <w:vAlign w:val="center"/>
            <w:hideMark/>
          </w:tcPr>
          <w:p w14:paraId="5E2CC136"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75FD1785" w14:textId="77777777" w:rsidR="00F574C4" w:rsidRPr="006F24B3" w:rsidRDefault="00F574C4" w:rsidP="00455497">
            <w:pPr>
              <w:spacing w:after="0" w:line="240" w:lineRule="auto"/>
              <w:ind w:firstLine="0"/>
              <w:jc w:val="left"/>
              <w:rPr>
                <w:sz w:val="28"/>
                <w:szCs w:val="28"/>
                <w:lang w:eastAsia="ru-RU"/>
              </w:rPr>
            </w:pPr>
          </w:p>
        </w:tc>
      </w:tr>
      <w:tr w:rsidR="00F574C4" w:rsidRPr="006F24B3" w14:paraId="5DCAB410" w14:textId="77777777" w:rsidTr="00885EBC">
        <w:trPr>
          <w:trHeight w:val="3825"/>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7EC45494"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4CEDB44A" w14:textId="1AA12730" w:rsidR="00F574C4" w:rsidRPr="006F24B3" w:rsidRDefault="00F574C4" w:rsidP="00992DEC">
            <w:pPr>
              <w:spacing w:after="0" w:line="240" w:lineRule="auto"/>
              <w:ind w:firstLine="0"/>
              <w:jc w:val="left"/>
              <w:rPr>
                <w:sz w:val="28"/>
                <w:szCs w:val="28"/>
                <w:lang w:eastAsia="ru-RU"/>
              </w:rPr>
            </w:pPr>
            <w:r w:rsidRPr="006F24B3">
              <w:rPr>
                <w:sz w:val="28"/>
                <w:szCs w:val="28"/>
                <w:lang w:eastAsia="ru-RU"/>
              </w:rPr>
              <w:t>Сети канал</w:t>
            </w:r>
            <w:r w:rsidR="00992DEC" w:rsidRPr="006F24B3">
              <w:rPr>
                <w:sz w:val="28"/>
                <w:szCs w:val="28"/>
                <w:lang w:eastAsia="ru-RU"/>
              </w:rPr>
              <w:t>изации 1 терраса</w:t>
            </w:r>
            <w:r w:rsidR="00992DEC" w:rsidRPr="006F24B3">
              <w:rPr>
                <w:sz w:val="28"/>
                <w:szCs w:val="28"/>
                <w:lang w:eastAsia="ru-RU"/>
              </w:rPr>
              <w:br/>
              <w:t xml:space="preserve">быт. комбинат, </w:t>
            </w:r>
            <w:r w:rsidRPr="006F24B3">
              <w:rPr>
                <w:sz w:val="28"/>
                <w:szCs w:val="28"/>
                <w:lang w:eastAsia="ru-RU"/>
              </w:rPr>
              <w:t>дом №13, маг. «Ермак», «Берендей», комиссионный (От КБО до СК-63 (Д.№45)  «Ермак»</w:t>
            </w:r>
            <w:r w:rsidRPr="006F24B3">
              <w:rPr>
                <w:sz w:val="28"/>
                <w:szCs w:val="28"/>
                <w:lang w:eastAsia="ru-RU"/>
              </w:rPr>
              <w:br/>
              <w:t>Маг. «Берендей», маг. «Комиссионный»,</w:t>
            </w:r>
            <w:r w:rsidRPr="006F24B3">
              <w:rPr>
                <w:sz w:val="28"/>
                <w:szCs w:val="28"/>
                <w:lang w:eastAsia="ru-RU"/>
              </w:rPr>
              <w:br/>
              <w:t>от дома №13 (СК-1) до СК-69 маг. «Берендей»</w:t>
            </w:r>
            <w:r w:rsidRPr="006F24B3">
              <w:rPr>
                <w:sz w:val="28"/>
                <w:szCs w:val="28"/>
                <w:lang w:eastAsia="ru-RU"/>
              </w:rPr>
              <w:br/>
            </w:r>
            <w:r w:rsidR="00723164" w:rsidRPr="006F24B3">
              <w:rPr>
                <w:sz w:val="28"/>
                <w:szCs w:val="28"/>
                <w:lang w:eastAsia="ru-RU"/>
              </w:rPr>
              <w:t xml:space="preserve">от </w:t>
            </w:r>
            <w:r w:rsidRPr="006F24B3">
              <w:rPr>
                <w:sz w:val="28"/>
                <w:szCs w:val="28"/>
                <w:lang w:eastAsia="ru-RU"/>
              </w:rPr>
              <w:t xml:space="preserve">маг. «Ермак» </w:t>
            </w:r>
            <w:proofErr w:type="gramStart"/>
            <w:r w:rsidRPr="006F24B3">
              <w:rPr>
                <w:sz w:val="28"/>
                <w:szCs w:val="28"/>
                <w:lang w:eastAsia="ru-RU"/>
              </w:rPr>
              <w:t>до</w:t>
            </w:r>
            <w:proofErr w:type="gramEnd"/>
            <w:r w:rsidRPr="006F24B3">
              <w:rPr>
                <w:sz w:val="28"/>
                <w:szCs w:val="28"/>
                <w:lang w:eastAsia="ru-RU"/>
              </w:rPr>
              <w:t xml:space="preserve"> маг. «Берендей»</w:t>
            </w:r>
            <w:r w:rsidRPr="006F24B3">
              <w:rPr>
                <w:sz w:val="28"/>
                <w:szCs w:val="28"/>
                <w:lang w:eastAsia="ru-RU"/>
              </w:rPr>
              <w:br/>
              <w:t>от маг. «Е</w:t>
            </w:r>
            <w:r w:rsidR="00992DEC" w:rsidRPr="006F24B3">
              <w:rPr>
                <w:sz w:val="28"/>
                <w:szCs w:val="28"/>
                <w:lang w:eastAsia="ru-RU"/>
              </w:rPr>
              <w:t>рмак» до К-4);</w:t>
            </w:r>
            <w:r w:rsidR="00992DEC" w:rsidRPr="006F24B3">
              <w:rPr>
                <w:sz w:val="28"/>
                <w:szCs w:val="28"/>
                <w:lang w:eastAsia="ru-RU"/>
              </w:rPr>
              <w:br/>
              <w:t>наружные сети кан</w:t>
            </w:r>
            <w:r w:rsidRPr="006F24B3">
              <w:rPr>
                <w:sz w:val="28"/>
                <w:szCs w:val="28"/>
                <w:lang w:eastAsia="ru-RU"/>
              </w:rPr>
              <w:t>ализации, парковая зона, 1 терраса от СК-69 до К-27</w:t>
            </w:r>
          </w:p>
        </w:tc>
        <w:tc>
          <w:tcPr>
            <w:tcW w:w="2826" w:type="dxa"/>
            <w:tcBorders>
              <w:top w:val="nil"/>
              <w:left w:val="nil"/>
              <w:bottom w:val="single" w:sz="4" w:space="0" w:color="auto"/>
              <w:right w:val="single" w:sz="4" w:space="0" w:color="auto"/>
            </w:tcBorders>
            <w:shd w:val="clear" w:color="auto" w:fill="auto"/>
            <w:vAlign w:val="center"/>
            <w:hideMark/>
          </w:tcPr>
          <w:p w14:paraId="562A64E8"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336DF2F2"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1C0DFF83"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523 </w:t>
            </w:r>
          </w:p>
        </w:tc>
        <w:tc>
          <w:tcPr>
            <w:tcW w:w="1559" w:type="dxa"/>
            <w:tcBorders>
              <w:top w:val="nil"/>
              <w:left w:val="nil"/>
              <w:bottom w:val="single" w:sz="4" w:space="0" w:color="auto"/>
              <w:right w:val="single" w:sz="4" w:space="0" w:color="auto"/>
            </w:tcBorders>
            <w:shd w:val="clear" w:color="auto" w:fill="auto"/>
            <w:vAlign w:val="center"/>
            <w:hideMark/>
          </w:tcPr>
          <w:p w14:paraId="60101702"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644FA06F" w14:textId="77777777" w:rsidR="00F574C4" w:rsidRPr="006F24B3" w:rsidRDefault="00F574C4" w:rsidP="00455497">
            <w:pPr>
              <w:spacing w:after="0" w:line="240" w:lineRule="auto"/>
              <w:ind w:firstLine="0"/>
              <w:jc w:val="left"/>
              <w:rPr>
                <w:sz w:val="28"/>
                <w:szCs w:val="28"/>
                <w:lang w:eastAsia="ru-RU"/>
              </w:rPr>
            </w:pPr>
          </w:p>
        </w:tc>
      </w:tr>
      <w:tr w:rsidR="00F574C4" w:rsidRPr="006F24B3" w14:paraId="1A96DB5A"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446ABFAD"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lastRenderedPageBreak/>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4E481EF9" w14:textId="7C7DC49C"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Сети канализации  д/с "Пингвин", д.12,</w:t>
            </w:r>
            <w:r w:rsidR="00723164" w:rsidRPr="006F24B3">
              <w:rPr>
                <w:sz w:val="28"/>
                <w:szCs w:val="28"/>
                <w:lang w:eastAsia="ru-RU"/>
              </w:rPr>
              <w:t xml:space="preserve"> </w:t>
            </w:r>
            <w:r w:rsidRPr="006F24B3">
              <w:rPr>
                <w:sz w:val="28"/>
                <w:szCs w:val="28"/>
                <w:lang w:eastAsia="ru-RU"/>
              </w:rPr>
              <w:t>11а, 1 терраса до СК-17</w:t>
            </w:r>
          </w:p>
        </w:tc>
        <w:tc>
          <w:tcPr>
            <w:tcW w:w="2826" w:type="dxa"/>
            <w:tcBorders>
              <w:top w:val="nil"/>
              <w:left w:val="nil"/>
              <w:bottom w:val="single" w:sz="4" w:space="0" w:color="auto"/>
              <w:right w:val="single" w:sz="4" w:space="0" w:color="auto"/>
            </w:tcBorders>
            <w:shd w:val="clear" w:color="auto" w:fill="auto"/>
            <w:vAlign w:val="center"/>
            <w:hideMark/>
          </w:tcPr>
          <w:p w14:paraId="3FD9091A"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043F11B3"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0296BF0C"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207 </w:t>
            </w:r>
          </w:p>
        </w:tc>
        <w:tc>
          <w:tcPr>
            <w:tcW w:w="1559" w:type="dxa"/>
            <w:tcBorders>
              <w:top w:val="nil"/>
              <w:left w:val="nil"/>
              <w:bottom w:val="single" w:sz="4" w:space="0" w:color="auto"/>
              <w:right w:val="single" w:sz="4" w:space="0" w:color="auto"/>
            </w:tcBorders>
            <w:shd w:val="clear" w:color="auto" w:fill="auto"/>
            <w:vAlign w:val="center"/>
            <w:hideMark/>
          </w:tcPr>
          <w:p w14:paraId="6C2BD99E"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69486D52" w14:textId="77777777" w:rsidR="00F574C4" w:rsidRPr="006F24B3" w:rsidRDefault="00F574C4" w:rsidP="00455497">
            <w:pPr>
              <w:spacing w:after="0" w:line="240" w:lineRule="auto"/>
              <w:ind w:firstLine="0"/>
              <w:jc w:val="left"/>
              <w:rPr>
                <w:sz w:val="28"/>
                <w:szCs w:val="28"/>
                <w:lang w:eastAsia="ru-RU"/>
              </w:rPr>
            </w:pPr>
          </w:p>
        </w:tc>
      </w:tr>
      <w:tr w:rsidR="00F574C4" w:rsidRPr="006F24B3" w14:paraId="7E4E45BA"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2869C923"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7D561B74" w14:textId="0C8E5666" w:rsidR="00F574C4" w:rsidRPr="006F24B3" w:rsidRDefault="00992DEC" w:rsidP="00F419E4">
            <w:pPr>
              <w:spacing w:after="0" w:line="240" w:lineRule="auto"/>
              <w:ind w:firstLine="0"/>
              <w:jc w:val="left"/>
              <w:rPr>
                <w:sz w:val="28"/>
                <w:szCs w:val="28"/>
                <w:lang w:eastAsia="ru-RU"/>
              </w:rPr>
            </w:pPr>
            <w:r w:rsidRPr="006F24B3">
              <w:rPr>
                <w:sz w:val="28"/>
                <w:szCs w:val="28"/>
                <w:lang w:eastAsia="ru-RU"/>
              </w:rPr>
              <w:t xml:space="preserve">Сети канализации на 2 </w:t>
            </w:r>
            <w:r w:rsidR="00F419E4" w:rsidRPr="006F24B3">
              <w:rPr>
                <w:sz w:val="28"/>
                <w:szCs w:val="28"/>
                <w:lang w:eastAsia="ru-RU"/>
              </w:rPr>
              <w:t xml:space="preserve">террасы </w:t>
            </w:r>
            <w:r w:rsidR="00F574C4" w:rsidRPr="006F24B3">
              <w:rPr>
                <w:sz w:val="28"/>
                <w:szCs w:val="28"/>
                <w:lang w:eastAsia="ru-RU"/>
              </w:rPr>
              <w:t xml:space="preserve">от д.66 до СК-4-СК-7 </w:t>
            </w:r>
          </w:p>
        </w:tc>
        <w:tc>
          <w:tcPr>
            <w:tcW w:w="2826" w:type="dxa"/>
            <w:tcBorders>
              <w:top w:val="nil"/>
              <w:left w:val="nil"/>
              <w:bottom w:val="single" w:sz="4" w:space="0" w:color="auto"/>
              <w:right w:val="single" w:sz="4" w:space="0" w:color="auto"/>
            </w:tcBorders>
            <w:shd w:val="clear" w:color="auto" w:fill="auto"/>
            <w:vAlign w:val="center"/>
            <w:hideMark/>
          </w:tcPr>
          <w:p w14:paraId="6B6825E0"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15820295"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37A9B983"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36 </w:t>
            </w:r>
          </w:p>
        </w:tc>
        <w:tc>
          <w:tcPr>
            <w:tcW w:w="1559" w:type="dxa"/>
            <w:tcBorders>
              <w:top w:val="nil"/>
              <w:left w:val="nil"/>
              <w:bottom w:val="single" w:sz="4" w:space="0" w:color="auto"/>
              <w:right w:val="single" w:sz="4" w:space="0" w:color="auto"/>
            </w:tcBorders>
            <w:shd w:val="clear" w:color="auto" w:fill="auto"/>
            <w:vAlign w:val="center"/>
            <w:hideMark/>
          </w:tcPr>
          <w:p w14:paraId="053EB6F4"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51FD5261" w14:textId="77777777" w:rsidR="00F574C4" w:rsidRPr="006F24B3" w:rsidRDefault="00F574C4" w:rsidP="00455497">
            <w:pPr>
              <w:spacing w:after="0" w:line="240" w:lineRule="auto"/>
              <w:ind w:firstLine="0"/>
              <w:jc w:val="left"/>
              <w:rPr>
                <w:sz w:val="28"/>
                <w:szCs w:val="28"/>
                <w:lang w:eastAsia="ru-RU"/>
              </w:rPr>
            </w:pPr>
          </w:p>
        </w:tc>
      </w:tr>
      <w:tr w:rsidR="00F574C4" w:rsidRPr="006F24B3" w14:paraId="42EEA054" w14:textId="77777777" w:rsidTr="00885EBC">
        <w:trPr>
          <w:trHeight w:val="255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1BD5DF64"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76E7CBAD" w14:textId="762E5FB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Енисейский </w:t>
            </w:r>
            <w:proofErr w:type="spellStart"/>
            <w:r w:rsidR="00156617" w:rsidRPr="006F24B3">
              <w:rPr>
                <w:sz w:val="28"/>
                <w:szCs w:val="28"/>
                <w:lang w:eastAsia="ru-RU"/>
              </w:rPr>
              <w:t>мкр</w:t>
            </w:r>
            <w:proofErr w:type="spellEnd"/>
            <w:r w:rsidR="00156617" w:rsidRPr="006F24B3">
              <w:rPr>
                <w:sz w:val="28"/>
                <w:szCs w:val="28"/>
                <w:lang w:eastAsia="ru-RU"/>
              </w:rPr>
              <w:t>.</w:t>
            </w:r>
            <w:r w:rsidRPr="006F24B3">
              <w:rPr>
                <w:sz w:val="28"/>
                <w:szCs w:val="28"/>
                <w:lang w:eastAsia="ru-RU"/>
              </w:rPr>
              <w:t xml:space="preserve"> от КК28/1(Е)(сущ.) в районе жилого дома 12 через КК28М(Е) до КК26М(Е)(сущ.); от выпуска 2 здания 35 до КК30М(Е)(сущ.) и от выпуска 3 здания 35 до КК29М(Е)(сущ.); выпуски 4,</w:t>
            </w:r>
            <w:r w:rsidR="00723164" w:rsidRPr="006F24B3">
              <w:rPr>
                <w:sz w:val="28"/>
                <w:szCs w:val="28"/>
                <w:lang w:eastAsia="ru-RU"/>
              </w:rPr>
              <w:t xml:space="preserve"> </w:t>
            </w:r>
            <w:r w:rsidRPr="006F24B3">
              <w:rPr>
                <w:sz w:val="28"/>
                <w:szCs w:val="28"/>
                <w:lang w:eastAsia="ru-RU"/>
              </w:rPr>
              <w:t>5,</w:t>
            </w:r>
            <w:r w:rsidR="00723164" w:rsidRPr="006F24B3">
              <w:rPr>
                <w:sz w:val="28"/>
                <w:szCs w:val="28"/>
                <w:lang w:eastAsia="ru-RU"/>
              </w:rPr>
              <w:t xml:space="preserve"> </w:t>
            </w:r>
            <w:r w:rsidRPr="006F24B3">
              <w:rPr>
                <w:sz w:val="28"/>
                <w:szCs w:val="28"/>
                <w:lang w:eastAsia="ru-RU"/>
              </w:rPr>
              <w:t>6,</w:t>
            </w:r>
            <w:r w:rsidR="00723164" w:rsidRPr="006F24B3">
              <w:rPr>
                <w:sz w:val="28"/>
                <w:szCs w:val="28"/>
                <w:lang w:eastAsia="ru-RU"/>
              </w:rPr>
              <w:t xml:space="preserve"> </w:t>
            </w:r>
            <w:r w:rsidRPr="006F24B3">
              <w:rPr>
                <w:sz w:val="28"/>
                <w:szCs w:val="28"/>
                <w:lang w:eastAsia="ru-RU"/>
              </w:rPr>
              <w:t>7,</w:t>
            </w:r>
            <w:r w:rsidR="00723164" w:rsidRPr="006F24B3">
              <w:rPr>
                <w:sz w:val="28"/>
                <w:szCs w:val="28"/>
                <w:lang w:eastAsia="ru-RU"/>
              </w:rPr>
              <w:t xml:space="preserve"> </w:t>
            </w:r>
            <w:r w:rsidRPr="006F24B3">
              <w:rPr>
                <w:sz w:val="28"/>
                <w:szCs w:val="28"/>
                <w:lang w:eastAsia="ru-RU"/>
              </w:rPr>
              <w:t>8,</w:t>
            </w:r>
            <w:r w:rsidR="00723164" w:rsidRPr="006F24B3">
              <w:rPr>
                <w:sz w:val="28"/>
                <w:szCs w:val="28"/>
                <w:lang w:eastAsia="ru-RU"/>
              </w:rPr>
              <w:t xml:space="preserve"> </w:t>
            </w:r>
            <w:r w:rsidRPr="006F24B3">
              <w:rPr>
                <w:sz w:val="28"/>
                <w:szCs w:val="28"/>
                <w:lang w:eastAsia="ru-RU"/>
              </w:rPr>
              <w:t>9,</w:t>
            </w:r>
            <w:r w:rsidR="00723164" w:rsidRPr="006F24B3">
              <w:rPr>
                <w:sz w:val="28"/>
                <w:szCs w:val="28"/>
                <w:lang w:eastAsia="ru-RU"/>
              </w:rPr>
              <w:t xml:space="preserve"> </w:t>
            </w:r>
            <w:r w:rsidRPr="006F24B3">
              <w:rPr>
                <w:sz w:val="28"/>
                <w:szCs w:val="28"/>
                <w:lang w:eastAsia="ru-RU"/>
              </w:rPr>
              <w:t>10,</w:t>
            </w:r>
            <w:r w:rsidR="00723164" w:rsidRPr="006F24B3">
              <w:rPr>
                <w:sz w:val="28"/>
                <w:szCs w:val="28"/>
                <w:lang w:eastAsia="ru-RU"/>
              </w:rPr>
              <w:t xml:space="preserve"> </w:t>
            </w:r>
            <w:r w:rsidRPr="006F24B3">
              <w:rPr>
                <w:sz w:val="28"/>
                <w:szCs w:val="28"/>
                <w:lang w:eastAsia="ru-RU"/>
              </w:rPr>
              <w:t>11 из жилых домов 13,</w:t>
            </w:r>
            <w:r w:rsidR="00723164" w:rsidRPr="006F24B3">
              <w:rPr>
                <w:sz w:val="28"/>
                <w:szCs w:val="28"/>
                <w:lang w:eastAsia="ru-RU"/>
              </w:rPr>
              <w:t xml:space="preserve"> </w:t>
            </w:r>
            <w:r w:rsidRPr="006F24B3">
              <w:rPr>
                <w:sz w:val="28"/>
                <w:szCs w:val="28"/>
                <w:lang w:eastAsia="ru-RU"/>
              </w:rPr>
              <w:t>14,</w:t>
            </w:r>
            <w:r w:rsidR="00723164" w:rsidRPr="006F24B3">
              <w:rPr>
                <w:sz w:val="28"/>
                <w:szCs w:val="28"/>
                <w:lang w:eastAsia="ru-RU"/>
              </w:rPr>
              <w:t xml:space="preserve"> </w:t>
            </w:r>
            <w:r w:rsidRPr="006F24B3">
              <w:rPr>
                <w:sz w:val="28"/>
                <w:szCs w:val="28"/>
                <w:lang w:eastAsia="ru-RU"/>
              </w:rPr>
              <w:t>15,</w:t>
            </w:r>
            <w:r w:rsidR="00723164" w:rsidRPr="006F24B3">
              <w:rPr>
                <w:sz w:val="28"/>
                <w:szCs w:val="28"/>
                <w:lang w:eastAsia="ru-RU"/>
              </w:rPr>
              <w:t xml:space="preserve"> </w:t>
            </w:r>
            <w:r w:rsidRPr="006F24B3">
              <w:rPr>
                <w:sz w:val="28"/>
                <w:szCs w:val="28"/>
                <w:lang w:eastAsia="ru-RU"/>
              </w:rPr>
              <w:t>17,</w:t>
            </w:r>
            <w:r w:rsidR="00723164" w:rsidRPr="006F24B3">
              <w:rPr>
                <w:sz w:val="28"/>
                <w:szCs w:val="28"/>
                <w:lang w:eastAsia="ru-RU"/>
              </w:rPr>
              <w:t xml:space="preserve"> </w:t>
            </w:r>
            <w:r w:rsidRPr="006F24B3">
              <w:rPr>
                <w:sz w:val="28"/>
                <w:szCs w:val="28"/>
                <w:lang w:eastAsia="ru-RU"/>
              </w:rPr>
              <w:t>18 до ближайших к жилым домам колодцам</w:t>
            </w:r>
          </w:p>
        </w:tc>
        <w:tc>
          <w:tcPr>
            <w:tcW w:w="2826" w:type="dxa"/>
            <w:tcBorders>
              <w:top w:val="nil"/>
              <w:left w:val="nil"/>
              <w:bottom w:val="single" w:sz="4" w:space="0" w:color="auto"/>
              <w:right w:val="single" w:sz="4" w:space="0" w:color="auto"/>
            </w:tcBorders>
            <w:shd w:val="clear" w:color="auto" w:fill="auto"/>
            <w:vAlign w:val="center"/>
            <w:hideMark/>
          </w:tcPr>
          <w:p w14:paraId="357DAF93"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31C55A78"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7B2C6CAE"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218 </w:t>
            </w:r>
          </w:p>
        </w:tc>
        <w:tc>
          <w:tcPr>
            <w:tcW w:w="1559" w:type="dxa"/>
            <w:tcBorders>
              <w:top w:val="nil"/>
              <w:left w:val="nil"/>
              <w:bottom w:val="single" w:sz="4" w:space="0" w:color="auto"/>
              <w:right w:val="single" w:sz="4" w:space="0" w:color="auto"/>
            </w:tcBorders>
            <w:shd w:val="clear" w:color="auto" w:fill="auto"/>
            <w:vAlign w:val="center"/>
            <w:hideMark/>
          </w:tcPr>
          <w:p w14:paraId="72524D2A"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5A672B22" w14:textId="77777777" w:rsidR="00F574C4" w:rsidRPr="006F24B3" w:rsidRDefault="00F574C4" w:rsidP="00455497">
            <w:pPr>
              <w:spacing w:after="0" w:line="240" w:lineRule="auto"/>
              <w:ind w:firstLine="0"/>
              <w:jc w:val="left"/>
              <w:rPr>
                <w:sz w:val="28"/>
                <w:szCs w:val="28"/>
                <w:lang w:eastAsia="ru-RU"/>
              </w:rPr>
            </w:pPr>
          </w:p>
        </w:tc>
      </w:tr>
      <w:tr w:rsidR="00F574C4" w:rsidRPr="006F24B3" w14:paraId="72EBBF66" w14:textId="77777777" w:rsidTr="00885EBC">
        <w:trPr>
          <w:trHeight w:val="102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57897C59"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50744742" w14:textId="5F58CA88"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Енисейский </w:t>
            </w:r>
            <w:proofErr w:type="spellStart"/>
            <w:r w:rsidR="00156617" w:rsidRPr="006F24B3">
              <w:rPr>
                <w:sz w:val="28"/>
                <w:szCs w:val="28"/>
                <w:lang w:eastAsia="ru-RU"/>
              </w:rPr>
              <w:t>мкр</w:t>
            </w:r>
            <w:proofErr w:type="spellEnd"/>
            <w:r w:rsidR="00156617" w:rsidRPr="006F24B3">
              <w:rPr>
                <w:sz w:val="28"/>
                <w:szCs w:val="28"/>
                <w:lang w:eastAsia="ru-RU"/>
              </w:rPr>
              <w:t>.</w:t>
            </w:r>
            <w:r w:rsidRPr="006F24B3">
              <w:rPr>
                <w:sz w:val="28"/>
                <w:szCs w:val="28"/>
                <w:lang w:eastAsia="ru-RU"/>
              </w:rPr>
              <w:t xml:space="preserve"> от КК30/4(Е) через КК30/3(Е) до КК30/2(Е)(сущ.) и выпуски 1,2 из жилого дома 16</w:t>
            </w:r>
          </w:p>
        </w:tc>
        <w:tc>
          <w:tcPr>
            <w:tcW w:w="2826" w:type="dxa"/>
            <w:tcBorders>
              <w:top w:val="nil"/>
              <w:left w:val="nil"/>
              <w:bottom w:val="single" w:sz="4" w:space="0" w:color="auto"/>
              <w:right w:val="single" w:sz="4" w:space="0" w:color="auto"/>
            </w:tcBorders>
            <w:shd w:val="clear" w:color="auto" w:fill="auto"/>
            <w:vAlign w:val="center"/>
            <w:hideMark/>
          </w:tcPr>
          <w:p w14:paraId="17DEA285"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530D7F3D"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47D72678"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99 </w:t>
            </w:r>
          </w:p>
        </w:tc>
        <w:tc>
          <w:tcPr>
            <w:tcW w:w="1559" w:type="dxa"/>
            <w:tcBorders>
              <w:top w:val="nil"/>
              <w:left w:val="nil"/>
              <w:bottom w:val="single" w:sz="4" w:space="0" w:color="auto"/>
              <w:right w:val="single" w:sz="4" w:space="0" w:color="auto"/>
            </w:tcBorders>
            <w:shd w:val="clear" w:color="auto" w:fill="auto"/>
            <w:vAlign w:val="center"/>
            <w:hideMark/>
          </w:tcPr>
          <w:p w14:paraId="23EBA53C"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222EA7E5" w14:textId="77777777" w:rsidR="00F574C4" w:rsidRPr="006F24B3" w:rsidRDefault="00F574C4" w:rsidP="00455497">
            <w:pPr>
              <w:spacing w:after="0" w:line="240" w:lineRule="auto"/>
              <w:ind w:firstLine="0"/>
              <w:jc w:val="left"/>
              <w:rPr>
                <w:sz w:val="28"/>
                <w:szCs w:val="28"/>
                <w:lang w:eastAsia="ru-RU"/>
              </w:rPr>
            </w:pPr>
          </w:p>
        </w:tc>
      </w:tr>
      <w:tr w:rsidR="00F574C4" w:rsidRPr="006F24B3" w14:paraId="6165B73F" w14:textId="77777777" w:rsidTr="00885EBC">
        <w:trPr>
          <w:trHeight w:val="1275"/>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591AA9A2"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6EEA962C" w14:textId="05E2BEA1"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Южный </w:t>
            </w:r>
            <w:proofErr w:type="spellStart"/>
            <w:r w:rsidR="00156617" w:rsidRPr="006F24B3">
              <w:rPr>
                <w:sz w:val="28"/>
                <w:szCs w:val="28"/>
                <w:lang w:eastAsia="ru-RU"/>
              </w:rPr>
              <w:t>мкр</w:t>
            </w:r>
            <w:proofErr w:type="spellEnd"/>
            <w:r w:rsidR="00156617" w:rsidRPr="006F24B3">
              <w:rPr>
                <w:sz w:val="28"/>
                <w:szCs w:val="28"/>
                <w:lang w:eastAsia="ru-RU"/>
              </w:rPr>
              <w:t>.</w:t>
            </w:r>
            <w:r w:rsidRPr="006F24B3">
              <w:rPr>
                <w:sz w:val="28"/>
                <w:szCs w:val="28"/>
                <w:lang w:eastAsia="ru-RU"/>
              </w:rPr>
              <w:t xml:space="preserve"> ул.</w:t>
            </w:r>
            <w:r w:rsidR="00992DEC" w:rsidRPr="006F24B3">
              <w:rPr>
                <w:sz w:val="28"/>
                <w:szCs w:val="28"/>
                <w:lang w:eastAsia="ru-RU"/>
              </w:rPr>
              <w:t xml:space="preserve"> </w:t>
            </w:r>
            <w:r w:rsidRPr="006F24B3">
              <w:rPr>
                <w:sz w:val="28"/>
                <w:szCs w:val="28"/>
                <w:lang w:eastAsia="ru-RU"/>
              </w:rPr>
              <w:t>Транспортная, от КК31/2 (У) до здания КНС по ул. Транспортная, 1ж, с выпусками из зданий по ул.</w:t>
            </w:r>
            <w:r w:rsidR="00992DEC" w:rsidRPr="006F24B3">
              <w:rPr>
                <w:sz w:val="28"/>
                <w:szCs w:val="28"/>
                <w:lang w:eastAsia="ru-RU"/>
              </w:rPr>
              <w:t xml:space="preserve"> </w:t>
            </w:r>
            <w:r w:rsidRPr="006F24B3">
              <w:rPr>
                <w:sz w:val="28"/>
                <w:szCs w:val="28"/>
                <w:lang w:eastAsia="ru-RU"/>
              </w:rPr>
              <w:t xml:space="preserve">Транспортная, 1, 1в </w:t>
            </w:r>
          </w:p>
        </w:tc>
        <w:tc>
          <w:tcPr>
            <w:tcW w:w="2826" w:type="dxa"/>
            <w:tcBorders>
              <w:top w:val="nil"/>
              <w:left w:val="nil"/>
              <w:bottom w:val="single" w:sz="4" w:space="0" w:color="auto"/>
              <w:right w:val="single" w:sz="4" w:space="0" w:color="auto"/>
            </w:tcBorders>
            <w:shd w:val="clear" w:color="auto" w:fill="auto"/>
            <w:vAlign w:val="center"/>
            <w:hideMark/>
          </w:tcPr>
          <w:p w14:paraId="38900C86"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093D31F2"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0BB1CC69"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410 </w:t>
            </w:r>
          </w:p>
        </w:tc>
        <w:tc>
          <w:tcPr>
            <w:tcW w:w="1559" w:type="dxa"/>
            <w:tcBorders>
              <w:top w:val="nil"/>
              <w:left w:val="nil"/>
              <w:bottom w:val="single" w:sz="4" w:space="0" w:color="auto"/>
              <w:right w:val="single" w:sz="4" w:space="0" w:color="auto"/>
            </w:tcBorders>
            <w:shd w:val="clear" w:color="auto" w:fill="auto"/>
            <w:vAlign w:val="center"/>
            <w:hideMark/>
          </w:tcPr>
          <w:p w14:paraId="3EFB942A"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546FD5B1" w14:textId="77777777" w:rsidR="00F574C4" w:rsidRPr="006F24B3" w:rsidRDefault="00F574C4" w:rsidP="00455497">
            <w:pPr>
              <w:spacing w:after="0" w:line="240" w:lineRule="auto"/>
              <w:ind w:firstLine="0"/>
              <w:jc w:val="left"/>
              <w:rPr>
                <w:sz w:val="28"/>
                <w:szCs w:val="28"/>
                <w:lang w:eastAsia="ru-RU"/>
              </w:rPr>
            </w:pPr>
          </w:p>
        </w:tc>
      </w:tr>
      <w:tr w:rsidR="00F574C4" w:rsidRPr="006F24B3" w14:paraId="7B9D1EC0"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1633E4D3"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5FDE2C92" w14:textId="37A199D9"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Южный </w:t>
            </w:r>
            <w:proofErr w:type="spellStart"/>
            <w:r w:rsidR="00156617" w:rsidRPr="006F24B3">
              <w:rPr>
                <w:sz w:val="28"/>
                <w:szCs w:val="28"/>
                <w:lang w:eastAsia="ru-RU"/>
              </w:rPr>
              <w:t>мкр</w:t>
            </w:r>
            <w:proofErr w:type="spellEnd"/>
            <w:r w:rsidR="00156617" w:rsidRPr="006F24B3">
              <w:rPr>
                <w:sz w:val="28"/>
                <w:szCs w:val="28"/>
                <w:lang w:eastAsia="ru-RU"/>
              </w:rPr>
              <w:t>.</w:t>
            </w:r>
            <w:r w:rsidRPr="006F24B3">
              <w:rPr>
                <w:sz w:val="28"/>
                <w:szCs w:val="28"/>
                <w:lang w:eastAsia="ru-RU"/>
              </w:rPr>
              <w:t xml:space="preserve"> улица Транспортная, от КК40-22М(П) до КК40-1М(П) (</w:t>
            </w:r>
            <w:proofErr w:type="spellStart"/>
            <w:r w:rsidRPr="006F24B3">
              <w:rPr>
                <w:sz w:val="28"/>
                <w:szCs w:val="28"/>
                <w:lang w:eastAsia="ru-RU"/>
              </w:rPr>
              <w:t>сущ</w:t>
            </w:r>
            <w:proofErr w:type="spellEnd"/>
            <w:r w:rsidRPr="006F24B3">
              <w:rPr>
                <w:sz w:val="28"/>
                <w:szCs w:val="28"/>
                <w:lang w:eastAsia="ru-RU"/>
              </w:rPr>
              <w:t>)</w:t>
            </w:r>
          </w:p>
        </w:tc>
        <w:tc>
          <w:tcPr>
            <w:tcW w:w="2826" w:type="dxa"/>
            <w:tcBorders>
              <w:top w:val="nil"/>
              <w:left w:val="nil"/>
              <w:bottom w:val="single" w:sz="4" w:space="0" w:color="auto"/>
              <w:right w:val="single" w:sz="4" w:space="0" w:color="auto"/>
            </w:tcBorders>
            <w:shd w:val="clear" w:color="auto" w:fill="auto"/>
            <w:vAlign w:val="center"/>
            <w:hideMark/>
          </w:tcPr>
          <w:p w14:paraId="6960C689"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40AD6C62"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5823B3AE"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842 </w:t>
            </w:r>
          </w:p>
        </w:tc>
        <w:tc>
          <w:tcPr>
            <w:tcW w:w="1559" w:type="dxa"/>
            <w:tcBorders>
              <w:top w:val="nil"/>
              <w:left w:val="nil"/>
              <w:bottom w:val="single" w:sz="4" w:space="0" w:color="auto"/>
              <w:right w:val="single" w:sz="4" w:space="0" w:color="auto"/>
            </w:tcBorders>
            <w:shd w:val="clear" w:color="auto" w:fill="auto"/>
            <w:vAlign w:val="center"/>
            <w:hideMark/>
          </w:tcPr>
          <w:p w14:paraId="6CB1105F"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5FCDF782" w14:textId="77777777" w:rsidR="00F574C4" w:rsidRPr="006F24B3" w:rsidRDefault="00F574C4" w:rsidP="00455497">
            <w:pPr>
              <w:spacing w:after="0" w:line="240" w:lineRule="auto"/>
              <w:ind w:firstLine="0"/>
              <w:jc w:val="left"/>
              <w:rPr>
                <w:sz w:val="28"/>
                <w:szCs w:val="28"/>
                <w:lang w:eastAsia="ru-RU"/>
              </w:rPr>
            </w:pPr>
          </w:p>
        </w:tc>
      </w:tr>
      <w:tr w:rsidR="00F574C4" w:rsidRPr="006F24B3" w14:paraId="7392A7CC" w14:textId="77777777" w:rsidTr="00885EBC">
        <w:trPr>
          <w:trHeight w:val="255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55B19480"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lastRenderedPageBreak/>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189AC9F2" w14:textId="0E30233B"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Южный </w:t>
            </w:r>
            <w:proofErr w:type="spellStart"/>
            <w:r w:rsidR="00156617" w:rsidRPr="006F24B3">
              <w:rPr>
                <w:sz w:val="28"/>
                <w:szCs w:val="28"/>
                <w:lang w:eastAsia="ru-RU"/>
              </w:rPr>
              <w:t>мкр</w:t>
            </w:r>
            <w:proofErr w:type="spellEnd"/>
            <w:r w:rsidR="00156617" w:rsidRPr="006F24B3">
              <w:rPr>
                <w:sz w:val="28"/>
                <w:szCs w:val="28"/>
                <w:lang w:eastAsia="ru-RU"/>
              </w:rPr>
              <w:t>.</w:t>
            </w:r>
            <w:r w:rsidRPr="006F24B3">
              <w:rPr>
                <w:sz w:val="28"/>
                <w:szCs w:val="28"/>
                <w:lang w:eastAsia="ru-RU"/>
              </w:rPr>
              <w:t xml:space="preserve"> от КК17/2(Ю) через КК17М(Ю) до  КК7М(Ю)(</w:t>
            </w:r>
            <w:proofErr w:type="spellStart"/>
            <w:r w:rsidRPr="006F24B3">
              <w:rPr>
                <w:sz w:val="28"/>
                <w:szCs w:val="28"/>
                <w:lang w:eastAsia="ru-RU"/>
              </w:rPr>
              <w:t>сущ</w:t>
            </w:r>
            <w:proofErr w:type="spellEnd"/>
            <w:r w:rsidRPr="006F24B3">
              <w:rPr>
                <w:sz w:val="28"/>
                <w:szCs w:val="28"/>
                <w:lang w:eastAsia="ru-RU"/>
              </w:rPr>
              <w:t>),   от КК17/4(Ю) до КК17М(Ю), от  КК12/4(Ю) до КК12М(Ю), от КК10/1(Ю) до КК9М(Ю), от КК21/3(Ю) до КК8М(Ю) с выпусками из жилых домов по ул. Вокзальная, 1,</w:t>
            </w:r>
            <w:r w:rsidR="00723164" w:rsidRPr="006F24B3">
              <w:rPr>
                <w:sz w:val="28"/>
                <w:szCs w:val="28"/>
                <w:lang w:eastAsia="ru-RU"/>
              </w:rPr>
              <w:t xml:space="preserve"> </w:t>
            </w:r>
            <w:r w:rsidRPr="006F24B3">
              <w:rPr>
                <w:sz w:val="28"/>
                <w:szCs w:val="28"/>
                <w:lang w:eastAsia="ru-RU"/>
              </w:rPr>
              <w:t>2,</w:t>
            </w:r>
            <w:r w:rsidR="00723164" w:rsidRPr="006F24B3">
              <w:rPr>
                <w:sz w:val="28"/>
                <w:szCs w:val="28"/>
                <w:lang w:eastAsia="ru-RU"/>
              </w:rPr>
              <w:t xml:space="preserve"> </w:t>
            </w:r>
            <w:r w:rsidRPr="006F24B3">
              <w:rPr>
                <w:sz w:val="28"/>
                <w:szCs w:val="28"/>
                <w:lang w:eastAsia="ru-RU"/>
              </w:rPr>
              <w:t>3,</w:t>
            </w:r>
            <w:r w:rsidR="00723164" w:rsidRPr="006F24B3">
              <w:rPr>
                <w:sz w:val="28"/>
                <w:szCs w:val="28"/>
                <w:lang w:eastAsia="ru-RU"/>
              </w:rPr>
              <w:t xml:space="preserve"> </w:t>
            </w:r>
            <w:r w:rsidRPr="006F24B3">
              <w:rPr>
                <w:sz w:val="28"/>
                <w:szCs w:val="28"/>
                <w:lang w:eastAsia="ru-RU"/>
              </w:rPr>
              <w:t>4,</w:t>
            </w:r>
            <w:r w:rsidR="00723164" w:rsidRPr="006F24B3">
              <w:rPr>
                <w:sz w:val="28"/>
                <w:szCs w:val="28"/>
                <w:lang w:eastAsia="ru-RU"/>
              </w:rPr>
              <w:t xml:space="preserve"> </w:t>
            </w:r>
            <w:r w:rsidRPr="006F24B3">
              <w:rPr>
                <w:sz w:val="28"/>
                <w:szCs w:val="28"/>
                <w:lang w:eastAsia="ru-RU"/>
              </w:rPr>
              <w:t>5,</w:t>
            </w:r>
            <w:r w:rsidR="00723164" w:rsidRPr="006F24B3">
              <w:rPr>
                <w:sz w:val="28"/>
                <w:szCs w:val="28"/>
                <w:lang w:eastAsia="ru-RU"/>
              </w:rPr>
              <w:t xml:space="preserve"> </w:t>
            </w:r>
            <w:r w:rsidRPr="006F24B3">
              <w:rPr>
                <w:sz w:val="28"/>
                <w:szCs w:val="28"/>
                <w:lang w:eastAsia="ru-RU"/>
              </w:rPr>
              <w:t>6,</w:t>
            </w:r>
            <w:r w:rsidR="00723164" w:rsidRPr="006F24B3">
              <w:rPr>
                <w:sz w:val="28"/>
                <w:szCs w:val="28"/>
                <w:lang w:eastAsia="ru-RU"/>
              </w:rPr>
              <w:t xml:space="preserve"> </w:t>
            </w:r>
            <w:r w:rsidRPr="006F24B3">
              <w:rPr>
                <w:sz w:val="28"/>
                <w:szCs w:val="28"/>
                <w:lang w:eastAsia="ru-RU"/>
              </w:rPr>
              <w:t>7, по ул.</w:t>
            </w:r>
            <w:r w:rsidR="00156617" w:rsidRPr="006F24B3">
              <w:rPr>
                <w:sz w:val="28"/>
                <w:szCs w:val="28"/>
                <w:lang w:eastAsia="ru-RU"/>
              </w:rPr>
              <w:t xml:space="preserve"> </w:t>
            </w:r>
            <w:r w:rsidRPr="006F24B3">
              <w:rPr>
                <w:sz w:val="28"/>
                <w:szCs w:val="28"/>
                <w:lang w:eastAsia="ru-RU"/>
              </w:rPr>
              <w:t>Строителей, 3, по ул.</w:t>
            </w:r>
            <w:r w:rsidR="00992DEC" w:rsidRPr="006F24B3">
              <w:rPr>
                <w:sz w:val="28"/>
                <w:szCs w:val="28"/>
                <w:lang w:eastAsia="ru-RU"/>
              </w:rPr>
              <w:t xml:space="preserve"> </w:t>
            </w:r>
            <w:r w:rsidRPr="006F24B3">
              <w:rPr>
                <w:sz w:val="28"/>
                <w:szCs w:val="28"/>
                <w:lang w:eastAsia="ru-RU"/>
              </w:rPr>
              <w:t>Школьная, 9,</w:t>
            </w:r>
            <w:r w:rsidR="00723164" w:rsidRPr="006F24B3">
              <w:rPr>
                <w:sz w:val="28"/>
                <w:szCs w:val="28"/>
                <w:lang w:eastAsia="ru-RU"/>
              </w:rPr>
              <w:t xml:space="preserve"> </w:t>
            </w:r>
            <w:r w:rsidRPr="006F24B3">
              <w:rPr>
                <w:sz w:val="28"/>
                <w:szCs w:val="28"/>
                <w:lang w:eastAsia="ru-RU"/>
              </w:rPr>
              <w:t>11,</w:t>
            </w:r>
            <w:r w:rsidR="00723164" w:rsidRPr="006F24B3">
              <w:rPr>
                <w:sz w:val="28"/>
                <w:szCs w:val="28"/>
                <w:lang w:eastAsia="ru-RU"/>
              </w:rPr>
              <w:t xml:space="preserve"> </w:t>
            </w:r>
            <w:r w:rsidRPr="006F24B3">
              <w:rPr>
                <w:sz w:val="28"/>
                <w:szCs w:val="28"/>
                <w:lang w:eastAsia="ru-RU"/>
              </w:rPr>
              <w:t xml:space="preserve">13 </w:t>
            </w:r>
          </w:p>
        </w:tc>
        <w:tc>
          <w:tcPr>
            <w:tcW w:w="2826" w:type="dxa"/>
            <w:tcBorders>
              <w:top w:val="nil"/>
              <w:left w:val="nil"/>
              <w:bottom w:val="single" w:sz="4" w:space="0" w:color="auto"/>
              <w:right w:val="single" w:sz="4" w:space="0" w:color="auto"/>
            </w:tcBorders>
            <w:shd w:val="clear" w:color="auto" w:fill="auto"/>
            <w:vAlign w:val="center"/>
            <w:hideMark/>
          </w:tcPr>
          <w:p w14:paraId="0541FB6B"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4F56FBAE"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57022ACF"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676 </w:t>
            </w:r>
          </w:p>
        </w:tc>
        <w:tc>
          <w:tcPr>
            <w:tcW w:w="1559" w:type="dxa"/>
            <w:tcBorders>
              <w:top w:val="nil"/>
              <w:left w:val="nil"/>
              <w:bottom w:val="single" w:sz="4" w:space="0" w:color="auto"/>
              <w:right w:val="single" w:sz="4" w:space="0" w:color="auto"/>
            </w:tcBorders>
            <w:shd w:val="clear" w:color="auto" w:fill="auto"/>
            <w:vAlign w:val="center"/>
            <w:hideMark/>
          </w:tcPr>
          <w:p w14:paraId="093136EC"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4014A88B" w14:textId="77777777" w:rsidR="00F574C4" w:rsidRPr="006F24B3" w:rsidRDefault="00F574C4" w:rsidP="00455497">
            <w:pPr>
              <w:spacing w:after="0" w:line="240" w:lineRule="auto"/>
              <w:ind w:firstLine="0"/>
              <w:jc w:val="left"/>
              <w:rPr>
                <w:sz w:val="28"/>
                <w:szCs w:val="28"/>
                <w:lang w:eastAsia="ru-RU"/>
              </w:rPr>
            </w:pPr>
          </w:p>
        </w:tc>
      </w:tr>
      <w:tr w:rsidR="00F574C4" w:rsidRPr="006F24B3" w14:paraId="421A1A85"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5C3C2C00"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0B70F59D" w14:textId="09A596B3"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Заводской </w:t>
            </w:r>
            <w:proofErr w:type="spellStart"/>
            <w:r w:rsidR="00156617" w:rsidRPr="006F24B3">
              <w:rPr>
                <w:sz w:val="28"/>
                <w:szCs w:val="28"/>
                <w:lang w:eastAsia="ru-RU"/>
              </w:rPr>
              <w:t>мкр</w:t>
            </w:r>
            <w:proofErr w:type="spellEnd"/>
            <w:r w:rsidR="00156617" w:rsidRPr="006F24B3">
              <w:rPr>
                <w:sz w:val="28"/>
                <w:szCs w:val="28"/>
                <w:lang w:eastAsia="ru-RU"/>
              </w:rPr>
              <w:t>.</w:t>
            </w:r>
            <w:r w:rsidRPr="006F24B3">
              <w:rPr>
                <w:sz w:val="28"/>
                <w:szCs w:val="28"/>
                <w:lang w:eastAsia="ru-RU"/>
              </w:rPr>
              <w:t xml:space="preserve"> выпуск 1 из здания 31 через КК83/1(з), КК83М(з) до КК88/1(</w:t>
            </w:r>
            <w:proofErr w:type="spellStart"/>
            <w:r w:rsidRPr="006F24B3">
              <w:rPr>
                <w:sz w:val="28"/>
                <w:szCs w:val="28"/>
                <w:lang w:eastAsia="ru-RU"/>
              </w:rPr>
              <w:t>сущ</w:t>
            </w:r>
            <w:proofErr w:type="spellEnd"/>
            <w:r w:rsidRPr="006F24B3">
              <w:rPr>
                <w:sz w:val="28"/>
                <w:szCs w:val="28"/>
                <w:lang w:eastAsia="ru-RU"/>
              </w:rPr>
              <w:t>)(з)</w:t>
            </w:r>
          </w:p>
        </w:tc>
        <w:tc>
          <w:tcPr>
            <w:tcW w:w="2826" w:type="dxa"/>
            <w:tcBorders>
              <w:top w:val="nil"/>
              <w:left w:val="nil"/>
              <w:bottom w:val="single" w:sz="4" w:space="0" w:color="auto"/>
              <w:right w:val="single" w:sz="4" w:space="0" w:color="auto"/>
            </w:tcBorders>
            <w:shd w:val="clear" w:color="auto" w:fill="auto"/>
            <w:vAlign w:val="center"/>
            <w:hideMark/>
          </w:tcPr>
          <w:p w14:paraId="078B33F2"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02548F54"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010B36C7"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111 </w:t>
            </w:r>
          </w:p>
        </w:tc>
        <w:tc>
          <w:tcPr>
            <w:tcW w:w="1559" w:type="dxa"/>
            <w:tcBorders>
              <w:top w:val="nil"/>
              <w:left w:val="nil"/>
              <w:bottom w:val="single" w:sz="4" w:space="0" w:color="auto"/>
              <w:right w:val="single" w:sz="4" w:space="0" w:color="auto"/>
            </w:tcBorders>
            <w:shd w:val="clear" w:color="auto" w:fill="auto"/>
            <w:vAlign w:val="center"/>
            <w:hideMark/>
          </w:tcPr>
          <w:p w14:paraId="264118AF"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2A5CB861" w14:textId="77777777" w:rsidR="00F574C4" w:rsidRPr="006F24B3" w:rsidRDefault="00F574C4" w:rsidP="00455497">
            <w:pPr>
              <w:spacing w:after="0" w:line="240" w:lineRule="auto"/>
              <w:ind w:firstLine="0"/>
              <w:jc w:val="left"/>
              <w:rPr>
                <w:sz w:val="28"/>
                <w:szCs w:val="28"/>
                <w:lang w:eastAsia="ru-RU"/>
              </w:rPr>
            </w:pPr>
          </w:p>
        </w:tc>
      </w:tr>
      <w:tr w:rsidR="00F574C4" w:rsidRPr="006F24B3" w14:paraId="0033547A" w14:textId="77777777" w:rsidTr="00885EBC">
        <w:trPr>
          <w:trHeight w:val="102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7E784820"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6773FA0B" w14:textId="159EBDD4"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Заводской </w:t>
            </w:r>
            <w:proofErr w:type="spellStart"/>
            <w:r w:rsidR="00156617" w:rsidRPr="006F24B3">
              <w:rPr>
                <w:sz w:val="28"/>
                <w:szCs w:val="28"/>
                <w:lang w:eastAsia="ru-RU"/>
              </w:rPr>
              <w:t>мкр</w:t>
            </w:r>
            <w:proofErr w:type="spellEnd"/>
            <w:r w:rsidR="00156617" w:rsidRPr="006F24B3">
              <w:rPr>
                <w:sz w:val="28"/>
                <w:szCs w:val="28"/>
                <w:lang w:eastAsia="ru-RU"/>
              </w:rPr>
              <w:t>.</w:t>
            </w:r>
            <w:r w:rsidRPr="006F24B3">
              <w:rPr>
                <w:sz w:val="28"/>
                <w:szCs w:val="28"/>
                <w:lang w:eastAsia="ru-RU"/>
              </w:rPr>
              <w:t xml:space="preserve">  от КК95/4(з) через КК95М(з) до КК92/3(сущ.)(з) и выпуски 1,</w:t>
            </w:r>
            <w:r w:rsidR="008F3928" w:rsidRPr="006F24B3">
              <w:rPr>
                <w:sz w:val="28"/>
                <w:szCs w:val="28"/>
                <w:lang w:eastAsia="ru-RU"/>
              </w:rPr>
              <w:t xml:space="preserve"> </w:t>
            </w:r>
            <w:r w:rsidRPr="006F24B3">
              <w:rPr>
                <w:sz w:val="28"/>
                <w:szCs w:val="28"/>
                <w:lang w:eastAsia="ru-RU"/>
              </w:rPr>
              <w:t>2,</w:t>
            </w:r>
            <w:r w:rsidR="008F3928" w:rsidRPr="006F24B3">
              <w:rPr>
                <w:sz w:val="28"/>
                <w:szCs w:val="28"/>
                <w:lang w:eastAsia="ru-RU"/>
              </w:rPr>
              <w:t xml:space="preserve"> </w:t>
            </w:r>
            <w:r w:rsidRPr="006F24B3">
              <w:rPr>
                <w:sz w:val="28"/>
                <w:szCs w:val="28"/>
                <w:lang w:eastAsia="ru-RU"/>
              </w:rPr>
              <w:t>3,</w:t>
            </w:r>
            <w:r w:rsidR="008F3928" w:rsidRPr="006F24B3">
              <w:rPr>
                <w:sz w:val="28"/>
                <w:szCs w:val="28"/>
                <w:lang w:eastAsia="ru-RU"/>
              </w:rPr>
              <w:t xml:space="preserve"> </w:t>
            </w:r>
            <w:r w:rsidRPr="006F24B3">
              <w:rPr>
                <w:sz w:val="28"/>
                <w:szCs w:val="28"/>
                <w:lang w:eastAsia="ru-RU"/>
              </w:rPr>
              <w:t>4 из жилого дома 25</w:t>
            </w:r>
          </w:p>
        </w:tc>
        <w:tc>
          <w:tcPr>
            <w:tcW w:w="2826" w:type="dxa"/>
            <w:tcBorders>
              <w:top w:val="nil"/>
              <w:left w:val="nil"/>
              <w:bottom w:val="single" w:sz="4" w:space="0" w:color="auto"/>
              <w:right w:val="single" w:sz="4" w:space="0" w:color="auto"/>
            </w:tcBorders>
            <w:shd w:val="clear" w:color="auto" w:fill="auto"/>
            <w:vAlign w:val="center"/>
            <w:hideMark/>
          </w:tcPr>
          <w:p w14:paraId="674C731A"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7AE896FD"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47F5735A"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100 </w:t>
            </w:r>
          </w:p>
        </w:tc>
        <w:tc>
          <w:tcPr>
            <w:tcW w:w="1559" w:type="dxa"/>
            <w:tcBorders>
              <w:top w:val="nil"/>
              <w:left w:val="nil"/>
              <w:bottom w:val="single" w:sz="4" w:space="0" w:color="auto"/>
              <w:right w:val="single" w:sz="4" w:space="0" w:color="auto"/>
            </w:tcBorders>
            <w:shd w:val="clear" w:color="auto" w:fill="auto"/>
            <w:vAlign w:val="center"/>
            <w:hideMark/>
          </w:tcPr>
          <w:p w14:paraId="2E571EE2"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5F48A01D" w14:textId="77777777" w:rsidR="00F574C4" w:rsidRPr="006F24B3" w:rsidRDefault="00F574C4" w:rsidP="00455497">
            <w:pPr>
              <w:spacing w:after="0" w:line="240" w:lineRule="auto"/>
              <w:ind w:firstLine="0"/>
              <w:jc w:val="left"/>
              <w:rPr>
                <w:sz w:val="28"/>
                <w:szCs w:val="28"/>
                <w:lang w:eastAsia="ru-RU"/>
              </w:rPr>
            </w:pPr>
          </w:p>
        </w:tc>
      </w:tr>
      <w:tr w:rsidR="00F574C4" w:rsidRPr="006F24B3" w14:paraId="160DE32E" w14:textId="77777777" w:rsidTr="00885EBC">
        <w:trPr>
          <w:trHeight w:val="1275"/>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4C3C7AED"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4744AF30" w14:textId="4311A722"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Заводской </w:t>
            </w:r>
            <w:proofErr w:type="spellStart"/>
            <w:r w:rsidR="00156617" w:rsidRPr="006F24B3">
              <w:rPr>
                <w:sz w:val="28"/>
                <w:szCs w:val="28"/>
                <w:lang w:eastAsia="ru-RU"/>
              </w:rPr>
              <w:t>мкр</w:t>
            </w:r>
            <w:proofErr w:type="spellEnd"/>
            <w:r w:rsidR="00156617" w:rsidRPr="006F24B3">
              <w:rPr>
                <w:sz w:val="28"/>
                <w:szCs w:val="28"/>
                <w:lang w:eastAsia="ru-RU"/>
              </w:rPr>
              <w:t>.</w:t>
            </w:r>
            <w:r w:rsidRPr="006F24B3">
              <w:rPr>
                <w:sz w:val="28"/>
                <w:szCs w:val="28"/>
                <w:lang w:eastAsia="ru-RU"/>
              </w:rPr>
              <w:t xml:space="preserve"> от КК87/4(з) через КК87М(з) до КК86/4(сущ.)(з) в районе жилого дома 21 и выпуски 1,</w:t>
            </w:r>
            <w:r w:rsidR="008F3928" w:rsidRPr="006F24B3">
              <w:rPr>
                <w:sz w:val="28"/>
                <w:szCs w:val="28"/>
                <w:lang w:eastAsia="ru-RU"/>
              </w:rPr>
              <w:t xml:space="preserve"> </w:t>
            </w:r>
            <w:r w:rsidRPr="006F24B3">
              <w:rPr>
                <w:sz w:val="28"/>
                <w:szCs w:val="28"/>
                <w:lang w:eastAsia="ru-RU"/>
              </w:rPr>
              <w:t>2,</w:t>
            </w:r>
            <w:r w:rsidR="008F3928" w:rsidRPr="006F24B3">
              <w:rPr>
                <w:sz w:val="28"/>
                <w:szCs w:val="28"/>
                <w:lang w:eastAsia="ru-RU"/>
              </w:rPr>
              <w:t xml:space="preserve"> </w:t>
            </w:r>
            <w:r w:rsidRPr="006F24B3">
              <w:rPr>
                <w:sz w:val="28"/>
                <w:szCs w:val="28"/>
                <w:lang w:eastAsia="ru-RU"/>
              </w:rPr>
              <w:t>3,</w:t>
            </w:r>
            <w:r w:rsidR="008F3928" w:rsidRPr="006F24B3">
              <w:rPr>
                <w:sz w:val="28"/>
                <w:szCs w:val="28"/>
                <w:lang w:eastAsia="ru-RU"/>
              </w:rPr>
              <w:t xml:space="preserve"> </w:t>
            </w:r>
            <w:r w:rsidRPr="006F24B3">
              <w:rPr>
                <w:sz w:val="28"/>
                <w:szCs w:val="28"/>
                <w:lang w:eastAsia="ru-RU"/>
              </w:rPr>
              <w:t>4 из жилого дома 32</w:t>
            </w:r>
          </w:p>
        </w:tc>
        <w:tc>
          <w:tcPr>
            <w:tcW w:w="2826" w:type="dxa"/>
            <w:tcBorders>
              <w:top w:val="nil"/>
              <w:left w:val="nil"/>
              <w:bottom w:val="single" w:sz="4" w:space="0" w:color="auto"/>
              <w:right w:val="single" w:sz="4" w:space="0" w:color="auto"/>
            </w:tcBorders>
            <w:shd w:val="clear" w:color="auto" w:fill="auto"/>
            <w:vAlign w:val="center"/>
            <w:hideMark/>
          </w:tcPr>
          <w:p w14:paraId="3101AB8A"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281EA493"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3A9C7445"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141 </w:t>
            </w:r>
          </w:p>
        </w:tc>
        <w:tc>
          <w:tcPr>
            <w:tcW w:w="1559" w:type="dxa"/>
            <w:tcBorders>
              <w:top w:val="nil"/>
              <w:left w:val="nil"/>
              <w:bottom w:val="single" w:sz="4" w:space="0" w:color="auto"/>
              <w:right w:val="single" w:sz="4" w:space="0" w:color="auto"/>
            </w:tcBorders>
            <w:shd w:val="clear" w:color="auto" w:fill="auto"/>
            <w:vAlign w:val="center"/>
            <w:hideMark/>
          </w:tcPr>
          <w:p w14:paraId="1F253EE1"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72E9FFF9" w14:textId="77777777" w:rsidR="00F574C4" w:rsidRPr="006F24B3" w:rsidRDefault="00F574C4" w:rsidP="00455497">
            <w:pPr>
              <w:spacing w:after="0" w:line="240" w:lineRule="auto"/>
              <w:ind w:firstLine="0"/>
              <w:jc w:val="left"/>
              <w:rPr>
                <w:sz w:val="28"/>
                <w:szCs w:val="28"/>
                <w:lang w:eastAsia="ru-RU"/>
              </w:rPr>
            </w:pPr>
          </w:p>
        </w:tc>
      </w:tr>
      <w:tr w:rsidR="00F574C4" w:rsidRPr="006F24B3" w14:paraId="1A62CB30" w14:textId="77777777" w:rsidTr="00885EBC">
        <w:trPr>
          <w:trHeight w:val="153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2DD10898"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4743817D" w14:textId="6621E1A9"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Заводской </w:t>
            </w:r>
            <w:proofErr w:type="spellStart"/>
            <w:r w:rsidR="00156617" w:rsidRPr="006F24B3">
              <w:rPr>
                <w:sz w:val="28"/>
                <w:szCs w:val="28"/>
                <w:lang w:eastAsia="ru-RU"/>
              </w:rPr>
              <w:t>мкр</w:t>
            </w:r>
            <w:proofErr w:type="spellEnd"/>
            <w:r w:rsidR="00156617" w:rsidRPr="006F24B3">
              <w:rPr>
                <w:sz w:val="28"/>
                <w:szCs w:val="28"/>
                <w:lang w:eastAsia="ru-RU"/>
              </w:rPr>
              <w:t>.</w:t>
            </w:r>
            <w:r w:rsidRPr="006F24B3">
              <w:rPr>
                <w:sz w:val="28"/>
                <w:szCs w:val="28"/>
                <w:lang w:eastAsia="ru-RU"/>
              </w:rPr>
              <w:t xml:space="preserve"> от  КК22/4(з) через КК22/1(з), КК22М(з),КК21/4 (сущ.) (з) до фундамента жилого дома 48 и выпуски 1,</w:t>
            </w:r>
            <w:r w:rsidR="008F3928" w:rsidRPr="006F24B3">
              <w:rPr>
                <w:sz w:val="28"/>
                <w:szCs w:val="28"/>
                <w:lang w:eastAsia="ru-RU"/>
              </w:rPr>
              <w:t xml:space="preserve"> </w:t>
            </w:r>
            <w:r w:rsidRPr="006F24B3">
              <w:rPr>
                <w:sz w:val="28"/>
                <w:szCs w:val="28"/>
                <w:lang w:eastAsia="ru-RU"/>
              </w:rPr>
              <w:t>2,</w:t>
            </w:r>
            <w:r w:rsidR="008F3928" w:rsidRPr="006F24B3">
              <w:rPr>
                <w:sz w:val="28"/>
                <w:szCs w:val="28"/>
                <w:lang w:eastAsia="ru-RU"/>
              </w:rPr>
              <w:t xml:space="preserve"> </w:t>
            </w:r>
            <w:r w:rsidRPr="006F24B3">
              <w:rPr>
                <w:sz w:val="28"/>
                <w:szCs w:val="28"/>
                <w:lang w:eastAsia="ru-RU"/>
              </w:rPr>
              <w:t>3,</w:t>
            </w:r>
            <w:r w:rsidR="008F3928" w:rsidRPr="006F24B3">
              <w:rPr>
                <w:sz w:val="28"/>
                <w:szCs w:val="28"/>
                <w:lang w:eastAsia="ru-RU"/>
              </w:rPr>
              <w:t xml:space="preserve"> </w:t>
            </w:r>
            <w:r w:rsidRPr="006F24B3">
              <w:rPr>
                <w:sz w:val="28"/>
                <w:szCs w:val="28"/>
                <w:lang w:eastAsia="ru-RU"/>
              </w:rPr>
              <w:t>4 из жилого дома 49</w:t>
            </w:r>
          </w:p>
        </w:tc>
        <w:tc>
          <w:tcPr>
            <w:tcW w:w="2826" w:type="dxa"/>
            <w:tcBorders>
              <w:top w:val="nil"/>
              <w:left w:val="nil"/>
              <w:bottom w:val="single" w:sz="4" w:space="0" w:color="auto"/>
              <w:right w:val="single" w:sz="4" w:space="0" w:color="auto"/>
            </w:tcBorders>
            <w:shd w:val="clear" w:color="auto" w:fill="auto"/>
            <w:vAlign w:val="center"/>
            <w:hideMark/>
          </w:tcPr>
          <w:p w14:paraId="03CB8330"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317475B2"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5BD3FC6A"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82 </w:t>
            </w:r>
          </w:p>
        </w:tc>
        <w:tc>
          <w:tcPr>
            <w:tcW w:w="1559" w:type="dxa"/>
            <w:tcBorders>
              <w:top w:val="nil"/>
              <w:left w:val="nil"/>
              <w:bottom w:val="single" w:sz="4" w:space="0" w:color="auto"/>
              <w:right w:val="single" w:sz="4" w:space="0" w:color="auto"/>
            </w:tcBorders>
            <w:shd w:val="clear" w:color="auto" w:fill="auto"/>
            <w:vAlign w:val="center"/>
            <w:hideMark/>
          </w:tcPr>
          <w:p w14:paraId="6E8744AC"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56627657" w14:textId="77777777" w:rsidR="00F574C4" w:rsidRPr="006F24B3" w:rsidRDefault="00F574C4" w:rsidP="00455497">
            <w:pPr>
              <w:spacing w:after="0" w:line="240" w:lineRule="auto"/>
              <w:ind w:firstLine="0"/>
              <w:jc w:val="left"/>
              <w:rPr>
                <w:sz w:val="28"/>
                <w:szCs w:val="28"/>
                <w:lang w:eastAsia="ru-RU"/>
              </w:rPr>
            </w:pPr>
          </w:p>
        </w:tc>
      </w:tr>
      <w:tr w:rsidR="00F574C4" w:rsidRPr="006F24B3" w14:paraId="4A79B60B"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5B19B346"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03FF5F2C" w14:textId="357B4FEB"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Южный </w:t>
            </w:r>
            <w:proofErr w:type="spellStart"/>
            <w:r w:rsidR="00156617" w:rsidRPr="006F24B3">
              <w:rPr>
                <w:sz w:val="28"/>
                <w:szCs w:val="28"/>
                <w:lang w:eastAsia="ru-RU"/>
              </w:rPr>
              <w:t>мкр</w:t>
            </w:r>
            <w:proofErr w:type="spellEnd"/>
            <w:r w:rsidR="00156617" w:rsidRPr="006F24B3">
              <w:rPr>
                <w:sz w:val="28"/>
                <w:szCs w:val="28"/>
                <w:lang w:eastAsia="ru-RU"/>
              </w:rPr>
              <w:t>.</w:t>
            </w:r>
            <w:r w:rsidRPr="006F24B3">
              <w:rPr>
                <w:sz w:val="28"/>
                <w:szCs w:val="28"/>
                <w:lang w:eastAsia="ru-RU"/>
              </w:rPr>
              <w:t xml:space="preserve">  от КК37-3М(П) до КК37М(П)(</w:t>
            </w:r>
            <w:proofErr w:type="spellStart"/>
            <w:r w:rsidRPr="006F24B3">
              <w:rPr>
                <w:sz w:val="28"/>
                <w:szCs w:val="28"/>
                <w:lang w:eastAsia="ru-RU"/>
              </w:rPr>
              <w:t>сущ</w:t>
            </w:r>
            <w:proofErr w:type="spellEnd"/>
            <w:r w:rsidRPr="006F24B3">
              <w:rPr>
                <w:sz w:val="28"/>
                <w:szCs w:val="28"/>
                <w:lang w:eastAsia="ru-RU"/>
              </w:rPr>
              <w:t>) с выпусками из здания по ул.</w:t>
            </w:r>
            <w:r w:rsidR="00992DEC" w:rsidRPr="006F24B3">
              <w:rPr>
                <w:sz w:val="28"/>
                <w:szCs w:val="28"/>
                <w:lang w:eastAsia="ru-RU"/>
              </w:rPr>
              <w:t xml:space="preserve"> </w:t>
            </w:r>
            <w:r w:rsidRPr="006F24B3">
              <w:rPr>
                <w:sz w:val="28"/>
                <w:szCs w:val="28"/>
                <w:lang w:eastAsia="ru-RU"/>
              </w:rPr>
              <w:t xml:space="preserve">Школьная, 17 </w:t>
            </w:r>
          </w:p>
        </w:tc>
        <w:tc>
          <w:tcPr>
            <w:tcW w:w="2826" w:type="dxa"/>
            <w:tcBorders>
              <w:top w:val="nil"/>
              <w:left w:val="nil"/>
              <w:bottom w:val="single" w:sz="4" w:space="0" w:color="auto"/>
              <w:right w:val="single" w:sz="4" w:space="0" w:color="auto"/>
            </w:tcBorders>
            <w:shd w:val="clear" w:color="auto" w:fill="auto"/>
            <w:vAlign w:val="center"/>
            <w:hideMark/>
          </w:tcPr>
          <w:p w14:paraId="76F2CD2F"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5BB678BC"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0242BD76"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118 </w:t>
            </w:r>
          </w:p>
        </w:tc>
        <w:tc>
          <w:tcPr>
            <w:tcW w:w="1559" w:type="dxa"/>
            <w:tcBorders>
              <w:top w:val="nil"/>
              <w:left w:val="nil"/>
              <w:bottom w:val="single" w:sz="4" w:space="0" w:color="auto"/>
              <w:right w:val="single" w:sz="4" w:space="0" w:color="auto"/>
            </w:tcBorders>
            <w:shd w:val="clear" w:color="auto" w:fill="auto"/>
            <w:vAlign w:val="center"/>
            <w:hideMark/>
          </w:tcPr>
          <w:p w14:paraId="556B0054"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04F873A8" w14:textId="77777777" w:rsidR="00F574C4" w:rsidRPr="006F24B3" w:rsidRDefault="00F574C4" w:rsidP="00455497">
            <w:pPr>
              <w:spacing w:after="0" w:line="240" w:lineRule="auto"/>
              <w:ind w:firstLine="0"/>
              <w:jc w:val="left"/>
              <w:rPr>
                <w:sz w:val="28"/>
                <w:szCs w:val="28"/>
                <w:lang w:eastAsia="ru-RU"/>
              </w:rPr>
            </w:pPr>
          </w:p>
        </w:tc>
      </w:tr>
      <w:tr w:rsidR="00F574C4" w:rsidRPr="006F24B3" w14:paraId="5DC7422A" w14:textId="77777777" w:rsidTr="00885EBC">
        <w:trPr>
          <w:trHeight w:val="102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3A499ECF"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lastRenderedPageBreak/>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355E4ABC" w14:textId="147A7135"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Заводской </w:t>
            </w:r>
            <w:proofErr w:type="spellStart"/>
            <w:r w:rsidR="00156617" w:rsidRPr="006F24B3">
              <w:rPr>
                <w:sz w:val="28"/>
                <w:szCs w:val="28"/>
                <w:lang w:eastAsia="ru-RU"/>
              </w:rPr>
              <w:t>мкр</w:t>
            </w:r>
            <w:proofErr w:type="spellEnd"/>
            <w:r w:rsidR="00156617" w:rsidRPr="006F24B3">
              <w:rPr>
                <w:sz w:val="28"/>
                <w:szCs w:val="28"/>
                <w:lang w:eastAsia="ru-RU"/>
              </w:rPr>
              <w:t>.</w:t>
            </w:r>
            <w:r w:rsidRPr="006F24B3">
              <w:rPr>
                <w:sz w:val="28"/>
                <w:szCs w:val="28"/>
                <w:lang w:eastAsia="ru-RU"/>
              </w:rPr>
              <w:t xml:space="preserve"> от КК103/10(з) до КК103М(з) в районе жилого дома 4 и выпуски 1,</w:t>
            </w:r>
            <w:r w:rsidR="008F3928" w:rsidRPr="006F24B3">
              <w:rPr>
                <w:sz w:val="28"/>
                <w:szCs w:val="28"/>
                <w:lang w:eastAsia="ru-RU"/>
              </w:rPr>
              <w:t xml:space="preserve"> </w:t>
            </w:r>
            <w:r w:rsidRPr="006F24B3">
              <w:rPr>
                <w:sz w:val="28"/>
                <w:szCs w:val="28"/>
                <w:lang w:eastAsia="ru-RU"/>
              </w:rPr>
              <w:t>2,</w:t>
            </w:r>
            <w:r w:rsidR="008F3928" w:rsidRPr="006F24B3">
              <w:rPr>
                <w:sz w:val="28"/>
                <w:szCs w:val="28"/>
                <w:lang w:eastAsia="ru-RU"/>
              </w:rPr>
              <w:t xml:space="preserve"> </w:t>
            </w:r>
            <w:r w:rsidRPr="006F24B3">
              <w:rPr>
                <w:sz w:val="28"/>
                <w:szCs w:val="28"/>
                <w:lang w:eastAsia="ru-RU"/>
              </w:rPr>
              <w:t>3,</w:t>
            </w:r>
            <w:r w:rsidR="008F3928" w:rsidRPr="006F24B3">
              <w:rPr>
                <w:sz w:val="28"/>
                <w:szCs w:val="28"/>
                <w:lang w:eastAsia="ru-RU"/>
              </w:rPr>
              <w:t xml:space="preserve"> </w:t>
            </w:r>
            <w:r w:rsidRPr="006F24B3">
              <w:rPr>
                <w:sz w:val="28"/>
                <w:szCs w:val="28"/>
                <w:lang w:eastAsia="ru-RU"/>
              </w:rPr>
              <w:t>4 из жилого дома 1</w:t>
            </w:r>
          </w:p>
        </w:tc>
        <w:tc>
          <w:tcPr>
            <w:tcW w:w="2826" w:type="dxa"/>
            <w:tcBorders>
              <w:top w:val="nil"/>
              <w:left w:val="nil"/>
              <w:bottom w:val="single" w:sz="4" w:space="0" w:color="auto"/>
              <w:right w:val="single" w:sz="4" w:space="0" w:color="auto"/>
            </w:tcBorders>
            <w:shd w:val="clear" w:color="auto" w:fill="auto"/>
            <w:vAlign w:val="center"/>
            <w:hideMark/>
          </w:tcPr>
          <w:p w14:paraId="7D65D879"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472E936A"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60DA3447"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74 </w:t>
            </w:r>
          </w:p>
        </w:tc>
        <w:tc>
          <w:tcPr>
            <w:tcW w:w="1559" w:type="dxa"/>
            <w:tcBorders>
              <w:top w:val="nil"/>
              <w:left w:val="nil"/>
              <w:bottom w:val="single" w:sz="4" w:space="0" w:color="auto"/>
              <w:right w:val="single" w:sz="4" w:space="0" w:color="auto"/>
            </w:tcBorders>
            <w:shd w:val="clear" w:color="auto" w:fill="auto"/>
            <w:vAlign w:val="center"/>
            <w:hideMark/>
          </w:tcPr>
          <w:p w14:paraId="2E1481C7"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63C37E0A" w14:textId="77777777" w:rsidR="00F574C4" w:rsidRPr="006F24B3" w:rsidRDefault="00F574C4" w:rsidP="00455497">
            <w:pPr>
              <w:spacing w:after="0" w:line="240" w:lineRule="auto"/>
              <w:ind w:firstLine="0"/>
              <w:jc w:val="left"/>
              <w:rPr>
                <w:sz w:val="28"/>
                <w:szCs w:val="28"/>
                <w:lang w:eastAsia="ru-RU"/>
              </w:rPr>
            </w:pPr>
          </w:p>
        </w:tc>
      </w:tr>
      <w:tr w:rsidR="00F574C4" w:rsidRPr="006F24B3" w14:paraId="12E843FF"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40421AC0"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43091B41" w14:textId="4D9E016E"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Заводской </w:t>
            </w:r>
            <w:proofErr w:type="spellStart"/>
            <w:r w:rsidR="00156617" w:rsidRPr="006F24B3">
              <w:rPr>
                <w:sz w:val="28"/>
                <w:szCs w:val="28"/>
                <w:lang w:eastAsia="ru-RU"/>
              </w:rPr>
              <w:t>мкр</w:t>
            </w:r>
            <w:proofErr w:type="spellEnd"/>
            <w:r w:rsidR="00156617" w:rsidRPr="006F24B3">
              <w:rPr>
                <w:sz w:val="28"/>
                <w:szCs w:val="28"/>
                <w:lang w:eastAsia="ru-RU"/>
              </w:rPr>
              <w:t>.</w:t>
            </w:r>
            <w:r w:rsidRPr="006F24B3">
              <w:rPr>
                <w:sz w:val="28"/>
                <w:szCs w:val="28"/>
                <w:lang w:eastAsia="ru-RU"/>
              </w:rPr>
              <w:t xml:space="preserve">  дом 3 от КК103/7(з) до КК103/4(</w:t>
            </w:r>
            <w:proofErr w:type="spellStart"/>
            <w:r w:rsidRPr="006F24B3">
              <w:rPr>
                <w:sz w:val="28"/>
                <w:szCs w:val="28"/>
                <w:lang w:eastAsia="ru-RU"/>
              </w:rPr>
              <w:t>сущ</w:t>
            </w:r>
            <w:proofErr w:type="spellEnd"/>
            <w:r w:rsidRPr="006F24B3">
              <w:rPr>
                <w:sz w:val="28"/>
                <w:szCs w:val="28"/>
                <w:lang w:eastAsia="ru-RU"/>
              </w:rPr>
              <w:t>)(з) и выпуски из жилого дома 1,2,3</w:t>
            </w:r>
          </w:p>
        </w:tc>
        <w:tc>
          <w:tcPr>
            <w:tcW w:w="2826" w:type="dxa"/>
            <w:tcBorders>
              <w:top w:val="nil"/>
              <w:left w:val="nil"/>
              <w:bottom w:val="single" w:sz="4" w:space="0" w:color="auto"/>
              <w:right w:val="single" w:sz="4" w:space="0" w:color="auto"/>
            </w:tcBorders>
            <w:shd w:val="clear" w:color="auto" w:fill="auto"/>
            <w:vAlign w:val="center"/>
            <w:hideMark/>
          </w:tcPr>
          <w:p w14:paraId="4F676ED8"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4E143354"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7801F5B4"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106 </w:t>
            </w:r>
          </w:p>
        </w:tc>
        <w:tc>
          <w:tcPr>
            <w:tcW w:w="1559" w:type="dxa"/>
            <w:tcBorders>
              <w:top w:val="nil"/>
              <w:left w:val="nil"/>
              <w:bottom w:val="single" w:sz="4" w:space="0" w:color="auto"/>
              <w:right w:val="single" w:sz="4" w:space="0" w:color="auto"/>
            </w:tcBorders>
            <w:shd w:val="clear" w:color="auto" w:fill="auto"/>
            <w:vAlign w:val="center"/>
            <w:hideMark/>
          </w:tcPr>
          <w:p w14:paraId="7E3BF292"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5CD5D8BA" w14:textId="77777777" w:rsidR="00F574C4" w:rsidRPr="006F24B3" w:rsidRDefault="00F574C4" w:rsidP="00455497">
            <w:pPr>
              <w:spacing w:after="0" w:line="240" w:lineRule="auto"/>
              <w:ind w:firstLine="0"/>
              <w:jc w:val="left"/>
              <w:rPr>
                <w:sz w:val="28"/>
                <w:szCs w:val="28"/>
                <w:lang w:eastAsia="ru-RU"/>
              </w:rPr>
            </w:pPr>
          </w:p>
        </w:tc>
      </w:tr>
      <w:tr w:rsidR="00F574C4" w:rsidRPr="006F24B3" w14:paraId="02A8503B"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73853ABE"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592B7233" w14:textId="24EA0368"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Заводской </w:t>
            </w:r>
            <w:proofErr w:type="spellStart"/>
            <w:r w:rsidR="00156617" w:rsidRPr="006F24B3">
              <w:rPr>
                <w:sz w:val="28"/>
                <w:szCs w:val="28"/>
                <w:lang w:eastAsia="ru-RU"/>
              </w:rPr>
              <w:t>мкр</w:t>
            </w:r>
            <w:proofErr w:type="spellEnd"/>
            <w:r w:rsidR="00156617" w:rsidRPr="006F24B3">
              <w:rPr>
                <w:sz w:val="28"/>
                <w:szCs w:val="28"/>
                <w:lang w:eastAsia="ru-RU"/>
              </w:rPr>
              <w:t>.</w:t>
            </w:r>
            <w:r w:rsidRPr="006F24B3">
              <w:rPr>
                <w:sz w:val="28"/>
                <w:szCs w:val="28"/>
                <w:lang w:eastAsia="ru-RU"/>
              </w:rPr>
              <w:t xml:space="preserve"> дом 4 от КК103М(</w:t>
            </w:r>
            <w:proofErr w:type="spellStart"/>
            <w:r w:rsidRPr="006F24B3">
              <w:rPr>
                <w:sz w:val="28"/>
                <w:szCs w:val="28"/>
                <w:lang w:eastAsia="ru-RU"/>
              </w:rPr>
              <w:t>сущ</w:t>
            </w:r>
            <w:proofErr w:type="spellEnd"/>
            <w:r w:rsidRPr="006F24B3">
              <w:rPr>
                <w:sz w:val="28"/>
                <w:szCs w:val="28"/>
                <w:lang w:eastAsia="ru-RU"/>
              </w:rPr>
              <w:t>)(з) до КК103/4(з) и выпуски из жилого дома 1,2,3</w:t>
            </w:r>
          </w:p>
        </w:tc>
        <w:tc>
          <w:tcPr>
            <w:tcW w:w="2826" w:type="dxa"/>
            <w:tcBorders>
              <w:top w:val="nil"/>
              <w:left w:val="nil"/>
              <w:bottom w:val="single" w:sz="4" w:space="0" w:color="auto"/>
              <w:right w:val="single" w:sz="4" w:space="0" w:color="auto"/>
            </w:tcBorders>
            <w:shd w:val="clear" w:color="auto" w:fill="auto"/>
            <w:vAlign w:val="center"/>
            <w:hideMark/>
          </w:tcPr>
          <w:p w14:paraId="72C8ED02"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213967CE"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325009E7"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99 </w:t>
            </w:r>
          </w:p>
        </w:tc>
        <w:tc>
          <w:tcPr>
            <w:tcW w:w="1559" w:type="dxa"/>
            <w:tcBorders>
              <w:top w:val="nil"/>
              <w:left w:val="nil"/>
              <w:bottom w:val="single" w:sz="4" w:space="0" w:color="auto"/>
              <w:right w:val="single" w:sz="4" w:space="0" w:color="auto"/>
            </w:tcBorders>
            <w:shd w:val="clear" w:color="auto" w:fill="auto"/>
            <w:vAlign w:val="center"/>
            <w:hideMark/>
          </w:tcPr>
          <w:p w14:paraId="4398A202"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518BFE51" w14:textId="77777777" w:rsidR="00F574C4" w:rsidRPr="006F24B3" w:rsidRDefault="00F574C4" w:rsidP="00455497">
            <w:pPr>
              <w:spacing w:after="0" w:line="240" w:lineRule="auto"/>
              <w:ind w:firstLine="0"/>
              <w:jc w:val="left"/>
              <w:rPr>
                <w:sz w:val="28"/>
                <w:szCs w:val="28"/>
                <w:lang w:eastAsia="ru-RU"/>
              </w:rPr>
            </w:pPr>
          </w:p>
        </w:tc>
      </w:tr>
      <w:tr w:rsidR="00F574C4" w:rsidRPr="006F24B3" w14:paraId="7AABF97D" w14:textId="77777777" w:rsidTr="00885EBC">
        <w:trPr>
          <w:trHeight w:val="102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0E1AA301"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2EEC205A" w14:textId="27F7E9AE"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Заводской </w:t>
            </w:r>
            <w:proofErr w:type="spellStart"/>
            <w:r w:rsidR="00156617" w:rsidRPr="006F24B3">
              <w:rPr>
                <w:sz w:val="28"/>
                <w:szCs w:val="28"/>
                <w:lang w:eastAsia="ru-RU"/>
              </w:rPr>
              <w:t>мкр</w:t>
            </w:r>
            <w:proofErr w:type="spellEnd"/>
            <w:r w:rsidR="00156617" w:rsidRPr="006F24B3">
              <w:rPr>
                <w:sz w:val="28"/>
                <w:szCs w:val="28"/>
                <w:lang w:eastAsia="ru-RU"/>
              </w:rPr>
              <w:t>.</w:t>
            </w:r>
            <w:r w:rsidRPr="006F24B3">
              <w:rPr>
                <w:sz w:val="28"/>
                <w:szCs w:val="28"/>
                <w:lang w:eastAsia="ru-RU"/>
              </w:rPr>
              <w:t xml:space="preserve"> от КК120М(з) через КК117/1(з), КК116/2(з) до КК116М(з) и выпуск 1 из жилого дома 7</w:t>
            </w:r>
          </w:p>
        </w:tc>
        <w:tc>
          <w:tcPr>
            <w:tcW w:w="2826" w:type="dxa"/>
            <w:tcBorders>
              <w:top w:val="nil"/>
              <w:left w:val="nil"/>
              <w:bottom w:val="single" w:sz="4" w:space="0" w:color="auto"/>
              <w:right w:val="single" w:sz="4" w:space="0" w:color="auto"/>
            </w:tcBorders>
            <w:shd w:val="clear" w:color="auto" w:fill="auto"/>
            <w:vAlign w:val="center"/>
            <w:hideMark/>
          </w:tcPr>
          <w:p w14:paraId="33A1F603"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67679858"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0C4C5E36"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146 </w:t>
            </w:r>
          </w:p>
        </w:tc>
        <w:tc>
          <w:tcPr>
            <w:tcW w:w="1559" w:type="dxa"/>
            <w:tcBorders>
              <w:top w:val="nil"/>
              <w:left w:val="nil"/>
              <w:bottom w:val="single" w:sz="4" w:space="0" w:color="auto"/>
              <w:right w:val="single" w:sz="4" w:space="0" w:color="auto"/>
            </w:tcBorders>
            <w:shd w:val="clear" w:color="auto" w:fill="auto"/>
            <w:vAlign w:val="center"/>
            <w:hideMark/>
          </w:tcPr>
          <w:p w14:paraId="68C6E2DB"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30F9CFF7" w14:textId="77777777" w:rsidR="00F574C4" w:rsidRPr="006F24B3" w:rsidRDefault="00F574C4" w:rsidP="00455497">
            <w:pPr>
              <w:spacing w:after="0" w:line="240" w:lineRule="auto"/>
              <w:ind w:firstLine="0"/>
              <w:jc w:val="left"/>
              <w:rPr>
                <w:sz w:val="28"/>
                <w:szCs w:val="28"/>
                <w:lang w:eastAsia="ru-RU"/>
              </w:rPr>
            </w:pPr>
          </w:p>
        </w:tc>
      </w:tr>
      <w:tr w:rsidR="00F574C4" w:rsidRPr="006F24B3" w14:paraId="596366D2" w14:textId="77777777" w:rsidTr="00885EBC">
        <w:trPr>
          <w:trHeight w:val="204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328F2A8B"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395FF355" w14:textId="7BF831D4"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Заводской </w:t>
            </w:r>
            <w:proofErr w:type="spellStart"/>
            <w:r w:rsidR="00156617" w:rsidRPr="006F24B3">
              <w:rPr>
                <w:sz w:val="28"/>
                <w:szCs w:val="28"/>
                <w:lang w:eastAsia="ru-RU"/>
              </w:rPr>
              <w:t>мкр</w:t>
            </w:r>
            <w:proofErr w:type="spellEnd"/>
            <w:r w:rsidR="00156617" w:rsidRPr="006F24B3">
              <w:rPr>
                <w:sz w:val="28"/>
                <w:szCs w:val="28"/>
                <w:lang w:eastAsia="ru-RU"/>
              </w:rPr>
              <w:t>.</w:t>
            </w:r>
            <w:r w:rsidRPr="006F24B3">
              <w:rPr>
                <w:sz w:val="28"/>
                <w:szCs w:val="28"/>
                <w:lang w:eastAsia="ru-RU"/>
              </w:rPr>
              <w:t xml:space="preserve"> от выпуска 1 из жилого дома 9 через КК116М(сущ.)(з) до КК104/1(сущ.)(з); от КК114/3(з) в районе здания 28 до КК111М(з); от КК112/3(з) до КК111М(з); выпуски из жилых домов 6,</w:t>
            </w:r>
            <w:r w:rsidR="008F3928" w:rsidRPr="006F24B3">
              <w:rPr>
                <w:sz w:val="28"/>
                <w:szCs w:val="28"/>
                <w:lang w:eastAsia="ru-RU"/>
              </w:rPr>
              <w:t xml:space="preserve"> </w:t>
            </w:r>
            <w:r w:rsidRPr="006F24B3">
              <w:rPr>
                <w:sz w:val="28"/>
                <w:szCs w:val="28"/>
                <w:lang w:eastAsia="ru-RU"/>
              </w:rPr>
              <w:t xml:space="preserve">8 и из здания 28  </w:t>
            </w:r>
          </w:p>
        </w:tc>
        <w:tc>
          <w:tcPr>
            <w:tcW w:w="2826" w:type="dxa"/>
            <w:tcBorders>
              <w:top w:val="nil"/>
              <w:left w:val="nil"/>
              <w:bottom w:val="single" w:sz="4" w:space="0" w:color="auto"/>
              <w:right w:val="single" w:sz="4" w:space="0" w:color="auto"/>
            </w:tcBorders>
            <w:shd w:val="clear" w:color="auto" w:fill="auto"/>
            <w:vAlign w:val="center"/>
            <w:hideMark/>
          </w:tcPr>
          <w:p w14:paraId="3106DFBE"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6FC24A05"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0B9EA565"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525 </w:t>
            </w:r>
          </w:p>
        </w:tc>
        <w:tc>
          <w:tcPr>
            <w:tcW w:w="1559" w:type="dxa"/>
            <w:tcBorders>
              <w:top w:val="nil"/>
              <w:left w:val="nil"/>
              <w:bottom w:val="single" w:sz="4" w:space="0" w:color="auto"/>
              <w:right w:val="single" w:sz="4" w:space="0" w:color="auto"/>
            </w:tcBorders>
            <w:shd w:val="clear" w:color="auto" w:fill="auto"/>
            <w:vAlign w:val="center"/>
            <w:hideMark/>
          </w:tcPr>
          <w:p w14:paraId="603BC5AB"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701B10E0" w14:textId="77777777" w:rsidR="00F574C4" w:rsidRPr="006F24B3" w:rsidRDefault="00F574C4" w:rsidP="00455497">
            <w:pPr>
              <w:spacing w:after="0" w:line="240" w:lineRule="auto"/>
              <w:ind w:firstLine="0"/>
              <w:jc w:val="left"/>
              <w:rPr>
                <w:sz w:val="28"/>
                <w:szCs w:val="28"/>
                <w:lang w:eastAsia="ru-RU"/>
              </w:rPr>
            </w:pPr>
          </w:p>
        </w:tc>
      </w:tr>
      <w:tr w:rsidR="00F574C4" w:rsidRPr="006F24B3" w14:paraId="536325AE" w14:textId="77777777" w:rsidTr="00885EBC">
        <w:trPr>
          <w:trHeight w:val="153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556C7375"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3C96424B" w14:textId="3D4F665F"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Заводской </w:t>
            </w:r>
            <w:proofErr w:type="spellStart"/>
            <w:r w:rsidR="00156617" w:rsidRPr="006F24B3">
              <w:rPr>
                <w:sz w:val="28"/>
                <w:szCs w:val="28"/>
                <w:lang w:eastAsia="ru-RU"/>
              </w:rPr>
              <w:t>мкр</w:t>
            </w:r>
            <w:proofErr w:type="spellEnd"/>
            <w:r w:rsidR="00156617" w:rsidRPr="006F24B3">
              <w:rPr>
                <w:sz w:val="28"/>
                <w:szCs w:val="28"/>
                <w:lang w:eastAsia="ru-RU"/>
              </w:rPr>
              <w:t>.</w:t>
            </w:r>
            <w:r w:rsidRPr="006F24B3">
              <w:rPr>
                <w:sz w:val="28"/>
                <w:szCs w:val="28"/>
                <w:lang w:eastAsia="ru-RU"/>
              </w:rPr>
              <w:t xml:space="preserve"> от КК55(М)(</w:t>
            </w:r>
            <w:proofErr w:type="spellStart"/>
            <w:r w:rsidRPr="006F24B3">
              <w:rPr>
                <w:sz w:val="28"/>
                <w:szCs w:val="28"/>
                <w:lang w:eastAsia="ru-RU"/>
              </w:rPr>
              <w:t>сущ</w:t>
            </w:r>
            <w:proofErr w:type="spellEnd"/>
            <w:r w:rsidRPr="006F24B3">
              <w:rPr>
                <w:sz w:val="28"/>
                <w:szCs w:val="28"/>
                <w:lang w:eastAsia="ru-RU"/>
              </w:rPr>
              <w:t>)(з) через КК54М(з), КК45/1(з) до КК45М(з) выпуск 1 из жилого дома 16, выпуски 1,</w:t>
            </w:r>
            <w:r w:rsidR="008F3928" w:rsidRPr="006F24B3">
              <w:rPr>
                <w:sz w:val="28"/>
                <w:szCs w:val="28"/>
                <w:lang w:eastAsia="ru-RU"/>
              </w:rPr>
              <w:t xml:space="preserve"> </w:t>
            </w:r>
            <w:r w:rsidRPr="006F24B3">
              <w:rPr>
                <w:sz w:val="28"/>
                <w:szCs w:val="28"/>
                <w:lang w:eastAsia="ru-RU"/>
              </w:rPr>
              <w:t>2 из жилого дома 15 и выпуск 1 из жилого дома 14</w:t>
            </w:r>
          </w:p>
        </w:tc>
        <w:tc>
          <w:tcPr>
            <w:tcW w:w="2826" w:type="dxa"/>
            <w:tcBorders>
              <w:top w:val="nil"/>
              <w:left w:val="nil"/>
              <w:bottom w:val="single" w:sz="4" w:space="0" w:color="auto"/>
              <w:right w:val="single" w:sz="4" w:space="0" w:color="auto"/>
            </w:tcBorders>
            <w:shd w:val="clear" w:color="auto" w:fill="auto"/>
            <w:vAlign w:val="center"/>
            <w:hideMark/>
          </w:tcPr>
          <w:p w14:paraId="6B7A1B93"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4680B88F"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53351DFD"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251 </w:t>
            </w:r>
          </w:p>
        </w:tc>
        <w:tc>
          <w:tcPr>
            <w:tcW w:w="1559" w:type="dxa"/>
            <w:tcBorders>
              <w:top w:val="nil"/>
              <w:left w:val="nil"/>
              <w:bottom w:val="single" w:sz="4" w:space="0" w:color="auto"/>
              <w:right w:val="single" w:sz="4" w:space="0" w:color="auto"/>
            </w:tcBorders>
            <w:shd w:val="clear" w:color="auto" w:fill="auto"/>
            <w:vAlign w:val="center"/>
            <w:hideMark/>
          </w:tcPr>
          <w:p w14:paraId="37CC5D29"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361EB71A" w14:textId="77777777" w:rsidR="00F574C4" w:rsidRPr="006F24B3" w:rsidRDefault="00F574C4" w:rsidP="00455497">
            <w:pPr>
              <w:spacing w:after="0" w:line="240" w:lineRule="auto"/>
              <w:ind w:firstLine="0"/>
              <w:jc w:val="left"/>
              <w:rPr>
                <w:sz w:val="28"/>
                <w:szCs w:val="28"/>
                <w:lang w:eastAsia="ru-RU"/>
              </w:rPr>
            </w:pPr>
          </w:p>
        </w:tc>
      </w:tr>
      <w:tr w:rsidR="00F574C4" w:rsidRPr="006F24B3" w14:paraId="073629EF" w14:textId="77777777" w:rsidTr="00885EBC">
        <w:trPr>
          <w:trHeight w:val="1275"/>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1DA957C2"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04987543" w14:textId="54AC646F"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Заводской </w:t>
            </w:r>
            <w:proofErr w:type="spellStart"/>
            <w:r w:rsidR="00156617" w:rsidRPr="006F24B3">
              <w:rPr>
                <w:sz w:val="28"/>
                <w:szCs w:val="28"/>
                <w:lang w:eastAsia="ru-RU"/>
              </w:rPr>
              <w:t>мкр</w:t>
            </w:r>
            <w:proofErr w:type="spellEnd"/>
            <w:r w:rsidR="00156617" w:rsidRPr="006F24B3">
              <w:rPr>
                <w:sz w:val="28"/>
                <w:szCs w:val="28"/>
                <w:lang w:eastAsia="ru-RU"/>
              </w:rPr>
              <w:t>.</w:t>
            </w:r>
            <w:r w:rsidRPr="006F24B3">
              <w:rPr>
                <w:sz w:val="28"/>
                <w:szCs w:val="28"/>
                <w:lang w:eastAsia="ru-RU"/>
              </w:rPr>
              <w:t xml:space="preserve"> от КК92/4(з) через КК92М(з) до КК90/2(сущ.)(з) в районе жилого дома 23 и выпуски 1,</w:t>
            </w:r>
            <w:r w:rsidR="008F3928" w:rsidRPr="006F24B3">
              <w:rPr>
                <w:sz w:val="28"/>
                <w:szCs w:val="28"/>
                <w:lang w:eastAsia="ru-RU"/>
              </w:rPr>
              <w:t xml:space="preserve"> </w:t>
            </w:r>
            <w:r w:rsidRPr="006F24B3">
              <w:rPr>
                <w:sz w:val="28"/>
                <w:szCs w:val="28"/>
                <w:lang w:eastAsia="ru-RU"/>
              </w:rPr>
              <w:t>2,</w:t>
            </w:r>
            <w:r w:rsidR="008F3928" w:rsidRPr="006F24B3">
              <w:rPr>
                <w:sz w:val="28"/>
                <w:szCs w:val="28"/>
                <w:lang w:eastAsia="ru-RU"/>
              </w:rPr>
              <w:t xml:space="preserve"> </w:t>
            </w:r>
            <w:r w:rsidRPr="006F24B3">
              <w:rPr>
                <w:sz w:val="28"/>
                <w:szCs w:val="28"/>
                <w:lang w:eastAsia="ru-RU"/>
              </w:rPr>
              <w:t>3,</w:t>
            </w:r>
            <w:r w:rsidR="008F3928" w:rsidRPr="006F24B3">
              <w:rPr>
                <w:sz w:val="28"/>
                <w:szCs w:val="28"/>
                <w:lang w:eastAsia="ru-RU"/>
              </w:rPr>
              <w:t xml:space="preserve"> </w:t>
            </w:r>
            <w:r w:rsidRPr="006F24B3">
              <w:rPr>
                <w:sz w:val="28"/>
                <w:szCs w:val="28"/>
                <w:lang w:eastAsia="ru-RU"/>
              </w:rPr>
              <w:t>4 из жилого дома 24</w:t>
            </w:r>
          </w:p>
        </w:tc>
        <w:tc>
          <w:tcPr>
            <w:tcW w:w="2826" w:type="dxa"/>
            <w:tcBorders>
              <w:top w:val="nil"/>
              <w:left w:val="nil"/>
              <w:bottom w:val="single" w:sz="4" w:space="0" w:color="auto"/>
              <w:right w:val="single" w:sz="4" w:space="0" w:color="auto"/>
            </w:tcBorders>
            <w:shd w:val="clear" w:color="auto" w:fill="auto"/>
            <w:vAlign w:val="center"/>
            <w:hideMark/>
          </w:tcPr>
          <w:p w14:paraId="67D73F43"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47A2E8D2"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4FCAA751"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103 </w:t>
            </w:r>
          </w:p>
        </w:tc>
        <w:tc>
          <w:tcPr>
            <w:tcW w:w="1559" w:type="dxa"/>
            <w:tcBorders>
              <w:top w:val="nil"/>
              <w:left w:val="nil"/>
              <w:bottom w:val="single" w:sz="4" w:space="0" w:color="auto"/>
              <w:right w:val="single" w:sz="4" w:space="0" w:color="auto"/>
            </w:tcBorders>
            <w:shd w:val="clear" w:color="auto" w:fill="auto"/>
            <w:vAlign w:val="center"/>
            <w:hideMark/>
          </w:tcPr>
          <w:p w14:paraId="2C819EE6"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03B9BA8B" w14:textId="77777777" w:rsidR="00F574C4" w:rsidRPr="006F24B3" w:rsidRDefault="00F574C4" w:rsidP="00455497">
            <w:pPr>
              <w:spacing w:after="0" w:line="240" w:lineRule="auto"/>
              <w:ind w:firstLine="0"/>
              <w:jc w:val="left"/>
              <w:rPr>
                <w:sz w:val="28"/>
                <w:szCs w:val="28"/>
                <w:lang w:eastAsia="ru-RU"/>
              </w:rPr>
            </w:pPr>
          </w:p>
        </w:tc>
      </w:tr>
      <w:tr w:rsidR="00F574C4" w:rsidRPr="006F24B3" w14:paraId="17783C55" w14:textId="77777777" w:rsidTr="00885EBC">
        <w:trPr>
          <w:trHeight w:val="102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43F37B95"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lastRenderedPageBreak/>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6ED8E116" w14:textId="36703E1D"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Заводской </w:t>
            </w:r>
            <w:proofErr w:type="spellStart"/>
            <w:r w:rsidR="00156617" w:rsidRPr="006F24B3">
              <w:rPr>
                <w:sz w:val="28"/>
                <w:szCs w:val="28"/>
                <w:lang w:eastAsia="ru-RU"/>
              </w:rPr>
              <w:t>мкр</w:t>
            </w:r>
            <w:proofErr w:type="spellEnd"/>
            <w:r w:rsidR="00156617" w:rsidRPr="006F24B3">
              <w:rPr>
                <w:sz w:val="28"/>
                <w:szCs w:val="28"/>
                <w:lang w:eastAsia="ru-RU"/>
              </w:rPr>
              <w:t>.</w:t>
            </w:r>
            <w:r w:rsidRPr="006F24B3">
              <w:rPr>
                <w:sz w:val="28"/>
                <w:szCs w:val="28"/>
                <w:lang w:eastAsia="ru-RU"/>
              </w:rPr>
              <w:t xml:space="preserve">  район жилых домов 36,37 от КК72/12(з) до КК72/8(сущ.)(з) и выпуски 1,</w:t>
            </w:r>
            <w:r w:rsidR="008F3928" w:rsidRPr="006F24B3">
              <w:rPr>
                <w:sz w:val="28"/>
                <w:szCs w:val="28"/>
                <w:lang w:eastAsia="ru-RU"/>
              </w:rPr>
              <w:t xml:space="preserve"> </w:t>
            </w:r>
            <w:r w:rsidRPr="006F24B3">
              <w:rPr>
                <w:sz w:val="28"/>
                <w:szCs w:val="28"/>
                <w:lang w:eastAsia="ru-RU"/>
              </w:rPr>
              <w:t>2,</w:t>
            </w:r>
            <w:r w:rsidR="008F3928" w:rsidRPr="006F24B3">
              <w:rPr>
                <w:sz w:val="28"/>
                <w:szCs w:val="28"/>
                <w:lang w:eastAsia="ru-RU"/>
              </w:rPr>
              <w:t xml:space="preserve"> </w:t>
            </w:r>
            <w:r w:rsidRPr="006F24B3">
              <w:rPr>
                <w:sz w:val="28"/>
                <w:szCs w:val="28"/>
                <w:lang w:eastAsia="ru-RU"/>
              </w:rPr>
              <w:t>3,</w:t>
            </w:r>
            <w:r w:rsidR="008F3928" w:rsidRPr="006F24B3">
              <w:rPr>
                <w:sz w:val="28"/>
                <w:szCs w:val="28"/>
                <w:lang w:eastAsia="ru-RU"/>
              </w:rPr>
              <w:t xml:space="preserve"> </w:t>
            </w:r>
            <w:r w:rsidRPr="006F24B3">
              <w:rPr>
                <w:sz w:val="28"/>
                <w:szCs w:val="28"/>
                <w:lang w:eastAsia="ru-RU"/>
              </w:rPr>
              <w:t>4 из жилого дома 37</w:t>
            </w:r>
          </w:p>
        </w:tc>
        <w:tc>
          <w:tcPr>
            <w:tcW w:w="2826" w:type="dxa"/>
            <w:tcBorders>
              <w:top w:val="nil"/>
              <w:left w:val="nil"/>
              <w:bottom w:val="single" w:sz="4" w:space="0" w:color="auto"/>
              <w:right w:val="single" w:sz="4" w:space="0" w:color="auto"/>
            </w:tcBorders>
            <w:shd w:val="clear" w:color="auto" w:fill="auto"/>
            <w:vAlign w:val="center"/>
            <w:hideMark/>
          </w:tcPr>
          <w:p w14:paraId="114000A8"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5F65E3A7"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62DB6777"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100 </w:t>
            </w:r>
          </w:p>
        </w:tc>
        <w:tc>
          <w:tcPr>
            <w:tcW w:w="1559" w:type="dxa"/>
            <w:tcBorders>
              <w:top w:val="nil"/>
              <w:left w:val="nil"/>
              <w:bottom w:val="single" w:sz="4" w:space="0" w:color="auto"/>
              <w:right w:val="single" w:sz="4" w:space="0" w:color="auto"/>
            </w:tcBorders>
            <w:shd w:val="clear" w:color="auto" w:fill="auto"/>
            <w:vAlign w:val="center"/>
            <w:hideMark/>
          </w:tcPr>
          <w:p w14:paraId="161D2C5B"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783B56A7" w14:textId="77777777" w:rsidR="00F574C4" w:rsidRPr="006F24B3" w:rsidRDefault="00F574C4" w:rsidP="00455497">
            <w:pPr>
              <w:spacing w:after="0" w:line="240" w:lineRule="auto"/>
              <w:ind w:firstLine="0"/>
              <w:jc w:val="left"/>
              <w:rPr>
                <w:sz w:val="28"/>
                <w:szCs w:val="28"/>
                <w:lang w:eastAsia="ru-RU"/>
              </w:rPr>
            </w:pPr>
          </w:p>
        </w:tc>
      </w:tr>
      <w:tr w:rsidR="00F574C4" w:rsidRPr="006F24B3" w14:paraId="159B350D" w14:textId="77777777" w:rsidTr="00885EBC">
        <w:trPr>
          <w:trHeight w:val="102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7AAF3F80"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3023FB4D" w14:textId="5C4285D2"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Заводской </w:t>
            </w:r>
            <w:proofErr w:type="spellStart"/>
            <w:r w:rsidR="00156617" w:rsidRPr="006F24B3">
              <w:rPr>
                <w:sz w:val="28"/>
                <w:szCs w:val="28"/>
                <w:lang w:eastAsia="ru-RU"/>
              </w:rPr>
              <w:t>мкр</w:t>
            </w:r>
            <w:proofErr w:type="spellEnd"/>
            <w:r w:rsidR="00156617" w:rsidRPr="006F24B3">
              <w:rPr>
                <w:sz w:val="28"/>
                <w:szCs w:val="28"/>
                <w:lang w:eastAsia="ru-RU"/>
              </w:rPr>
              <w:t>.</w:t>
            </w:r>
            <w:r w:rsidRPr="006F24B3">
              <w:rPr>
                <w:sz w:val="28"/>
                <w:szCs w:val="28"/>
                <w:lang w:eastAsia="ru-RU"/>
              </w:rPr>
              <w:t xml:space="preserve">  от КК80М(</w:t>
            </w:r>
            <w:proofErr w:type="spellStart"/>
            <w:r w:rsidRPr="006F24B3">
              <w:rPr>
                <w:sz w:val="28"/>
                <w:szCs w:val="28"/>
                <w:lang w:eastAsia="ru-RU"/>
              </w:rPr>
              <w:t>сущ</w:t>
            </w:r>
            <w:proofErr w:type="spellEnd"/>
            <w:r w:rsidRPr="006F24B3">
              <w:rPr>
                <w:sz w:val="28"/>
                <w:szCs w:val="28"/>
                <w:lang w:eastAsia="ru-RU"/>
              </w:rPr>
              <w:t>)(з) до КК72М(</w:t>
            </w:r>
            <w:proofErr w:type="spellStart"/>
            <w:r w:rsidRPr="006F24B3">
              <w:rPr>
                <w:sz w:val="28"/>
                <w:szCs w:val="28"/>
                <w:lang w:eastAsia="ru-RU"/>
              </w:rPr>
              <w:t>сущ</w:t>
            </w:r>
            <w:proofErr w:type="spellEnd"/>
            <w:r w:rsidRPr="006F24B3">
              <w:rPr>
                <w:sz w:val="28"/>
                <w:szCs w:val="28"/>
                <w:lang w:eastAsia="ru-RU"/>
              </w:rPr>
              <w:t>)(з) и выпуски 1,2,3,4,5,6 из жилого дома 35</w:t>
            </w:r>
          </w:p>
        </w:tc>
        <w:tc>
          <w:tcPr>
            <w:tcW w:w="2826" w:type="dxa"/>
            <w:tcBorders>
              <w:top w:val="nil"/>
              <w:left w:val="nil"/>
              <w:bottom w:val="single" w:sz="4" w:space="0" w:color="auto"/>
              <w:right w:val="single" w:sz="4" w:space="0" w:color="auto"/>
            </w:tcBorders>
            <w:shd w:val="clear" w:color="auto" w:fill="auto"/>
            <w:vAlign w:val="center"/>
            <w:hideMark/>
          </w:tcPr>
          <w:p w14:paraId="6F6C7EBA"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3046A9E5"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21F087A4"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160 </w:t>
            </w:r>
          </w:p>
        </w:tc>
        <w:tc>
          <w:tcPr>
            <w:tcW w:w="1559" w:type="dxa"/>
            <w:tcBorders>
              <w:top w:val="nil"/>
              <w:left w:val="nil"/>
              <w:bottom w:val="single" w:sz="4" w:space="0" w:color="auto"/>
              <w:right w:val="single" w:sz="4" w:space="0" w:color="auto"/>
            </w:tcBorders>
            <w:shd w:val="clear" w:color="auto" w:fill="auto"/>
            <w:vAlign w:val="center"/>
            <w:hideMark/>
          </w:tcPr>
          <w:p w14:paraId="23906311"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75353766" w14:textId="77777777" w:rsidR="00F574C4" w:rsidRPr="006F24B3" w:rsidRDefault="00F574C4" w:rsidP="00455497">
            <w:pPr>
              <w:spacing w:after="0" w:line="240" w:lineRule="auto"/>
              <w:ind w:firstLine="0"/>
              <w:jc w:val="left"/>
              <w:rPr>
                <w:sz w:val="28"/>
                <w:szCs w:val="28"/>
                <w:lang w:eastAsia="ru-RU"/>
              </w:rPr>
            </w:pPr>
          </w:p>
        </w:tc>
      </w:tr>
      <w:tr w:rsidR="00F574C4" w:rsidRPr="006F24B3" w14:paraId="7E5CAEDB" w14:textId="77777777" w:rsidTr="00885EBC">
        <w:trPr>
          <w:trHeight w:val="306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7E4EE3E6"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3389E6E4" w14:textId="58132005"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Заводской </w:t>
            </w:r>
            <w:proofErr w:type="spellStart"/>
            <w:r w:rsidR="00156617" w:rsidRPr="006F24B3">
              <w:rPr>
                <w:sz w:val="28"/>
                <w:szCs w:val="28"/>
                <w:lang w:eastAsia="ru-RU"/>
              </w:rPr>
              <w:t>мкр</w:t>
            </w:r>
            <w:proofErr w:type="spellEnd"/>
            <w:r w:rsidR="00156617" w:rsidRPr="006F24B3">
              <w:rPr>
                <w:sz w:val="28"/>
                <w:szCs w:val="28"/>
                <w:lang w:eastAsia="ru-RU"/>
              </w:rPr>
              <w:t>.</w:t>
            </w:r>
            <w:r w:rsidRPr="006F24B3">
              <w:rPr>
                <w:sz w:val="28"/>
                <w:szCs w:val="28"/>
                <w:lang w:eastAsia="ru-RU"/>
              </w:rPr>
              <w:t xml:space="preserve"> КК62/5(</w:t>
            </w:r>
            <w:proofErr w:type="spellStart"/>
            <w:r w:rsidRPr="006F24B3">
              <w:rPr>
                <w:sz w:val="28"/>
                <w:szCs w:val="28"/>
                <w:lang w:eastAsia="ru-RU"/>
              </w:rPr>
              <w:t>сущ</w:t>
            </w:r>
            <w:proofErr w:type="spellEnd"/>
            <w:r w:rsidRPr="006F24B3">
              <w:rPr>
                <w:sz w:val="28"/>
                <w:szCs w:val="28"/>
                <w:lang w:eastAsia="ru-RU"/>
              </w:rPr>
              <w:t>)(з) через КК63М(з), КК69М(з), КК70М(з), КК70/4(з), КК70/5(з) до ввода в здание 34; выпуски 1,</w:t>
            </w:r>
            <w:r w:rsidR="008F3928" w:rsidRPr="006F24B3">
              <w:rPr>
                <w:sz w:val="28"/>
                <w:szCs w:val="28"/>
                <w:lang w:eastAsia="ru-RU"/>
              </w:rPr>
              <w:t xml:space="preserve"> </w:t>
            </w:r>
            <w:r w:rsidRPr="006F24B3">
              <w:rPr>
                <w:sz w:val="28"/>
                <w:szCs w:val="28"/>
                <w:lang w:eastAsia="ru-RU"/>
              </w:rPr>
              <w:t>2,</w:t>
            </w:r>
            <w:r w:rsidR="008F3928" w:rsidRPr="006F24B3">
              <w:rPr>
                <w:sz w:val="28"/>
                <w:szCs w:val="28"/>
                <w:lang w:eastAsia="ru-RU"/>
              </w:rPr>
              <w:t xml:space="preserve"> </w:t>
            </w:r>
            <w:r w:rsidRPr="006F24B3">
              <w:rPr>
                <w:sz w:val="28"/>
                <w:szCs w:val="28"/>
                <w:lang w:eastAsia="ru-RU"/>
              </w:rPr>
              <w:t>3,</w:t>
            </w:r>
            <w:r w:rsidR="008F3928" w:rsidRPr="006F24B3">
              <w:rPr>
                <w:sz w:val="28"/>
                <w:szCs w:val="28"/>
                <w:lang w:eastAsia="ru-RU"/>
              </w:rPr>
              <w:t xml:space="preserve"> </w:t>
            </w:r>
            <w:r w:rsidRPr="006F24B3">
              <w:rPr>
                <w:sz w:val="28"/>
                <w:szCs w:val="28"/>
                <w:lang w:eastAsia="ru-RU"/>
              </w:rPr>
              <w:t>4,</w:t>
            </w:r>
            <w:r w:rsidR="008F3928" w:rsidRPr="006F24B3">
              <w:rPr>
                <w:sz w:val="28"/>
                <w:szCs w:val="28"/>
                <w:lang w:eastAsia="ru-RU"/>
              </w:rPr>
              <w:t xml:space="preserve"> </w:t>
            </w:r>
            <w:r w:rsidRPr="006F24B3">
              <w:rPr>
                <w:sz w:val="28"/>
                <w:szCs w:val="28"/>
                <w:lang w:eastAsia="ru-RU"/>
              </w:rPr>
              <w:t>5 из жилого дома 33; от выпуска 6 здания 34 через КК67/2(з), КК67/1(з), КК66/2(з) до КК66М(з) и выпуски 2,</w:t>
            </w:r>
            <w:r w:rsidR="008F3928" w:rsidRPr="006F24B3">
              <w:rPr>
                <w:sz w:val="28"/>
                <w:szCs w:val="28"/>
                <w:lang w:eastAsia="ru-RU"/>
              </w:rPr>
              <w:t xml:space="preserve"> </w:t>
            </w:r>
            <w:r w:rsidRPr="006F24B3">
              <w:rPr>
                <w:sz w:val="28"/>
                <w:szCs w:val="28"/>
                <w:lang w:eastAsia="ru-RU"/>
              </w:rPr>
              <w:t>3,</w:t>
            </w:r>
            <w:r w:rsidR="008F3928" w:rsidRPr="006F24B3">
              <w:rPr>
                <w:sz w:val="28"/>
                <w:szCs w:val="28"/>
                <w:lang w:eastAsia="ru-RU"/>
              </w:rPr>
              <w:t xml:space="preserve"> </w:t>
            </w:r>
            <w:r w:rsidRPr="006F24B3">
              <w:rPr>
                <w:sz w:val="28"/>
                <w:szCs w:val="28"/>
                <w:lang w:eastAsia="ru-RU"/>
              </w:rPr>
              <w:t>4,</w:t>
            </w:r>
            <w:r w:rsidR="008F3928" w:rsidRPr="006F24B3">
              <w:rPr>
                <w:sz w:val="28"/>
                <w:szCs w:val="28"/>
                <w:lang w:eastAsia="ru-RU"/>
              </w:rPr>
              <w:t xml:space="preserve"> </w:t>
            </w:r>
            <w:r w:rsidRPr="006F24B3">
              <w:rPr>
                <w:sz w:val="28"/>
                <w:szCs w:val="28"/>
                <w:lang w:eastAsia="ru-RU"/>
              </w:rPr>
              <w:t>5 из здания 34; от выпуска 1 из здания 50А до КК65М(з); от выпуска 1 из здания 58 через КК65М(з), КК64М(з) до КК63М(з)</w:t>
            </w:r>
          </w:p>
        </w:tc>
        <w:tc>
          <w:tcPr>
            <w:tcW w:w="2826" w:type="dxa"/>
            <w:tcBorders>
              <w:top w:val="nil"/>
              <w:left w:val="nil"/>
              <w:bottom w:val="single" w:sz="4" w:space="0" w:color="auto"/>
              <w:right w:val="single" w:sz="4" w:space="0" w:color="auto"/>
            </w:tcBorders>
            <w:shd w:val="clear" w:color="auto" w:fill="auto"/>
            <w:vAlign w:val="center"/>
            <w:hideMark/>
          </w:tcPr>
          <w:p w14:paraId="4C6B87E1"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54488E6A"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7E8C63E0"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588 </w:t>
            </w:r>
          </w:p>
        </w:tc>
        <w:tc>
          <w:tcPr>
            <w:tcW w:w="1559" w:type="dxa"/>
            <w:tcBorders>
              <w:top w:val="nil"/>
              <w:left w:val="nil"/>
              <w:bottom w:val="single" w:sz="4" w:space="0" w:color="auto"/>
              <w:right w:val="single" w:sz="4" w:space="0" w:color="auto"/>
            </w:tcBorders>
            <w:shd w:val="clear" w:color="auto" w:fill="auto"/>
            <w:vAlign w:val="center"/>
            <w:hideMark/>
          </w:tcPr>
          <w:p w14:paraId="6AE093BD"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4490B42B" w14:textId="77777777" w:rsidR="00F574C4" w:rsidRPr="006F24B3" w:rsidRDefault="00F574C4" w:rsidP="00455497">
            <w:pPr>
              <w:spacing w:after="0" w:line="240" w:lineRule="auto"/>
              <w:ind w:firstLine="0"/>
              <w:jc w:val="left"/>
              <w:rPr>
                <w:sz w:val="28"/>
                <w:szCs w:val="28"/>
                <w:lang w:eastAsia="ru-RU"/>
              </w:rPr>
            </w:pPr>
          </w:p>
        </w:tc>
      </w:tr>
      <w:tr w:rsidR="00F574C4" w:rsidRPr="006F24B3" w14:paraId="17A8FF90" w14:textId="77777777" w:rsidTr="00885EBC">
        <w:trPr>
          <w:trHeight w:val="102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44AD1493"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3EFB1F8C" w14:textId="18A1BD04"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Заводской </w:t>
            </w:r>
            <w:proofErr w:type="spellStart"/>
            <w:r w:rsidR="00156617" w:rsidRPr="006F24B3">
              <w:rPr>
                <w:sz w:val="28"/>
                <w:szCs w:val="28"/>
                <w:lang w:eastAsia="ru-RU"/>
              </w:rPr>
              <w:t>мкр</w:t>
            </w:r>
            <w:proofErr w:type="spellEnd"/>
            <w:r w:rsidR="00156617" w:rsidRPr="006F24B3">
              <w:rPr>
                <w:sz w:val="28"/>
                <w:szCs w:val="28"/>
                <w:lang w:eastAsia="ru-RU"/>
              </w:rPr>
              <w:t>.</w:t>
            </w:r>
            <w:r w:rsidRPr="006F24B3">
              <w:rPr>
                <w:sz w:val="28"/>
                <w:szCs w:val="28"/>
                <w:lang w:eastAsia="ru-RU"/>
              </w:rPr>
              <w:t xml:space="preserve"> от КК72/8(з) до КК72/4(сущ.)(з) в районе жилого дома 43 и выпуски 1,</w:t>
            </w:r>
            <w:r w:rsidR="008F3928" w:rsidRPr="006F24B3">
              <w:rPr>
                <w:sz w:val="28"/>
                <w:szCs w:val="28"/>
                <w:lang w:eastAsia="ru-RU"/>
              </w:rPr>
              <w:t xml:space="preserve"> </w:t>
            </w:r>
            <w:r w:rsidRPr="006F24B3">
              <w:rPr>
                <w:sz w:val="28"/>
                <w:szCs w:val="28"/>
                <w:lang w:eastAsia="ru-RU"/>
              </w:rPr>
              <w:t>2,</w:t>
            </w:r>
            <w:r w:rsidR="008F3928" w:rsidRPr="006F24B3">
              <w:rPr>
                <w:sz w:val="28"/>
                <w:szCs w:val="28"/>
                <w:lang w:eastAsia="ru-RU"/>
              </w:rPr>
              <w:t xml:space="preserve"> </w:t>
            </w:r>
            <w:r w:rsidRPr="006F24B3">
              <w:rPr>
                <w:sz w:val="28"/>
                <w:szCs w:val="28"/>
                <w:lang w:eastAsia="ru-RU"/>
              </w:rPr>
              <w:t>3,</w:t>
            </w:r>
            <w:r w:rsidR="008F3928" w:rsidRPr="006F24B3">
              <w:rPr>
                <w:sz w:val="28"/>
                <w:szCs w:val="28"/>
                <w:lang w:eastAsia="ru-RU"/>
              </w:rPr>
              <w:t xml:space="preserve"> </w:t>
            </w:r>
            <w:r w:rsidRPr="006F24B3">
              <w:rPr>
                <w:sz w:val="28"/>
                <w:szCs w:val="28"/>
                <w:lang w:eastAsia="ru-RU"/>
              </w:rPr>
              <w:t>4, из жилого дома 36</w:t>
            </w:r>
          </w:p>
        </w:tc>
        <w:tc>
          <w:tcPr>
            <w:tcW w:w="2826" w:type="dxa"/>
            <w:tcBorders>
              <w:top w:val="nil"/>
              <w:left w:val="nil"/>
              <w:bottom w:val="single" w:sz="4" w:space="0" w:color="auto"/>
              <w:right w:val="single" w:sz="4" w:space="0" w:color="auto"/>
            </w:tcBorders>
            <w:shd w:val="clear" w:color="auto" w:fill="auto"/>
            <w:vAlign w:val="center"/>
            <w:hideMark/>
          </w:tcPr>
          <w:p w14:paraId="42F61706"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75DE20DC"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659F9666"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119 </w:t>
            </w:r>
          </w:p>
        </w:tc>
        <w:tc>
          <w:tcPr>
            <w:tcW w:w="1559" w:type="dxa"/>
            <w:tcBorders>
              <w:top w:val="nil"/>
              <w:left w:val="nil"/>
              <w:bottom w:val="single" w:sz="4" w:space="0" w:color="auto"/>
              <w:right w:val="single" w:sz="4" w:space="0" w:color="auto"/>
            </w:tcBorders>
            <w:shd w:val="clear" w:color="auto" w:fill="auto"/>
            <w:vAlign w:val="center"/>
            <w:hideMark/>
          </w:tcPr>
          <w:p w14:paraId="3659B846"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2AFF1A84" w14:textId="77777777" w:rsidR="00F574C4" w:rsidRPr="006F24B3" w:rsidRDefault="00F574C4" w:rsidP="00455497">
            <w:pPr>
              <w:spacing w:after="0" w:line="240" w:lineRule="auto"/>
              <w:ind w:firstLine="0"/>
              <w:jc w:val="left"/>
              <w:rPr>
                <w:sz w:val="28"/>
                <w:szCs w:val="28"/>
                <w:lang w:eastAsia="ru-RU"/>
              </w:rPr>
            </w:pPr>
          </w:p>
        </w:tc>
      </w:tr>
      <w:tr w:rsidR="00F574C4" w:rsidRPr="006F24B3" w14:paraId="3CAC21AE" w14:textId="77777777" w:rsidTr="00885EBC">
        <w:trPr>
          <w:trHeight w:val="1275"/>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49610756"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2A6347C8" w14:textId="2F00CD06"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Заводской </w:t>
            </w:r>
            <w:proofErr w:type="spellStart"/>
            <w:r w:rsidR="00156617" w:rsidRPr="006F24B3">
              <w:rPr>
                <w:sz w:val="28"/>
                <w:szCs w:val="28"/>
                <w:lang w:eastAsia="ru-RU"/>
              </w:rPr>
              <w:t>мкр</w:t>
            </w:r>
            <w:proofErr w:type="spellEnd"/>
            <w:r w:rsidR="00156617" w:rsidRPr="006F24B3">
              <w:rPr>
                <w:sz w:val="28"/>
                <w:szCs w:val="28"/>
                <w:lang w:eastAsia="ru-RU"/>
              </w:rPr>
              <w:t>.</w:t>
            </w:r>
            <w:r w:rsidRPr="006F24B3">
              <w:rPr>
                <w:sz w:val="28"/>
                <w:szCs w:val="28"/>
                <w:lang w:eastAsia="ru-RU"/>
              </w:rPr>
              <w:t xml:space="preserve"> от КК25/9(з) через КК25/5(з) до КК25/7(з); выпуск из дома 55 через КК25/4 (</w:t>
            </w:r>
            <w:proofErr w:type="spellStart"/>
            <w:r w:rsidRPr="006F24B3">
              <w:rPr>
                <w:sz w:val="28"/>
                <w:szCs w:val="28"/>
                <w:lang w:eastAsia="ru-RU"/>
              </w:rPr>
              <w:t>сущ</w:t>
            </w:r>
            <w:proofErr w:type="spellEnd"/>
            <w:r w:rsidRPr="006F24B3">
              <w:rPr>
                <w:sz w:val="28"/>
                <w:szCs w:val="28"/>
                <w:lang w:eastAsia="ru-RU"/>
              </w:rPr>
              <w:t>)(з) до КК25/5(з) и выпуски 1,</w:t>
            </w:r>
            <w:r w:rsidR="008F3928" w:rsidRPr="006F24B3">
              <w:rPr>
                <w:sz w:val="28"/>
                <w:szCs w:val="28"/>
                <w:lang w:eastAsia="ru-RU"/>
              </w:rPr>
              <w:t xml:space="preserve"> </w:t>
            </w:r>
            <w:r w:rsidRPr="006F24B3">
              <w:rPr>
                <w:sz w:val="28"/>
                <w:szCs w:val="28"/>
                <w:lang w:eastAsia="ru-RU"/>
              </w:rPr>
              <w:t>2,</w:t>
            </w:r>
            <w:r w:rsidR="008F3928" w:rsidRPr="006F24B3">
              <w:rPr>
                <w:sz w:val="28"/>
                <w:szCs w:val="28"/>
                <w:lang w:eastAsia="ru-RU"/>
              </w:rPr>
              <w:t xml:space="preserve"> </w:t>
            </w:r>
            <w:r w:rsidRPr="006F24B3">
              <w:rPr>
                <w:sz w:val="28"/>
                <w:szCs w:val="28"/>
                <w:lang w:eastAsia="ru-RU"/>
              </w:rPr>
              <w:t>3,</w:t>
            </w:r>
            <w:r w:rsidR="008F3928" w:rsidRPr="006F24B3">
              <w:rPr>
                <w:sz w:val="28"/>
                <w:szCs w:val="28"/>
                <w:lang w:eastAsia="ru-RU"/>
              </w:rPr>
              <w:t xml:space="preserve"> </w:t>
            </w:r>
            <w:r w:rsidRPr="006F24B3">
              <w:rPr>
                <w:sz w:val="28"/>
                <w:szCs w:val="28"/>
                <w:lang w:eastAsia="ru-RU"/>
              </w:rPr>
              <w:t>4,</w:t>
            </w:r>
            <w:r w:rsidR="008F3928" w:rsidRPr="006F24B3">
              <w:rPr>
                <w:sz w:val="28"/>
                <w:szCs w:val="28"/>
                <w:lang w:eastAsia="ru-RU"/>
              </w:rPr>
              <w:t xml:space="preserve"> </w:t>
            </w:r>
            <w:r w:rsidRPr="006F24B3">
              <w:rPr>
                <w:sz w:val="28"/>
                <w:szCs w:val="28"/>
                <w:lang w:eastAsia="ru-RU"/>
              </w:rPr>
              <w:t>5 из жилого дома 51</w:t>
            </w:r>
          </w:p>
        </w:tc>
        <w:tc>
          <w:tcPr>
            <w:tcW w:w="2826" w:type="dxa"/>
            <w:tcBorders>
              <w:top w:val="nil"/>
              <w:left w:val="nil"/>
              <w:bottom w:val="single" w:sz="4" w:space="0" w:color="auto"/>
              <w:right w:val="single" w:sz="4" w:space="0" w:color="auto"/>
            </w:tcBorders>
            <w:shd w:val="clear" w:color="auto" w:fill="auto"/>
            <w:vAlign w:val="center"/>
            <w:hideMark/>
          </w:tcPr>
          <w:p w14:paraId="3DC59FD2"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6190FECC"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128BCB34"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91 </w:t>
            </w:r>
          </w:p>
        </w:tc>
        <w:tc>
          <w:tcPr>
            <w:tcW w:w="1559" w:type="dxa"/>
            <w:tcBorders>
              <w:top w:val="nil"/>
              <w:left w:val="nil"/>
              <w:bottom w:val="single" w:sz="4" w:space="0" w:color="auto"/>
              <w:right w:val="single" w:sz="4" w:space="0" w:color="auto"/>
            </w:tcBorders>
            <w:shd w:val="clear" w:color="auto" w:fill="auto"/>
            <w:vAlign w:val="center"/>
            <w:hideMark/>
          </w:tcPr>
          <w:p w14:paraId="17FF3D5E"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35E210D2" w14:textId="77777777" w:rsidR="00F574C4" w:rsidRPr="006F24B3" w:rsidRDefault="00F574C4" w:rsidP="00455497">
            <w:pPr>
              <w:spacing w:after="0" w:line="240" w:lineRule="auto"/>
              <w:ind w:firstLine="0"/>
              <w:jc w:val="left"/>
              <w:rPr>
                <w:sz w:val="28"/>
                <w:szCs w:val="28"/>
                <w:lang w:eastAsia="ru-RU"/>
              </w:rPr>
            </w:pPr>
          </w:p>
        </w:tc>
      </w:tr>
      <w:tr w:rsidR="00F574C4" w:rsidRPr="006F24B3" w14:paraId="1D63B065" w14:textId="77777777" w:rsidTr="00885EBC">
        <w:trPr>
          <w:trHeight w:val="1275"/>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3294DE70"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lastRenderedPageBreak/>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14263A71" w14:textId="6BAE84AD"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Заводской </w:t>
            </w:r>
            <w:proofErr w:type="spellStart"/>
            <w:r w:rsidR="00156617" w:rsidRPr="006F24B3">
              <w:rPr>
                <w:sz w:val="28"/>
                <w:szCs w:val="28"/>
                <w:lang w:eastAsia="ru-RU"/>
              </w:rPr>
              <w:t>мкр</w:t>
            </w:r>
            <w:proofErr w:type="spellEnd"/>
            <w:r w:rsidR="00156617" w:rsidRPr="006F24B3">
              <w:rPr>
                <w:sz w:val="28"/>
                <w:szCs w:val="28"/>
                <w:lang w:eastAsia="ru-RU"/>
              </w:rPr>
              <w:t>.</w:t>
            </w:r>
            <w:r w:rsidRPr="006F24B3">
              <w:rPr>
                <w:sz w:val="28"/>
                <w:szCs w:val="28"/>
                <w:lang w:eastAsia="ru-RU"/>
              </w:rPr>
              <w:t xml:space="preserve"> от КК1/1(з) через КК1/2(з), КК3М до КК88/1(</w:t>
            </w:r>
            <w:proofErr w:type="spellStart"/>
            <w:r w:rsidRPr="006F24B3">
              <w:rPr>
                <w:sz w:val="28"/>
                <w:szCs w:val="28"/>
                <w:lang w:eastAsia="ru-RU"/>
              </w:rPr>
              <w:t>сущ</w:t>
            </w:r>
            <w:proofErr w:type="spellEnd"/>
            <w:r w:rsidRPr="006F24B3">
              <w:rPr>
                <w:sz w:val="28"/>
                <w:szCs w:val="28"/>
                <w:lang w:eastAsia="ru-RU"/>
              </w:rPr>
              <w:t>)(з); выпуски 1,2 из здания 27А и выпуски 1,2 из здания 27</w:t>
            </w:r>
          </w:p>
        </w:tc>
        <w:tc>
          <w:tcPr>
            <w:tcW w:w="2826" w:type="dxa"/>
            <w:tcBorders>
              <w:top w:val="nil"/>
              <w:left w:val="nil"/>
              <w:bottom w:val="single" w:sz="4" w:space="0" w:color="auto"/>
              <w:right w:val="single" w:sz="4" w:space="0" w:color="auto"/>
            </w:tcBorders>
            <w:shd w:val="clear" w:color="auto" w:fill="auto"/>
            <w:vAlign w:val="center"/>
            <w:hideMark/>
          </w:tcPr>
          <w:p w14:paraId="199CCD08"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2F72666D"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52D0381E"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251 </w:t>
            </w:r>
          </w:p>
        </w:tc>
        <w:tc>
          <w:tcPr>
            <w:tcW w:w="1559" w:type="dxa"/>
            <w:tcBorders>
              <w:top w:val="nil"/>
              <w:left w:val="nil"/>
              <w:bottom w:val="single" w:sz="4" w:space="0" w:color="auto"/>
              <w:right w:val="single" w:sz="4" w:space="0" w:color="auto"/>
            </w:tcBorders>
            <w:shd w:val="clear" w:color="auto" w:fill="auto"/>
            <w:vAlign w:val="center"/>
            <w:hideMark/>
          </w:tcPr>
          <w:p w14:paraId="1905AC8B"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09B91B94" w14:textId="77777777" w:rsidR="00F574C4" w:rsidRPr="006F24B3" w:rsidRDefault="00F574C4" w:rsidP="00455497">
            <w:pPr>
              <w:spacing w:after="0" w:line="240" w:lineRule="auto"/>
              <w:ind w:firstLine="0"/>
              <w:jc w:val="left"/>
              <w:rPr>
                <w:sz w:val="28"/>
                <w:szCs w:val="28"/>
                <w:lang w:eastAsia="ru-RU"/>
              </w:rPr>
            </w:pPr>
          </w:p>
        </w:tc>
      </w:tr>
      <w:tr w:rsidR="00F574C4" w:rsidRPr="006F24B3" w14:paraId="0205074B"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1472CBF1"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13068757" w14:textId="1BE3A39D"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Заводской </w:t>
            </w:r>
            <w:proofErr w:type="spellStart"/>
            <w:r w:rsidR="00156617" w:rsidRPr="006F24B3">
              <w:rPr>
                <w:sz w:val="28"/>
                <w:szCs w:val="28"/>
                <w:lang w:eastAsia="ru-RU"/>
              </w:rPr>
              <w:t>мкр</w:t>
            </w:r>
            <w:proofErr w:type="spellEnd"/>
            <w:r w:rsidR="00156617" w:rsidRPr="006F24B3">
              <w:rPr>
                <w:sz w:val="28"/>
                <w:szCs w:val="28"/>
                <w:lang w:eastAsia="ru-RU"/>
              </w:rPr>
              <w:t>.</w:t>
            </w:r>
            <w:r w:rsidRPr="006F24B3">
              <w:rPr>
                <w:sz w:val="28"/>
                <w:szCs w:val="28"/>
                <w:lang w:eastAsia="ru-RU"/>
              </w:rPr>
              <w:t xml:space="preserve"> от выпуска 1 из здания 39 через КК18/2(з), КК18М(з) до КК17М(</w:t>
            </w:r>
            <w:proofErr w:type="spellStart"/>
            <w:r w:rsidRPr="006F24B3">
              <w:rPr>
                <w:sz w:val="28"/>
                <w:szCs w:val="28"/>
                <w:lang w:eastAsia="ru-RU"/>
              </w:rPr>
              <w:t>сущ</w:t>
            </w:r>
            <w:proofErr w:type="spellEnd"/>
            <w:r w:rsidRPr="006F24B3">
              <w:rPr>
                <w:sz w:val="28"/>
                <w:szCs w:val="28"/>
                <w:lang w:eastAsia="ru-RU"/>
              </w:rPr>
              <w:t>)(з)</w:t>
            </w:r>
          </w:p>
        </w:tc>
        <w:tc>
          <w:tcPr>
            <w:tcW w:w="2826" w:type="dxa"/>
            <w:tcBorders>
              <w:top w:val="nil"/>
              <w:left w:val="nil"/>
              <w:bottom w:val="single" w:sz="4" w:space="0" w:color="auto"/>
              <w:right w:val="single" w:sz="4" w:space="0" w:color="auto"/>
            </w:tcBorders>
            <w:shd w:val="clear" w:color="auto" w:fill="auto"/>
            <w:vAlign w:val="center"/>
            <w:hideMark/>
          </w:tcPr>
          <w:p w14:paraId="7C82BD37"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3EA1D20E"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61042C4A"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95 </w:t>
            </w:r>
          </w:p>
        </w:tc>
        <w:tc>
          <w:tcPr>
            <w:tcW w:w="1559" w:type="dxa"/>
            <w:tcBorders>
              <w:top w:val="nil"/>
              <w:left w:val="nil"/>
              <w:bottom w:val="single" w:sz="4" w:space="0" w:color="auto"/>
              <w:right w:val="single" w:sz="4" w:space="0" w:color="auto"/>
            </w:tcBorders>
            <w:shd w:val="clear" w:color="auto" w:fill="auto"/>
            <w:vAlign w:val="center"/>
            <w:hideMark/>
          </w:tcPr>
          <w:p w14:paraId="7823FE7A"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17E6883B" w14:textId="77777777" w:rsidR="00F574C4" w:rsidRPr="006F24B3" w:rsidRDefault="00F574C4" w:rsidP="00455497">
            <w:pPr>
              <w:spacing w:after="0" w:line="240" w:lineRule="auto"/>
              <w:ind w:firstLine="0"/>
              <w:jc w:val="left"/>
              <w:rPr>
                <w:sz w:val="28"/>
                <w:szCs w:val="28"/>
                <w:lang w:eastAsia="ru-RU"/>
              </w:rPr>
            </w:pPr>
          </w:p>
        </w:tc>
      </w:tr>
      <w:tr w:rsidR="00F574C4" w:rsidRPr="006F24B3" w14:paraId="2DB9F023" w14:textId="77777777" w:rsidTr="00885EBC">
        <w:trPr>
          <w:trHeight w:val="102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15F58325"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06B4CD15" w14:textId="6D027D36"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Заводской </w:t>
            </w:r>
            <w:proofErr w:type="spellStart"/>
            <w:r w:rsidR="00156617" w:rsidRPr="006F24B3">
              <w:rPr>
                <w:sz w:val="28"/>
                <w:szCs w:val="28"/>
                <w:lang w:eastAsia="ru-RU"/>
              </w:rPr>
              <w:t>мкр</w:t>
            </w:r>
            <w:proofErr w:type="spellEnd"/>
            <w:r w:rsidR="00156617" w:rsidRPr="006F24B3">
              <w:rPr>
                <w:sz w:val="28"/>
                <w:szCs w:val="28"/>
                <w:lang w:eastAsia="ru-RU"/>
              </w:rPr>
              <w:t>.</w:t>
            </w:r>
            <w:r w:rsidRPr="006F24B3">
              <w:rPr>
                <w:sz w:val="28"/>
                <w:szCs w:val="28"/>
                <w:lang w:eastAsia="ru-RU"/>
              </w:rPr>
              <w:t xml:space="preserve"> от КК26/10(з) до КК25М(сущ.)(з) в районе жилых домов 55,</w:t>
            </w:r>
            <w:r w:rsidR="008F3928" w:rsidRPr="006F24B3">
              <w:rPr>
                <w:sz w:val="28"/>
                <w:szCs w:val="28"/>
                <w:lang w:eastAsia="ru-RU"/>
              </w:rPr>
              <w:t xml:space="preserve"> </w:t>
            </w:r>
            <w:r w:rsidRPr="006F24B3">
              <w:rPr>
                <w:sz w:val="28"/>
                <w:szCs w:val="28"/>
                <w:lang w:eastAsia="ru-RU"/>
              </w:rPr>
              <w:t>56 и выпуски 1,</w:t>
            </w:r>
            <w:r w:rsidR="008F3928" w:rsidRPr="006F24B3">
              <w:rPr>
                <w:sz w:val="28"/>
                <w:szCs w:val="28"/>
                <w:lang w:eastAsia="ru-RU"/>
              </w:rPr>
              <w:t xml:space="preserve"> </w:t>
            </w:r>
            <w:r w:rsidRPr="006F24B3">
              <w:rPr>
                <w:sz w:val="28"/>
                <w:szCs w:val="28"/>
                <w:lang w:eastAsia="ru-RU"/>
              </w:rPr>
              <w:t>2,</w:t>
            </w:r>
            <w:r w:rsidR="008F3928" w:rsidRPr="006F24B3">
              <w:rPr>
                <w:sz w:val="28"/>
                <w:szCs w:val="28"/>
                <w:lang w:eastAsia="ru-RU"/>
              </w:rPr>
              <w:t xml:space="preserve"> </w:t>
            </w:r>
            <w:r w:rsidRPr="006F24B3">
              <w:rPr>
                <w:sz w:val="28"/>
                <w:szCs w:val="28"/>
                <w:lang w:eastAsia="ru-RU"/>
              </w:rPr>
              <w:t>3,</w:t>
            </w:r>
            <w:r w:rsidR="008F3928" w:rsidRPr="006F24B3">
              <w:rPr>
                <w:sz w:val="28"/>
                <w:szCs w:val="28"/>
                <w:lang w:eastAsia="ru-RU"/>
              </w:rPr>
              <w:t xml:space="preserve"> </w:t>
            </w:r>
            <w:r w:rsidRPr="006F24B3">
              <w:rPr>
                <w:sz w:val="28"/>
                <w:szCs w:val="28"/>
                <w:lang w:eastAsia="ru-RU"/>
              </w:rPr>
              <w:t>4 из жилого дома 54</w:t>
            </w:r>
          </w:p>
        </w:tc>
        <w:tc>
          <w:tcPr>
            <w:tcW w:w="2826" w:type="dxa"/>
            <w:tcBorders>
              <w:top w:val="nil"/>
              <w:left w:val="nil"/>
              <w:bottom w:val="single" w:sz="4" w:space="0" w:color="auto"/>
              <w:right w:val="single" w:sz="4" w:space="0" w:color="auto"/>
            </w:tcBorders>
            <w:shd w:val="clear" w:color="auto" w:fill="auto"/>
            <w:vAlign w:val="center"/>
            <w:hideMark/>
          </w:tcPr>
          <w:p w14:paraId="612C504E"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7C11AA95"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4CCA05B2"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132 </w:t>
            </w:r>
          </w:p>
        </w:tc>
        <w:tc>
          <w:tcPr>
            <w:tcW w:w="1559" w:type="dxa"/>
            <w:tcBorders>
              <w:top w:val="nil"/>
              <w:left w:val="nil"/>
              <w:bottom w:val="single" w:sz="4" w:space="0" w:color="auto"/>
              <w:right w:val="single" w:sz="4" w:space="0" w:color="auto"/>
            </w:tcBorders>
            <w:shd w:val="clear" w:color="auto" w:fill="auto"/>
            <w:vAlign w:val="center"/>
            <w:hideMark/>
          </w:tcPr>
          <w:p w14:paraId="7D496955"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045AE2C2" w14:textId="77777777" w:rsidR="00F574C4" w:rsidRPr="006F24B3" w:rsidRDefault="00F574C4" w:rsidP="00455497">
            <w:pPr>
              <w:spacing w:after="0" w:line="240" w:lineRule="auto"/>
              <w:ind w:firstLine="0"/>
              <w:jc w:val="left"/>
              <w:rPr>
                <w:sz w:val="28"/>
                <w:szCs w:val="28"/>
                <w:lang w:eastAsia="ru-RU"/>
              </w:rPr>
            </w:pPr>
          </w:p>
        </w:tc>
      </w:tr>
      <w:tr w:rsidR="00F574C4" w:rsidRPr="006F24B3" w14:paraId="7B1F4113" w14:textId="77777777" w:rsidTr="00885EBC">
        <w:trPr>
          <w:trHeight w:val="102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513E4961"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5D91DFD5" w14:textId="42C7B21C"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Заводской </w:t>
            </w:r>
            <w:proofErr w:type="spellStart"/>
            <w:r w:rsidR="00156617" w:rsidRPr="006F24B3">
              <w:rPr>
                <w:sz w:val="28"/>
                <w:szCs w:val="28"/>
                <w:lang w:eastAsia="ru-RU"/>
              </w:rPr>
              <w:t>мкр</w:t>
            </w:r>
            <w:proofErr w:type="spellEnd"/>
            <w:r w:rsidR="00156617" w:rsidRPr="006F24B3">
              <w:rPr>
                <w:sz w:val="28"/>
                <w:szCs w:val="28"/>
                <w:lang w:eastAsia="ru-RU"/>
              </w:rPr>
              <w:t>.</w:t>
            </w:r>
            <w:r w:rsidRPr="006F24B3">
              <w:rPr>
                <w:sz w:val="28"/>
                <w:szCs w:val="28"/>
                <w:lang w:eastAsia="ru-RU"/>
              </w:rPr>
              <w:t xml:space="preserve"> от КК6М(сущ.)(з) (в районе жилого дома 57) до КК83М(</w:t>
            </w:r>
            <w:proofErr w:type="spellStart"/>
            <w:r w:rsidRPr="006F24B3">
              <w:rPr>
                <w:sz w:val="28"/>
                <w:szCs w:val="28"/>
                <w:lang w:eastAsia="ru-RU"/>
              </w:rPr>
              <w:t>сущ</w:t>
            </w:r>
            <w:proofErr w:type="spellEnd"/>
            <w:r w:rsidRPr="006F24B3">
              <w:rPr>
                <w:sz w:val="28"/>
                <w:szCs w:val="28"/>
                <w:lang w:eastAsia="ru-RU"/>
              </w:rPr>
              <w:t>)(з)(в районе здания 31)</w:t>
            </w:r>
          </w:p>
        </w:tc>
        <w:tc>
          <w:tcPr>
            <w:tcW w:w="2826" w:type="dxa"/>
            <w:tcBorders>
              <w:top w:val="nil"/>
              <w:left w:val="nil"/>
              <w:bottom w:val="single" w:sz="4" w:space="0" w:color="auto"/>
              <w:right w:val="single" w:sz="4" w:space="0" w:color="auto"/>
            </w:tcBorders>
            <w:shd w:val="clear" w:color="auto" w:fill="auto"/>
            <w:vAlign w:val="center"/>
            <w:hideMark/>
          </w:tcPr>
          <w:p w14:paraId="4044E72A"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2E65089B"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7507EDAF"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485 </w:t>
            </w:r>
          </w:p>
        </w:tc>
        <w:tc>
          <w:tcPr>
            <w:tcW w:w="1559" w:type="dxa"/>
            <w:tcBorders>
              <w:top w:val="nil"/>
              <w:left w:val="nil"/>
              <w:bottom w:val="single" w:sz="4" w:space="0" w:color="auto"/>
              <w:right w:val="single" w:sz="4" w:space="0" w:color="auto"/>
            </w:tcBorders>
            <w:shd w:val="clear" w:color="auto" w:fill="auto"/>
            <w:vAlign w:val="center"/>
            <w:hideMark/>
          </w:tcPr>
          <w:p w14:paraId="4C364870"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5985BFE3" w14:textId="77777777" w:rsidR="00F574C4" w:rsidRPr="006F24B3" w:rsidRDefault="00F574C4" w:rsidP="00455497">
            <w:pPr>
              <w:spacing w:after="0" w:line="240" w:lineRule="auto"/>
              <w:ind w:firstLine="0"/>
              <w:jc w:val="left"/>
              <w:rPr>
                <w:sz w:val="28"/>
                <w:szCs w:val="28"/>
                <w:lang w:eastAsia="ru-RU"/>
              </w:rPr>
            </w:pPr>
          </w:p>
        </w:tc>
      </w:tr>
      <w:tr w:rsidR="00F574C4" w:rsidRPr="006F24B3" w14:paraId="5C4EF825" w14:textId="77777777" w:rsidTr="00885EBC">
        <w:trPr>
          <w:trHeight w:val="1275"/>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79107F65"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08F42B86" w14:textId="21D412EE"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Заводской </w:t>
            </w:r>
            <w:proofErr w:type="spellStart"/>
            <w:r w:rsidR="00156617" w:rsidRPr="006F24B3">
              <w:rPr>
                <w:sz w:val="28"/>
                <w:szCs w:val="28"/>
                <w:lang w:eastAsia="ru-RU"/>
              </w:rPr>
              <w:t>мкр</w:t>
            </w:r>
            <w:proofErr w:type="spellEnd"/>
            <w:r w:rsidR="00156617" w:rsidRPr="006F24B3">
              <w:rPr>
                <w:sz w:val="28"/>
                <w:szCs w:val="28"/>
                <w:lang w:eastAsia="ru-RU"/>
              </w:rPr>
              <w:t>.</w:t>
            </w:r>
            <w:r w:rsidRPr="006F24B3">
              <w:rPr>
                <w:sz w:val="28"/>
                <w:szCs w:val="28"/>
                <w:lang w:eastAsia="ru-RU"/>
              </w:rPr>
              <w:t xml:space="preserve"> от выпуска 1 из жилого дома 13 через КК50/2(з), КК50М(з) до КК49М(з) и от выпуска из жилого дома 12 до КК50/1(з)</w:t>
            </w:r>
          </w:p>
        </w:tc>
        <w:tc>
          <w:tcPr>
            <w:tcW w:w="2826" w:type="dxa"/>
            <w:tcBorders>
              <w:top w:val="nil"/>
              <w:left w:val="nil"/>
              <w:bottom w:val="single" w:sz="4" w:space="0" w:color="auto"/>
              <w:right w:val="single" w:sz="4" w:space="0" w:color="auto"/>
            </w:tcBorders>
            <w:shd w:val="clear" w:color="auto" w:fill="auto"/>
            <w:vAlign w:val="center"/>
            <w:hideMark/>
          </w:tcPr>
          <w:p w14:paraId="1A366177"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3345C508"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16A4A398"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134 </w:t>
            </w:r>
          </w:p>
        </w:tc>
        <w:tc>
          <w:tcPr>
            <w:tcW w:w="1559" w:type="dxa"/>
            <w:tcBorders>
              <w:top w:val="nil"/>
              <w:left w:val="nil"/>
              <w:bottom w:val="single" w:sz="4" w:space="0" w:color="auto"/>
              <w:right w:val="single" w:sz="4" w:space="0" w:color="auto"/>
            </w:tcBorders>
            <w:shd w:val="clear" w:color="auto" w:fill="auto"/>
            <w:vAlign w:val="center"/>
            <w:hideMark/>
          </w:tcPr>
          <w:p w14:paraId="4524AFF9"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2B7FAE50" w14:textId="77777777" w:rsidR="00F574C4" w:rsidRPr="006F24B3" w:rsidRDefault="00F574C4" w:rsidP="00455497">
            <w:pPr>
              <w:spacing w:after="0" w:line="240" w:lineRule="auto"/>
              <w:ind w:firstLine="0"/>
              <w:jc w:val="left"/>
              <w:rPr>
                <w:sz w:val="28"/>
                <w:szCs w:val="28"/>
                <w:lang w:eastAsia="ru-RU"/>
              </w:rPr>
            </w:pPr>
          </w:p>
        </w:tc>
      </w:tr>
      <w:tr w:rsidR="00F574C4" w:rsidRPr="006F24B3" w14:paraId="4E12DB04"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5C928F69"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7D94A587" w14:textId="3AC10F51"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Южный </w:t>
            </w:r>
            <w:proofErr w:type="spellStart"/>
            <w:r w:rsidR="00156617" w:rsidRPr="006F24B3">
              <w:rPr>
                <w:sz w:val="28"/>
                <w:szCs w:val="28"/>
                <w:lang w:eastAsia="ru-RU"/>
              </w:rPr>
              <w:t>мкр</w:t>
            </w:r>
            <w:proofErr w:type="spellEnd"/>
            <w:r w:rsidR="00156617" w:rsidRPr="006F24B3">
              <w:rPr>
                <w:sz w:val="28"/>
                <w:szCs w:val="28"/>
                <w:lang w:eastAsia="ru-RU"/>
              </w:rPr>
              <w:t>.</w:t>
            </w:r>
            <w:r w:rsidRPr="006F24B3">
              <w:rPr>
                <w:sz w:val="28"/>
                <w:szCs w:val="28"/>
                <w:lang w:eastAsia="ru-RU"/>
              </w:rPr>
              <w:t xml:space="preserve"> от КК2М(Ю)(</w:t>
            </w:r>
            <w:proofErr w:type="spellStart"/>
            <w:r w:rsidRPr="006F24B3">
              <w:rPr>
                <w:sz w:val="28"/>
                <w:szCs w:val="28"/>
                <w:lang w:eastAsia="ru-RU"/>
              </w:rPr>
              <w:t>сущ</w:t>
            </w:r>
            <w:proofErr w:type="spellEnd"/>
            <w:r w:rsidRPr="006F24B3">
              <w:rPr>
                <w:sz w:val="28"/>
                <w:szCs w:val="28"/>
                <w:lang w:eastAsia="ru-RU"/>
              </w:rPr>
              <w:t>) до КК3-2(Ю), с выпусками из жилых домов 4,</w:t>
            </w:r>
            <w:r w:rsidR="008F3928" w:rsidRPr="006F24B3">
              <w:rPr>
                <w:sz w:val="28"/>
                <w:szCs w:val="28"/>
                <w:lang w:eastAsia="ru-RU"/>
              </w:rPr>
              <w:t xml:space="preserve"> </w:t>
            </w:r>
            <w:r w:rsidRPr="006F24B3">
              <w:rPr>
                <w:sz w:val="28"/>
                <w:szCs w:val="28"/>
                <w:lang w:eastAsia="ru-RU"/>
              </w:rPr>
              <w:t>5,</w:t>
            </w:r>
            <w:r w:rsidR="008F3928" w:rsidRPr="006F24B3">
              <w:rPr>
                <w:sz w:val="28"/>
                <w:szCs w:val="28"/>
                <w:lang w:eastAsia="ru-RU"/>
              </w:rPr>
              <w:t xml:space="preserve"> </w:t>
            </w:r>
            <w:r w:rsidRPr="006F24B3">
              <w:rPr>
                <w:sz w:val="28"/>
                <w:szCs w:val="28"/>
                <w:lang w:eastAsia="ru-RU"/>
              </w:rPr>
              <w:t xml:space="preserve">6 </w:t>
            </w:r>
          </w:p>
        </w:tc>
        <w:tc>
          <w:tcPr>
            <w:tcW w:w="2826" w:type="dxa"/>
            <w:tcBorders>
              <w:top w:val="nil"/>
              <w:left w:val="nil"/>
              <w:bottom w:val="single" w:sz="4" w:space="0" w:color="auto"/>
              <w:right w:val="single" w:sz="4" w:space="0" w:color="auto"/>
            </w:tcBorders>
            <w:shd w:val="clear" w:color="auto" w:fill="auto"/>
            <w:vAlign w:val="center"/>
            <w:hideMark/>
          </w:tcPr>
          <w:p w14:paraId="4A9F2BF2"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5765BF26"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756305A5"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105 </w:t>
            </w:r>
          </w:p>
        </w:tc>
        <w:tc>
          <w:tcPr>
            <w:tcW w:w="1559" w:type="dxa"/>
            <w:tcBorders>
              <w:top w:val="nil"/>
              <w:left w:val="nil"/>
              <w:bottom w:val="single" w:sz="4" w:space="0" w:color="auto"/>
              <w:right w:val="single" w:sz="4" w:space="0" w:color="auto"/>
            </w:tcBorders>
            <w:shd w:val="clear" w:color="auto" w:fill="auto"/>
            <w:vAlign w:val="center"/>
            <w:hideMark/>
          </w:tcPr>
          <w:p w14:paraId="72DC79E8"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0F3DB9F0" w14:textId="77777777" w:rsidR="00F574C4" w:rsidRPr="006F24B3" w:rsidRDefault="00F574C4" w:rsidP="00455497">
            <w:pPr>
              <w:spacing w:after="0" w:line="240" w:lineRule="auto"/>
              <w:ind w:firstLine="0"/>
              <w:jc w:val="left"/>
              <w:rPr>
                <w:sz w:val="28"/>
                <w:szCs w:val="28"/>
                <w:lang w:eastAsia="ru-RU"/>
              </w:rPr>
            </w:pPr>
          </w:p>
        </w:tc>
      </w:tr>
      <w:tr w:rsidR="00F574C4" w:rsidRPr="006F24B3" w14:paraId="663B3705" w14:textId="77777777" w:rsidTr="00885EBC">
        <w:trPr>
          <w:trHeight w:val="204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44691673"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0E8F0622"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Сети канализации  ул. Победы, д/с №-1 ул. Ленина от КК-55;</w:t>
            </w:r>
            <w:r w:rsidRPr="006F24B3">
              <w:rPr>
                <w:sz w:val="28"/>
                <w:szCs w:val="28"/>
                <w:lang w:eastAsia="ru-RU"/>
              </w:rPr>
              <w:br/>
              <w:t>от КК-49 до д/с №1;</w:t>
            </w:r>
            <w:r w:rsidRPr="006F24B3">
              <w:rPr>
                <w:sz w:val="28"/>
                <w:szCs w:val="28"/>
                <w:lang w:eastAsia="ru-RU"/>
              </w:rPr>
              <w:br/>
              <w:t>от КК-46 (у здания Администрации) до КК-47 (перекресток ул. Ленина-ул. Победы) и до КК-27 (у ж/д. № 50 ул. Ленина)</w:t>
            </w:r>
          </w:p>
        </w:tc>
        <w:tc>
          <w:tcPr>
            <w:tcW w:w="2826" w:type="dxa"/>
            <w:tcBorders>
              <w:top w:val="nil"/>
              <w:left w:val="nil"/>
              <w:bottom w:val="single" w:sz="4" w:space="0" w:color="auto"/>
              <w:right w:val="single" w:sz="4" w:space="0" w:color="auto"/>
            </w:tcBorders>
            <w:shd w:val="clear" w:color="auto" w:fill="auto"/>
            <w:vAlign w:val="center"/>
            <w:hideMark/>
          </w:tcPr>
          <w:p w14:paraId="1FEAFD5A"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1506259D"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27DDA931"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348 </w:t>
            </w:r>
          </w:p>
        </w:tc>
        <w:tc>
          <w:tcPr>
            <w:tcW w:w="1559" w:type="dxa"/>
            <w:tcBorders>
              <w:top w:val="nil"/>
              <w:left w:val="nil"/>
              <w:bottom w:val="single" w:sz="4" w:space="0" w:color="auto"/>
              <w:right w:val="single" w:sz="4" w:space="0" w:color="auto"/>
            </w:tcBorders>
            <w:shd w:val="clear" w:color="auto" w:fill="auto"/>
            <w:vAlign w:val="center"/>
            <w:hideMark/>
          </w:tcPr>
          <w:p w14:paraId="7DB07644"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75B61B1E" w14:textId="77777777" w:rsidR="00F574C4" w:rsidRPr="006F24B3" w:rsidRDefault="00F574C4" w:rsidP="00455497">
            <w:pPr>
              <w:spacing w:after="0" w:line="240" w:lineRule="auto"/>
              <w:ind w:firstLine="0"/>
              <w:jc w:val="left"/>
              <w:rPr>
                <w:sz w:val="28"/>
                <w:szCs w:val="28"/>
                <w:lang w:eastAsia="ru-RU"/>
              </w:rPr>
            </w:pPr>
          </w:p>
        </w:tc>
      </w:tr>
      <w:tr w:rsidR="00F574C4" w:rsidRPr="006F24B3" w14:paraId="1232DD57" w14:textId="77777777" w:rsidTr="00885EBC">
        <w:trPr>
          <w:trHeight w:val="1275"/>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08BAB507"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lastRenderedPageBreak/>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7DBF8AD5"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Канализационные коллекторы от КНС-2 ул. Победы до КГ (КК253) пересечения ул. Пристанской с ул. Енисейской (в 2 нити)</w:t>
            </w:r>
          </w:p>
        </w:tc>
        <w:tc>
          <w:tcPr>
            <w:tcW w:w="2826" w:type="dxa"/>
            <w:tcBorders>
              <w:top w:val="nil"/>
              <w:left w:val="nil"/>
              <w:bottom w:val="single" w:sz="4" w:space="0" w:color="auto"/>
              <w:right w:val="single" w:sz="4" w:space="0" w:color="auto"/>
            </w:tcBorders>
            <w:shd w:val="clear" w:color="auto" w:fill="auto"/>
            <w:vAlign w:val="center"/>
            <w:hideMark/>
          </w:tcPr>
          <w:p w14:paraId="383DFD8C"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3D34BA8D"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2AE59322"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313 </w:t>
            </w:r>
          </w:p>
        </w:tc>
        <w:tc>
          <w:tcPr>
            <w:tcW w:w="1559" w:type="dxa"/>
            <w:tcBorders>
              <w:top w:val="nil"/>
              <w:left w:val="nil"/>
              <w:bottom w:val="single" w:sz="4" w:space="0" w:color="auto"/>
              <w:right w:val="single" w:sz="4" w:space="0" w:color="auto"/>
            </w:tcBorders>
            <w:shd w:val="clear" w:color="auto" w:fill="auto"/>
            <w:vAlign w:val="center"/>
            <w:hideMark/>
          </w:tcPr>
          <w:p w14:paraId="444A4602"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706C9F94" w14:textId="77777777" w:rsidR="00F574C4" w:rsidRPr="006F24B3" w:rsidRDefault="00F574C4" w:rsidP="00455497">
            <w:pPr>
              <w:spacing w:after="0" w:line="240" w:lineRule="auto"/>
              <w:ind w:firstLine="0"/>
              <w:jc w:val="left"/>
              <w:rPr>
                <w:sz w:val="28"/>
                <w:szCs w:val="28"/>
                <w:lang w:eastAsia="ru-RU"/>
              </w:rPr>
            </w:pPr>
          </w:p>
        </w:tc>
      </w:tr>
      <w:tr w:rsidR="00F574C4" w:rsidRPr="006F24B3" w14:paraId="7E35FD4E" w14:textId="77777777" w:rsidTr="00885EBC">
        <w:trPr>
          <w:trHeight w:val="102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44620DB9"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00B5581D" w14:textId="72240D69"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Канализационные коллекторы от КНС-3 больничный квартал, ул. Островского, ул.</w:t>
            </w:r>
            <w:r w:rsidR="00992DEC" w:rsidRPr="006F24B3">
              <w:rPr>
                <w:sz w:val="28"/>
                <w:szCs w:val="28"/>
                <w:lang w:eastAsia="ru-RU"/>
              </w:rPr>
              <w:t xml:space="preserve"> </w:t>
            </w:r>
            <w:r w:rsidRPr="006F24B3">
              <w:rPr>
                <w:sz w:val="28"/>
                <w:szCs w:val="28"/>
                <w:lang w:eastAsia="ru-RU"/>
              </w:rPr>
              <w:t>Ленина (в 2 нити)</w:t>
            </w:r>
          </w:p>
        </w:tc>
        <w:tc>
          <w:tcPr>
            <w:tcW w:w="2826" w:type="dxa"/>
            <w:tcBorders>
              <w:top w:val="nil"/>
              <w:left w:val="nil"/>
              <w:bottom w:val="single" w:sz="4" w:space="0" w:color="auto"/>
              <w:right w:val="single" w:sz="4" w:space="0" w:color="auto"/>
            </w:tcBorders>
            <w:shd w:val="clear" w:color="auto" w:fill="auto"/>
            <w:vAlign w:val="center"/>
            <w:hideMark/>
          </w:tcPr>
          <w:p w14:paraId="48020536"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108EB6B2"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4E0393F2"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383 </w:t>
            </w:r>
          </w:p>
        </w:tc>
        <w:tc>
          <w:tcPr>
            <w:tcW w:w="1559" w:type="dxa"/>
            <w:tcBorders>
              <w:top w:val="nil"/>
              <w:left w:val="nil"/>
              <w:bottom w:val="single" w:sz="4" w:space="0" w:color="auto"/>
              <w:right w:val="single" w:sz="4" w:space="0" w:color="auto"/>
            </w:tcBorders>
            <w:shd w:val="clear" w:color="auto" w:fill="auto"/>
            <w:vAlign w:val="center"/>
            <w:hideMark/>
          </w:tcPr>
          <w:p w14:paraId="7A4F771D"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55998952" w14:textId="77777777" w:rsidR="00F574C4" w:rsidRPr="006F24B3" w:rsidRDefault="00F574C4" w:rsidP="00455497">
            <w:pPr>
              <w:spacing w:after="0" w:line="240" w:lineRule="auto"/>
              <w:ind w:firstLine="0"/>
              <w:jc w:val="left"/>
              <w:rPr>
                <w:sz w:val="28"/>
                <w:szCs w:val="28"/>
                <w:lang w:eastAsia="ru-RU"/>
              </w:rPr>
            </w:pPr>
          </w:p>
        </w:tc>
      </w:tr>
      <w:tr w:rsidR="00F574C4" w:rsidRPr="006F24B3" w14:paraId="2BEA6D19"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78439677"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53F03A42"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Канализационные коллекторы от КК-67 Базы </w:t>
            </w:r>
            <w:proofErr w:type="spellStart"/>
            <w:r w:rsidRPr="006F24B3">
              <w:rPr>
                <w:sz w:val="28"/>
                <w:szCs w:val="28"/>
                <w:lang w:eastAsia="ru-RU"/>
              </w:rPr>
              <w:t>ОРСа</w:t>
            </w:r>
            <w:proofErr w:type="spellEnd"/>
            <w:r w:rsidRPr="006F24B3">
              <w:rPr>
                <w:sz w:val="28"/>
                <w:szCs w:val="28"/>
                <w:lang w:eastAsia="ru-RU"/>
              </w:rPr>
              <w:t xml:space="preserve"> до КК 71 ул. Пристанская </w:t>
            </w:r>
          </w:p>
        </w:tc>
        <w:tc>
          <w:tcPr>
            <w:tcW w:w="2826" w:type="dxa"/>
            <w:tcBorders>
              <w:top w:val="nil"/>
              <w:left w:val="nil"/>
              <w:bottom w:val="single" w:sz="4" w:space="0" w:color="auto"/>
              <w:right w:val="single" w:sz="4" w:space="0" w:color="auto"/>
            </w:tcBorders>
            <w:shd w:val="clear" w:color="auto" w:fill="auto"/>
            <w:vAlign w:val="center"/>
            <w:hideMark/>
          </w:tcPr>
          <w:p w14:paraId="41F7C686"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5987E6A2"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4DA7BA87"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35 </w:t>
            </w:r>
          </w:p>
        </w:tc>
        <w:tc>
          <w:tcPr>
            <w:tcW w:w="1559" w:type="dxa"/>
            <w:tcBorders>
              <w:top w:val="nil"/>
              <w:left w:val="nil"/>
              <w:bottom w:val="single" w:sz="4" w:space="0" w:color="auto"/>
              <w:right w:val="single" w:sz="4" w:space="0" w:color="auto"/>
            </w:tcBorders>
            <w:shd w:val="clear" w:color="auto" w:fill="auto"/>
            <w:vAlign w:val="center"/>
            <w:hideMark/>
          </w:tcPr>
          <w:p w14:paraId="36ABB98A"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74F9BD91" w14:textId="77777777" w:rsidR="00F574C4" w:rsidRPr="006F24B3" w:rsidRDefault="00F574C4" w:rsidP="00455497">
            <w:pPr>
              <w:spacing w:after="0" w:line="240" w:lineRule="auto"/>
              <w:ind w:firstLine="0"/>
              <w:jc w:val="left"/>
              <w:rPr>
                <w:sz w:val="28"/>
                <w:szCs w:val="28"/>
                <w:lang w:eastAsia="ru-RU"/>
              </w:rPr>
            </w:pPr>
          </w:p>
        </w:tc>
      </w:tr>
      <w:tr w:rsidR="00F574C4" w:rsidRPr="006F24B3" w14:paraId="13B43B60"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5B6810A7"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4253B5D4"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Сети канализации Базы </w:t>
            </w:r>
            <w:proofErr w:type="spellStart"/>
            <w:r w:rsidRPr="006F24B3">
              <w:rPr>
                <w:sz w:val="28"/>
                <w:szCs w:val="28"/>
                <w:lang w:eastAsia="ru-RU"/>
              </w:rPr>
              <w:t>ОРСа</w:t>
            </w:r>
            <w:proofErr w:type="spellEnd"/>
            <w:r w:rsidRPr="006F24B3">
              <w:rPr>
                <w:sz w:val="28"/>
                <w:szCs w:val="28"/>
                <w:lang w:eastAsia="ru-RU"/>
              </w:rPr>
              <w:t xml:space="preserve"> </w:t>
            </w:r>
          </w:p>
        </w:tc>
        <w:tc>
          <w:tcPr>
            <w:tcW w:w="2826" w:type="dxa"/>
            <w:tcBorders>
              <w:top w:val="nil"/>
              <w:left w:val="nil"/>
              <w:bottom w:val="single" w:sz="4" w:space="0" w:color="auto"/>
              <w:right w:val="single" w:sz="4" w:space="0" w:color="auto"/>
            </w:tcBorders>
            <w:shd w:val="clear" w:color="auto" w:fill="auto"/>
            <w:vAlign w:val="center"/>
            <w:hideMark/>
          </w:tcPr>
          <w:p w14:paraId="207353B8"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035F7B2F"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01057C8A"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71 </w:t>
            </w:r>
          </w:p>
        </w:tc>
        <w:tc>
          <w:tcPr>
            <w:tcW w:w="1559" w:type="dxa"/>
            <w:tcBorders>
              <w:top w:val="nil"/>
              <w:left w:val="nil"/>
              <w:bottom w:val="single" w:sz="4" w:space="0" w:color="auto"/>
              <w:right w:val="single" w:sz="4" w:space="0" w:color="auto"/>
            </w:tcBorders>
            <w:shd w:val="clear" w:color="auto" w:fill="auto"/>
            <w:vAlign w:val="center"/>
            <w:hideMark/>
          </w:tcPr>
          <w:p w14:paraId="4A877207"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492E63B7" w14:textId="77777777" w:rsidR="00F574C4" w:rsidRPr="006F24B3" w:rsidRDefault="00F574C4" w:rsidP="00455497">
            <w:pPr>
              <w:spacing w:after="0" w:line="240" w:lineRule="auto"/>
              <w:ind w:firstLine="0"/>
              <w:jc w:val="left"/>
              <w:rPr>
                <w:sz w:val="28"/>
                <w:szCs w:val="28"/>
                <w:lang w:eastAsia="ru-RU"/>
              </w:rPr>
            </w:pPr>
          </w:p>
        </w:tc>
      </w:tr>
      <w:tr w:rsidR="00F574C4" w:rsidRPr="006F24B3" w14:paraId="2C352E41" w14:textId="77777777" w:rsidTr="00885EBC">
        <w:trPr>
          <w:trHeight w:val="2805"/>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045687D4"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06A57B1A" w14:textId="5E1896BC" w:rsidR="00F574C4" w:rsidRPr="006F24B3" w:rsidRDefault="00F574C4" w:rsidP="00156617">
            <w:pPr>
              <w:spacing w:after="0" w:line="240" w:lineRule="auto"/>
              <w:ind w:firstLine="0"/>
              <w:jc w:val="left"/>
              <w:rPr>
                <w:sz w:val="28"/>
                <w:szCs w:val="28"/>
                <w:lang w:eastAsia="ru-RU"/>
              </w:rPr>
            </w:pPr>
            <w:r w:rsidRPr="006F24B3">
              <w:rPr>
                <w:sz w:val="28"/>
                <w:szCs w:val="28"/>
                <w:lang w:eastAsia="ru-RU"/>
              </w:rPr>
              <w:t>Сети канализации ул. Калинина, ул. Горького, д/ясли –церковь от КК144,КК146,КК139, ул.</w:t>
            </w:r>
            <w:r w:rsidR="00992DEC" w:rsidRPr="006F24B3">
              <w:rPr>
                <w:sz w:val="28"/>
                <w:szCs w:val="28"/>
                <w:lang w:eastAsia="ru-RU"/>
              </w:rPr>
              <w:t xml:space="preserve"> </w:t>
            </w:r>
            <w:r w:rsidRPr="006F24B3">
              <w:rPr>
                <w:sz w:val="28"/>
                <w:szCs w:val="28"/>
                <w:lang w:eastAsia="ru-RU"/>
              </w:rPr>
              <w:t>Калинина до КК56 ул.</w:t>
            </w:r>
            <w:r w:rsidR="00992DEC" w:rsidRPr="006F24B3">
              <w:rPr>
                <w:sz w:val="28"/>
                <w:szCs w:val="28"/>
                <w:lang w:eastAsia="ru-RU"/>
              </w:rPr>
              <w:t xml:space="preserve"> </w:t>
            </w:r>
            <w:r w:rsidRPr="006F24B3">
              <w:rPr>
                <w:sz w:val="28"/>
                <w:szCs w:val="28"/>
                <w:lang w:eastAsia="ru-RU"/>
              </w:rPr>
              <w:t>Горького;</w:t>
            </w:r>
            <w:r w:rsidRPr="006F24B3">
              <w:rPr>
                <w:sz w:val="28"/>
                <w:szCs w:val="28"/>
                <w:lang w:eastAsia="ru-RU"/>
              </w:rPr>
              <w:br/>
              <w:t>ул. Советская от КК (район ж/д. № 39, 40 ул. Ленина) до КК-141 (перекресток ул. Советская-ул. Калинина);</w:t>
            </w:r>
            <w:r w:rsidRPr="006F24B3">
              <w:rPr>
                <w:sz w:val="28"/>
                <w:szCs w:val="28"/>
                <w:lang w:eastAsia="ru-RU"/>
              </w:rPr>
              <w:br/>
              <w:t>от КК у ж/д. № 31, 33 ул. Ленина до КК (район реаб</w:t>
            </w:r>
            <w:r w:rsidR="00156617" w:rsidRPr="006F24B3">
              <w:rPr>
                <w:sz w:val="28"/>
                <w:szCs w:val="28"/>
                <w:lang w:eastAsia="ru-RU"/>
              </w:rPr>
              <w:t xml:space="preserve">илитационного </w:t>
            </w:r>
            <w:r w:rsidRPr="006F24B3">
              <w:rPr>
                <w:sz w:val="28"/>
                <w:szCs w:val="28"/>
                <w:lang w:eastAsia="ru-RU"/>
              </w:rPr>
              <w:t xml:space="preserve"> центра)</w:t>
            </w:r>
          </w:p>
        </w:tc>
        <w:tc>
          <w:tcPr>
            <w:tcW w:w="2826" w:type="dxa"/>
            <w:tcBorders>
              <w:top w:val="nil"/>
              <w:left w:val="nil"/>
              <w:bottom w:val="single" w:sz="4" w:space="0" w:color="auto"/>
              <w:right w:val="single" w:sz="4" w:space="0" w:color="auto"/>
            </w:tcBorders>
            <w:shd w:val="clear" w:color="auto" w:fill="auto"/>
            <w:vAlign w:val="center"/>
            <w:hideMark/>
          </w:tcPr>
          <w:p w14:paraId="157058EF"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12107D0D"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1D9A265B"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353 </w:t>
            </w:r>
          </w:p>
        </w:tc>
        <w:tc>
          <w:tcPr>
            <w:tcW w:w="1559" w:type="dxa"/>
            <w:tcBorders>
              <w:top w:val="nil"/>
              <w:left w:val="nil"/>
              <w:bottom w:val="single" w:sz="4" w:space="0" w:color="auto"/>
              <w:right w:val="single" w:sz="4" w:space="0" w:color="auto"/>
            </w:tcBorders>
            <w:shd w:val="clear" w:color="auto" w:fill="auto"/>
            <w:vAlign w:val="center"/>
            <w:hideMark/>
          </w:tcPr>
          <w:p w14:paraId="3DBE213D"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420DF322" w14:textId="77777777" w:rsidR="00F574C4" w:rsidRPr="006F24B3" w:rsidRDefault="00F574C4" w:rsidP="00455497">
            <w:pPr>
              <w:spacing w:after="0" w:line="240" w:lineRule="auto"/>
              <w:ind w:firstLine="0"/>
              <w:jc w:val="left"/>
              <w:rPr>
                <w:sz w:val="28"/>
                <w:szCs w:val="28"/>
                <w:lang w:eastAsia="ru-RU"/>
              </w:rPr>
            </w:pPr>
          </w:p>
        </w:tc>
      </w:tr>
      <w:tr w:rsidR="00F574C4" w:rsidRPr="006F24B3" w14:paraId="0FD305C3" w14:textId="77777777" w:rsidTr="00885EBC">
        <w:trPr>
          <w:trHeight w:val="153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0F3C315C"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133E3D50" w14:textId="53B9B222"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Сети канализации 1-ый квартал ул. Енисейская, ул.</w:t>
            </w:r>
            <w:r w:rsidR="00992DEC" w:rsidRPr="006F24B3">
              <w:rPr>
                <w:sz w:val="28"/>
                <w:szCs w:val="28"/>
                <w:lang w:eastAsia="ru-RU"/>
              </w:rPr>
              <w:t xml:space="preserve"> </w:t>
            </w:r>
            <w:r w:rsidRPr="006F24B3">
              <w:rPr>
                <w:sz w:val="28"/>
                <w:szCs w:val="28"/>
                <w:lang w:eastAsia="ru-RU"/>
              </w:rPr>
              <w:t>Гагарина, ул.</w:t>
            </w:r>
            <w:r w:rsidR="00992DEC" w:rsidRPr="006F24B3">
              <w:rPr>
                <w:sz w:val="28"/>
                <w:szCs w:val="28"/>
                <w:lang w:eastAsia="ru-RU"/>
              </w:rPr>
              <w:t xml:space="preserve"> </w:t>
            </w:r>
            <w:r w:rsidRPr="006F24B3">
              <w:rPr>
                <w:sz w:val="28"/>
                <w:szCs w:val="28"/>
                <w:lang w:eastAsia="ru-RU"/>
              </w:rPr>
              <w:t>Короленко от КК-2 до КК-28 ул. Ленина; от КК (у быв. здания Ритуальных услуг) до КК-25 (у ж/д. ул. Короленко-35)</w:t>
            </w:r>
          </w:p>
        </w:tc>
        <w:tc>
          <w:tcPr>
            <w:tcW w:w="2826" w:type="dxa"/>
            <w:tcBorders>
              <w:top w:val="nil"/>
              <w:left w:val="nil"/>
              <w:bottom w:val="single" w:sz="4" w:space="0" w:color="auto"/>
              <w:right w:val="single" w:sz="4" w:space="0" w:color="auto"/>
            </w:tcBorders>
            <w:shd w:val="clear" w:color="auto" w:fill="auto"/>
            <w:vAlign w:val="center"/>
            <w:hideMark/>
          </w:tcPr>
          <w:p w14:paraId="55C2E3F4"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30AFE2D4"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669DBB07"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581 </w:t>
            </w:r>
          </w:p>
        </w:tc>
        <w:tc>
          <w:tcPr>
            <w:tcW w:w="1559" w:type="dxa"/>
            <w:tcBorders>
              <w:top w:val="nil"/>
              <w:left w:val="nil"/>
              <w:bottom w:val="single" w:sz="4" w:space="0" w:color="auto"/>
              <w:right w:val="single" w:sz="4" w:space="0" w:color="auto"/>
            </w:tcBorders>
            <w:shd w:val="clear" w:color="auto" w:fill="auto"/>
            <w:vAlign w:val="center"/>
            <w:hideMark/>
          </w:tcPr>
          <w:p w14:paraId="4C1CD77B"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09835EA8" w14:textId="77777777" w:rsidR="00F574C4" w:rsidRPr="006F24B3" w:rsidRDefault="00F574C4" w:rsidP="00455497">
            <w:pPr>
              <w:spacing w:after="0" w:line="240" w:lineRule="auto"/>
              <w:ind w:firstLine="0"/>
              <w:jc w:val="left"/>
              <w:rPr>
                <w:sz w:val="28"/>
                <w:szCs w:val="28"/>
                <w:lang w:eastAsia="ru-RU"/>
              </w:rPr>
            </w:pPr>
          </w:p>
        </w:tc>
      </w:tr>
      <w:tr w:rsidR="00F574C4" w:rsidRPr="006F24B3" w14:paraId="7CD09233" w14:textId="77777777" w:rsidTr="00885EBC">
        <w:trPr>
          <w:trHeight w:val="255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2D90BC31"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lastRenderedPageBreak/>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2490800A" w14:textId="202AAA02"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Сети канализации  2-ой квартал ул. Гагарина,  ул. Короленко, ул. Строителей от КК-123 до</w:t>
            </w:r>
            <w:r w:rsidRPr="006F24B3">
              <w:rPr>
                <w:sz w:val="28"/>
                <w:szCs w:val="28"/>
                <w:lang w:eastAsia="ru-RU"/>
              </w:rPr>
              <w:br/>
              <w:t>КК-33А, ул. Ленина</w:t>
            </w:r>
            <w:r w:rsidRPr="006F24B3">
              <w:rPr>
                <w:sz w:val="28"/>
                <w:szCs w:val="28"/>
                <w:lang w:eastAsia="ru-RU"/>
              </w:rPr>
              <w:br/>
              <w:t>ул. Короленко дома №36,</w:t>
            </w:r>
            <w:r w:rsidR="008F3928" w:rsidRPr="006F24B3">
              <w:rPr>
                <w:sz w:val="28"/>
                <w:szCs w:val="28"/>
                <w:lang w:eastAsia="ru-RU"/>
              </w:rPr>
              <w:t xml:space="preserve"> </w:t>
            </w:r>
            <w:r w:rsidRPr="006F24B3">
              <w:rPr>
                <w:sz w:val="28"/>
                <w:szCs w:val="28"/>
                <w:lang w:eastAsia="ru-RU"/>
              </w:rPr>
              <w:t>37.</w:t>
            </w:r>
            <w:r w:rsidRPr="006F24B3">
              <w:rPr>
                <w:sz w:val="28"/>
                <w:szCs w:val="28"/>
                <w:lang w:eastAsia="ru-RU"/>
              </w:rPr>
              <w:br/>
              <w:t>ул. Гагарина дома № 59,</w:t>
            </w:r>
            <w:r w:rsidR="008F3928" w:rsidRPr="006F24B3">
              <w:rPr>
                <w:sz w:val="28"/>
                <w:szCs w:val="28"/>
                <w:lang w:eastAsia="ru-RU"/>
              </w:rPr>
              <w:t xml:space="preserve"> </w:t>
            </w:r>
            <w:r w:rsidRPr="006F24B3">
              <w:rPr>
                <w:sz w:val="28"/>
                <w:szCs w:val="28"/>
                <w:lang w:eastAsia="ru-RU"/>
              </w:rPr>
              <w:t>57,</w:t>
            </w:r>
            <w:r w:rsidR="008F3928" w:rsidRPr="006F24B3">
              <w:rPr>
                <w:sz w:val="28"/>
                <w:szCs w:val="28"/>
                <w:lang w:eastAsia="ru-RU"/>
              </w:rPr>
              <w:t xml:space="preserve"> </w:t>
            </w:r>
            <w:r w:rsidRPr="006F24B3">
              <w:rPr>
                <w:sz w:val="28"/>
                <w:szCs w:val="28"/>
                <w:lang w:eastAsia="ru-RU"/>
              </w:rPr>
              <w:t>61,</w:t>
            </w:r>
            <w:r w:rsidR="008F3928" w:rsidRPr="006F24B3">
              <w:rPr>
                <w:sz w:val="28"/>
                <w:szCs w:val="28"/>
                <w:lang w:eastAsia="ru-RU"/>
              </w:rPr>
              <w:t xml:space="preserve"> </w:t>
            </w:r>
            <w:r w:rsidRPr="006F24B3">
              <w:rPr>
                <w:sz w:val="28"/>
                <w:szCs w:val="28"/>
                <w:lang w:eastAsia="ru-RU"/>
              </w:rPr>
              <w:t>63;</w:t>
            </w:r>
            <w:r w:rsidRPr="006F24B3">
              <w:rPr>
                <w:sz w:val="28"/>
                <w:szCs w:val="28"/>
                <w:lang w:eastAsia="ru-RU"/>
              </w:rPr>
              <w:br/>
              <w:t>от КК (у магазина ул. Гагарина) до КК-120 (у ж/д. № 59 ул. Гагарина)</w:t>
            </w:r>
          </w:p>
        </w:tc>
        <w:tc>
          <w:tcPr>
            <w:tcW w:w="2826" w:type="dxa"/>
            <w:tcBorders>
              <w:top w:val="nil"/>
              <w:left w:val="nil"/>
              <w:bottom w:val="single" w:sz="4" w:space="0" w:color="auto"/>
              <w:right w:val="single" w:sz="4" w:space="0" w:color="auto"/>
            </w:tcBorders>
            <w:shd w:val="clear" w:color="auto" w:fill="auto"/>
            <w:vAlign w:val="center"/>
            <w:hideMark/>
          </w:tcPr>
          <w:p w14:paraId="568CCA1C"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72328323"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16DDD64B"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301 </w:t>
            </w:r>
          </w:p>
        </w:tc>
        <w:tc>
          <w:tcPr>
            <w:tcW w:w="1559" w:type="dxa"/>
            <w:tcBorders>
              <w:top w:val="nil"/>
              <w:left w:val="nil"/>
              <w:bottom w:val="single" w:sz="4" w:space="0" w:color="auto"/>
              <w:right w:val="single" w:sz="4" w:space="0" w:color="auto"/>
            </w:tcBorders>
            <w:shd w:val="clear" w:color="auto" w:fill="auto"/>
            <w:vAlign w:val="center"/>
            <w:hideMark/>
          </w:tcPr>
          <w:p w14:paraId="5772C965"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69A512D6" w14:textId="77777777" w:rsidR="00F574C4" w:rsidRPr="006F24B3" w:rsidRDefault="00F574C4" w:rsidP="00455497">
            <w:pPr>
              <w:spacing w:after="0" w:line="240" w:lineRule="auto"/>
              <w:ind w:firstLine="0"/>
              <w:jc w:val="left"/>
              <w:rPr>
                <w:sz w:val="28"/>
                <w:szCs w:val="28"/>
                <w:lang w:eastAsia="ru-RU"/>
              </w:rPr>
            </w:pPr>
          </w:p>
        </w:tc>
      </w:tr>
      <w:tr w:rsidR="00F574C4" w:rsidRPr="006F24B3" w14:paraId="275454D8" w14:textId="77777777" w:rsidTr="00885EBC">
        <w:trPr>
          <w:trHeight w:val="2805"/>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6885B565"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7A9EDB7F" w14:textId="77777777" w:rsidR="008F3928" w:rsidRPr="006F24B3" w:rsidRDefault="00F574C4" w:rsidP="00455497">
            <w:pPr>
              <w:spacing w:after="0" w:line="240" w:lineRule="auto"/>
              <w:ind w:firstLine="0"/>
              <w:jc w:val="left"/>
              <w:rPr>
                <w:sz w:val="28"/>
                <w:szCs w:val="28"/>
                <w:lang w:eastAsia="ru-RU"/>
              </w:rPr>
            </w:pPr>
            <w:r w:rsidRPr="006F24B3">
              <w:rPr>
                <w:sz w:val="28"/>
                <w:szCs w:val="28"/>
                <w:lang w:eastAsia="ru-RU"/>
              </w:rPr>
              <w:t>Сети канализации 2-ой квартал, 2 очередь, от КК-129, КК-126, до КК-38 ул. Ленина;</w:t>
            </w:r>
            <w:r w:rsidRPr="006F24B3">
              <w:rPr>
                <w:sz w:val="28"/>
                <w:szCs w:val="28"/>
                <w:lang w:eastAsia="ru-RU"/>
              </w:rPr>
              <w:br/>
              <w:t>ул. Гагарина дома №</w:t>
            </w:r>
            <w:r w:rsidR="008F3928" w:rsidRPr="006F24B3">
              <w:rPr>
                <w:sz w:val="28"/>
                <w:szCs w:val="28"/>
                <w:lang w:eastAsia="ru-RU"/>
              </w:rPr>
              <w:t xml:space="preserve"> </w:t>
            </w:r>
            <w:r w:rsidRPr="006F24B3">
              <w:rPr>
                <w:sz w:val="28"/>
                <w:szCs w:val="28"/>
                <w:lang w:eastAsia="ru-RU"/>
              </w:rPr>
              <w:t>57,</w:t>
            </w:r>
            <w:r w:rsidR="008F3928" w:rsidRPr="006F24B3">
              <w:rPr>
                <w:sz w:val="28"/>
                <w:szCs w:val="28"/>
                <w:lang w:eastAsia="ru-RU"/>
              </w:rPr>
              <w:t xml:space="preserve"> </w:t>
            </w:r>
            <w:r w:rsidRPr="006F24B3">
              <w:rPr>
                <w:sz w:val="28"/>
                <w:szCs w:val="28"/>
                <w:lang w:eastAsia="ru-RU"/>
              </w:rPr>
              <w:t>59,</w:t>
            </w:r>
            <w:r w:rsidR="008F3928" w:rsidRPr="006F24B3">
              <w:rPr>
                <w:sz w:val="28"/>
                <w:szCs w:val="28"/>
                <w:lang w:eastAsia="ru-RU"/>
              </w:rPr>
              <w:t xml:space="preserve"> </w:t>
            </w:r>
            <w:r w:rsidRPr="006F24B3">
              <w:rPr>
                <w:sz w:val="28"/>
                <w:szCs w:val="28"/>
                <w:lang w:eastAsia="ru-RU"/>
              </w:rPr>
              <w:t>61,</w:t>
            </w:r>
            <w:r w:rsidR="008F3928" w:rsidRPr="006F24B3">
              <w:rPr>
                <w:sz w:val="28"/>
                <w:szCs w:val="28"/>
                <w:lang w:eastAsia="ru-RU"/>
              </w:rPr>
              <w:t xml:space="preserve"> </w:t>
            </w:r>
            <w:r w:rsidRPr="006F24B3">
              <w:rPr>
                <w:sz w:val="28"/>
                <w:szCs w:val="28"/>
                <w:lang w:eastAsia="ru-RU"/>
              </w:rPr>
              <w:t>63,</w:t>
            </w:r>
            <w:r w:rsidR="008F3928" w:rsidRPr="006F24B3">
              <w:rPr>
                <w:sz w:val="28"/>
                <w:szCs w:val="28"/>
                <w:lang w:eastAsia="ru-RU"/>
              </w:rPr>
              <w:t xml:space="preserve"> </w:t>
            </w:r>
            <w:r w:rsidRPr="006F24B3">
              <w:rPr>
                <w:sz w:val="28"/>
                <w:szCs w:val="28"/>
                <w:lang w:eastAsia="ru-RU"/>
              </w:rPr>
              <w:t>65,</w:t>
            </w:r>
            <w:r w:rsidR="008F3928" w:rsidRPr="006F24B3">
              <w:rPr>
                <w:sz w:val="28"/>
                <w:szCs w:val="28"/>
                <w:lang w:eastAsia="ru-RU"/>
              </w:rPr>
              <w:t xml:space="preserve"> </w:t>
            </w:r>
            <w:r w:rsidRPr="006F24B3">
              <w:rPr>
                <w:sz w:val="28"/>
                <w:szCs w:val="28"/>
                <w:lang w:eastAsia="ru-RU"/>
              </w:rPr>
              <w:t>67</w:t>
            </w:r>
            <w:r w:rsidR="008F3928" w:rsidRPr="006F24B3">
              <w:rPr>
                <w:sz w:val="28"/>
                <w:szCs w:val="28"/>
                <w:lang w:eastAsia="ru-RU"/>
              </w:rPr>
              <w:t xml:space="preserve"> </w:t>
            </w:r>
            <w:r w:rsidRPr="006F24B3">
              <w:rPr>
                <w:sz w:val="28"/>
                <w:szCs w:val="28"/>
                <w:lang w:eastAsia="ru-RU"/>
              </w:rPr>
              <w:t>ул. Короленко дома № 36,</w:t>
            </w:r>
            <w:r w:rsidR="008F3928" w:rsidRPr="006F24B3">
              <w:rPr>
                <w:sz w:val="28"/>
                <w:szCs w:val="28"/>
                <w:lang w:eastAsia="ru-RU"/>
              </w:rPr>
              <w:t xml:space="preserve"> 37, ул. Ленина дома 52, 54, </w:t>
            </w:r>
            <w:r w:rsidRPr="006F24B3">
              <w:rPr>
                <w:sz w:val="28"/>
                <w:szCs w:val="28"/>
                <w:lang w:eastAsia="ru-RU"/>
              </w:rPr>
              <w:t>5</w:t>
            </w:r>
            <w:r w:rsidR="008F3928" w:rsidRPr="006F24B3">
              <w:rPr>
                <w:sz w:val="28"/>
                <w:szCs w:val="28"/>
                <w:lang w:eastAsia="ru-RU"/>
              </w:rPr>
              <w:t>6, 58, 60</w:t>
            </w:r>
            <w:r w:rsidRPr="006F24B3">
              <w:rPr>
                <w:sz w:val="28"/>
                <w:szCs w:val="28"/>
                <w:lang w:eastAsia="ru-RU"/>
              </w:rPr>
              <w:t>,</w:t>
            </w:r>
            <w:r w:rsidR="008F3928" w:rsidRPr="006F24B3">
              <w:rPr>
                <w:sz w:val="28"/>
                <w:szCs w:val="28"/>
                <w:lang w:eastAsia="ru-RU"/>
              </w:rPr>
              <w:t xml:space="preserve"> </w:t>
            </w:r>
            <w:r w:rsidRPr="006F24B3">
              <w:rPr>
                <w:sz w:val="28"/>
                <w:szCs w:val="28"/>
                <w:lang w:eastAsia="ru-RU"/>
              </w:rPr>
              <w:t xml:space="preserve">60А, </w:t>
            </w:r>
          </w:p>
          <w:p w14:paraId="6C8CE218" w14:textId="4991D4D5"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д/ сад №3;</w:t>
            </w:r>
            <w:r w:rsidRPr="006F24B3">
              <w:rPr>
                <w:sz w:val="28"/>
                <w:szCs w:val="28"/>
                <w:lang w:eastAsia="ru-RU"/>
              </w:rPr>
              <w:br/>
              <w:t>от КК-170 (у дома молитвы) до КК-130 (у ж/д. № 67 ул. Гагарина)</w:t>
            </w:r>
          </w:p>
        </w:tc>
        <w:tc>
          <w:tcPr>
            <w:tcW w:w="2826" w:type="dxa"/>
            <w:tcBorders>
              <w:top w:val="nil"/>
              <w:left w:val="nil"/>
              <w:bottom w:val="single" w:sz="4" w:space="0" w:color="auto"/>
              <w:right w:val="single" w:sz="4" w:space="0" w:color="auto"/>
            </w:tcBorders>
            <w:shd w:val="clear" w:color="auto" w:fill="auto"/>
            <w:vAlign w:val="center"/>
            <w:hideMark/>
          </w:tcPr>
          <w:p w14:paraId="73CA9CF7"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3EF49F73"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4995D206"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171 </w:t>
            </w:r>
          </w:p>
        </w:tc>
        <w:tc>
          <w:tcPr>
            <w:tcW w:w="1559" w:type="dxa"/>
            <w:tcBorders>
              <w:top w:val="nil"/>
              <w:left w:val="nil"/>
              <w:bottom w:val="single" w:sz="4" w:space="0" w:color="auto"/>
              <w:right w:val="single" w:sz="4" w:space="0" w:color="auto"/>
            </w:tcBorders>
            <w:shd w:val="clear" w:color="auto" w:fill="auto"/>
            <w:vAlign w:val="center"/>
            <w:hideMark/>
          </w:tcPr>
          <w:p w14:paraId="13A70274"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0915E08E" w14:textId="77777777" w:rsidR="00F574C4" w:rsidRPr="006F24B3" w:rsidRDefault="00F574C4" w:rsidP="00455497">
            <w:pPr>
              <w:spacing w:after="0" w:line="240" w:lineRule="auto"/>
              <w:ind w:firstLine="0"/>
              <w:jc w:val="left"/>
              <w:rPr>
                <w:sz w:val="28"/>
                <w:szCs w:val="28"/>
                <w:lang w:eastAsia="ru-RU"/>
              </w:rPr>
            </w:pPr>
          </w:p>
        </w:tc>
      </w:tr>
      <w:tr w:rsidR="00F574C4" w:rsidRPr="006F24B3" w14:paraId="0FFFDFA4"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6947B137"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7E668782"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Сети канализации от КК-71 до КК-79 от Столярного цеха до КНС-1</w:t>
            </w:r>
          </w:p>
        </w:tc>
        <w:tc>
          <w:tcPr>
            <w:tcW w:w="2826" w:type="dxa"/>
            <w:tcBorders>
              <w:top w:val="nil"/>
              <w:left w:val="nil"/>
              <w:bottom w:val="single" w:sz="4" w:space="0" w:color="auto"/>
              <w:right w:val="single" w:sz="4" w:space="0" w:color="auto"/>
            </w:tcBorders>
            <w:shd w:val="clear" w:color="auto" w:fill="auto"/>
            <w:vAlign w:val="center"/>
            <w:hideMark/>
          </w:tcPr>
          <w:p w14:paraId="3E698215"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70B04335"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350F3174"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164 </w:t>
            </w:r>
          </w:p>
        </w:tc>
        <w:tc>
          <w:tcPr>
            <w:tcW w:w="1559" w:type="dxa"/>
            <w:tcBorders>
              <w:top w:val="nil"/>
              <w:left w:val="nil"/>
              <w:bottom w:val="single" w:sz="4" w:space="0" w:color="auto"/>
              <w:right w:val="single" w:sz="4" w:space="0" w:color="auto"/>
            </w:tcBorders>
            <w:shd w:val="clear" w:color="auto" w:fill="auto"/>
            <w:vAlign w:val="center"/>
            <w:hideMark/>
          </w:tcPr>
          <w:p w14:paraId="22E909E2"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612CD54D" w14:textId="77777777" w:rsidR="00F574C4" w:rsidRPr="006F24B3" w:rsidRDefault="00F574C4" w:rsidP="00455497">
            <w:pPr>
              <w:spacing w:after="0" w:line="240" w:lineRule="auto"/>
              <w:ind w:firstLine="0"/>
              <w:jc w:val="left"/>
              <w:rPr>
                <w:sz w:val="28"/>
                <w:szCs w:val="28"/>
                <w:lang w:eastAsia="ru-RU"/>
              </w:rPr>
            </w:pPr>
          </w:p>
        </w:tc>
      </w:tr>
      <w:tr w:rsidR="00F574C4" w:rsidRPr="006F24B3" w14:paraId="7A2E66DB" w14:textId="77777777" w:rsidTr="00885EBC">
        <w:trPr>
          <w:trHeight w:val="204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663342EF"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579BB90B"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Сети канализации  ул. Горького (от КК-55А (перекресток ул. Победы) до КК-61,  ул. Енисейская;</w:t>
            </w:r>
            <w:r w:rsidRPr="006F24B3">
              <w:rPr>
                <w:sz w:val="28"/>
                <w:szCs w:val="28"/>
                <w:lang w:eastAsia="ru-RU"/>
              </w:rPr>
              <w:br/>
              <w:t>от КК (у поликлиники) и от КК (у бывшего Здания СЭС) до КК ул. Горького (район ОТЦ);</w:t>
            </w:r>
            <w:r w:rsidRPr="006F24B3">
              <w:rPr>
                <w:sz w:val="28"/>
                <w:szCs w:val="28"/>
                <w:lang w:eastAsia="ru-RU"/>
              </w:rPr>
              <w:br/>
              <w:t>от КК у ОТЦ до КК (ул. Горького)</w:t>
            </w:r>
          </w:p>
        </w:tc>
        <w:tc>
          <w:tcPr>
            <w:tcW w:w="2826" w:type="dxa"/>
            <w:tcBorders>
              <w:top w:val="nil"/>
              <w:left w:val="nil"/>
              <w:bottom w:val="single" w:sz="4" w:space="0" w:color="auto"/>
              <w:right w:val="single" w:sz="4" w:space="0" w:color="auto"/>
            </w:tcBorders>
            <w:shd w:val="clear" w:color="auto" w:fill="auto"/>
            <w:vAlign w:val="center"/>
            <w:hideMark/>
          </w:tcPr>
          <w:p w14:paraId="0C16BC42"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5F40DA9C"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560F7A12"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398 </w:t>
            </w:r>
          </w:p>
        </w:tc>
        <w:tc>
          <w:tcPr>
            <w:tcW w:w="1559" w:type="dxa"/>
            <w:tcBorders>
              <w:top w:val="nil"/>
              <w:left w:val="nil"/>
              <w:bottom w:val="single" w:sz="4" w:space="0" w:color="auto"/>
              <w:right w:val="single" w:sz="4" w:space="0" w:color="auto"/>
            </w:tcBorders>
            <w:shd w:val="clear" w:color="auto" w:fill="auto"/>
            <w:vAlign w:val="center"/>
            <w:hideMark/>
          </w:tcPr>
          <w:p w14:paraId="2ACAF7DB"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479354F0" w14:textId="77777777" w:rsidR="00F574C4" w:rsidRPr="006F24B3" w:rsidRDefault="00F574C4" w:rsidP="00455497">
            <w:pPr>
              <w:spacing w:after="0" w:line="240" w:lineRule="auto"/>
              <w:ind w:firstLine="0"/>
              <w:jc w:val="left"/>
              <w:rPr>
                <w:sz w:val="28"/>
                <w:szCs w:val="28"/>
                <w:lang w:eastAsia="ru-RU"/>
              </w:rPr>
            </w:pPr>
          </w:p>
        </w:tc>
      </w:tr>
      <w:tr w:rsidR="00F574C4" w:rsidRPr="006F24B3" w14:paraId="6BB8C9DB"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612CE06F"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11AAEC5A" w14:textId="2AF7A966"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Сети канализации от КК-33А ул. Ленина 53 до КК-52 ул.</w:t>
            </w:r>
            <w:r w:rsidR="00992DEC" w:rsidRPr="006F24B3">
              <w:rPr>
                <w:sz w:val="28"/>
                <w:szCs w:val="28"/>
                <w:lang w:eastAsia="ru-RU"/>
              </w:rPr>
              <w:t xml:space="preserve"> </w:t>
            </w:r>
            <w:r w:rsidRPr="006F24B3">
              <w:rPr>
                <w:sz w:val="28"/>
                <w:szCs w:val="28"/>
                <w:lang w:eastAsia="ru-RU"/>
              </w:rPr>
              <w:t>Победы</w:t>
            </w:r>
          </w:p>
        </w:tc>
        <w:tc>
          <w:tcPr>
            <w:tcW w:w="2826" w:type="dxa"/>
            <w:tcBorders>
              <w:top w:val="nil"/>
              <w:left w:val="nil"/>
              <w:bottom w:val="single" w:sz="4" w:space="0" w:color="auto"/>
              <w:right w:val="single" w:sz="4" w:space="0" w:color="auto"/>
            </w:tcBorders>
            <w:shd w:val="clear" w:color="auto" w:fill="auto"/>
            <w:vAlign w:val="center"/>
            <w:hideMark/>
          </w:tcPr>
          <w:p w14:paraId="6539ECFE"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7A45C43B"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61860437"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228 </w:t>
            </w:r>
          </w:p>
        </w:tc>
        <w:tc>
          <w:tcPr>
            <w:tcW w:w="1559" w:type="dxa"/>
            <w:tcBorders>
              <w:top w:val="nil"/>
              <w:left w:val="nil"/>
              <w:bottom w:val="single" w:sz="4" w:space="0" w:color="auto"/>
              <w:right w:val="single" w:sz="4" w:space="0" w:color="auto"/>
            </w:tcBorders>
            <w:shd w:val="clear" w:color="auto" w:fill="auto"/>
            <w:vAlign w:val="center"/>
            <w:hideMark/>
          </w:tcPr>
          <w:p w14:paraId="6D5CAAB0"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170D13AE" w14:textId="77777777" w:rsidR="00F574C4" w:rsidRPr="006F24B3" w:rsidRDefault="00F574C4" w:rsidP="00455497">
            <w:pPr>
              <w:spacing w:after="0" w:line="240" w:lineRule="auto"/>
              <w:ind w:firstLine="0"/>
              <w:jc w:val="left"/>
              <w:rPr>
                <w:sz w:val="28"/>
                <w:szCs w:val="28"/>
                <w:lang w:eastAsia="ru-RU"/>
              </w:rPr>
            </w:pPr>
          </w:p>
        </w:tc>
      </w:tr>
      <w:tr w:rsidR="00F574C4" w:rsidRPr="006F24B3" w14:paraId="73D3D49B" w14:textId="77777777" w:rsidTr="00885EBC">
        <w:trPr>
          <w:trHeight w:val="255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2B24D9FC"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lastRenderedPageBreak/>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3FCB631A"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Сети канализации ул. Короленко, от КК-145 узла связи до КК-2 ул. Короленко;</w:t>
            </w:r>
            <w:r w:rsidRPr="006F24B3">
              <w:rPr>
                <w:sz w:val="28"/>
                <w:szCs w:val="28"/>
                <w:lang w:eastAsia="ru-RU"/>
              </w:rPr>
              <w:br/>
              <w:t>ул. Енисейская от КК (район ж/д. № 26 ул. Короленко) до КК ул. Пушкина (у территории "</w:t>
            </w:r>
            <w:proofErr w:type="spellStart"/>
            <w:r w:rsidRPr="006F24B3">
              <w:rPr>
                <w:sz w:val="28"/>
                <w:szCs w:val="28"/>
                <w:lang w:eastAsia="ru-RU"/>
              </w:rPr>
              <w:t>Унитекс</w:t>
            </w:r>
            <w:proofErr w:type="spellEnd"/>
            <w:r w:rsidRPr="006F24B3">
              <w:rPr>
                <w:sz w:val="28"/>
                <w:szCs w:val="28"/>
                <w:lang w:eastAsia="ru-RU"/>
              </w:rPr>
              <w:t>"), ж/д. № 20, 18, 16, 14, 10, 9, 6, 5, 4, 3, 2, 1);</w:t>
            </w:r>
            <w:r w:rsidRPr="006F24B3">
              <w:rPr>
                <w:sz w:val="28"/>
                <w:szCs w:val="28"/>
                <w:lang w:eastAsia="ru-RU"/>
              </w:rPr>
              <w:br/>
              <w:t>от КК у ж/д. № 32, 34 ул. Ленина до КК ул. Енисейская;</w:t>
            </w:r>
          </w:p>
        </w:tc>
        <w:tc>
          <w:tcPr>
            <w:tcW w:w="2826" w:type="dxa"/>
            <w:tcBorders>
              <w:top w:val="nil"/>
              <w:left w:val="nil"/>
              <w:bottom w:val="single" w:sz="4" w:space="0" w:color="auto"/>
              <w:right w:val="single" w:sz="4" w:space="0" w:color="auto"/>
            </w:tcBorders>
            <w:shd w:val="clear" w:color="auto" w:fill="auto"/>
            <w:vAlign w:val="center"/>
            <w:hideMark/>
          </w:tcPr>
          <w:p w14:paraId="78A5AC04"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06C511EA"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514CE63E"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430 </w:t>
            </w:r>
          </w:p>
        </w:tc>
        <w:tc>
          <w:tcPr>
            <w:tcW w:w="1559" w:type="dxa"/>
            <w:tcBorders>
              <w:top w:val="nil"/>
              <w:left w:val="nil"/>
              <w:bottom w:val="single" w:sz="4" w:space="0" w:color="auto"/>
              <w:right w:val="single" w:sz="4" w:space="0" w:color="auto"/>
            </w:tcBorders>
            <w:shd w:val="clear" w:color="auto" w:fill="auto"/>
            <w:vAlign w:val="center"/>
            <w:hideMark/>
          </w:tcPr>
          <w:p w14:paraId="0E29C71F"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73C8A7A2" w14:textId="77777777" w:rsidR="00F574C4" w:rsidRPr="006F24B3" w:rsidRDefault="00F574C4" w:rsidP="00455497">
            <w:pPr>
              <w:spacing w:after="0" w:line="240" w:lineRule="auto"/>
              <w:ind w:firstLine="0"/>
              <w:jc w:val="left"/>
              <w:rPr>
                <w:sz w:val="28"/>
                <w:szCs w:val="28"/>
                <w:lang w:eastAsia="ru-RU"/>
              </w:rPr>
            </w:pPr>
          </w:p>
        </w:tc>
      </w:tr>
      <w:tr w:rsidR="00F574C4" w:rsidRPr="006F24B3" w14:paraId="1E0722AF" w14:textId="77777777" w:rsidTr="00885EBC">
        <w:trPr>
          <w:trHeight w:val="1275"/>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209027BC"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555120A7"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Сети канализации  ул. Пристанская от КК-234-235, через КК-253 до КК-71;</w:t>
            </w:r>
            <w:r w:rsidRPr="006F24B3">
              <w:rPr>
                <w:sz w:val="28"/>
                <w:szCs w:val="28"/>
                <w:lang w:eastAsia="ru-RU"/>
              </w:rPr>
              <w:br/>
              <w:t>ул. Пристанская от КК-71 до КК-75 (у КНС-1)</w:t>
            </w:r>
          </w:p>
        </w:tc>
        <w:tc>
          <w:tcPr>
            <w:tcW w:w="2826" w:type="dxa"/>
            <w:tcBorders>
              <w:top w:val="nil"/>
              <w:left w:val="nil"/>
              <w:bottom w:val="single" w:sz="4" w:space="0" w:color="auto"/>
              <w:right w:val="single" w:sz="4" w:space="0" w:color="auto"/>
            </w:tcBorders>
            <w:shd w:val="clear" w:color="auto" w:fill="auto"/>
            <w:vAlign w:val="center"/>
            <w:hideMark/>
          </w:tcPr>
          <w:p w14:paraId="245E79D7"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5774F868"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3D6A9CAD"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711 </w:t>
            </w:r>
          </w:p>
        </w:tc>
        <w:tc>
          <w:tcPr>
            <w:tcW w:w="1559" w:type="dxa"/>
            <w:tcBorders>
              <w:top w:val="nil"/>
              <w:left w:val="nil"/>
              <w:bottom w:val="single" w:sz="4" w:space="0" w:color="auto"/>
              <w:right w:val="single" w:sz="4" w:space="0" w:color="auto"/>
            </w:tcBorders>
            <w:shd w:val="clear" w:color="auto" w:fill="auto"/>
            <w:vAlign w:val="center"/>
            <w:hideMark/>
          </w:tcPr>
          <w:p w14:paraId="3E096C18"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0A84A6FE" w14:textId="77777777" w:rsidR="00F574C4" w:rsidRPr="006F24B3" w:rsidRDefault="00F574C4" w:rsidP="00455497">
            <w:pPr>
              <w:spacing w:after="0" w:line="240" w:lineRule="auto"/>
              <w:ind w:firstLine="0"/>
              <w:jc w:val="left"/>
              <w:rPr>
                <w:sz w:val="28"/>
                <w:szCs w:val="28"/>
                <w:lang w:eastAsia="ru-RU"/>
              </w:rPr>
            </w:pPr>
          </w:p>
        </w:tc>
      </w:tr>
      <w:tr w:rsidR="00F574C4" w:rsidRPr="006F24B3" w14:paraId="340E3551"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12CA6733"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79E5B7E9"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Сети канализации к магазину "Детский мир", библиотеке (от К177 до К55а по ул. Победы)</w:t>
            </w:r>
          </w:p>
        </w:tc>
        <w:tc>
          <w:tcPr>
            <w:tcW w:w="2826" w:type="dxa"/>
            <w:tcBorders>
              <w:top w:val="nil"/>
              <w:left w:val="nil"/>
              <w:bottom w:val="single" w:sz="4" w:space="0" w:color="auto"/>
              <w:right w:val="single" w:sz="4" w:space="0" w:color="auto"/>
            </w:tcBorders>
            <w:shd w:val="clear" w:color="auto" w:fill="auto"/>
            <w:vAlign w:val="center"/>
            <w:hideMark/>
          </w:tcPr>
          <w:p w14:paraId="7CCD622C"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6E3C2DFD"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15BD346E"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57 </w:t>
            </w:r>
          </w:p>
        </w:tc>
        <w:tc>
          <w:tcPr>
            <w:tcW w:w="1559" w:type="dxa"/>
            <w:tcBorders>
              <w:top w:val="nil"/>
              <w:left w:val="nil"/>
              <w:bottom w:val="single" w:sz="4" w:space="0" w:color="auto"/>
              <w:right w:val="single" w:sz="4" w:space="0" w:color="auto"/>
            </w:tcBorders>
            <w:shd w:val="clear" w:color="auto" w:fill="auto"/>
            <w:vAlign w:val="center"/>
            <w:hideMark/>
          </w:tcPr>
          <w:p w14:paraId="16911AA2"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57B774F1" w14:textId="77777777" w:rsidR="00F574C4" w:rsidRPr="006F24B3" w:rsidRDefault="00F574C4" w:rsidP="00455497">
            <w:pPr>
              <w:spacing w:after="0" w:line="240" w:lineRule="auto"/>
              <w:ind w:firstLine="0"/>
              <w:jc w:val="left"/>
              <w:rPr>
                <w:sz w:val="28"/>
                <w:szCs w:val="28"/>
                <w:lang w:eastAsia="ru-RU"/>
              </w:rPr>
            </w:pPr>
          </w:p>
        </w:tc>
      </w:tr>
      <w:tr w:rsidR="00F574C4" w:rsidRPr="006F24B3" w14:paraId="4D0DFF92" w14:textId="77777777" w:rsidTr="00885EBC">
        <w:trPr>
          <w:trHeight w:val="1275"/>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6CA930BC"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31BF92C2" w14:textId="21BBD6EF"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Сети канализации  3-ий квартал ул. </w:t>
            </w:r>
            <w:proofErr w:type="spellStart"/>
            <w:r w:rsidRPr="006F24B3">
              <w:rPr>
                <w:sz w:val="28"/>
                <w:szCs w:val="28"/>
                <w:lang w:eastAsia="ru-RU"/>
              </w:rPr>
              <w:t>Дивногорская</w:t>
            </w:r>
            <w:proofErr w:type="spellEnd"/>
            <w:r w:rsidRPr="006F24B3">
              <w:rPr>
                <w:sz w:val="28"/>
                <w:szCs w:val="28"/>
                <w:lang w:eastAsia="ru-RU"/>
              </w:rPr>
              <w:t xml:space="preserve"> до КНС-2 ул. Победы К1,</w:t>
            </w:r>
            <w:r w:rsidR="008F3928" w:rsidRPr="006F24B3">
              <w:rPr>
                <w:sz w:val="28"/>
                <w:szCs w:val="28"/>
                <w:lang w:eastAsia="ru-RU"/>
              </w:rPr>
              <w:t xml:space="preserve"> </w:t>
            </w:r>
            <w:r w:rsidRPr="006F24B3">
              <w:rPr>
                <w:sz w:val="28"/>
                <w:szCs w:val="28"/>
                <w:lang w:eastAsia="ru-RU"/>
              </w:rPr>
              <w:t>14,</w:t>
            </w:r>
            <w:r w:rsidR="008F3928" w:rsidRPr="006F24B3">
              <w:rPr>
                <w:sz w:val="28"/>
                <w:szCs w:val="28"/>
                <w:lang w:eastAsia="ru-RU"/>
              </w:rPr>
              <w:t xml:space="preserve"> </w:t>
            </w:r>
            <w:r w:rsidRPr="006F24B3">
              <w:rPr>
                <w:sz w:val="28"/>
                <w:szCs w:val="28"/>
                <w:lang w:eastAsia="ru-RU"/>
              </w:rPr>
              <w:t>17,</w:t>
            </w:r>
            <w:r w:rsidR="008F3928" w:rsidRPr="006F24B3">
              <w:rPr>
                <w:sz w:val="28"/>
                <w:szCs w:val="28"/>
                <w:lang w:eastAsia="ru-RU"/>
              </w:rPr>
              <w:t xml:space="preserve"> </w:t>
            </w:r>
            <w:r w:rsidRPr="006F24B3">
              <w:rPr>
                <w:sz w:val="28"/>
                <w:szCs w:val="28"/>
                <w:lang w:eastAsia="ru-RU"/>
              </w:rPr>
              <w:t>18, жилые дома ул.</w:t>
            </w:r>
            <w:r w:rsidR="00992DEC" w:rsidRPr="006F24B3">
              <w:rPr>
                <w:sz w:val="28"/>
                <w:szCs w:val="28"/>
                <w:lang w:eastAsia="ru-RU"/>
              </w:rPr>
              <w:t xml:space="preserve"> </w:t>
            </w:r>
            <w:proofErr w:type="spellStart"/>
            <w:r w:rsidRPr="006F24B3">
              <w:rPr>
                <w:sz w:val="28"/>
                <w:szCs w:val="28"/>
                <w:lang w:eastAsia="ru-RU"/>
              </w:rPr>
              <w:t>Дивногорской</w:t>
            </w:r>
            <w:proofErr w:type="spellEnd"/>
            <w:r w:rsidRPr="006F24B3">
              <w:rPr>
                <w:sz w:val="28"/>
                <w:szCs w:val="28"/>
                <w:lang w:eastAsia="ru-RU"/>
              </w:rPr>
              <w:t xml:space="preserve"> 1,</w:t>
            </w:r>
            <w:r w:rsidR="008F3928" w:rsidRPr="006F24B3">
              <w:rPr>
                <w:sz w:val="28"/>
                <w:szCs w:val="28"/>
                <w:lang w:eastAsia="ru-RU"/>
              </w:rPr>
              <w:t xml:space="preserve"> </w:t>
            </w:r>
            <w:r w:rsidRPr="006F24B3">
              <w:rPr>
                <w:sz w:val="28"/>
                <w:szCs w:val="28"/>
                <w:lang w:eastAsia="ru-RU"/>
              </w:rPr>
              <w:t>2,</w:t>
            </w:r>
            <w:r w:rsidR="008F3928" w:rsidRPr="006F24B3">
              <w:rPr>
                <w:sz w:val="28"/>
                <w:szCs w:val="28"/>
                <w:lang w:eastAsia="ru-RU"/>
              </w:rPr>
              <w:t xml:space="preserve"> </w:t>
            </w:r>
            <w:r w:rsidRPr="006F24B3">
              <w:rPr>
                <w:sz w:val="28"/>
                <w:szCs w:val="28"/>
                <w:lang w:eastAsia="ru-RU"/>
              </w:rPr>
              <w:t>3,</w:t>
            </w:r>
            <w:r w:rsidR="008F3928" w:rsidRPr="006F24B3">
              <w:rPr>
                <w:sz w:val="28"/>
                <w:szCs w:val="28"/>
                <w:lang w:eastAsia="ru-RU"/>
              </w:rPr>
              <w:t xml:space="preserve"> </w:t>
            </w:r>
            <w:r w:rsidRPr="006F24B3">
              <w:rPr>
                <w:sz w:val="28"/>
                <w:szCs w:val="28"/>
                <w:lang w:eastAsia="ru-RU"/>
              </w:rPr>
              <w:t>4,</w:t>
            </w:r>
            <w:r w:rsidR="008F3928" w:rsidRPr="006F24B3">
              <w:rPr>
                <w:sz w:val="28"/>
                <w:szCs w:val="28"/>
                <w:lang w:eastAsia="ru-RU"/>
              </w:rPr>
              <w:t xml:space="preserve"> </w:t>
            </w:r>
            <w:r w:rsidRPr="006F24B3">
              <w:rPr>
                <w:sz w:val="28"/>
                <w:szCs w:val="28"/>
                <w:lang w:eastAsia="ru-RU"/>
              </w:rPr>
              <w:t>6,</w:t>
            </w:r>
            <w:r w:rsidR="008F3928" w:rsidRPr="006F24B3">
              <w:rPr>
                <w:sz w:val="28"/>
                <w:szCs w:val="28"/>
                <w:lang w:eastAsia="ru-RU"/>
              </w:rPr>
              <w:t xml:space="preserve"> </w:t>
            </w:r>
            <w:r w:rsidRPr="006F24B3">
              <w:rPr>
                <w:sz w:val="28"/>
                <w:szCs w:val="28"/>
                <w:lang w:eastAsia="ru-RU"/>
              </w:rPr>
              <w:t>8,</w:t>
            </w:r>
            <w:r w:rsidR="008F3928" w:rsidRPr="006F24B3">
              <w:rPr>
                <w:sz w:val="28"/>
                <w:szCs w:val="28"/>
                <w:lang w:eastAsia="ru-RU"/>
              </w:rPr>
              <w:t xml:space="preserve"> </w:t>
            </w:r>
            <w:r w:rsidRPr="006F24B3">
              <w:rPr>
                <w:sz w:val="28"/>
                <w:szCs w:val="28"/>
                <w:lang w:eastAsia="ru-RU"/>
              </w:rPr>
              <w:t>10.</w:t>
            </w:r>
          </w:p>
        </w:tc>
        <w:tc>
          <w:tcPr>
            <w:tcW w:w="2826" w:type="dxa"/>
            <w:tcBorders>
              <w:top w:val="nil"/>
              <w:left w:val="nil"/>
              <w:bottom w:val="single" w:sz="4" w:space="0" w:color="auto"/>
              <w:right w:val="single" w:sz="4" w:space="0" w:color="auto"/>
            </w:tcBorders>
            <w:shd w:val="clear" w:color="auto" w:fill="auto"/>
            <w:vAlign w:val="center"/>
            <w:hideMark/>
          </w:tcPr>
          <w:p w14:paraId="1D6DFD10"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1F920776"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4034F9A2"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375 </w:t>
            </w:r>
          </w:p>
        </w:tc>
        <w:tc>
          <w:tcPr>
            <w:tcW w:w="1559" w:type="dxa"/>
            <w:tcBorders>
              <w:top w:val="nil"/>
              <w:left w:val="nil"/>
              <w:bottom w:val="single" w:sz="4" w:space="0" w:color="auto"/>
              <w:right w:val="single" w:sz="4" w:space="0" w:color="auto"/>
            </w:tcBorders>
            <w:shd w:val="clear" w:color="auto" w:fill="auto"/>
            <w:vAlign w:val="center"/>
            <w:hideMark/>
          </w:tcPr>
          <w:p w14:paraId="4B59856E"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4460B509" w14:textId="77777777" w:rsidR="00F574C4" w:rsidRPr="006F24B3" w:rsidRDefault="00F574C4" w:rsidP="00455497">
            <w:pPr>
              <w:spacing w:after="0" w:line="240" w:lineRule="auto"/>
              <w:ind w:firstLine="0"/>
              <w:jc w:val="left"/>
              <w:rPr>
                <w:sz w:val="28"/>
                <w:szCs w:val="28"/>
                <w:lang w:eastAsia="ru-RU"/>
              </w:rPr>
            </w:pPr>
          </w:p>
        </w:tc>
      </w:tr>
      <w:tr w:rsidR="00F574C4" w:rsidRPr="006F24B3" w14:paraId="7B0A4119" w14:textId="77777777" w:rsidTr="00885EBC">
        <w:trPr>
          <w:trHeight w:val="102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2D12740F"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37FB2C21" w14:textId="5AF275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Сети канализации ул. Ленина до КНС-3 (от КК пищеблока, от КК2, КК8,</w:t>
            </w:r>
            <w:r w:rsidR="008F3928" w:rsidRPr="006F24B3">
              <w:rPr>
                <w:sz w:val="28"/>
                <w:szCs w:val="28"/>
                <w:lang w:eastAsia="ru-RU"/>
              </w:rPr>
              <w:t xml:space="preserve"> </w:t>
            </w:r>
            <w:r w:rsidRPr="006F24B3">
              <w:rPr>
                <w:sz w:val="28"/>
                <w:szCs w:val="28"/>
                <w:lang w:eastAsia="ru-RU"/>
              </w:rPr>
              <w:t>КК9,</w:t>
            </w:r>
            <w:r w:rsidR="008F3928" w:rsidRPr="006F24B3">
              <w:rPr>
                <w:sz w:val="28"/>
                <w:szCs w:val="28"/>
                <w:lang w:eastAsia="ru-RU"/>
              </w:rPr>
              <w:t xml:space="preserve"> </w:t>
            </w:r>
            <w:r w:rsidRPr="006F24B3">
              <w:rPr>
                <w:sz w:val="28"/>
                <w:szCs w:val="28"/>
                <w:lang w:eastAsia="ru-RU"/>
              </w:rPr>
              <w:t>КК10, родильного дома до КНС-3)</w:t>
            </w:r>
          </w:p>
        </w:tc>
        <w:tc>
          <w:tcPr>
            <w:tcW w:w="2826" w:type="dxa"/>
            <w:tcBorders>
              <w:top w:val="nil"/>
              <w:left w:val="nil"/>
              <w:bottom w:val="single" w:sz="4" w:space="0" w:color="auto"/>
              <w:right w:val="single" w:sz="4" w:space="0" w:color="auto"/>
            </w:tcBorders>
            <w:shd w:val="clear" w:color="auto" w:fill="auto"/>
            <w:vAlign w:val="center"/>
            <w:hideMark/>
          </w:tcPr>
          <w:p w14:paraId="39D8CF2C"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4D909503"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3EB17F9D"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241 </w:t>
            </w:r>
          </w:p>
        </w:tc>
        <w:tc>
          <w:tcPr>
            <w:tcW w:w="1559" w:type="dxa"/>
            <w:tcBorders>
              <w:top w:val="nil"/>
              <w:left w:val="nil"/>
              <w:bottom w:val="single" w:sz="4" w:space="0" w:color="auto"/>
              <w:right w:val="single" w:sz="4" w:space="0" w:color="auto"/>
            </w:tcBorders>
            <w:shd w:val="clear" w:color="auto" w:fill="auto"/>
            <w:vAlign w:val="center"/>
            <w:hideMark/>
          </w:tcPr>
          <w:p w14:paraId="3A79769D"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60C830F0" w14:textId="77777777" w:rsidR="00F574C4" w:rsidRPr="006F24B3" w:rsidRDefault="00F574C4" w:rsidP="00455497">
            <w:pPr>
              <w:spacing w:after="0" w:line="240" w:lineRule="auto"/>
              <w:ind w:firstLine="0"/>
              <w:jc w:val="left"/>
              <w:rPr>
                <w:sz w:val="28"/>
                <w:szCs w:val="28"/>
                <w:lang w:eastAsia="ru-RU"/>
              </w:rPr>
            </w:pPr>
          </w:p>
        </w:tc>
      </w:tr>
      <w:tr w:rsidR="00F574C4" w:rsidRPr="006F24B3" w14:paraId="7E3C37C7" w14:textId="77777777" w:rsidTr="00885EBC">
        <w:trPr>
          <w:trHeight w:val="306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53705B16"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lastRenderedPageBreak/>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18633057"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Сети канализации ул. Рабовича, от КК-209 до КНС-1  ул. Рабовича;</w:t>
            </w:r>
            <w:r w:rsidRPr="006F24B3">
              <w:rPr>
                <w:sz w:val="28"/>
                <w:szCs w:val="28"/>
                <w:lang w:eastAsia="ru-RU"/>
              </w:rPr>
              <w:br/>
              <w:t>от КК у ж/д. № 1, 3 ул. Рабовича до КК магистральной сети ул. Рабовича;</w:t>
            </w:r>
            <w:r w:rsidRPr="006F24B3">
              <w:rPr>
                <w:sz w:val="28"/>
                <w:szCs w:val="28"/>
                <w:lang w:eastAsia="ru-RU"/>
              </w:rPr>
              <w:br/>
              <w:t>от фильтровальной станции до КК магистральной сети ул. Рабовича;</w:t>
            </w:r>
            <w:r w:rsidRPr="006F24B3">
              <w:rPr>
                <w:sz w:val="28"/>
                <w:szCs w:val="28"/>
                <w:lang w:eastAsia="ru-RU"/>
              </w:rPr>
              <w:br/>
              <w:t>от КК (район ж/д. № 2 ул. Рабовича) до КК-215 (район ЖЭУ)</w:t>
            </w:r>
          </w:p>
        </w:tc>
        <w:tc>
          <w:tcPr>
            <w:tcW w:w="2826" w:type="dxa"/>
            <w:tcBorders>
              <w:top w:val="nil"/>
              <w:left w:val="nil"/>
              <w:bottom w:val="single" w:sz="4" w:space="0" w:color="auto"/>
              <w:right w:val="single" w:sz="4" w:space="0" w:color="auto"/>
            </w:tcBorders>
            <w:shd w:val="clear" w:color="auto" w:fill="auto"/>
            <w:vAlign w:val="center"/>
            <w:hideMark/>
          </w:tcPr>
          <w:p w14:paraId="304228D0"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752477AB"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130FDF99" w14:textId="6CC1E38D" w:rsidR="00F574C4" w:rsidRPr="006F24B3" w:rsidRDefault="008F3928" w:rsidP="00455497">
            <w:pPr>
              <w:spacing w:after="0" w:line="240" w:lineRule="auto"/>
              <w:ind w:firstLine="0"/>
              <w:jc w:val="center"/>
              <w:rPr>
                <w:sz w:val="28"/>
                <w:szCs w:val="28"/>
                <w:lang w:eastAsia="ru-RU"/>
              </w:rPr>
            </w:pPr>
            <w:r w:rsidRPr="006F24B3">
              <w:rPr>
                <w:sz w:val="28"/>
                <w:szCs w:val="28"/>
                <w:lang w:eastAsia="ru-RU"/>
              </w:rPr>
              <w:t xml:space="preserve">        1</w:t>
            </w:r>
            <w:r w:rsidR="00F574C4" w:rsidRPr="006F24B3">
              <w:rPr>
                <w:sz w:val="28"/>
                <w:szCs w:val="28"/>
                <w:lang w:eastAsia="ru-RU"/>
              </w:rPr>
              <w:t xml:space="preserve">089 </w:t>
            </w:r>
          </w:p>
        </w:tc>
        <w:tc>
          <w:tcPr>
            <w:tcW w:w="1559" w:type="dxa"/>
            <w:tcBorders>
              <w:top w:val="nil"/>
              <w:left w:val="nil"/>
              <w:bottom w:val="single" w:sz="4" w:space="0" w:color="auto"/>
              <w:right w:val="single" w:sz="4" w:space="0" w:color="auto"/>
            </w:tcBorders>
            <w:shd w:val="clear" w:color="auto" w:fill="auto"/>
            <w:vAlign w:val="center"/>
            <w:hideMark/>
          </w:tcPr>
          <w:p w14:paraId="6301A973"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51CE9BCF" w14:textId="77777777" w:rsidR="00F574C4" w:rsidRPr="006F24B3" w:rsidRDefault="00F574C4" w:rsidP="00455497">
            <w:pPr>
              <w:spacing w:after="0" w:line="240" w:lineRule="auto"/>
              <w:ind w:firstLine="0"/>
              <w:jc w:val="left"/>
              <w:rPr>
                <w:sz w:val="28"/>
                <w:szCs w:val="28"/>
                <w:lang w:eastAsia="ru-RU"/>
              </w:rPr>
            </w:pPr>
          </w:p>
        </w:tc>
      </w:tr>
      <w:tr w:rsidR="00F574C4" w:rsidRPr="006F24B3" w14:paraId="19315CF4"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6734B67D"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6C49DA82"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Сети канализации от КК-30 до КК42 ул. Ленина</w:t>
            </w:r>
          </w:p>
        </w:tc>
        <w:tc>
          <w:tcPr>
            <w:tcW w:w="2826" w:type="dxa"/>
            <w:tcBorders>
              <w:top w:val="nil"/>
              <w:left w:val="nil"/>
              <w:bottom w:val="single" w:sz="4" w:space="0" w:color="auto"/>
              <w:right w:val="single" w:sz="4" w:space="0" w:color="auto"/>
            </w:tcBorders>
            <w:shd w:val="clear" w:color="auto" w:fill="auto"/>
            <w:vAlign w:val="center"/>
            <w:hideMark/>
          </w:tcPr>
          <w:p w14:paraId="6850AC27"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79E948FA"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05A1A5D8"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211 </w:t>
            </w:r>
          </w:p>
        </w:tc>
        <w:tc>
          <w:tcPr>
            <w:tcW w:w="1559" w:type="dxa"/>
            <w:tcBorders>
              <w:top w:val="nil"/>
              <w:left w:val="nil"/>
              <w:bottom w:val="single" w:sz="4" w:space="0" w:color="auto"/>
              <w:right w:val="single" w:sz="4" w:space="0" w:color="auto"/>
            </w:tcBorders>
            <w:shd w:val="clear" w:color="auto" w:fill="auto"/>
            <w:vAlign w:val="center"/>
            <w:hideMark/>
          </w:tcPr>
          <w:p w14:paraId="25640F3C"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0AA93A61" w14:textId="77777777" w:rsidR="00F574C4" w:rsidRPr="006F24B3" w:rsidRDefault="00F574C4" w:rsidP="00455497">
            <w:pPr>
              <w:spacing w:after="0" w:line="240" w:lineRule="auto"/>
              <w:ind w:firstLine="0"/>
              <w:jc w:val="left"/>
              <w:rPr>
                <w:sz w:val="28"/>
                <w:szCs w:val="28"/>
                <w:lang w:eastAsia="ru-RU"/>
              </w:rPr>
            </w:pPr>
          </w:p>
        </w:tc>
      </w:tr>
      <w:tr w:rsidR="00F574C4" w:rsidRPr="006F24B3" w14:paraId="7C093B19" w14:textId="77777777" w:rsidTr="00885EBC">
        <w:trPr>
          <w:trHeight w:val="1785"/>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15C7BB95"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2A740CC9" w14:textId="2760A1EF"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Сети канализации  ул. Ленина, ул. Калинина, от КК-2 ул.</w:t>
            </w:r>
            <w:r w:rsidR="00992DEC" w:rsidRPr="006F24B3">
              <w:rPr>
                <w:sz w:val="28"/>
                <w:szCs w:val="28"/>
                <w:lang w:eastAsia="ru-RU"/>
              </w:rPr>
              <w:t xml:space="preserve"> </w:t>
            </w:r>
            <w:r w:rsidRPr="006F24B3">
              <w:rPr>
                <w:sz w:val="28"/>
                <w:szCs w:val="28"/>
                <w:lang w:eastAsia="ru-RU"/>
              </w:rPr>
              <w:t>Ленина до КК-86 ул. Калинина;</w:t>
            </w:r>
            <w:r w:rsidRPr="006F24B3">
              <w:rPr>
                <w:sz w:val="28"/>
                <w:szCs w:val="28"/>
                <w:lang w:eastAsia="ru-RU"/>
              </w:rPr>
              <w:br/>
              <w:t>ул. Калинина от КК (у ж/д. № 52а) до КК у ж/д. № 50а (перекресток ул. Калинина-пер. Садовый)</w:t>
            </w:r>
          </w:p>
        </w:tc>
        <w:tc>
          <w:tcPr>
            <w:tcW w:w="2826" w:type="dxa"/>
            <w:tcBorders>
              <w:top w:val="nil"/>
              <w:left w:val="nil"/>
              <w:bottom w:val="single" w:sz="4" w:space="0" w:color="auto"/>
              <w:right w:val="single" w:sz="4" w:space="0" w:color="auto"/>
            </w:tcBorders>
            <w:shd w:val="clear" w:color="auto" w:fill="auto"/>
            <w:vAlign w:val="center"/>
            <w:hideMark/>
          </w:tcPr>
          <w:p w14:paraId="411B43B3"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4E010B35"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1917E0A6"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217 </w:t>
            </w:r>
          </w:p>
        </w:tc>
        <w:tc>
          <w:tcPr>
            <w:tcW w:w="1559" w:type="dxa"/>
            <w:tcBorders>
              <w:top w:val="nil"/>
              <w:left w:val="nil"/>
              <w:bottom w:val="single" w:sz="4" w:space="0" w:color="auto"/>
              <w:right w:val="single" w:sz="4" w:space="0" w:color="auto"/>
            </w:tcBorders>
            <w:shd w:val="clear" w:color="auto" w:fill="auto"/>
            <w:vAlign w:val="center"/>
            <w:hideMark/>
          </w:tcPr>
          <w:p w14:paraId="44120577"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026872D0" w14:textId="77777777" w:rsidR="00F574C4" w:rsidRPr="006F24B3" w:rsidRDefault="00F574C4" w:rsidP="00455497">
            <w:pPr>
              <w:spacing w:after="0" w:line="240" w:lineRule="auto"/>
              <w:ind w:firstLine="0"/>
              <w:jc w:val="left"/>
              <w:rPr>
                <w:sz w:val="28"/>
                <w:szCs w:val="28"/>
                <w:lang w:eastAsia="ru-RU"/>
              </w:rPr>
            </w:pPr>
          </w:p>
        </w:tc>
      </w:tr>
      <w:tr w:rsidR="00F574C4" w:rsidRPr="006F24B3" w14:paraId="41745CE4" w14:textId="77777777" w:rsidTr="00885EBC">
        <w:trPr>
          <w:trHeight w:val="1275"/>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092D2E5E"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25586F24" w14:textId="252DBB5A"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Сети канализации ул.</w:t>
            </w:r>
            <w:r w:rsidR="00992DEC" w:rsidRPr="006F24B3">
              <w:rPr>
                <w:sz w:val="28"/>
                <w:szCs w:val="28"/>
                <w:lang w:eastAsia="ru-RU"/>
              </w:rPr>
              <w:t xml:space="preserve"> </w:t>
            </w:r>
            <w:r w:rsidRPr="006F24B3">
              <w:rPr>
                <w:sz w:val="28"/>
                <w:szCs w:val="28"/>
                <w:lang w:eastAsia="ru-RU"/>
              </w:rPr>
              <w:t>Советская, дом № 01, от КК-33-а по ул.</w:t>
            </w:r>
            <w:r w:rsidR="00992DEC" w:rsidRPr="006F24B3">
              <w:rPr>
                <w:sz w:val="28"/>
                <w:szCs w:val="28"/>
                <w:lang w:eastAsia="ru-RU"/>
              </w:rPr>
              <w:t xml:space="preserve"> </w:t>
            </w:r>
            <w:r w:rsidRPr="006F24B3">
              <w:rPr>
                <w:sz w:val="28"/>
                <w:szCs w:val="28"/>
                <w:lang w:eastAsia="ru-RU"/>
              </w:rPr>
              <w:t>Победы до колодца на выпуске из здания  школы искусств</w:t>
            </w:r>
          </w:p>
        </w:tc>
        <w:tc>
          <w:tcPr>
            <w:tcW w:w="2826" w:type="dxa"/>
            <w:tcBorders>
              <w:top w:val="nil"/>
              <w:left w:val="nil"/>
              <w:bottom w:val="single" w:sz="4" w:space="0" w:color="auto"/>
              <w:right w:val="single" w:sz="4" w:space="0" w:color="auto"/>
            </w:tcBorders>
            <w:shd w:val="clear" w:color="auto" w:fill="auto"/>
            <w:vAlign w:val="center"/>
            <w:hideMark/>
          </w:tcPr>
          <w:p w14:paraId="4CAC8B40"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1266E18E"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0FE7CD1F"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83 </w:t>
            </w:r>
          </w:p>
        </w:tc>
        <w:tc>
          <w:tcPr>
            <w:tcW w:w="1559" w:type="dxa"/>
            <w:tcBorders>
              <w:top w:val="nil"/>
              <w:left w:val="nil"/>
              <w:bottom w:val="single" w:sz="4" w:space="0" w:color="auto"/>
              <w:right w:val="single" w:sz="4" w:space="0" w:color="auto"/>
            </w:tcBorders>
            <w:shd w:val="clear" w:color="auto" w:fill="auto"/>
            <w:vAlign w:val="center"/>
            <w:hideMark/>
          </w:tcPr>
          <w:p w14:paraId="4AB4CB25"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14E21CB7" w14:textId="77777777" w:rsidR="00F574C4" w:rsidRPr="006F24B3" w:rsidRDefault="00F574C4" w:rsidP="00455497">
            <w:pPr>
              <w:spacing w:after="0" w:line="240" w:lineRule="auto"/>
              <w:ind w:firstLine="0"/>
              <w:jc w:val="left"/>
              <w:rPr>
                <w:sz w:val="28"/>
                <w:szCs w:val="28"/>
                <w:lang w:eastAsia="ru-RU"/>
              </w:rPr>
            </w:pPr>
          </w:p>
        </w:tc>
      </w:tr>
      <w:tr w:rsidR="00F574C4" w:rsidRPr="006F24B3" w14:paraId="50C17005"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281C6A73"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652C8C86"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Сети канализации д .31, от СК-22, через СК-23, СК-24 до СК-12</w:t>
            </w:r>
            <w:r w:rsidRPr="006F24B3">
              <w:rPr>
                <w:sz w:val="28"/>
                <w:szCs w:val="28"/>
                <w:lang w:eastAsia="ru-RU"/>
              </w:rPr>
              <w:br/>
              <w:t>(д/сад "Щелкунчик")</w:t>
            </w:r>
          </w:p>
        </w:tc>
        <w:tc>
          <w:tcPr>
            <w:tcW w:w="2826" w:type="dxa"/>
            <w:tcBorders>
              <w:top w:val="nil"/>
              <w:left w:val="nil"/>
              <w:bottom w:val="single" w:sz="4" w:space="0" w:color="auto"/>
              <w:right w:val="single" w:sz="4" w:space="0" w:color="auto"/>
            </w:tcBorders>
            <w:shd w:val="clear" w:color="auto" w:fill="auto"/>
            <w:vAlign w:val="center"/>
            <w:hideMark/>
          </w:tcPr>
          <w:p w14:paraId="7917ED35"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25F4061D"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1D9B43C1"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84 </w:t>
            </w:r>
          </w:p>
        </w:tc>
        <w:tc>
          <w:tcPr>
            <w:tcW w:w="1559" w:type="dxa"/>
            <w:tcBorders>
              <w:top w:val="nil"/>
              <w:left w:val="nil"/>
              <w:bottom w:val="single" w:sz="4" w:space="0" w:color="auto"/>
              <w:right w:val="single" w:sz="4" w:space="0" w:color="auto"/>
            </w:tcBorders>
            <w:shd w:val="clear" w:color="auto" w:fill="auto"/>
            <w:vAlign w:val="center"/>
            <w:hideMark/>
          </w:tcPr>
          <w:p w14:paraId="688305F2"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05881605" w14:textId="77777777" w:rsidR="00F574C4" w:rsidRPr="006F24B3" w:rsidRDefault="00F574C4" w:rsidP="00455497">
            <w:pPr>
              <w:spacing w:after="0" w:line="240" w:lineRule="auto"/>
              <w:ind w:firstLine="0"/>
              <w:jc w:val="left"/>
              <w:rPr>
                <w:sz w:val="28"/>
                <w:szCs w:val="28"/>
                <w:lang w:eastAsia="ru-RU"/>
              </w:rPr>
            </w:pPr>
          </w:p>
        </w:tc>
      </w:tr>
      <w:tr w:rsidR="00F574C4" w:rsidRPr="006F24B3" w14:paraId="49320A07" w14:textId="77777777" w:rsidTr="00885EBC">
        <w:trPr>
          <w:trHeight w:val="102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27F33E1E"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39A2D79F"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Сети канализации строение № 32, от К1 через К2, через К3 до СК5</w:t>
            </w:r>
            <w:r w:rsidRPr="006F24B3">
              <w:rPr>
                <w:sz w:val="28"/>
                <w:szCs w:val="28"/>
                <w:lang w:eastAsia="ru-RU"/>
              </w:rPr>
              <w:br/>
              <w:t xml:space="preserve"> (школа №1)</w:t>
            </w:r>
          </w:p>
        </w:tc>
        <w:tc>
          <w:tcPr>
            <w:tcW w:w="2826" w:type="dxa"/>
            <w:tcBorders>
              <w:top w:val="nil"/>
              <w:left w:val="nil"/>
              <w:bottom w:val="single" w:sz="4" w:space="0" w:color="auto"/>
              <w:right w:val="single" w:sz="4" w:space="0" w:color="auto"/>
            </w:tcBorders>
            <w:shd w:val="clear" w:color="auto" w:fill="auto"/>
            <w:vAlign w:val="center"/>
            <w:hideMark/>
          </w:tcPr>
          <w:p w14:paraId="3736B69E"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4908ACA8"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6CD47A07"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63 </w:t>
            </w:r>
          </w:p>
        </w:tc>
        <w:tc>
          <w:tcPr>
            <w:tcW w:w="1559" w:type="dxa"/>
            <w:tcBorders>
              <w:top w:val="nil"/>
              <w:left w:val="nil"/>
              <w:bottom w:val="single" w:sz="4" w:space="0" w:color="auto"/>
              <w:right w:val="single" w:sz="4" w:space="0" w:color="auto"/>
            </w:tcBorders>
            <w:shd w:val="clear" w:color="auto" w:fill="auto"/>
            <w:vAlign w:val="center"/>
            <w:hideMark/>
          </w:tcPr>
          <w:p w14:paraId="2E5A45F2"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583A21DD" w14:textId="77777777" w:rsidR="00F574C4" w:rsidRPr="006F24B3" w:rsidRDefault="00F574C4" w:rsidP="00455497">
            <w:pPr>
              <w:spacing w:after="0" w:line="240" w:lineRule="auto"/>
              <w:ind w:firstLine="0"/>
              <w:jc w:val="left"/>
              <w:rPr>
                <w:sz w:val="28"/>
                <w:szCs w:val="28"/>
                <w:lang w:eastAsia="ru-RU"/>
              </w:rPr>
            </w:pPr>
          </w:p>
        </w:tc>
      </w:tr>
      <w:tr w:rsidR="00F574C4" w:rsidRPr="006F24B3" w14:paraId="4945BF4A"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1FB79A38"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lastRenderedPageBreak/>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61A40A7E"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Сети канализации  д.30, от СК-98 через СК-99 до СК-58'</w:t>
            </w:r>
            <w:r w:rsidRPr="006F24B3">
              <w:rPr>
                <w:sz w:val="28"/>
                <w:szCs w:val="28"/>
                <w:lang w:eastAsia="ru-RU"/>
              </w:rPr>
              <w:br/>
              <w:t>(д/сад №8 "Чебурашка")</w:t>
            </w:r>
          </w:p>
        </w:tc>
        <w:tc>
          <w:tcPr>
            <w:tcW w:w="2826" w:type="dxa"/>
            <w:tcBorders>
              <w:top w:val="nil"/>
              <w:left w:val="nil"/>
              <w:bottom w:val="single" w:sz="4" w:space="0" w:color="auto"/>
              <w:right w:val="single" w:sz="4" w:space="0" w:color="auto"/>
            </w:tcBorders>
            <w:shd w:val="clear" w:color="auto" w:fill="auto"/>
            <w:vAlign w:val="center"/>
            <w:hideMark/>
          </w:tcPr>
          <w:p w14:paraId="6D336DCB"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690805C5"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73D24EAC"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73 </w:t>
            </w:r>
          </w:p>
        </w:tc>
        <w:tc>
          <w:tcPr>
            <w:tcW w:w="1559" w:type="dxa"/>
            <w:tcBorders>
              <w:top w:val="nil"/>
              <w:left w:val="nil"/>
              <w:bottom w:val="single" w:sz="4" w:space="0" w:color="auto"/>
              <w:right w:val="single" w:sz="4" w:space="0" w:color="auto"/>
            </w:tcBorders>
            <w:shd w:val="clear" w:color="auto" w:fill="auto"/>
            <w:vAlign w:val="center"/>
            <w:hideMark/>
          </w:tcPr>
          <w:p w14:paraId="66212334"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20507283" w14:textId="77777777" w:rsidR="00F574C4" w:rsidRPr="006F24B3" w:rsidRDefault="00F574C4" w:rsidP="00455497">
            <w:pPr>
              <w:spacing w:after="0" w:line="240" w:lineRule="auto"/>
              <w:ind w:firstLine="0"/>
              <w:jc w:val="left"/>
              <w:rPr>
                <w:sz w:val="28"/>
                <w:szCs w:val="28"/>
                <w:lang w:eastAsia="ru-RU"/>
              </w:rPr>
            </w:pPr>
          </w:p>
        </w:tc>
      </w:tr>
      <w:tr w:rsidR="00F574C4" w:rsidRPr="006F24B3" w14:paraId="211DF783"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13C86076"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09295BE6"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Сети канализации  д.14, от К-1, К-4, К-5 через К-2, К-3, К-6, К-7-К-15, до СК-1 (ДК "Энергетик")</w:t>
            </w:r>
          </w:p>
        </w:tc>
        <w:tc>
          <w:tcPr>
            <w:tcW w:w="2826" w:type="dxa"/>
            <w:tcBorders>
              <w:top w:val="nil"/>
              <w:left w:val="nil"/>
              <w:bottom w:val="single" w:sz="4" w:space="0" w:color="auto"/>
              <w:right w:val="single" w:sz="4" w:space="0" w:color="auto"/>
            </w:tcBorders>
            <w:shd w:val="clear" w:color="auto" w:fill="auto"/>
            <w:vAlign w:val="center"/>
            <w:hideMark/>
          </w:tcPr>
          <w:p w14:paraId="12B72F8B"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18A7A8B0"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72FF1C76"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407 </w:t>
            </w:r>
          </w:p>
        </w:tc>
        <w:tc>
          <w:tcPr>
            <w:tcW w:w="1559" w:type="dxa"/>
            <w:tcBorders>
              <w:top w:val="nil"/>
              <w:left w:val="nil"/>
              <w:bottom w:val="single" w:sz="4" w:space="0" w:color="auto"/>
              <w:right w:val="single" w:sz="4" w:space="0" w:color="auto"/>
            </w:tcBorders>
            <w:shd w:val="clear" w:color="auto" w:fill="auto"/>
            <w:vAlign w:val="center"/>
            <w:hideMark/>
          </w:tcPr>
          <w:p w14:paraId="3FF3C15F"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054E1F93" w14:textId="77777777" w:rsidR="00F574C4" w:rsidRPr="006F24B3" w:rsidRDefault="00F574C4" w:rsidP="00455497">
            <w:pPr>
              <w:spacing w:after="0" w:line="240" w:lineRule="auto"/>
              <w:ind w:firstLine="0"/>
              <w:jc w:val="left"/>
              <w:rPr>
                <w:sz w:val="28"/>
                <w:szCs w:val="28"/>
                <w:lang w:eastAsia="ru-RU"/>
              </w:rPr>
            </w:pPr>
          </w:p>
        </w:tc>
      </w:tr>
      <w:tr w:rsidR="00F574C4" w:rsidRPr="006F24B3" w14:paraId="7B7DFA1C"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15AD1D68"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2D4DD6D4" w14:textId="74A244BE"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Сети канализации  2 очереди строительства От дома №</w:t>
            </w:r>
            <w:r w:rsidR="008F3928" w:rsidRPr="006F24B3">
              <w:rPr>
                <w:sz w:val="28"/>
                <w:szCs w:val="28"/>
                <w:lang w:eastAsia="ru-RU"/>
              </w:rPr>
              <w:t xml:space="preserve"> </w:t>
            </w:r>
            <w:r w:rsidRPr="006F24B3">
              <w:rPr>
                <w:sz w:val="28"/>
                <w:szCs w:val="28"/>
                <w:lang w:eastAsia="ru-RU"/>
              </w:rPr>
              <w:t>37 (СК-89, дома №41 до СК-97)</w:t>
            </w:r>
          </w:p>
        </w:tc>
        <w:tc>
          <w:tcPr>
            <w:tcW w:w="2826" w:type="dxa"/>
            <w:tcBorders>
              <w:top w:val="nil"/>
              <w:left w:val="nil"/>
              <w:bottom w:val="single" w:sz="4" w:space="0" w:color="auto"/>
              <w:right w:val="single" w:sz="4" w:space="0" w:color="auto"/>
            </w:tcBorders>
            <w:shd w:val="clear" w:color="auto" w:fill="auto"/>
            <w:vAlign w:val="center"/>
            <w:hideMark/>
          </w:tcPr>
          <w:p w14:paraId="1E3757C3"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4C2E9806"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328B0342"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303 </w:t>
            </w:r>
          </w:p>
        </w:tc>
        <w:tc>
          <w:tcPr>
            <w:tcW w:w="1559" w:type="dxa"/>
            <w:tcBorders>
              <w:top w:val="nil"/>
              <w:left w:val="nil"/>
              <w:bottom w:val="single" w:sz="4" w:space="0" w:color="auto"/>
              <w:right w:val="single" w:sz="4" w:space="0" w:color="auto"/>
            </w:tcBorders>
            <w:shd w:val="clear" w:color="auto" w:fill="auto"/>
            <w:vAlign w:val="center"/>
            <w:hideMark/>
          </w:tcPr>
          <w:p w14:paraId="1A08D618"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600A0566" w14:textId="77777777" w:rsidR="00F574C4" w:rsidRPr="006F24B3" w:rsidRDefault="00F574C4" w:rsidP="00455497">
            <w:pPr>
              <w:spacing w:after="0" w:line="240" w:lineRule="auto"/>
              <w:ind w:firstLine="0"/>
              <w:jc w:val="left"/>
              <w:rPr>
                <w:sz w:val="28"/>
                <w:szCs w:val="28"/>
                <w:lang w:eastAsia="ru-RU"/>
              </w:rPr>
            </w:pPr>
          </w:p>
        </w:tc>
      </w:tr>
      <w:tr w:rsidR="00F574C4" w:rsidRPr="006F24B3" w14:paraId="4826F105" w14:textId="77777777" w:rsidTr="00885EBC">
        <w:trPr>
          <w:trHeight w:val="102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2AF0FF21"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7A7871AC" w14:textId="76C9710B"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Сети канализации к домам 1,</w:t>
            </w:r>
            <w:r w:rsidR="008F3928" w:rsidRPr="006F24B3">
              <w:rPr>
                <w:sz w:val="28"/>
                <w:szCs w:val="28"/>
                <w:lang w:eastAsia="ru-RU"/>
              </w:rPr>
              <w:t xml:space="preserve"> 6, </w:t>
            </w:r>
            <w:r w:rsidRPr="006F24B3">
              <w:rPr>
                <w:sz w:val="28"/>
                <w:szCs w:val="28"/>
                <w:lang w:eastAsia="ru-RU"/>
              </w:rPr>
              <w:t>7,</w:t>
            </w:r>
            <w:r w:rsidR="008F3928" w:rsidRPr="006F24B3">
              <w:rPr>
                <w:sz w:val="28"/>
                <w:szCs w:val="28"/>
                <w:lang w:eastAsia="ru-RU"/>
              </w:rPr>
              <w:t xml:space="preserve"> </w:t>
            </w:r>
            <w:r w:rsidRPr="006F24B3">
              <w:rPr>
                <w:sz w:val="28"/>
                <w:szCs w:val="28"/>
                <w:lang w:eastAsia="ru-RU"/>
              </w:rPr>
              <w:t>8,</w:t>
            </w:r>
            <w:r w:rsidR="008F3928" w:rsidRPr="006F24B3">
              <w:rPr>
                <w:sz w:val="28"/>
                <w:szCs w:val="28"/>
                <w:lang w:eastAsia="ru-RU"/>
              </w:rPr>
              <w:t xml:space="preserve"> </w:t>
            </w:r>
            <w:r w:rsidRPr="006F24B3">
              <w:rPr>
                <w:sz w:val="28"/>
                <w:szCs w:val="28"/>
                <w:lang w:eastAsia="ru-RU"/>
              </w:rPr>
              <w:t>9 От дома №</w:t>
            </w:r>
            <w:r w:rsidR="008F3928" w:rsidRPr="006F24B3">
              <w:rPr>
                <w:sz w:val="28"/>
                <w:szCs w:val="28"/>
                <w:lang w:eastAsia="ru-RU"/>
              </w:rPr>
              <w:t xml:space="preserve"> </w:t>
            </w:r>
            <w:r w:rsidRPr="006F24B3">
              <w:rPr>
                <w:sz w:val="28"/>
                <w:szCs w:val="28"/>
                <w:lang w:eastAsia="ru-RU"/>
              </w:rPr>
              <w:t>1,</w:t>
            </w:r>
            <w:r w:rsidR="008F3928" w:rsidRPr="006F24B3">
              <w:rPr>
                <w:sz w:val="28"/>
                <w:szCs w:val="28"/>
                <w:lang w:eastAsia="ru-RU"/>
              </w:rPr>
              <w:t xml:space="preserve"> </w:t>
            </w:r>
            <w:r w:rsidRPr="006F24B3">
              <w:rPr>
                <w:sz w:val="28"/>
                <w:szCs w:val="28"/>
                <w:lang w:eastAsia="ru-RU"/>
              </w:rPr>
              <w:t>8,</w:t>
            </w:r>
            <w:r w:rsidR="008F3928" w:rsidRPr="006F24B3">
              <w:rPr>
                <w:sz w:val="28"/>
                <w:szCs w:val="28"/>
                <w:lang w:eastAsia="ru-RU"/>
              </w:rPr>
              <w:t xml:space="preserve"> </w:t>
            </w:r>
            <w:r w:rsidRPr="006F24B3">
              <w:rPr>
                <w:sz w:val="28"/>
                <w:szCs w:val="28"/>
                <w:lang w:eastAsia="ru-RU"/>
              </w:rPr>
              <w:t>9 до К-17 От дома №6 до К-19 От дома №</w:t>
            </w:r>
            <w:r w:rsidR="008F3928" w:rsidRPr="006F24B3">
              <w:rPr>
                <w:sz w:val="28"/>
                <w:szCs w:val="28"/>
                <w:lang w:eastAsia="ru-RU"/>
              </w:rPr>
              <w:t xml:space="preserve"> </w:t>
            </w:r>
            <w:r w:rsidRPr="006F24B3">
              <w:rPr>
                <w:sz w:val="28"/>
                <w:szCs w:val="28"/>
                <w:lang w:eastAsia="ru-RU"/>
              </w:rPr>
              <w:t>9 до К-14</w:t>
            </w:r>
          </w:p>
        </w:tc>
        <w:tc>
          <w:tcPr>
            <w:tcW w:w="2826" w:type="dxa"/>
            <w:tcBorders>
              <w:top w:val="nil"/>
              <w:left w:val="nil"/>
              <w:bottom w:val="single" w:sz="4" w:space="0" w:color="auto"/>
              <w:right w:val="single" w:sz="4" w:space="0" w:color="auto"/>
            </w:tcBorders>
            <w:shd w:val="clear" w:color="auto" w:fill="auto"/>
            <w:vAlign w:val="center"/>
            <w:hideMark/>
          </w:tcPr>
          <w:p w14:paraId="79ADC7C5"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1AD5CD2D"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172CED86"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288 </w:t>
            </w:r>
          </w:p>
        </w:tc>
        <w:tc>
          <w:tcPr>
            <w:tcW w:w="1559" w:type="dxa"/>
            <w:tcBorders>
              <w:top w:val="nil"/>
              <w:left w:val="nil"/>
              <w:bottom w:val="single" w:sz="4" w:space="0" w:color="auto"/>
              <w:right w:val="single" w:sz="4" w:space="0" w:color="auto"/>
            </w:tcBorders>
            <w:shd w:val="clear" w:color="auto" w:fill="auto"/>
            <w:vAlign w:val="center"/>
            <w:hideMark/>
          </w:tcPr>
          <w:p w14:paraId="31A0EDAB"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05CA979C" w14:textId="77777777" w:rsidR="00F574C4" w:rsidRPr="006F24B3" w:rsidRDefault="00F574C4" w:rsidP="00455497">
            <w:pPr>
              <w:spacing w:after="0" w:line="240" w:lineRule="auto"/>
              <w:ind w:firstLine="0"/>
              <w:jc w:val="left"/>
              <w:rPr>
                <w:sz w:val="28"/>
                <w:szCs w:val="28"/>
                <w:lang w:eastAsia="ru-RU"/>
              </w:rPr>
            </w:pPr>
          </w:p>
        </w:tc>
      </w:tr>
      <w:tr w:rsidR="00F574C4" w:rsidRPr="006F24B3" w14:paraId="4797AC45" w14:textId="77777777" w:rsidTr="00885EBC">
        <w:trPr>
          <w:trHeight w:val="102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18F9333F"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2B2FB6FA" w14:textId="6CD98A59"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Сети канализац</w:t>
            </w:r>
            <w:r w:rsidR="00992DEC" w:rsidRPr="006F24B3">
              <w:rPr>
                <w:sz w:val="28"/>
                <w:szCs w:val="28"/>
                <w:lang w:eastAsia="ru-RU"/>
              </w:rPr>
              <w:t>ии 1 терраса от CК-17 до КНС-4, От К-17</w:t>
            </w:r>
            <w:r w:rsidR="008F3928" w:rsidRPr="006F24B3">
              <w:rPr>
                <w:sz w:val="28"/>
                <w:szCs w:val="28"/>
                <w:lang w:eastAsia="ru-RU"/>
              </w:rPr>
              <w:t xml:space="preserve"> </w:t>
            </w:r>
            <w:r w:rsidR="00992DEC" w:rsidRPr="006F24B3">
              <w:rPr>
                <w:sz w:val="28"/>
                <w:szCs w:val="28"/>
                <w:lang w:eastAsia="ru-RU"/>
              </w:rPr>
              <w:t>(дом №</w:t>
            </w:r>
            <w:r w:rsidR="008F3928" w:rsidRPr="006F24B3">
              <w:rPr>
                <w:sz w:val="28"/>
                <w:szCs w:val="28"/>
                <w:lang w:eastAsia="ru-RU"/>
              </w:rPr>
              <w:t xml:space="preserve"> </w:t>
            </w:r>
            <w:r w:rsidR="00992DEC" w:rsidRPr="006F24B3">
              <w:rPr>
                <w:sz w:val="28"/>
                <w:szCs w:val="28"/>
                <w:lang w:eastAsia="ru-RU"/>
              </w:rPr>
              <w:t>8</w:t>
            </w:r>
            <w:r w:rsidR="008F3928" w:rsidRPr="006F24B3">
              <w:rPr>
                <w:sz w:val="28"/>
                <w:szCs w:val="28"/>
                <w:lang w:eastAsia="ru-RU"/>
              </w:rPr>
              <w:t xml:space="preserve"> </w:t>
            </w:r>
            <w:r w:rsidR="00992DEC" w:rsidRPr="006F24B3">
              <w:rPr>
                <w:sz w:val="28"/>
                <w:szCs w:val="28"/>
                <w:lang w:eastAsia="ru-RU"/>
              </w:rPr>
              <w:t>-</w:t>
            </w:r>
            <w:r w:rsidR="008F3928" w:rsidRPr="006F24B3">
              <w:rPr>
                <w:sz w:val="28"/>
                <w:szCs w:val="28"/>
                <w:lang w:eastAsia="ru-RU"/>
              </w:rPr>
              <w:t xml:space="preserve"> </w:t>
            </w:r>
            <w:r w:rsidR="00992DEC" w:rsidRPr="006F24B3">
              <w:rPr>
                <w:sz w:val="28"/>
                <w:szCs w:val="28"/>
                <w:lang w:eastAsia="ru-RU"/>
              </w:rPr>
              <w:t xml:space="preserve">д/сад </w:t>
            </w:r>
            <w:proofErr w:type="spellStart"/>
            <w:r w:rsidR="00992DEC" w:rsidRPr="006F24B3">
              <w:rPr>
                <w:sz w:val="28"/>
                <w:szCs w:val="28"/>
                <w:lang w:eastAsia="ru-RU"/>
              </w:rPr>
              <w:t>Пин</w:t>
            </w:r>
            <w:r w:rsidRPr="006F24B3">
              <w:rPr>
                <w:sz w:val="28"/>
                <w:szCs w:val="28"/>
                <w:lang w:eastAsia="ru-RU"/>
              </w:rPr>
              <w:t>Гвин</w:t>
            </w:r>
            <w:proofErr w:type="spellEnd"/>
            <w:r w:rsidRPr="006F24B3">
              <w:rPr>
                <w:sz w:val="28"/>
                <w:szCs w:val="28"/>
                <w:lang w:eastAsia="ru-RU"/>
              </w:rPr>
              <w:t xml:space="preserve"> ) до КНС-4; от КК-3 до КНС-4</w:t>
            </w:r>
          </w:p>
        </w:tc>
        <w:tc>
          <w:tcPr>
            <w:tcW w:w="2826" w:type="dxa"/>
            <w:tcBorders>
              <w:top w:val="nil"/>
              <w:left w:val="nil"/>
              <w:bottom w:val="single" w:sz="4" w:space="0" w:color="auto"/>
              <w:right w:val="single" w:sz="4" w:space="0" w:color="auto"/>
            </w:tcBorders>
            <w:shd w:val="clear" w:color="auto" w:fill="auto"/>
            <w:vAlign w:val="center"/>
            <w:hideMark/>
          </w:tcPr>
          <w:p w14:paraId="608B6C69"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5FCADEF2"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04D7CBD9" w14:textId="545787DB" w:rsidR="00F574C4" w:rsidRPr="006F24B3" w:rsidRDefault="008F3928" w:rsidP="008F3928">
            <w:pPr>
              <w:spacing w:after="0" w:line="240" w:lineRule="auto"/>
              <w:ind w:firstLine="0"/>
              <w:rPr>
                <w:sz w:val="28"/>
                <w:szCs w:val="28"/>
                <w:lang w:eastAsia="ru-RU"/>
              </w:rPr>
            </w:pPr>
            <w:r w:rsidRPr="006F24B3">
              <w:rPr>
                <w:sz w:val="28"/>
                <w:szCs w:val="28"/>
                <w:lang w:eastAsia="ru-RU"/>
              </w:rPr>
              <w:t xml:space="preserve">   1</w:t>
            </w:r>
            <w:r w:rsidR="00F574C4" w:rsidRPr="006F24B3">
              <w:rPr>
                <w:sz w:val="28"/>
                <w:szCs w:val="28"/>
                <w:lang w:eastAsia="ru-RU"/>
              </w:rPr>
              <w:t xml:space="preserve">012 </w:t>
            </w:r>
          </w:p>
        </w:tc>
        <w:tc>
          <w:tcPr>
            <w:tcW w:w="1559" w:type="dxa"/>
            <w:tcBorders>
              <w:top w:val="nil"/>
              <w:left w:val="nil"/>
              <w:bottom w:val="single" w:sz="4" w:space="0" w:color="auto"/>
              <w:right w:val="single" w:sz="4" w:space="0" w:color="auto"/>
            </w:tcBorders>
            <w:shd w:val="clear" w:color="auto" w:fill="auto"/>
            <w:vAlign w:val="center"/>
            <w:hideMark/>
          </w:tcPr>
          <w:p w14:paraId="65B406D1"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4676689A" w14:textId="77777777" w:rsidR="00F574C4" w:rsidRPr="006F24B3" w:rsidRDefault="00F574C4" w:rsidP="00455497">
            <w:pPr>
              <w:spacing w:after="0" w:line="240" w:lineRule="auto"/>
              <w:ind w:firstLine="0"/>
              <w:jc w:val="left"/>
              <w:rPr>
                <w:sz w:val="28"/>
                <w:szCs w:val="28"/>
                <w:lang w:eastAsia="ru-RU"/>
              </w:rPr>
            </w:pPr>
          </w:p>
        </w:tc>
      </w:tr>
      <w:tr w:rsidR="00F574C4" w:rsidRPr="006F24B3" w14:paraId="69A0AF95"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20B8A21E"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66302493"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Сети канализации ГПП-2 до ГК (у школы № 2)</w:t>
            </w:r>
          </w:p>
        </w:tc>
        <w:tc>
          <w:tcPr>
            <w:tcW w:w="2826" w:type="dxa"/>
            <w:tcBorders>
              <w:top w:val="nil"/>
              <w:left w:val="nil"/>
              <w:bottom w:val="single" w:sz="4" w:space="0" w:color="auto"/>
              <w:right w:val="single" w:sz="4" w:space="0" w:color="auto"/>
            </w:tcBorders>
            <w:shd w:val="clear" w:color="auto" w:fill="auto"/>
            <w:vAlign w:val="center"/>
            <w:hideMark/>
          </w:tcPr>
          <w:p w14:paraId="5FF806C6"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4928BEEF"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3B31AAF8"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102 </w:t>
            </w:r>
          </w:p>
        </w:tc>
        <w:tc>
          <w:tcPr>
            <w:tcW w:w="1559" w:type="dxa"/>
            <w:tcBorders>
              <w:top w:val="nil"/>
              <w:left w:val="nil"/>
              <w:bottom w:val="single" w:sz="4" w:space="0" w:color="auto"/>
              <w:right w:val="single" w:sz="4" w:space="0" w:color="auto"/>
            </w:tcBorders>
            <w:shd w:val="clear" w:color="auto" w:fill="auto"/>
            <w:vAlign w:val="center"/>
            <w:hideMark/>
          </w:tcPr>
          <w:p w14:paraId="7B78C541"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633454A8" w14:textId="77777777" w:rsidR="00F574C4" w:rsidRPr="006F24B3" w:rsidRDefault="00F574C4" w:rsidP="00455497">
            <w:pPr>
              <w:spacing w:after="0" w:line="240" w:lineRule="auto"/>
              <w:ind w:firstLine="0"/>
              <w:jc w:val="left"/>
              <w:rPr>
                <w:sz w:val="28"/>
                <w:szCs w:val="28"/>
                <w:lang w:eastAsia="ru-RU"/>
              </w:rPr>
            </w:pPr>
          </w:p>
        </w:tc>
      </w:tr>
      <w:tr w:rsidR="00F574C4" w:rsidRPr="006F24B3" w14:paraId="3B851B9B" w14:textId="77777777" w:rsidTr="00885EBC">
        <w:trPr>
          <w:trHeight w:val="102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547CDF50"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558FE763" w14:textId="02A2FAEA"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Южный </w:t>
            </w:r>
            <w:proofErr w:type="spellStart"/>
            <w:r w:rsidR="00156617" w:rsidRPr="006F24B3">
              <w:rPr>
                <w:sz w:val="28"/>
                <w:szCs w:val="28"/>
                <w:lang w:eastAsia="ru-RU"/>
              </w:rPr>
              <w:t>мкр</w:t>
            </w:r>
            <w:proofErr w:type="spellEnd"/>
            <w:r w:rsidR="00156617" w:rsidRPr="006F24B3">
              <w:rPr>
                <w:sz w:val="28"/>
                <w:szCs w:val="28"/>
                <w:lang w:eastAsia="ru-RU"/>
              </w:rPr>
              <w:t>.</w:t>
            </w:r>
            <w:r w:rsidRPr="006F24B3">
              <w:rPr>
                <w:sz w:val="28"/>
                <w:szCs w:val="28"/>
                <w:lang w:eastAsia="ru-RU"/>
              </w:rPr>
              <w:t xml:space="preserve"> от КК47М(П) по ул.</w:t>
            </w:r>
            <w:r w:rsidR="00992DEC" w:rsidRPr="006F24B3">
              <w:rPr>
                <w:sz w:val="28"/>
                <w:szCs w:val="28"/>
                <w:lang w:eastAsia="ru-RU"/>
              </w:rPr>
              <w:t xml:space="preserve"> </w:t>
            </w:r>
            <w:r w:rsidRPr="006F24B3">
              <w:rPr>
                <w:sz w:val="28"/>
                <w:szCs w:val="28"/>
                <w:lang w:eastAsia="ru-RU"/>
              </w:rPr>
              <w:t>Дачная до КК44М(П)(</w:t>
            </w:r>
            <w:proofErr w:type="spellStart"/>
            <w:r w:rsidRPr="006F24B3">
              <w:rPr>
                <w:sz w:val="28"/>
                <w:szCs w:val="28"/>
                <w:lang w:eastAsia="ru-RU"/>
              </w:rPr>
              <w:t>сущ</w:t>
            </w:r>
            <w:proofErr w:type="spellEnd"/>
            <w:r w:rsidRPr="006F24B3">
              <w:rPr>
                <w:sz w:val="28"/>
                <w:szCs w:val="28"/>
                <w:lang w:eastAsia="ru-RU"/>
              </w:rPr>
              <w:t>) по ул.</w:t>
            </w:r>
            <w:r w:rsidR="00992DEC" w:rsidRPr="006F24B3">
              <w:rPr>
                <w:sz w:val="28"/>
                <w:szCs w:val="28"/>
                <w:lang w:eastAsia="ru-RU"/>
              </w:rPr>
              <w:t xml:space="preserve"> </w:t>
            </w:r>
            <w:r w:rsidRPr="006F24B3">
              <w:rPr>
                <w:sz w:val="28"/>
                <w:szCs w:val="28"/>
                <w:lang w:eastAsia="ru-RU"/>
              </w:rPr>
              <w:t xml:space="preserve">Транспортная с выпусками из здания 11и </w:t>
            </w:r>
          </w:p>
        </w:tc>
        <w:tc>
          <w:tcPr>
            <w:tcW w:w="2826" w:type="dxa"/>
            <w:tcBorders>
              <w:top w:val="nil"/>
              <w:left w:val="nil"/>
              <w:bottom w:val="single" w:sz="4" w:space="0" w:color="auto"/>
              <w:right w:val="single" w:sz="4" w:space="0" w:color="auto"/>
            </w:tcBorders>
            <w:shd w:val="clear" w:color="auto" w:fill="auto"/>
            <w:vAlign w:val="center"/>
            <w:hideMark/>
          </w:tcPr>
          <w:p w14:paraId="0CACAD51"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5781A290"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2346599D"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277 </w:t>
            </w:r>
          </w:p>
        </w:tc>
        <w:tc>
          <w:tcPr>
            <w:tcW w:w="1559" w:type="dxa"/>
            <w:tcBorders>
              <w:top w:val="nil"/>
              <w:left w:val="nil"/>
              <w:bottom w:val="single" w:sz="4" w:space="0" w:color="auto"/>
              <w:right w:val="single" w:sz="4" w:space="0" w:color="auto"/>
            </w:tcBorders>
            <w:shd w:val="clear" w:color="auto" w:fill="auto"/>
            <w:vAlign w:val="center"/>
            <w:hideMark/>
          </w:tcPr>
          <w:p w14:paraId="5CE893B5"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61775F05" w14:textId="77777777" w:rsidR="00F574C4" w:rsidRPr="006F24B3" w:rsidRDefault="00F574C4" w:rsidP="00455497">
            <w:pPr>
              <w:spacing w:after="0" w:line="240" w:lineRule="auto"/>
              <w:ind w:firstLine="0"/>
              <w:jc w:val="left"/>
              <w:rPr>
                <w:sz w:val="28"/>
                <w:szCs w:val="28"/>
                <w:lang w:eastAsia="ru-RU"/>
              </w:rPr>
            </w:pPr>
          </w:p>
        </w:tc>
      </w:tr>
      <w:tr w:rsidR="00F574C4" w:rsidRPr="006F24B3" w14:paraId="754A132F" w14:textId="77777777" w:rsidTr="00885EBC">
        <w:trPr>
          <w:trHeight w:val="1275"/>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7C80EC83"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78FE4A4F" w14:textId="7D8CDF8B"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Южный </w:t>
            </w:r>
            <w:proofErr w:type="spellStart"/>
            <w:r w:rsidR="00156617" w:rsidRPr="006F24B3">
              <w:rPr>
                <w:sz w:val="28"/>
                <w:szCs w:val="28"/>
                <w:lang w:eastAsia="ru-RU"/>
              </w:rPr>
              <w:t>мкр</w:t>
            </w:r>
            <w:proofErr w:type="spellEnd"/>
            <w:r w:rsidR="00156617" w:rsidRPr="006F24B3">
              <w:rPr>
                <w:sz w:val="28"/>
                <w:szCs w:val="28"/>
                <w:lang w:eastAsia="ru-RU"/>
              </w:rPr>
              <w:t>.</w:t>
            </w:r>
            <w:r w:rsidRPr="006F24B3">
              <w:rPr>
                <w:sz w:val="28"/>
                <w:szCs w:val="28"/>
                <w:lang w:eastAsia="ru-RU"/>
              </w:rPr>
              <w:t xml:space="preserve"> ул.</w:t>
            </w:r>
            <w:r w:rsidR="00992DEC" w:rsidRPr="006F24B3">
              <w:rPr>
                <w:sz w:val="28"/>
                <w:szCs w:val="28"/>
                <w:lang w:eastAsia="ru-RU"/>
              </w:rPr>
              <w:t xml:space="preserve"> </w:t>
            </w:r>
            <w:r w:rsidRPr="006F24B3">
              <w:rPr>
                <w:sz w:val="28"/>
                <w:szCs w:val="28"/>
                <w:lang w:eastAsia="ru-RU"/>
              </w:rPr>
              <w:t>Транспортная, от здания КНС по ул.</w:t>
            </w:r>
            <w:r w:rsidR="00992DEC" w:rsidRPr="006F24B3">
              <w:rPr>
                <w:sz w:val="28"/>
                <w:szCs w:val="28"/>
                <w:lang w:eastAsia="ru-RU"/>
              </w:rPr>
              <w:t xml:space="preserve"> </w:t>
            </w:r>
            <w:r w:rsidRPr="006F24B3">
              <w:rPr>
                <w:sz w:val="28"/>
                <w:szCs w:val="28"/>
                <w:lang w:eastAsia="ru-RU"/>
              </w:rPr>
              <w:t>Транспортная, 1ж до КК68М(Е) в районе жилого дома 5/6 Енисейского микрорайона</w:t>
            </w:r>
          </w:p>
        </w:tc>
        <w:tc>
          <w:tcPr>
            <w:tcW w:w="2826" w:type="dxa"/>
            <w:tcBorders>
              <w:top w:val="nil"/>
              <w:left w:val="nil"/>
              <w:bottom w:val="single" w:sz="4" w:space="0" w:color="auto"/>
              <w:right w:val="single" w:sz="4" w:space="0" w:color="auto"/>
            </w:tcBorders>
            <w:shd w:val="clear" w:color="auto" w:fill="auto"/>
            <w:vAlign w:val="center"/>
            <w:hideMark/>
          </w:tcPr>
          <w:p w14:paraId="4E75A81E"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12BF64A3"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53847D9B" w14:textId="7CDB1324" w:rsidR="00F574C4" w:rsidRPr="006F24B3" w:rsidRDefault="008F3928" w:rsidP="00455497">
            <w:pPr>
              <w:spacing w:after="0" w:line="240" w:lineRule="auto"/>
              <w:ind w:firstLine="0"/>
              <w:jc w:val="center"/>
              <w:rPr>
                <w:sz w:val="28"/>
                <w:szCs w:val="28"/>
                <w:lang w:eastAsia="ru-RU"/>
              </w:rPr>
            </w:pPr>
            <w:r w:rsidRPr="006F24B3">
              <w:rPr>
                <w:sz w:val="28"/>
                <w:szCs w:val="28"/>
                <w:lang w:eastAsia="ru-RU"/>
              </w:rPr>
              <w:t xml:space="preserve">        1</w:t>
            </w:r>
            <w:r w:rsidR="00F574C4" w:rsidRPr="006F24B3">
              <w:rPr>
                <w:sz w:val="28"/>
                <w:szCs w:val="28"/>
                <w:lang w:eastAsia="ru-RU"/>
              </w:rPr>
              <w:t xml:space="preserve">093 </w:t>
            </w:r>
          </w:p>
        </w:tc>
        <w:tc>
          <w:tcPr>
            <w:tcW w:w="1559" w:type="dxa"/>
            <w:tcBorders>
              <w:top w:val="nil"/>
              <w:left w:val="nil"/>
              <w:bottom w:val="single" w:sz="4" w:space="0" w:color="auto"/>
              <w:right w:val="single" w:sz="4" w:space="0" w:color="auto"/>
            </w:tcBorders>
            <w:shd w:val="clear" w:color="auto" w:fill="auto"/>
            <w:vAlign w:val="center"/>
            <w:hideMark/>
          </w:tcPr>
          <w:p w14:paraId="1CD38C96"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7AC511D5" w14:textId="77777777" w:rsidR="00F574C4" w:rsidRPr="006F24B3" w:rsidRDefault="00F574C4" w:rsidP="00455497">
            <w:pPr>
              <w:spacing w:after="0" w:line="240" w:lineRule="auto"/>
              <w:ind w:firstLine="0"/>
              <w:jc w:val="left"/>
              <w:rPr>
                <w:sz w:val="28"/>
                <w:szCs w:val="28"/>
                <w:lang w:eastAsia="ru-RU"/>
              </w:rPr>
            </w:pPr>
          </w:p>
        </w:tc>
      </w:tr>
      <w:tr w:rsidR="00F574C4" w:rsidRPr="006F24B3" w14:paraId="3932BDC4"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35CEE730"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5D87F2AE" w14:textId="72D40C6D"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Южный </w:t>
            </w:r>
            <w:proofErr w:type="spellStart"/>
            <w:r w:rsidR="00156617" w:rsidRPr="006F24B3">
              <w:rPr>
                <w:sz w:val="28"/>
                <w:szCs w:val="28"/>
                <w:lang w:eastAsia="ru-RU"/>
              </w:rPr>
              <w:t>мкр</w:t>
            </w:r>
            <w:proofErr w:type="spellEnd"/>
            <w:r w:rsidR="00156617" w:rsidRPr="006F24B3">
              <w:rPr>
                <w:sz w:val="28"/>
                <w:szCs w:val="28"/>
                <w:lang w:eastAsia="ru-RU"/>
              </w:rPr>
              <w:t>.</w:t>
            </w:r>
            <w:r w:rsidRPr="006F24B3">
              <w:rPr>
                <w:sz w:val="28"/>
                <w:szCs w:val="28"/>
                <w:lang w:eastAsia="ru-RU"/>
              </w:rPr>
              <w:t xml:space="preserve"> ул.</w:t>
            </w:r>
            <w:r w:rsidR="00992DEC" w:rsidRPr="006F24B3">
              <w:rPr>
                <w:sz w:val="28"/>
                <w:szCs w:val="28"/>
                <w:lang w:eastAsia="ru-RU"/>
              </w:rPr>
              <w:t xml:space="preserve"> </w:t>
            </w:r>
            <w:r w:rsidRPr="006F24B3">
              <w:rPr>
                <w:sz w:val="28"/>
                <w:szCs w:val="28"/>
                <w:lang w:eastAsia="ru-RU"/>
              </w:rPr>
              <w:t>Транспортная, от КК41М(П)(</w:t>
            </w:r>
            <w:proofErr w:type="spellStart"/>
            <w:r w:rsidRPr="006F24B3">
              <w:rPr>
                <w:sz w:val="28"/>
                <w:szCs w:val="28"/>
                <w:lang w:eastAsia="ru-RU"/>
              </w:rPr>
              <w:t>сущ</w:t>
            </w:r>
            <w:proofErr w:type="spellEnd"/>
            <w:r w:rsidRPr="006F24B3">
              <w:rPr>
                <w:sz w:val="28"/>
                <w:szCs w:val="28"/>
                <w:lang w:eastAsia="ru-RU"/>
              </w:rPr>
              <w:t>) до КК41-11М(П)</w:t>
            </w:r>
          </w:p>
        </w:tc>
        <w:tc>
          <w:tcPr>
            <w:tcW w:w="2826" w:type="dxa"/>
            <w:tcBorders>
              <w:top w:val="nil"/>
              <w:left w:val="nil"/>
              <w:bottom w:val="single" w:sz="4" w:space="0" w:color="auto"/>
              <w:right w:val="single" w:sz="4" w:space="0" w:color="auto"/>
            </w:tcBorders>
            <w:shd w:val="clear" w:color="auto" w:fill="auto"/>
            <w:vAlign w:val="center"/>
            <w:hideMark/>
          </w:tcPr>
          <w:p w14:paraId="4375D9AC"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1B2C7ADF"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14727942"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443 </w:t>
            </w:r>
          </w:p>
        </w:tc>
        <w:tc>
          <w:tcPr>
            <w:tcW w:w="1559" w:type="dxa"/>
            <w:tcBorders>
              <w:top w:val="nil"/>
              <w:left w:val="nil"/>
              <w:bottom w:val="single" w:sz="4" w:space="0" w:color="auto"/>
              <w:right w:val="single" w:sz="4" w:space="0" w:color="auto"/>
            </w:tcBorders>
            <w:shd w:val="clear" w:color="auto" w:fill="auto"/>
            <w:vAlign w:val="center"/>
            <w:hideMark/>
          </w:tcPr>
          <w:p w14:paraId="06A28DF4"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252C8D3A" w14:textId="77777777" w:rsidR="00F574C4" w:rsidRPr="006F24B3" w:rsidRDefault="00F574C4" w:rsidP="00455497">
            <w:pPr>
              <w:spacing w:after="0" w:line="240" w:lineRule="auto"/>
              <w:ind w:firstLine="0"/>
              <w:jc w:val="left"/>
              <w:rPr>
                <w:sz w:val="28"/>
                <w:szCs w:val="28"/>
                <w:lang w:eastAsia="ru-RU"/>
              </w:rPr>
            </w:pPr>
          </w:p>
        </w:tc>
      </w:tr>
      <w:tr w:rsidR="00F574C4" w:rsidRPr="006F24B3" w14:paraId="44D046BE" w14:textId="77777777" w:rsidTr="00885EBC">
        <w:trPr>
          <w:trHeight w:val="102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6AA6DDEB"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lastRenderedPageBreak/>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1E9C78C9" w14:textId="78B0F875"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Заводской </w:t>
            </w:r>
            <w:proofErr w:type="spellStart"/>
            <w:r w:rsidR="00156617" w:rsidRPr="006F24B3">
              <w:rPr>
                <w:sz w:val="28"/>
                <w:szCs w:val="28"/>
                <w:lang w:eastAsia="ru-RU"/>
              </w:rPr>
              <w:t>мкр</w:t>
            </w:r>
            <w:proofErr w:type="spellEnd"/>
            <w:r w:rsidR="00156617" w:rsidRPr="006F24B3">
              <w:rPr>
                <w:sz w:val="28"/>
                <w:szCs w:val="28"/>
                <w:lang w:eastAsia="ru-RU"/>
              </w:rPr>
              <w:t>.</w:t>
            </w:r>
            <w:r w:rsidRPr="006F24B3">
              <w:rPr>
                <w:sz w:val="28"/>
                <w:szCs w:val="28"/>
                <w:lang w:eastAsia="ru-RU"/>
              </w:rPr>
              <w:t xml:space="preserve">  от КК89М(</w:t>
            </w:r>
            <w:proofErr w:type="spellStart"/>
            <w:r w:rsidRPr="006F24B3">
              <w:rPr>
                <w:sz w:val="28"/>
                <w:szCs w:val="28"/>
                <w:lang w:eastAsia="ru-RU"/>
              </w:rPr>
              <w:t>сущ</w:t>
            </w:r>
            <w:proofErr w:type="spellEnd"/>
            <w:r w:rsidRPr="006F24B3">
              <w:rPr>
                <w:sz w:val="28"/>
                <w:szCs w:val="28"/>
                <w:lang w:eastAsia="ru-RU"/>
              </w:rPr>
              <w:t>)(з) до КК88/1(з) и выпуски 1,</w:t>
            </w:r>
            <w:r w:rsidR="008F3928" w:rsidRPr="006F24B3">
              <w:rPr>
                <w:sz w:val="28"/>
                <w:szCs w:val="28"/>
                <w:lang w:eastAsia="ru-RU"/>
              </w:rPr>
              <w:t xml:space="preserve"> </w:t>
            </w:r>
            <w:r w:rsidRPr="006F24B3">
              <w:rPr>
                <w:sz w:val="28"/>
                <w:szCs w:val="28"/>
                <w:lang w:eastAsia="ru-RU"/>
              </w:rPr>
              <w:t>2,</w:t>
            </w:r>
            <w:r w:rsidR="008F3928" w:rsidRPr="006F24B3">
              <w:rPr>
                <w:sz w:val="28"/>
                <w:szCs w:val="28"/>
                <w:lang w:eastAsia="ru-RU"/>
              </w:rPr>
              <w:t xml:space="preserve"> </w:t>
            </w:r>
            <w:r w:rsidRPr="006F24B3">
              <w:rPr>
                <w:sz w:val="28"/>
                <w:szCs w:val="28"/>
                <w:lang w:eastAsia="ru-RU"/>
              </w:rPr>
              <w:t>3,</w:t>
            </w:r>
            <w:r w:rsidR="008F3928" w:rsidRPr="006F24B3">
              <w:rPr>
                <w:sz w:val="28"/>
                <w:szCs w:val="28"/>
                <w:lang w:eastAsia="ru-RU"/>
              </w:rPr>
              <w:t xml:space="preserve"> </w:t>
            </w:r>
            <w:r w:rsidRPr="006F24B3">
              <w:rPr>
                <w:sz w:val="28"/>
                <w:szCs w:val="28"/>
                <w:lang w:eastAsia="ru-RU"/>
              </w:rPr>
              <w:t>4 из жилого дома 26</w:t>
            </w:r>
          </w:p>
        </w:tc>
        <w:tc>
          <w:tcPr>
            <w:tcW w:w="2826" w:type="dxa"/>
            <w:tcBorders>
              <w:top w:val="nil"/>
              <w:left w:val="nil"/>
              <w:bottom w:val="single" w:sz="4" w:space="0" w:color="auto"/>
              <w:right w:val="single" w:sz="4" w:space="0" w:color="auto"/>
            </w:tcBorders>
            <w:shd w:val="clear" w:color="auto" w:fill="auto"/>
            <w:vAlign w:val="center"/>
            <w:hideMark/>
          </w:tcPr>
          <w:p w14:paraId="73D26685"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69B402A9"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39D70176"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99 </w:t>
            </w:r>
          </w:p>
        </w:tc>
        <w:tc>
          <w:tcPr>
            <w:tcW w:w="1559" w:type="dxa"/>
            <w:tcBorders>
              <w:top w:val="nil"/>
              <w:left w:val="nil"/>
              <w:bottom w:val="single" w:sz="4" w:space="0" w:color="auto"/>
              <w:right w:val="single" w:sz="4" w:space="0" w:color="auto"/>
            </w:tcBorders>
            <w:shd w:val="clear" w:color="auto" w:fill="auto"/>
            <w:vAlign w:val="center"/>
            <w:hideMark/>
          </w:tcPr>
          <w:p w14:paraId="085FCD35"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5E502CB7" w14:textId="77777777" w:rsidR="00F574C4" w:rsidRPr="006F24B3" w:rsidRDefault="00F574C4" w:rsidP="00455497">
            <w:pPr>
              <w:spacing w:after="0" w:line="240" w:lineRule="auto"/>
              <w:ind w:firstLine="0"/>
              <w:jc w:val="left"/>
              <w:rPr>
                <w:sz w:val="28"/>
                <w:szCs w:val="28"/>
                <w:lang w:eastAsia="ru-RU"/>
              </w:rPr>
            </w:pPr>
          </w:p>
        </w:tc>
      </w:tr>
      <w:tr w:rsidR="00F574C4" w:rsidRPr="006F24B3" w14:paraId="06E4A012"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0536ADD6"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1DB790CF" w14:textId="6B8EDEB5"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Заводской </w:t>
            </w:r>
            <w:proofErr w:type="spellStart"/>
            <w:r w:rsidR="00156617" w:rsidRPr="006F24B3">
              <w:rPr>
                <w:sz w:val="28"/>
                <w:szCs w:val="28"/>
                <w:lang w:eastAsia="ru-RU"/>
              </w:rPr>
              <w:t>мкр</w:t>
            </w:r>
            <w:proofErr w:type="spellEnd"/>
            <w:r w:rsidR="00156617" w:rsidRPr="006F24B3">
              <w:rPr>
                <w:sz w:val="28"/>
                <w:szCs w:val="28"/>
                <w:lang w:eastAsia="ru-RU"/>
              </w:rPr>
              <w:t>.</w:t>
            </w:r>
            <w:r w:rsidRPr="006F24B3">
              <w:rPr>
                <w:sz w:val="28"/>
                <w:szCs w:val="28"/>
                <w:lang w:eastAsia="ru-RU"/>
              </w:rPr>
              <w:t xml:space="preserve">  от КК89/4(з) до КК89М(з) и выпуски 1,</w:t>
            </w:r>
            <w:r w:rsidR="008F3928" w:rsidRPr="006F24B3">
              <w:rPr>
                <w:sz w:val="28"/>
                <w:szCs w:val="28"/>
                <w:lang w:eastAsia="ru-RU"/>
              </w:rPr>
              <w:t xml:space="preserve"> </w:t>
            </w:r>
            <w:r w:rsidRPr="006F24B3">
              <w:rPr>
                <w:sz w:val="28"/>
                <w:szCs w:val="28"/>
                <w:lang w:eastAsia="ru-RU"/>
              </w:rPr>
              <w:t>2,</w:t>
            </w:r>
            <w:r w:rsidR="008F3928" w:rsidRPr="006F24B3">
              <w:rPr>
                <w:sz w:val="28"/>
                <w:szCs w:val="28"/>
                <w:lang w:eastAsia="ru-RU"/>
              </w:rPr>
              <w:t xml:space="preserve"> </w:t>
            </w:r>
            <w:r w:rsidRPr="006F24B3">
              <w:rPr>
                <w:sz w:val="28"/>
                <w:szCs w:val="28"/>
                <w:lang w:eastAsia="ru-RU"/>
              </w:rPr>
              <w:t>3,</w:t>
            </w:r>
            <w:r w:rsidR="008F3928" w:rsidRPr="006F24B3">
              <w:rPr>
                <w:sz w:val="28"/>
                <w:szCs w:val="28"/>
                <w:lang w:eastAsia="ru-RU"/>
              </w:rPr>
              <w:t xml:space="preserve"> </w:t>
            </w:r>
            <w:r w:rsidRPr="006F24B3">
              <w:rPr>
                <w:sz w:val="28"/>
                <w:szCs w:val="28"/>
                <w:lang w:eastAsia="ru-RU"/>
              </w:rPr>
              <w:t>4 из жилого дома 22</w:t>
            </w:r>
          </w:p>
        </w:tc>
        <w:tc>
          <w:tcPr>
            <w:tcW w:w="2826" w:type="dxa"/>
            <w:tcBorders>
              <w:top w:val="nil"/>
              <w:left w:val="nil"/>
              <w:bottom w:val="single" w:sz="4" w:space="0" w:color="auto"/>
              <w:right w:val="single" w:sz="4" w:space="0" w:color="auto"/>
            </w:tcBorders>
            <w:shd w:val="clear" w:color="auto" w:fill="auto"/>
            <w:vAlign w:val="center"/>
            <w:hideMark/>
          </w:tcPr>
          <w:p w14:paraId="263B132B"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435B146A"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182AFE67"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85 </w:t>
            </w:r>
          </w:p>
        </w:tc>
        <w:tc>
          <w:tcPr>
            <w:tcW w:w="1559" w:type="dxa"/>
            <w:tcBorders>
              <w:top w:val="nil"/>
              <w:left w:val="nil"/>
              <w:bottom w:val="single" w:sz="4" w:space="0" w:color="auto"/>
              <w:right w:val="single" w:sz="4" w:space="0" w:color="auto"/>
            </w:tcBorders>
            <w:shd w:val="clear" w:color="auto" w:fill="auto"/>
            <w:vAlign w:val="center"/>
            <w:hideMark/>
          </w:tcPr>
          <w:p w14:paraId="446E6B5E"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5B19C698" w14:textId="77777777" w:rsidR="00F574C4" w:rsidRPr="006F24B3" w:rsidRDefault="00F574C4" w:rsidP="00455497">
            <w:pPr>
              <w:spacing w:after="0" w:line="240" w:lineRule="auto"/>
              <w:ind w:firstLine="0"/>
              <w:jc w:val="left"/>
              <w:rPr>
                <w:sz w:val="28"/>
                <w:szCs w:val="28"/>
                <w:lang w:eastAsia="ru-RU"/>
              </w:rPr>
            </w:pPr>
          </w:p>
        </w:tc>
      </w:tr>
      <w:tr w:rsidR="00F574C4" w:rsidRPr="006F24B3" w14:paraId="4414290A"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0BDD86C5"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4C87D7D5" w14:textId="7B88444C"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Заводской </w:t>
            </w:r>
            <w:proofErr w:type="spellStart"/>
            <w:r w:rsidR="00156617" w:rsidRPr="006F24B3">
              <w:rPr>
                <w:sz w:val="28"/>
                <w:szCs w:val="28"/>
                <w:lang w:eastAsia="ru-RU"/>
              </w:rPr>
              <w:t>мкр</w:t>
            </w:r>
            <w:proofErr w:type="spellEnd"/>
            <w:r w:rsidR="00156617" w:rsidRPr="006F24B3">
              <w:rPr>
                <w:sz w:val="28"/>
                <w:szCs w:val="28"/>
                <w:lang w:eastAsia="ru-RU"/>
              </w:rPr>
              <w:t>.</w:t>
            </w:r>
            <w:r w:rsidRPr="006F24B3">
              <w:rPr>
                <w:sz w:val="28"/>
                <w:szCs w:val="28"/>
                <w:lang w:eastAsia="ru-RU"/>
              </w:rPr>
              <w:t xml:space="preserve">  выпуск 1 из здания 37А через КК81М(з) до КК80М(з)</w:t>
            </w:r>
          </w:p>
        </w:tc>
        <w:tc>
          <w:tcPr>
            <w:tcW w:w="2826" w:type="dxa"/>
            <w:tcBorders>
              <w:top w:val="nil"/>
              <w:left w:val="nil"/>
              <w:bottom w:val="single" w:sz="4" w:space="0" w:color="auto"/>
              <w:right w:val="single" w:sz="4" w:space="0" w:color="auto"/>
            </w:tcBorders>
            <w:shd w:val="clear" w:color="auto" w:fill="auto"/>
            <w:vAlign w:val="center"/>
            <w:hideMark/>
          </w:tcPr>
          <w:p w14:paraId="126FDCED"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687B1BB4"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55E2BDA7"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20 </w:t>
            </w:r>
          </w:p>
        </w:tc>
        <w:tc>
          <w:tcPr>
            <w:tcW w:w="1559" w:type="dxa"/>
            <w:tcBorders>
              <w:top w:val="nil"/>
              <w:left w:val="nil"/>
              <w:bottom w:val="single" w:sz="4" w:space="0" w:color="auto"/>
              <w:right w:val="single" w:sz="4" w:space="0" w:color="auto"/>
            </w:tcBorders>
            <w:shd w:val="clear" w:color="auto" w:fill="auto"/>
            <w:vAlign w:val="center"/>
            <w:hideMark/>
          </w:tcPr>
          <w:p w14:paraId="769293C5"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703BE02E" w14:textId="77777777" w:rsidR="00F574C4" w:rsidRPr="006F24B3" w:rsidRDefault="00F574C4" w:rsidP="00455497">
            <w:pPr>
              <w:spacing w:after="0" w:line="240" w:lineRule="auto"/>
              <w:ind w:firstLine="0"/>
              <w:jc w:val="left"/>
              <w:rPr>
                <w:sz w:val="28"/>
                <w:szCs w:val="28"/>
                <w:lang w:eastAsia="ru-RU"/>
              </w:rPr>
            </w:pPr>
          </w:p>
        </w:tc>
      </w:tr>
      <w:tr w:rsidR="00F574C4" w:rsidRPr="006F24B3" w14:paraId="0EFC233E" w14:textId="77777777" w:rsidTr="00885EBC">
        <w:trPr>
          <w:trHeight w:val="102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547746DD"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25B4349A" w14:textId="6638F4E4" w:rsidR="008F3928"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Заводской </w:t>
            </w:r>
            <w:proofErr w:type="spellStart"/>
            <w:r w:rsidR="00156617" w:rsidRPr="006F24B3">
              <w:rPr>
                <w:sz w:val="28"/>
                <w:szCs w:val="28"/>
                <w:lang w:eastAsia="ru-RU"/>
              </w:rPr>
              <w:t>мкр</w:t>
            </w:r>
            <w:proofErr w:type="spellEnd"/>
            <w:r w:rsidR="00156617" w:rsidRPr="006F24B3">
              <w:rPr>
                <w:sz w:val="28"/>
                <w:szCs w:val="28"/>
                <w:lang w:eastAsia="ru-RU"/>
              </w:rPr>
              <w:t>.</w:t>
            </w:r>
            <w:r w:rsidRPr="006F24B3">
              <w:rPr>
                <w:sz w:val="28"/>
                <w:szCs w:val="28"/>
                <w:lang w:eastAsia="ru-RU"/>
              </w:rPr>
              <w:t xml:space="preserve"> от КК123(з) (в районе земельного участка 1Д) до КК1(</w:t>
            </w:r>
            <w:proofErr w:type="spellStart"/>
            <w:r w:rsidRPr="006F24B3">
              <w:rPr>
                <w:sz w:val="28"/>
                <w:szCs w:val="28"/>
                <w:lang w:eastAsia="ru-RU"/>
              </w:rPr>
              <w:t>сущ</w:t>
            </w:r>
            <w:proofErr w:type="spellEnd"/>
            <w:r w:rsidRPr="006F24B3">
              <w:rPr>
                <w:sz w:val="28"/>
                <w:szCs w:val="28"/>
                <w:lang w:eastAsia="ru-RU"/>
              </w:rPr>
              <w:t xml:space="preserve">)(з) (в районе жилого </w:t>
            </w:r>
          </w:p>
          <w:p w14:paraId="7EE66B24" w14:textId="01514441"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дома 57)</w:t>
            </w:r>
          </w:p>
        </w:tc>
        <w:tc>
          <w:tcPr>
            <w:tcW w:w="2826" w:type="dxa"/>
            <w:tcBorders>
              <w:top w:val="nil"/>
              <w:left w:val="nil"/>
              <w:bottom w:val="single" w:sz="4" w:space="0" w:color="auto"/>
              <w:right w:val="single" w:sz="4" w:space="0" w:color="auto"/>
            </w:tcBorders>
            <w:shd w:val="clear" w:color="auto" w:fill="auto"/>
            <w:vAlign w:val="center"/>
            <w:hideMark/>
          </w:tcPr>
          <w:p w14:paraId="68A942A1"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406E12C0"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59D217AE"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544 </w:t>
            </w:r>
          </w:p>
        </w:tc>
        <w:tc>
          <w:tcPr>
            <w:tcW w:w="1559" w:type="dxa"/>
            <w:tcBorders>
              <w:top w:val="nil"/>
              <w:left w:val="nil"/>
              <w:bottom w:val="single" w:sz="4" w:space="0" w:color="auto"/>
              <w:right w:val="single" w:sz="4" w:space="0" w:color="auto"/>
            </w:tcBorders>
            <w:shd w:val="clear" w:color="auto" w:fill="auto"/>
            <w:vAlign w:val="center"/>
            <w:hideMark/>
          </w:tcPr>
          <w:p w14:paraId="6BE3566F"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0B77D391" w14:textId="77777777" w:rsidR="00F574C4" w:rsidRPr="006F24B3" w:rsidRDefault="00F574C4" w:rsidP="00455497">
            <w:pPr>
              <w:spacing w:after="0" w:line="240" w:lineRule="auto"/>
              <w:ind w:firstLine="0"/>
              <w:jc w:val="left"/>
              <w:rPr>
                <w:sz w:val="28"/>
                <w:szCs w:val="28"/>
                <w:lang w:eastAsia="ru-RU"/>
              </w:rPr>
            </w:pPr>
          </w:p>
        </w:tc>
      </w:tr>
      <w:tr w:rsidR="00F574C4" w:rsidRPr="006F24B3" w14:paraId="4C9AFEED" w14:textId="77777777" w:rsidTr="00885EBC">
        <w:trPr>
          <w:trHeight w:val="102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79E0B286"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3C2DB6F1" w14:textId="53467BEB"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Южный </w:t>
            </w:r>
            <w:proofErr w:type="spellStart"/>
            <w:r w:rsidR="00156617" w:rsidRPr="006F24B3">
              <w:rPr>
                <w:sz w:val="28"/>
                <w:szCs w:val="28"/>
                <w:lang w:eastAsia="ru-RU"/>
              </w:rPr>
              <w:t>мкр</w:t>
            </w:r>
            <w:proofErr w:type="spellEnd"/>
            <w:r w:rsidR="00156617" w:rsidRPr="006F24B3">
              <w:rPr>
                <w:sz w:val="28"/>
                <w:szCs w:val="28"/>
                <w:lang w:eastAsia="ru-RU"/>
              </w:rPr>
              <w:t>.</w:t>
            </w:r>
            <w:r w:rsidRPr="006F24B3">
              <w:rPr>
                <w:sz w:val="28"/>
                <w:szCs w:val="28"/>
                <w:lang w:eastAsia="ru-RU"/>
              </w:rPr>
              <w:t xml:space="preserve"> от КК24-6М(Ю) до КК35-1М(П) (сущ.) с выпусками из жилых домов 1,3, по ул.</w:t>
            </w:r>
            <w:r w:rsidR="00992DEC" w:rsidRPr="006F24B3">
              <w:rPr>
                <w:sz w:val="28"/>
                <w:szCs w:val="28"/>
                <w:lang w:eastAsia="ru-RU"/>
              </w:rPr>
              <w:t xml:space="preserve"> </w:t>
            </w:r>
            <w:r w:rsidRPr="006F24B3">
              <w:rPr>
                <w:sz w:val="28"/>
                <w:szCs w:val="28"/>
                <w:lang w:eastAsia="ru-RU"/>
              </w:rPr>
              <w:t>Школьная, 7,</w:t>
            </w:r>
            <w:r w:rsidR="008F3928" w:rsidRPr="006F24B3">
              <w:rPr>
                <w:sz w:val="28"/>
                <w:szCs w:val="28"/>
                <w:lang w:eastAsia="ru-RU"/>
              </w:rPr>
              <w:t xml:space="preserve"> </w:t>
            </w:r>
            <w:r w:rsidRPr="006F24B3">
              <w:rPr>
                <w:sz w:val="28"/>
                <w:szCs w:val="28"/>
                <w:lang w:eastAsia="ru-RU"/>
              </w:rPr>
              <w:t xml:space="preserve">10 </w:t>
            </w:r>
          </w:p>
        </w:tc>
        <w:tc>
          <w:tcPr>
            <w:tcW w:w="2826" w:type="dxa"/>
            <w:tcBorders>
              <w:top w:val="nil"/>
              <w:left w:val="nil"/>
              <w:bottom w:val="single" w:sz="4" w:space="0" w:color="auto"/>
              <w:right w:val="single" w:sz="4" w:space="0" w:color="auto"/>
            </w:tcBorders>
            <w:shd w:val="clear" w:color="auto" w:fill="auto"/>
            <w:vAlign w:val="center"/>
            <w:hideMark/>
          </w:tcPr>
          <w:p w14:paraId="40D0038F"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07254DC9"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3D25BA6A"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603 </w:t>
            </w:r>
          </w:p>
        </w:tc>
        <w:tc>
          <w:tcPr>
            <w:tcW w:w="1559" w:type="dxa"/>
            <w:tcBorders>
              <w:top w:val="nil"/>
              <w:left w:val="nil"/>
              <w:bottom w:val="single" w:sz="4" w:space="0" w:color="auto"/>
              <w:right w:val="single" w:sz="4" w:space="0" w:color="auto"/>
            </w:tcBorders>
            <w:shd w:val="clear" w:color="auto" w:fill="auto"/>
            <w:vAlign w:val="center"/>
            <w:hideMark/>
          </w:tcPr>
          <w:p w14:paraId="6B6D364B"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57C8C784" w14:textId="77777777" w:rsidR="00F574C4" w:rsidRPr="006F24B3" w:rsidRDefault="00F574C4" w:rsidP="00455497">
            <w:pPr>
              <w:spacing w:after="0" w:line="240" w:lineRule="auto"/>
              <w:ind w:firstLine="0"/>
              <w:jc w:val="left"/>
              <w:rPr>
                <w:sz w:val="28"/>
                <w:szCs w:val="28"/>
                <w:lang w:eastAsia="ru-RU"/>
              </w:rPr>
            </w:pPr>
          </w:p>
        </w:tc>
      </w:tr>
      <w:tr w:rsidR="00F574C4" w:rsidRPr="006F24B3" w14:paraId="0B0F7614"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71329A1E"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3D4F70CD" w14:textId="4F367DC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Южный </w:t>
            </w:r>
            <w:proofErr w:type="spellStart"/>
            <w:r w:rsidR="00156617" w:rsidRPr="006F24B3">
              <w:rPr>
                <w:sz w:val="28"/>
                <w:szCs w:val="28"/>
                <w:lang w:eastAsia="ru-RU"/>
              </w:rPr>
              <w:t>мкр</w:t>
            </w:r>
            <w:proofErr w:type="spellEnd"/>
            <w:r w:rsidR="00156617" w:rsidRPr="006F24B3">
              <w:rPr>
                <w:sz w:val="28"/>
                <w:szCs w:val="28"/>
                <w:lang w:eastAsia="ru-RU"/>
              </w:rPr>
              <w:t>.</w:t>
            </w:r>
            <w:r w:rsidRPr="006F24B3">
              <w:rPr>
                <w:sz w:val="28"/>
                <w:szCs w:val="28"/>
                <w:lang w:eastAsia="ru-RU"/>
              </w:rPr>
              <w:t xml:space="preserve"> от КК26-2М(Ю) до КК24М(Ю)(</w:t>
            </w:r>
            <w:proofErr w:type="spellStart"/>
            <w:r w:rsidRPr="006F24B3">
              <w:rPr>
                <w:sz w:val="28"/>
                <w:szCs w:val="28"/>
                <w:lang w:eastAsia="ru-RU"/>
              </w:rPr>
              <w:t>сущ</w:t>
            </w:r>
            <w:proofErr w:type="spellEnd"/>
            <w:r w:rsidRPr="006F24B3">
              <w:rPr>
                <w:sz w:val="28"/>
                <w:szCs w:val="28"/>
                <w:lang w:eastAsia="ru-RU"/>
              </w:rPr>
              <w:t>) с выпусками из жилого дома по ул.</w:t>
            </w:r>
            <w:r w:rsidR="008F3928" w:rsidRPr="006F24B3">
              <w:rPr>
                <w:sz w:val="28"/>
                <w:szCs w:val="28"/>
                <w:lang w:eastAsia="ru-RU"/>
              </w:rPr>
              <w:t xml:space="preserve"> </w:t>
            </w:r>
            <w:r w:rsidRPr="006F24B3">
              <w:rPr>
                <w:sz w:val="28"/>
                <w:szCs w:val="28"/>
                <w:lang w:eastAsia="ru-RU"/>
              </w:rPr>
              <w:t>Юбилейная,</w:t>
            </w:r>
            <w:r w:rsidR="008F3928" w:rsidRPr="006F24B3">
              <w:rPr>
                <w:sz w:val="28"/>
                <w:szCs w:val="28"/>
                <w:lang w:eastAsia="ru-RU"/>
              </w:rPr>
              <w:t xml:space="preserve"> </w:t>
            </w:r>
            <w:r w:rsidRPr="006F24B3">
              <w:rPr>
                <w:sz w:val="28"/>
                <w:szCs w:val="28"/>
                <w:lang w:eastAsia="ru-RU"/>
              </w:rPr>
              <w:t xml:space="preserve">9 </w:t>
            </w:r>
          </w:p>
        </w:tc>
        <w:tc>
          <w:tcPr>
            <w:tcW w:w="2826" w:type="dxa"/>
            <w:tcBorders>
              <w:top w:val="nil"/>
              <w:left w:val="nil"/>
              <w:bottom w:val="single" w:sz="4" w:space="0" w:color="auto"/>
              <w:right w:val="single" w:sz="4" w:space="0" w:color="auto"/>
            </w:tcBorders>
            <w:shd w:val="clear" w:color="auto" w:fill="auto"/>
            <w:vAlign w:val="center"/>
            <w:hideMark/>
          </w:tcPr>
          <w:p w14:paraId="2BA744B6"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4B03C498"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6A99EA2F"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86 </w:t>
            </w:r>
          </w:p>
        </w:tc>
        <w:tc>
          <w:tcPr>
            <w:tcW w:w="1559" w:type="dxa"/>
            <w:tcBorders>
              <w:top w:val="nil"/>
              <w:left w:val="nil"/>
              <w:bottom w:val="single" w:sz="4" w:space="0" w:color="auto"/>
              <w:right w:val="single" w:sz="4" w:space="0" w:color="auto"/>
            </w:tcBorders>
            <w:shd w:val="clear" w:color="auto" w:fill="auto"/>
            <w:vAlign w:val="center"/>
            <w:hideMark/>
          </w:tcPr>
          <w:p w14:paraId="2DBA0DA7"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55AA8DD1" w14:textId="77777777" w:rsidR="00F574C4" w:rsidRPr="006F24B3" w:rsidRDefault="00F574C4" w:rsidP="00455497">
            <w:pPr>
              <w:spacing w:after="0" w:line="240" w:lineRule="auto"/>
              <w:ind w:firstLine="0"/>
              <w:jc w:val="left"/>
              <w:rPr>
                <w:sz w:val="28"/>
                <w:szCs w:val="28"/>
                <w:lang w:eastAsia="ru-RU"/>
              </w:rPr>
            </w:pPr>
          </w:p>
        </w:tc>
      </w:tr>
      <w:tr w:rsidR="00F574C4" w:rsidRPr="006F24B3" w14:paraId="1FB5DEFE" w14:textId="77777777" w:rsidTr="00885EBC">
        <w:trPr>
          <w:trHeight w:val="1275"/>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6B318700"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6614EB81" w14:textId="00A10EB5"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Южный </w:t>
            </w:r>
            <w:proofErr w:type="spellStart"/>
            <w:r w:rsidR="00156617" w:rsidRPr="006F24B3">
              <w:rPr>
                <w:sz w:val="28"/>
                <w:szCs w:val="28"/>
                <w:lang w:eastAsia="ru-RU"/>
              </w:rPr>
              <w:t>мкр</w:t>
            </w:r>
            <w:proofErr w:type="spellEnd"/>
            <w:r w:rsidR="00156617" w:rsidRPr="006F24B3">
              <w:rPr>
                <w:sz w:val="28"/>
                <w:szCs w:val="28"/>
                <w:lang w:eastAsia="ru-RU"/>
              </w:rPr>
              <w:t>.</w:t>
            </w:r>
            <w:r w:rsidRPr="006F24B3">
              <w:rPr>
                <w:sz w:val="28"/>
                <w:szCs w:val="28"/>
                <w:lang w:eastAsia="ru-RU"/>
              </w:rPr>
              <w:t xml:space="preserve"> от КК22/1(Ю) до КК20М(Ю)(</w:t>
            </w:r>
            <w:proofErr w:type="spellStart"/>
            <w:r w:rsidRPr="006F24B3">
              <w:rPr>
                <w:sz w:val="28"/>
                <w:szCs w:val="28"/>
                <w:lang w:eastAsia="ru-RU"/>
              </w:rPr>
              <w:t>сущ</w:t>
            </w:r>
            <w:proofErr w:type="spellEnd"/>
            <w:r w:rsidRPr="006F24B3">
              <w:rPr>
                <w:sz w:val="28"/>
                <w:szCs w:val="28"/>
                <w:lang w:eastAsia="ru-RU"/>
              </w:rPr>
              <w:t>), от КК21/2(Ю) до КК21М(Ю), с выпусками из жилых домов  по ул.</w:t>
            </w:r>
            <w:r w:rsidR="008F3928" w:rsidRPr="006F24B3">
              <w:rPr>
                <w:sz w:val="28"/>
                <w:szCs w:val="28"/>
                <w:lang w:eastAsia="ru-RU"/>
              </w:rPr>
              <w:t xml:space="preserve"> </w:t>
            </w:r>
            <w:r w:rsidRPr="006F24B3">
              <w:rPr>
                <w:sz w:val="28"/>
                <w:szCs w:val="28"/>
                <w:lang w:eastAsia="ru-RU"/>
              </w:rPr>
              <w:t>Юбилейная,</w:t>
            </w:r>
            <w:r w:rsidR="008F3928" w:rsidRPr="006F24B3">
              <w:rPr>
                <w:sz w:val="28"/>
                <w:szCs w:val="28"/>
                <w:lang w:eastAsia="ru-RU"/>
              </w:rPr>
              <w:t xml:space="preserve"> </w:t>
            </w:r>
            <w:r w:rsidRPr="006F24B3">
              <w:rPr>
                <w:sz w:val="28"/>
                <w:szCs w:val="28"/>
                <w:lang w:eastAsia="ru-RU"/>
              </w:rPr>
              <w:t>4, ул.</w:t>
            </w:r>
            <w:r w:rsidR="00992DEC" w:rsidRPr="006F24B3">
              <w:rPr>
                <w:sz w:val="28"/>
                <w:szCs w:val="28"/>
                <w:lang w:eastAsia="ru-RU"/>
              </w:rPr>
              <w:t xml:space="preserve"> </w:t>
            </w:r>
            <w:r w:rsidRPr="006F24B3">
              <w:rPr>
                <w:sz w:val="28"/>
                <w:szCs w:val="28"/>
                <w:lang w:eastAsia="ru-RU"/>
              </w:rPr>
              <w:t xml:space="preserve">Школьная, 7 </w:t>
            </w:r>
          </w:p>
        </w:tc>
        <w:tc>
          <w:tcPr>
            <w:tcW w:w="2826" w:type="dxa"/>
            <w:tcBorders>
              <w:top w:val="nil"/>
              <w:left w:val="nil"/>
              <w:bottom w:val="single" w:sz="4" w:space="0" w:color="auto"/>
              <w:right w:val="single" w:sz="4" w:space="0" w:color="auto"/>
            </w:tcBorders>
            <w:shd w:val="clear" w:color="auto" w:fill="auto"/>
            <w:vAlign w:val="center"/>
            <w:hideMark/>
          </w:tcPr>
          <w:p w14:paraId="4B9BB244"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2F12C4F4"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7E1A8DD8"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131 </w:t>
            </w:r>
          </w:p>
        </w:tc>
        <w:tc>
          <w:tcPr>
            <w:tcW w:w="1559" w:type="dxa"/>
            <w:tcBorders>
              <w:top w:val="nil"/>
              <w:left w:val="nil"/>
              <w:bottom w:val="single" w:sz="4" w:space="0" w:color="auto"/>
              <w:right w:val="single" w:sz="4" w:space="0" w:color="auto"/>
            </w:tcBorders>
            <w:shd w:val="clear" w:color="auto" w:fill="auto"/>
            <w:vAlign w:val="center"/>
            <w:hideMark/>
          </w:tcPr>
          <w:p w14:paraId="5BC08310"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0370F6BA" w14:textId="77777777" w:rsidR="00F574C4" w:rsidRPr="006F24B3" w:rsidRDefault="00F574C4" w:rsidP="00455497">
            <w:pPr>
              <w:spacing w:after="0" w:line="240" w:lineRule="auto"/>
              <w:ind w:firstLine="0"/>
              <w:jc w:val="left"/>
              <w:rPr>
                <w:sz w:val="28"/>
                <w:szCs w:val="28"/>
                <w:lang w:eastAsia="ru-RU"/>
              </w:rPr>
            </w:pPr>
          </w:p>
        </w:tc>
      </w:tr>
      <w:tr w:rsidR="00F574C4" w:rsidRPr="006F24B3" w14:paraId="349127B2"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1F386A33"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524EFBA5" w14:textId="3695B18B"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Заводской </w:t>
            </w:r>
            <w:proofErr w:type="spellStart"/>
            <w:r w:rsidR="00156617" w:rsidRPr="006F24B3">
              <w:rPr>
                <w:sz w:val="28"/>
                <w:szCs w:val="28"/>
                <w:lang w:eastAsia="ru-RU"/>
              </w:rPr>
              <w:t>мкр</w:t>
            </w:r>
            <w:proofErr w:type="spellEnd"/>
            <w:r w:rsidR="00156617" w:rsidRPr="006F24B3">
              <w:rPr>
                <w:sz w:val="28"/>
                <w:szCs w:val="28"/>
                <w:lang w:eastAsia="ru-RU"/>
              </w:rPr>
              <w:t>.</w:t>
            </w:r>
            <w:r w:rsidRPr="006F24B3">
              <w:rPr>
                <w:sz w:val="28"/>
                <w:szCs w:val="28"/>
                <w:lang w:eastAsia="ru-RU"/>
              </w:rPr>
              <w:t xml:space="preserve"> от КК103М(</w:t>
            </w:r>
            <w:proofErr w:type="spellStart"/>
            <w:r w:rsidRPr="006F24B3">
              <w:rPr>
                <w:sz w:val="28"/>
                <w:szCs w:val="28"/>
                <w:lang w:eastAsia="ru-RU"/>
              </w:rPr>
              <w:t>сущ</w:t>
            </w:r>
            <w:proofErr w:type="spellEnd"/>
            <w:r w:rsidRPr="006F24B3">
              <w:rPr>
                <w:sz w:val="28"/>
                <w:szCs w:val="28"/>
                <w:lang w:eastAsia="ru-RU"/>
              </w:rPr>
              <w:t>)(з) через КК102М(з) до КК99М(з)</w:t>
            </w:r>
          </w:p>
        </w:tc>
        <w:tc>
          <w:tcPr>
            <w:tcW w:w="2826" w:type="dxa"/>
            <w:tcBorders>
              <w:top w:val="nil"/>
              <w:left w:val="nil"/>
              <w:bottom w:val="single" w:sz="4" w:space="0" w:color="auto"/>
              <w:right w:val="single" w:sz="4" w:space="0" w:color="auto"/>
            </w:tcBorders>
            <w:shd w:val="clear" w:color="auto" w:fill="auto"/>
            <w:vAlign w:val="center"/>
            <w:hideMark/>
          </w:tcPr>
          <w:p w14:paraId="3B18CFF8"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41EF2D91"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0FB3F0AA"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129 </w:t>
            </w:r>
          </w:p>
        </w:tc>
        <w:tc>
          <w:tcPr>
            <w:tcW w:w="1559" w:type="dxa"/>
            <w:tcBorders>
              <w:top w:val="nil"/>
              <w:left w:val="nil"/>
              <w:bottom w:val="single" w:sz="4" w:space="0" w:color="auto"/>
              <w:right w:val="single" w:sz="4" w:space="0" w:color="auto"/>
            </w:tcBorders>
            <w:shd w:val="clear" w:color="auto" w:fill="auto"/>
            <w:vAlign w:val="center"/>
            <w:hideMark/>
          </w:tcPr>
          <w:p w14:paraId="05246D32"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617DDCEC" w14:textId="77777777" w:rsidR="00F574C4" w:rsidRPr="006F24B3" w:rsidRDefault="00F574C4" w:rsidP="00455497">
            <w:pPr>
              <w:spacing w:after="0" w:line="240" w:lineRule="auto"/>
              <w:ind w:firstLine="0"/>
              <w:jc w:val="left"/>
              <w:rPr>
                <w:sz w:val="28"/>
                <w:szCs w:val="28"/>
                <w:lang w:eastAsia="ru-RU"/>
              </w:rPr>
            </w:pPr>
          </w:p>
        </w:tc>
      </w:tr>
      <w:tr w:rsidR="00F574C4" w:rsidRPr="006F24B3" w14:paraId="5A668AC1" w14:textId="77777777" w:rsidTr="00885EBC">
        <w:trPr>
          <w:trHeight w:val="1275"/>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3FACA8F6"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lastRenderedPageBreak/>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5DDAC247" w14:textId="62C3D668"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Заводской </w:t>
            </w:r>
            <w:proofErr w:type="spellStart"/>
            <w:r w:rsidR="00156617" w:rsidRPr="006F24B3">
              <w:rPr>
                <w:sz w:val="28"/>
                <w:szCs w:val="28"/>
                <w:lang w:eastAsia="ru-RU"/>
              </w:rPr>
              <w:t>мкр</w:t>
            </w:r>
            <w:proofErr w:type="spellEnd"/>
            <w:r w:rsidR="00156617" w:rsidRPr="006F24B3">
              <w:rPr>
                <w:sz w:val="28"/>
                <w:szCs w:val="28"/>
                <w:lang w:eastAsia="ru-RU"/>
              </w:rPr>
              <w:t>.</w:t>
            </w:r>
            <w:r w:rsidRPr="006F24B3">
              <w:rPr>
                <w:sz w:val="28"/>
                <w:szCs w:val="28"/>
                <w:lang w:eastAsia="ru-RU"/>
              </w:rPr>
              <w:t xml:space="preserve"> от выпуска 1 через КК1/1(з), КК1/2(з) через КК4/2(з), КК5М(з) до КК89М(</w:t>
            </w:r>
            <w:proofErr w:type="spellStart"/>
            <w:r w:rsidRPr="006F24B3">
              <w:rPr>
                <w:sz w:val="28"/>
                <w:szCs w:val="28"/>
                <w:lang w:eastAsia="ru-RU"/>
              </w:rPr>
              <w:t>сущ</w:t>
            </w:r>
            <w:proofErr w:type="spellEnd"/>
            <w:r w:rsidRPr="006F24B3">
              <w:rPr>
                <w:sz w:val="28"/>
                <w:szCs w:val="28"/>
                <w:lang w:eastAsia="ru-RU"/>
              </w:rPr>
              <w:t xml:space="preserve">)(з) и выпуски 2,3,4 из здания 60 </w:t>
            </w:r>
          </w:p>
        </w:tc>
        <w:tc>
          <w:tcPr>
            <w:tcW w:w="2826" w:type="dxa"/>
            <w:tcBorders>
              <w:top w:val="nil"/>
              <w:left w:val="nil"/>
              <w:bottom w:val="single" w:sz="4" w:space="0" w:color="auto"/>
              <w:right w:val="single" w:sz="4" w:space="0" w:color="auto"/>
            </w:tcBorders>
            <w:shd w:val="clear" w:color="auto" w:fill="auto"/>
            <w:vAlign w:val="center"/>
            <w:hideMark/>
          </w:tcPr>
          <w:p w14:paraId="2C5C00A0"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6090C401"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2CBC37F3"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299 </w:t>
            </w:r>
          </w:p>
        </w:tc>
        <w:tc>
          <w:tcPr>
            <w:tcW w:w="1559" w:type="dxa"/>
            <w:tcBorders>
              <w:top w:val="nil"/>
              <w:left w:val="nil"/>
              <w:bottom w:val="single" w:sz="4" w:space="0" w:color="auto"/>
              <w:right w:val="single" w:sz="4" w:space="0" w:color="auto"/>
            </w:tcBorders>
            <w:shd w:val="clear" w:color="auto" w:fill="auto"/>
            <w:vAlign w:val="center"/>
            <w:hideMark/>
          </w:tcPr>
          <w:p w14:paraId="4BBB3A19"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68B09C3C" w14:textId="77777777" w:rsidR="00F574C4" w:rsidRPr="006F24B3" w:rsidRDefault="00F574C4" w:rsidP="00455497">
            <w:pPr>
              <w:spacing w:after="0" w:line="240" w:lineRule="auto"/>
              <w:ind w:firstLine="0"/>
              <w:jc w:val="left"/>
              <w:rPr>
                <w:sz w:val="28"/>
                <w:szCs w:val="28"/>
                <w:lang w:eastAsia="ru-RU"/>
              </w:rPr>
            </w:pPr>
          </w:p>
        </w:tc>
      </w:tr>
      <w:tr w:rsidR="00F574C4" w:rsidRPr="006F24B3" w14:paraId="52B95CBB" w14:textId="77777777" w:rsidTr="00885EBC">
        <w:trPr>
          <w:trHeight w:val="102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2AE5E99A"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513F8A77" w14:textId="79B68748"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Заводской </w:t>
            </w:r>
            <w:proofErr w:type="spellStart"/>
            <w:r w:rsidR="00156617" w:rsidRPr="006F24B3">
              <w:rPr>
                <w:sz w:val="28"/>
                <w:szCs w:val="28"/>
                <w:lang w:eastAsia="ru-RU"/>
              </w:rPr>
              <w:t>мкр</w:t>
            </w:r>
            <w:proofErr w:type="spellEnd"/>
            <w:r w:rsidR="00156617" w:rsidRPr="006F24B3">
              <w:rPr>
                <w:sz w:val="28"/>
                <w:szCs w:val="28"/>
                <w:lang w:eastAsia="ru-RU"/>
              </w:rPr>
              <w:t>.</w:t>
            </w:r>
            <w:r w:rsidRPr="006F24B3">
              <w:rPr>
                <w:sz w:val="28"/>
                <w:szCs w:val="28"/>
                <w:lang w:eastAsia="ru-RU"/>
              </w:rPr>
              <w:t xml:space="preserve"> от выпуска 6 через КК62/6(з) до КК62М(сущ.)(з) и выпуски 1,2,3,4,5 из жилого дома 50</w:t>
            </w:r>
          </w:p>
        </w:tc>
        <w:tc>
          <w:tcPr>
            <w:tcW w:w="2826" w:type="dxa"/>
            <w:tcBorders>
              <w:top w:val="nil"/>
              <w:left w:val="nil"/>
              <w:bottom w:val="single" w:sz="4" w:space="0" w:color="auto"/>
              <w:right w:val="single" w:sz="4" w:space="0" w:color="auto"/>
            </w:tcBorders>
            <w:shd w:val="clear" w:color="auto" w:fill="auto"/>
            <w:vAlign w:val="center"/>
            <w:hideMark/>
          </w:tcPr>
          <w:p w14:paraId="0DAFE90D"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308C47D4"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10AC5B06"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137 </w:t>
            </w:r>
          </w:p>
        </w:tc>
        <w:tc>
          <w:tcPr>
            <w:tcW w:w="1559" w:type="dxa"/>
            <w:tcBorders>
              <w:top w:val="nil"/>
              <w:left w:val="nil"/>
              <w:bottom w:val="single" w:sz="4" w:space="0" w:color="auto"/>
              <w:right w:val="single" w:sz="4" w:space="0" w:color="auto"/>
            </w:tcBorders>
            <w:shd w:val="clear" w:color="auto" w:fill="auto"/>
            <w:vAlign w:val="center"/>
            <w:hideMark/>
          </w:tcPr>
          <w:p w14:paraId="3F2CA1D6"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2E497279" w14:textId="77777777" w:rsidR="00F574C4" w:rsidRPr="006F24B3" w:rsidRDefault="00F574C4" w:rsidP="00455497">
            <w:pPr>
              <w:spacing w:after="0" w:line="240" w:lineRule="auto"/>
              <w:ind w:firstLine="0"/>
              <w:jc w:val="left"/>
              <w:rPr>
                <w:sz w:val="28"/>
                <w:szCs w:val="28"/>
                <w:lang w:eastAsia="ru-RU"/>
              </w:rPr>
            </w:pPr>
          </w:p>
        </w:tc>
      </w:tr>
      <w:tr w:rsidR="00F574C4" w:rsidRPr="006F24B3" w14:paraId="7D2C238D"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2C27446E"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79790946" w14:textId="04546C01"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Заводской </w:t>
            </w:r>
            <w:proofErr w:type="spellStart"/>
            <w:r w:rsidR="00156617" w:rsidRPr="006F24B3">
              <w:rPr>
                <w:sz w:val="28"/>
                <w:szCs w:val="28"/>
                <w:lang w:eastAsia="ru-RU"/>
              </w:rPr>
              <w:t>мкр</w:t>
            </w:r>
            <w:proofErr w:type="spellEnd"/>
            <w:r w:rsidR="00156617" w:rsidRPr="006F24B3">
              <w:rPr>
                <w:sz w:val="28"/>
                <w:szCs w:val="28"/>
                <w:lang w:eastAsia="ru-RU"/>
              </w:rPr>
              <w:t>.</w:t>
            </w:r>
            <w:r w:rsidRPr="006F24B3">
              <w:rPr>
                <w:sz w:val="28"/>
                <w:szCs w:val="28"/>
                <w:lang w:eastAsia="ru-RU"/>
              </w:rPr>
              <w:t xml:space="preserve"> 11 от КК56/2(з) до КК56/4(з) и выпуски из жилого дома 11</w:t>
            </w:r>
          </w:p>
        </w:tc>
        <w:tc>
          <w:tcPr>
            <w:tcW w:w="2826" w:type="dxa"/>
            <w:tcBorders>
              <w:top w:val="nil"/>
              <w:left w:val="nil"/>
              <w:bottom w:val="single" w:sz="4" w:space="0" w:color="auto"/>
              <w:right w:val="single" w:sz="4" w:space="0" w:color="auto"/>
            </w:tcBorders>
            <w:shd w:val="clear" w:color="auto" w:fill="auto"/>
            <w:vAlign w:val="center"/>
            <w:hideMark/>
          </w:tcPr>
          <w:p w14:paraId="3365B00D"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5F1FB2AB"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5E16430E"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91 </w:t>
            </w:r>
          </w:p>
        </w:tc>
        <w:tc>
          <w:tcPr>
            <w:tcW w:w="1559" w:type="dxa"/>
            <w:tcBorders>
              <w:top w:val="nil"/>
              <w:left w:val="nil"/>
              <w:bottom w:val="single" w:sz="4" w:space="0" w:color="auto"/>
              <w:right w:val="single" w:sz="4" w:space="0" w:color="auto"/>
            </w:tcBorders>
            <w:shd w:val="clear" w:color="auto" w:fill="auto"/>
            <w:vAlign w:val="center"/>
            <w:hideMark/>
          </w:tcPr>
          <w:p w14:paraId="1717505F"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74730FA5" w14:textId="77777777" w:rsidR="00F574C4" w:rsidRPr="006F24B3" w:rsidRDefault="00F574C4" w:rsidP="00455497">
            <w:pPr>
              <w:spacing w:after="0" w:line="240" w:lineRule="auto"/>
              <w:ind w:firstLine="0"/>
              <w:jc w:val="left"/>
              <w:rPr>
                <w:sz w:val="28"/>
                <w:szCs w:val="28"/>
                <w:lang w:eastAsia="ru-RU"/>
              </w:rPr>
            </w:pPr>
          </w:p>
        </w:tc>
      </w:tr>
      <w:tr w:rsidR="00F574C4" w:rsidRPr="006F24B3" w14:paraId="3EBA9663"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215CC6BE"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7F413DDD" w14:textId="263ABD75"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Заводской </w:t>
            </w:r>
            <w:proofErr w:type="spellStart"/>
            <w:r w:rsidR="00156617" w:rsidRPr="006F24B3">
              <w:rPr>
                <w:sz w:val="28"/>
                <w:szCs w:val="28"/>
                <w:lang w:eastAsia="ru-RU"/>
              </w:rPr>
              <w:t>мкр</w:t>
            </w:r>
            <w:proofErr w:type="spellEnd"/>
            <w:r w:rsidR="00156617" w:rsidRPr="006F24B3">
              <w:rPr>
                <w:sz w:val="28"/>
                <w:szCs w:val="28"/>
                <w:lang w:eastAsia="ru-RU"/>
              </w:rPr>
              <w:t>.</w:t>
            </w:r>
            <w:r w:rsidRPr="006F24B3">
              <w:rPr>
                <w:sz w:val="28"/>
                <w:szCs w:val="28"/>
                <w:lang w:eastAsia="ru-RU"/>
              </w:rPr>
              <w:t xml:space="preserve"> от КК98/2(з) до КК98М(сущ.)(з) и выпуски из жилого дома 20</w:t>
            </w:r>
          </w:p>
        </w:tc>
        <w:tc>
          <w:tcPr>
            <w:tcW w:w="2826" w:type="dxa"/>
            <w:tcBorders>
              <w:top w:val="nil"/>
              <w:left w:val="nil"/>
              <w:bottom w:val="single" w:sz="4" w:space="0" w:color="auto"/>
              <w:right w:val="single" w:sz="4" w:space="0" w:color="auto"/>
            </w:tcBorders>
            <w:shd w:val="clear" w:color="auto" w:fill="auto"/>
            <w:vAlign w:val="center"/>
            <w:hideMark/>
          </w:tcPr>
          <w:p w14:paraId="04EF3522"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67D617EA"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1B605F8D"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107 </w:t>
            </w:r>
          </w:p>
        </w:tc>
        <w:tc>
          <w:tcPr>
            <w:tcW w:w="1559" w:type="dxa"/>
            <w:tcBorders>
              <w:top w:val="nil"/>
              <w:left w:val="nil"/>
              <w:bottom w:val="single" w:sz="4" w:space="0" w:color="auto"/>
              <w:right w:val="single" w:sz="4" w:space="0" w:color="auto"/>
            </w:tcBorders>
            <w:shd w:val="clear" w:color="auto" w:fill="auto"/>
            <w:vAlign w:val="center"/>
            <w:hideMark/>
          </w:tcPr>
          <w:p w14:paraId="5B3E5B25"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023B79C1" w14:textId="77777777" w:rsidR="00F574C4" w:rsidRPr="006F24B3" w:rsidRDefault="00F574C4" w:rsidP="00455497">
            <w:pPr>
              <w:spacing w:after="0" w:line="240" w:lineRule="auto"/>
              <w:ind w:firstLine="0"/>
              <w:jc w:val="left"/>
              <w:rPr>
                <w:sz w:val="28"/>
                <w:szCs w:val="28"/>
                <w:lang w:eastAsia="ru-RU"/>
              </w:rPr>
            </w:pPr>
          </w:p>
        </w:tc>
      </w:tr>
      <w:tr w:rsidR="00F574C4" w:rsidRPr="006F24B3" w14:paraId="29797153" w14:textId="77777777" w:rsidTr="00885EBC">
        <w:trPr>
          <w:trHeight w:val="102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1728336E"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7C49B6CF" w14:textId="5BE6E5AF"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 xml:space="preserve">Заводской </w:t>
            </w:r>
            <w:proofErr w:type="spellStart"/>
            <w:r w:rsidR="00156617" w:rsidRPr="006F24B3">
              <w:rPr>
                <w:sz w:val="28"/>
                <w:szCs w:val="28"/>
                <w:lang w:eastAsia="ru-RU"/>
              </w:rPr>
              <w:t>мкр</w:t>
            </w:r>
            <w:proofErr w:type="spellEnd"/>
            <w:r w:rsidR="00156617" w:rsidRPr="006F24B3">
              <w:rPr>
                <w:sz w:val="28"/>
                <w:szCs w:val="28"/>
                <w:lang w:eastAsia="ru-RU"/>
              </w:rPr>
              <w:t>.</w:t>
            </w:r>
            <w:r w:rsidRPr="006F24B3">
              <w:rPr>
                <w:sz w:val="28"/>
                <w:szCs w:val="28"/>
                <w:lang w:eastAsia="ru-RU"/>
              </w:rPr>
              <w:t xml:space="preserve"> район жилых домов 1,2 от КК104/1М(з) до КК103/10(</w:t>
            </w:r>
            <w:proofErr w:type="spellStart"/>
            <w:r w:rsidRPr="006F24B3">
              <w:rPr>
                <w:sz w:val="28"/>
                <w:szCs w:val="28"/>
                <w:lang w:eastAsia="ru-RU"/>
              </w:rPr>
              <w:t>сущ</w:t>
            </w:r>
            <w:proofErr w:type="spellEnd"/>
            <w:r w:rsidRPr="006F24B3">
              <w:rPr>
                <w:sz w:val="28"/>
                <w:szCs w:val="28"/>
                <w:lang w:eastAsia="ru-RU"/>
              </w:rPr>
              <w:t>)(з) и выпуск 1 из жилого дома 2</w:t>
            </w:r>
          </w:p>
        </w:tc>
        <w:tc>
          <w:tcPr>
            <w:tcW w:w="2826" w:type="dxa"/>
            <w:tcBorders>
              <w:top w:val="nil"/>
              <w:left w:val="nil"/>
              <w:bottom w:val="single" w:sz="4" w:space="0" w:color="auto"/>
              <w:right w:val="single" w:sz="4" w:space="0" w:color="auto"/>
            </w:tcBorders>
            <w:shd w:val="clear" w:color="auto" w:fill="auto"/>
            <w:vAlign w:val="center"/>
            <w:hideMark/>
          </w:tcPr>
          <w:p w14:paraId="32F717B7"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4C558C57"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08F5BCAD"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51 </w:t>
            </w:r>
          </w:p>
        </w:tc>
        <w:tc>
          <w:tcPr>
            <w:tcW w:w="1559" w:type="dxa"/>
            <w:tcBorders>
              <w:top w:val="nil"/>
              <w:left w:val="nil"/>
              <w:bottom w:val="single" w:sz="4" w:space="0" w:color="auto"/>
              <w:right w:val="single" w:sz="4" w:space="0" w:color="auto"/>
            </w:tcBorders>
            <w:shd w:val="clear" w:color="auto" w:fill="auto"/>
            <w:vAlign w:val="center"/>
            <w:hideMark/>
          </w:tcPr>
          <w:p w14:paraId="5653EEDF"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6CFFB96D" w14:textId="77777777" w:rsidR="00F574C4" w:rsidRPr="006F24B3" w:rsidRDefault="00F574C4" w:rsidP="00455497">
            <w:pPr>
              <w:spacing w:after="0" w:line="240" w:lineRule="auto"/>
              <w:ind w:firstLine="0"/>
              <w:jc w:val="left"/>
              <w:rPr>
                <w:sz w:val="28"/>
                <w:szCs w:val="28"/>
                <w:lang w:eastAsia="ru-RU"/>
              </w:rPr>
            </w:pPr>
          </w:p>
        </w:tc>
      </w:tr>
      <w:tr w:rsidR="00F574C4" w:rsidRPr="006F24B3" w14:paraId="148B8104"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32FD5831"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nil"/>
              <w:right w:val="single" w:sz="4" w:space="0" w:color="auto"/>
            </w:tcBorders>
            <w:shd w:val="clear" w:color="auto" w:fill="auto"/>
            <w:vAlign w:val="center"/>
            <w:hideMark/>
          </w:tcPr>
          <w:p w14:paraId="3C2D1DE0"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Сети канализации от базы УМР до КК-10 База ЖКХ до СК-57</w:t>
            </w:r>
          </w:p>
        </w:tc>
        <w:tc>
          <w:tcPr>
            <w:tcW w:w="2826" w:type="dxa"/>
            <w:tcBorders>
              <w:top w:val="nil"/>
              <w:left w:val="nil"/>
              <w:bottom w:val="single" w:sz="4" w:space="0" w:color="auto"/>
              <w:right w:val="single" w:sz="4" w:space="0" w:color="auto"/>
            </w:tcBorders>
            <w:shd w:val="clear" w:color="auto" w:fill="auto"/>
            <w:vAlign w:val="center"/>
            <w:hideMark/>
          </w:tcPr>
          <w:p w14:paraId="29DFFE8E"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113561CF"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47F5FBF8"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151 </w:t>
            </w:r>
          </w:p>
        </w:tc>
        <w:tc>
          <w:tcPr>
            <w:tcW w:w="1559" w:type="dxa"/>
            <w:tcBorders>
              <w:top w:val="nil"/>
              <w:left w:val="nil"/>
              <w:bottom w:val="single" w:sz="4" w:space="0" w:color="auto"/>
              <w:right w:val="single" w:sz="4" w:space="0" w:color="auto"/>
            </w:tcBorders>
            <w:shd w:val="clear" w:color="auto" w:fill="auto"/>
            <w:vAlign w:val="center"/>
            <w:hideMark/>
          </w:tcPr>
          <w:p w14:paraId="42D034A8"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4880E985" w14:textId="77777777" w:rsidR="00F574C4" w:rsidRPr="006F24B3" w:rsidRDefault="00F574C4" w:rsidP="00455497">
            <w:pPr>
              <w:spacing w:after="0" w:line="240" w:lineRule="auto"/>
              <w:ind w:firstLine="0"/>
              <w:jc w:val="left"/>
              <w:rPr>
                <w:sz w:val="28"/>
                <w:szCs w:val="28"/>
                <w:lang w:eastAsia="ru-RU"/>
              </w:rPr>
            </w:pPr>
          </w:p>
        </w:tc>
      </w:tr>
      <w:tr w:rsidR="00F574C4" w:rsidRPr="006F24B3" w14:paraId="00E60B16" w14:textId="77777777" w:rsidTr="00885EBC">
        <w:trPr>
          <w:trHeight w:val="102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46E126EE"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single" w:sz="4" w:space="0" w:color="auto"/>
              <w:left w:val="nil"/>
              <w:bottom w:val="nil"/>
              <w:right w:val="single" w:sz="4" w:space="0" w:color="auto"/>
            </w:tcBorders>
            <w:shd w:val="clear" w:color="auto" w:fill="auto"/>
            <w:vAlign w:val="center"/>
            <w:hideMark/>
          </w:tcPr>
          <w:p w14:paraId="469F664E"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Канализационная сеть литер Л1 от КНС № 1 до существующей канализационной приемной камеры ПК-76</w:t>
            </w:r>
          </w:p>
        </w:tc>
        <w:tc>
          <w:tcPr>
            <w:tcW w:w="2826" w:type="dxa"/>
            <w:tcBorders>
              <w:top w:val="nil"/>
              <w:left w:val="nil"/>
              <w:bottom w:val="single" w:sz="4" w:space="0" w:color="auto"/>
              <w:right w:val="single" w:sz="4" w:space="0" w:color="auto"/>
            </w:tcBorders>
            <w:shd w:val="clear" w:color="auto" w:fill="auto"/>
            <w:vAlign w:val="center"/>
            <w:hideMark/>
          </w:tcPr>
          <w:p w14:paraId="6C24A31D"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54927523"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11A4A53F"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26 </w:t>
            </w:r>
          </w:p>
        </w:tc>
        <w:tc>
          <w:tcPr>
            <w:tcW w:w="1559" w:type="dxa"/>
            <w:tcBorders>
              <w:top w:val="nil"/>
              <w:left w:val="nil"/>
              <w:bottom w:val="single" w:sz="4" w:space="0" w:color="auto"/>
              <w:right w:val="single" w:sz="4" w:space="0" w:color="auto"/>
            </w:tcBorders>
            <w:shd w:val="clear" w:color="auto" w:fill="auto"/>
            <w:vAlign w:val="center"/>
            <w:hideMark/>
          </w:tcPr>
          <w:p w14:paraId="74641A14"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3F497A4F" w14:textId="77777777" w:rsidR="00F574C4" w:rsidRPr="006F24B3" w:rsidRDefault="00F574C4" w:rsidP="00455497">
            <w:pPr>
              <w:spacing w:after="0" w:line="240" w:lineRule="auto"/>
              <w:ind w:firstLine="0"/>
              <w:jc w:val="left"/>
              <w:rPr>
                <w:sz w:val="28"/>
                <w:szCs w:val="28"/>
                <w:lang w:eastAsia="ru-RU"/>
              </w:rPr>
            </w:pPr>
          </w:p>
        </w:tc>
      </w:tr>
      <w:tr w:rsidR="00F574C4" w:rsidRPr="006F24B3" w14:paraId="345D0B6F" w14:textId="77777777" w:rsidTr="00885EBC">
        <w:trPr>
          <w:trHeight w:val="102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1443EB11"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single" w:sz="4" w:space="0" w:color="auto"/>
              <w:left w:val="nil"/>
              <w:bottom w:val="single" w:sz="4" w:space="0" w:color="auto"/>
              <w:right w:val="single" w:sz="4" w:space="0" w:color="auto"/>
            </w:tcBorders>
            <w:shd w:val="clear" w:color="auto" w:fill="auto"/>
            <w:vAlign w:val="center"/>
            <w:hideMark/>
          </w:tcPr>
          <w:p w14:paraId="0C9D94C4"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Канализационная сеть литер Л  (от КК 11 до здания канализационной насосной станции № 2)</w:t>
            </w:r>
          </w:p>
        </w:tc>
        <w:tc>
          <w:tcPr>
            <w:tcW w:w="2826" w:type="dxa"/>
            <w:tcBorders>
              <w:top w:val="nil"/>
              <w:left w:val="nil"/>
              <w:bottom w:val="single" w:sz="4" w:space="0" w:color="auto"/>
              <w:right w:val="single" w:sz="4" w:space="0" w:color="auto"/>
            </w:tcBorders>
            <w:shd w:val="clear" w:color="auto" w:fill="auto"/>
            <w:vAlign w:val="center"/>
            <w:hideMark/>
          </w:tcPr>
          <w:p w14:paraId="1460DAEA"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62BB0B93"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3CB7F050"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4 </w:t>
            </w:r>
          </w:p>
        </w:tc>
        <w:tc>
          <w:tcPr>
            <w:tcW w:w="1559" w:type="dxa"/>
            <w:tcBorders>
              <w:top w:val="nil"/>
              <w:left w:val="nil"/>
              <w:bottom w:val="single" w:sz="4" w:space="0" w:color="auto"/>
              <w:right w:val="single" w:sz="4" w:space="0" w:color="auto"/>
            </w:tcBorders>
            <w:shd w:val="clear" w:color="auto" w:fill="auto"/>
            <w:vAlign w:val="center"/>
            <w:hideMark/>
          </w:tcPr>
          <w:p w14:paraId="778B106A"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2D01AD2B" w14:textId="77777777" w:rsidR="00F574C4" w:rsidRPr="006F24B3" w:rsidRDefault="00F574C4" w:rsidP="00455497">
            <w:pPr>
              <w:spacing w:after="0" w:line="240" w:lineRule="auto"/>
              <w:ind w:firstLine="0"/>
              <w:jc w:val="left"/>
              <w:rPr>
                <w:sz w:val="28"/>
                <w:szCs w:val="28"/>
                <w:lang w:eastAsia="ru-RU"/>
              </w:rPr>
            </w:pPr>
          </w:p>
        </w:tc>
      </w:tr>
      <w:tr w:rsidR="00F574C4" w:rsidRPr="006F24B3" w14:paraId="699AB511"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708C7FBB"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single" w:sz="4" w:space="0" w:color="auto"/>
              <w:left w:val="nil"/>
              <w:bottom w:val="single" w:sz="4" w:space="0" w:color="auto"/>
              <w:right w:val="single" w:sz="4" w:space="0" w:color="auto"/>
            </w:tcBorders>
            <w:shd w:val="clear" w:color="auto" w:fill="auto"/>
            <w:vAlign w:val="center"/>
            <w:hideMark/>
          </w:tcPr>
          <w:p w14:paraId="590D240A"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Канализационная сеть литер Л (от здания КНС № 3 до существующей трассы)</w:t>
            </w:r>
          </w:p>
        </w:tc>
        <w:tc>
          <w:tcPr>
            <w:tcW w:w="2826" w:type="dxa"/>
            <w:tcBorders>
              <w:top w:val="nil"/>
              <w:left w:val="nil"/>
              <w:bottom w:val="single" w:sz="4" w:space="0" w:color="auto"/>
              <w:right w:val="single" w:sz="4" w:space="0" w:color="auto"/>
            </w:tcBorders>
            <w:shd w:val="clear" w:color="auto" w:fill="auto"/>
            <w:vAlign w:val="center"/>
            <w:hideMark/>
          </w:tcPr>
          <w:p w14:paraId="682C7E41"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0DF46FAA"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756C7D62"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5 </w:t>
            </w:r>
          </w:p>
        </w:tc>
        <w:tc>
          <w:tcPr>
            <w:tcW w:w="1559" w:type="dxa"/>
            <w:tcBorders>
              <w:top w:val="nil"/>
              <w:left w:val="nil"/>
              <w:bottom w:val="single" w:sz="4" w:space="0" w:color="auto"/>
              <w:right w:val="single" w:sz="4" w:space="0" w:color="auto"/>
            </w:tcBorders>
            <w:shd w:val="clear" w:color="auto" w:fill="auto"/>
            <w:vAlign w:val="center"/>
            <w:hideMark/>
          </w:tcPr>
          <w:p w14:paraId="5E131462"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1D01D024" w14:textId="77777777" w:rsidR="00F574C4" w:rsidRPr="006F24B3" w:rsidRDefault="00F574C4" w:rsidP="00455497">
            <w:pPr>
              <w:spacing w:after="0" w:line="240" w:lineRule="auto"/>
              <w:ind w:firstLine="0"/>
              <w:jc w:val="left"/>
              <w:rPr>
                <w:sz w:val="28"/>
                <w:szCs w:val="28"/>
                <w:lang w:eastAsia="ru-RU"/>
              </w:rPr>
            </w:pPr>
          </w:p>
        </w:tc>
      </w:tr>
      <w:tr w:rsidR="00F574C4" w:rsidRPr="006F24B3" w14:paraId="0D171E60" w14:textId="77777777" w:rsidTr="00885EBC">
        <w:trPr>
          <w:trHeight w:val="900"/>
        </w:trPr>
        <w:tc>
          <w:tcPr>
            <w:tcW w:w="22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212BA8"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lastRenderedPageBreak/>
              <w:t>г. Саяногорск</w:t>
            </w:r>
          </w:p>
        </w:tc>
        <w:tc>
          <w:tcPr>
            <w:tcW w:w="45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94CE1B"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Канализационная сеть литер Л1 (от здания КНС № 5 до существующей трассы)</w:t>
            </w:r>
          </w:p>
        </w:tc>
        <w:tc>
          <w:tcPr>
            <w:tcW w:w="2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B3C83C"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158B41"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8BEDFF"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41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35F7A6"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tcBorders>
              <w:left w:val="single" w:sz="4" w:space="0" w:color="auto"/>
            </w:tcBorders>
            <w:vAlign w:val="center"/>
            <w:hideMark/>
          </w:tcPr>
          <w:p w14:paraId="166A74FF" w14:textId="77777777" w:rsidR="00F574C4" w:rsidRPr="006F24B3" w:rsidRDefault="00F574C4" w:rsidP="00455497">
            <w:pPr>
              <w:spacing w:after="0" w:line="240" w:lineRule="auto"/>
              <w:ind w:firstLine="0"/>
              <w:jc w:val="left"/>
              <w:rPr>
                <w:sz w:val="28"/>
                <w:szCs w:val="28"/>
                <w:lang w:eastAsia="ru-RU"/>
              </w:rPr>
            </w:pPr>
          </w:p>
        </w:tc>
      </w:tr>
      <w:tr w:rsidR="00F574C4" w:rsidRPr="006F24B3" w14:paraId="2F46E6DE" w14:textId="77777777" w:rsidTr="00885EBC">
        <w:trPr>
          <w:trHeight w:val="900"/>
        </w:trPr>
        <w:tc>
          <w:tcPr>
            <w:tcW w:w="22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F50425"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single" w:sz="4" w:space="0" w:color="auto"/>
              <w:left w:val="nil"/>
              <w:bottom w:val="single" w:sz="4" w:space="0" w:color="auto"/>
              <w:right w:val="single" w:sz="4" w:space="0" w:color="auto"/>
            </w:tcBorders>
            <w:shd w:val="clear" w:color="auto" w:fill="auto"/>
            <w:vAlign w:val="center"/>
            <w:hideMark/>
          </w:tcPr>
          <w:p w14:paraId="34ACCCEB" w14:textId="088138DB"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Республика Хакасия, г.</w:t>
            </w:r>
            <w:r w:rsidR="00992DEC" w:rsidRPr="006F24B3">
              <w:rPr>
                <w:sz w:val="28"/>
                <w:szCs w:val="28"/>
                <w:lang w:eastAsia="ru-RU"/>
              </w:rPr>
              <w:t xml:space="preserve"> </w:t>
            </w:r>
            <w:r w:rsidRPr="006F24B3">
              <w:rPr>
                <w:sz w:val="28"/>
                <w:szCs w:val="28"/>
                <w:lang w:eastAsia="ru-RU"/>
              </w:rPr>
              <w:t>Саяногорск, ул.</w:t>
            </w:r>
            <w:r w:rsidR="00992DEC" w:rsidRPr="006F24B3">
              <w:rPr>
                <w:sz w:val="28"/>
                <w:szCs w:val="28"/>
                <w:lang w:eastAsia="ru-RU"/>
              </w:rPr>
              <w:t xml:space="preserve"> </w:t>
            </w:r>
            <w:r w:rsidRPr="006F24B3">
              <w:rPr>
                <w:sz w:val="28"/>
                <w:szCs w:val="28"/>
                <w:lang w:eastAsia="ru-RU"/>
              </w:rPr>
              <w:t>Дорожная, 6</w:t>
            </w:r>
          </w:p>
        </w:tc>
        <w:tc>
          <w:tcPr>
            <w:tcW w:w="2826" w:type="dxa"/>
            <w:tcBorders>
              <w:top w:val="single" w:sz="4" w:space="0" w:color="auto"/>
              <w:left w:val="nil"/>
              <w:bottom w:val="single" w:sz="4" w:space="0" w:color="auto"/>
              <w:right w:val="single" w:sz="4" w:space="0" w:color="auto"/>
            </w:tcBorders>
            <w:shd w:val="clear" w:color="auto" w:fill="auto"/>
            <w:vAlign w:val="center"/>
            <w:hideMark/>
          </w:tcPr>
          <w:p w14:paraId="643E262A"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3F4B0E72"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3D76088D"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309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432DA98"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5DF8DD19" w14:textId="77777777" w:rsidR="00F574C4" w:rsidRPr="006F24B3" w:rsidRDefault="00F574C4" w:rsidP="00455497">
            <w:pPr>
              <w:spacing w:after="0" w:line="240" w:lineRule="auto"/>
              <w:ind w:firstLine="0"/>
              <w:jc w:val="left"/>
              <w:rPr>
                <w:sz w:val="28"/>
                <w:szCs w:val="28"/>
                <w:lang w:eastAsia="ru-RU"/>
              </w:rPr>
            </w:pPr>
          </w:p>
        </w:tc>
      </w:tr>
      <w:tr w:rsidR="00F574C4" w:rsidRPr="006F24B3" w14:paraId="5F3D3880" w14:textId="77777777" w:rsidTr="00885EBC">
        <w:trPr>
          <w:trHeight w:val="18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4E13A3DF"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628277F4" w14:textId="12F33558"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Республика Хакасия, г.</w:t>
            </w:r>
            <w:r w:rsidR="00992DEC" w:rsidRPr="006F24B3">
              <w:rPr>
                <w:sz w:val="28"/>
                <w:szCs w:val="28"/>
                <w:lang w:eastAsia="ru-RU"/>
              </w:rPr>
              <w:t xml:space="preserve"> </w:t>
            </w:r>
            <w:r w:rsidRPr="006F24B3">
              <w:rPr>
                <w:sz w:val="28"/>
                <w:szCs w:val="28"/>
                <w:lang w:eastAsia="ru-RU"/>
              </w:rPr>
              <w:t xml:space="preserve">Саяногорск, </w:t>
            </w:r>
            <w:proofErr w:type="spellStart"/>
            <w:r w:rsidR="000C3BC6" w:rsidRPr="006F24B3">
              <w:rPr>
                <w:sz w:val="28"/>
                <w:szCs w:val="28"/>
                <w:lang w:eastAsia="ru-RU"/>
              </w:rPr>
              <w:t>рп</w:t>
            </w:r>
            <w:proofErr w:type="spellEnd"/>
            <w:r w:rsidR="000C3BC6" w:rsidRPr="006F24B3">
              <w:rPr>
                <w:sz w:val="28"/>
                <w:szCs w:val="28"/>
                <w:lang w:eastAsia="ru-RU"/>
              </w:rPr>
              <w:t>.</w:t>
            </w:r>
            <w:r w:rsidR="00992DEC" w:rsidRPr="006F24B3">
              <w:rPr>
                <w:sz w:val="28"/>
                <w:szCs w:val="28"/>
                <w:lang w:eastAsia="ru-RU"/>
              </w:rPr>
              <w:t xml:space="preserve"> </w:t>
            </w:r>
            <w:r w:rsidRPr="006F24B3">
              <w:rPr>
                <w:sz w:val="28"/>
                <w:szCs w:val="28"/>
                <w:lang w:eastAsia="ru-RU"/>
              </w:rPr>
              <w:t xml:space="preserve">Майна, ул. Пристанская, 17А (от существующей водопроводной сети, колодец (ВК),  до КНС № 1) </w:t>
            </w:r>
          </w:p>
        </w:tc>
        <w:tc>
          <w:tcPr>
            <w:tcW w:w="2826" w:type="dxa"/>
            <w:tcBorders>
              <w:top w:val="nil"/>
              <w:left w:val="nil"/>
              <w:bottom w:val="single" w:sz="4" w:space="0" w:color="auto"/>
              <w:right w:val="single" w:sz="4" w:space="0" w:color="auto"/>
            </w:tcBorders>
            <w:shd w:val="clear" w:color="auto" w:fill="auto"/>
            <w:vAlign w:val="center"/>
            <w:hideMark/>
          </w:tcPr>
          <w:p w14:paraId="4240B298"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47103AB9"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54A9AC50"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5 </w:t>
            </w:r>
          </w:p>
        </w:tc>
        <w:tc>
          <w:tcPr>
            <w:tcW w:w="1559" w:type="dxa"/>
            <w:tcBorders>
              <w:top w:val="nil"/>
              <w:left w:val="nil"/>
              <w:bottom w:val="single" w:sz="4" w:space="0" w:color="auto"/>
              <w:right w:val="single" w:sz="4" w:space="0" w:color="auto"/>
            </w:tcBorders>
            <w:shd w:val="clear" w:color="auto" w:fill="auto"/>
            <w:vAlign w:val="center"/>
            <w:hideMark/>
          </w:tcPr>
          <w:p w14:paraId="0C44627D"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36831EB1" w14:textId="77777777" w:rsidR="00F574C4" w:rsidRPr="006F24B3" w:rsidRDefault="00F574C4" w:rsidP="00455497">
            <w:pPr>
              <w:spacing w:after="0" w:line="240" w:lineRule="auto"/>
              <w:ind w:firstLine="0"/>
              <w:jc w:val="left"/>
              <w:rPr>
                <w:sz w:val="28"/>
                <w:szCs w:val="28"/>
                <w:lang w:eastAsia="ru-RU"/>
              </w:rPr>
            </w:pPr>
          </w:p>
        </w:tc>
      </w:tr>
      <w:tr w:rsidR="00F574C4" w:rsidRPr="006F24B3" w14:paraId="007C909A" w14:textId="77777777" w:rsidTr="00885EBC">
        <w:trPr>
          <w:trHeight w:val="18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4AAD7C49"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7C85EB09" w14:textId="477AA1FF"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РХ, г.</w:t>
            </w:r>
            <w:r w:rsidR="00992DEC" w:rsidRPr="006F24B3">
              <w:rPr>
                <w:sz w:val="28"/>
                <w:szCs w:val="28"/>
                <w:lang w:eastAsia="ru-RU"/>
              </w:rPr>
              <w:t xml:space="preserve"> </w:t>
            </w:r>
            <w:r w:rsidRPr="006F24B3">
              <w:rPr>
                <w:sz w:val="28"/>
                <w:szCs w:val="28"/>
                <w:lang w:eastAsia="ru-RU"/>
              </w:rPr>
              <w:t xml:space="preserve">Саяногорск, </w:t>
            </w:r>
            <w:proofErr w:type="spellStart"/>
            <w:r w:rsidR="000C3BC6" w:rsidRPr="006F24B3">
              <w:rPr>
                <w:sz w:val="28"/>
                <w:szCs w:val="28"/>
                <w:lang w:eastAsia="ru-RU"/>
              </w:rPr>
              <w:t>рп</w:t>
            </w:r>
            <w:proofErr w:type="spellEnd"/>
            <w:r w:rsidR="000C3BC6" w:rsidRPr="006F24B3">
              <w:rPr>
                <w:sz w:val="28"/>
                <w:szCs w:val="28"/>
                <w:lang w:eastAsia="ru-RU"/>
              </w:rPr>
              <w:t>.</w:t>
            </w:r>
            <w:r w:rsidR="00992DEC" w:rsidRPr="006F24B3">
              <w:rPr>
                <w:sz w:val="28"/>
                <w:szCs w:val="28"/>
                <w:lang w:eastAsia="ru-RU"/>
              </w:rPr>
              <w:t xml:space="preserve"> </w:t>
            </w:r>
            <w:r w:rsidRPr="006F24B3">
              <w:rPr>
                <w:sz w:val="28"/>
                <w:szCs w:val="28"/>
                <w:lang w:eastAsia="ru-RU"/>
              </w:rPr>
              <w:t xml:space="preserve">Майна, от ВК18 здания гинекологии к кварталу переселенцев ул. Некрасова дом №18, вдоль до дома № 47, от ВК18 к ВРК18 </w:t>
            </w:r>
          </w:p>
        </w:tc>
        <w:tc>
          <w:tcPr>
            <w:tcW w:w="2826" w:type="dxa"/>
            <w:tcBorders>
              <w:top w:val="nil"/>
              <w:left w:val="nil"/>
              <w:bottom w:val="single" w:sz="4" w:space="0" w:color="auto"/>
              <w:right w:val="single" w:sz="4" w:space="0" w:color="auto"/>
            </w:tcBorders>
            <w:shd w:val="clear" w:color="auto" w:fill="auto"/>
            <w:vAlign w:val="center"/>
            <w:hideMark/>
          </w:tcPr>
          <w:p w14:paraId="3896B567"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08B9F116"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6062831A"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477 </w:t>
            </w:r>
          </w:p>
        </w:tc>
        <w:tc>
          <w:tcPr>
            <w:tcW w:w="1559" w:type="dxa"/>
            <w:tcBorders>
              <w:top w:val="nil"/>
              <w:left w:val="nil"/>
              <w:bottom w:val="single" w:sz="4" w:space="0" w:color="auto"/>
              <w:right w:val="single" w:sz="4" w:space="0" w:color="auto"/>
            </w:tcBorders>
            <w:shd w:val="clear" w:color="auto" w:fill="auto"/>
            <w:vAlign w:val="center"/>
            <w:hideMark/>
          </w:tcPr>
          <w:p w14:paraId="3E4C596F"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120FBAC3" w14:textId="77777777" w:rsidR="00F574C4" w:rsidRPr="006F24B3" w:rsidRDefault="00F574C4" w:rsidP="00455497">
            <w:pPr>
              <w:spacing w:after="0" w:line="240" w:lineRule="auto"/>
              <w:ind w:firstLine="0"/>
              <w:jc w:val="left"/>
              <w:rPr>
                <w:sz w:val="28"/>
                <w:szCs w:val="28"/>
                <w:lang w:eastAsia="ru-RU"/>
              </w:rPr>
            </w:pPr>
          </w:p>
        </w:tc>
      </w:tr>
      <w:tr w:rsidR="00F574C4" w:rsidRPr="006F24B3" w14:paraId="6C02FA9C" w14:textId="77777777" w:rsidTr="00885EBC">
        <w:trPr>
          <w:trHeight w:val="18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45C41B8B"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0F6174CC" w14:textId="590BC92A"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РХ, г.</w:t>
            </w:r>
            <w:r w:rsidR="00992DEC" w:rsidRPr="006F24B3">
              <w:rPr>
                <w:sz w:val="28"/>
                <w:szCs w:val="28"/>
                <w:lang w:eastAsia="ru-RU"/>
              </w:rPr>
              <w:t xml:space="preserve"> </w:t>
            </w:r>
            <w:r w:rsidRPr="006F24B3">
              <w:rPr>
                <w:sz w:val="28"/>
                <w:szCs w:val="28"/>
                <w:lang w:eastAsia="ru-RU"/>
              </w:rPr>
              <w:t xml:space="preserve">Саяногорск, </w:t>
            </w:r>
            <w:proofErr w:type="spellStart"/>
            <w:r w:rsidR="000C3BC6" w:rsidRPr="006F24B3">
              <w:rPr>
                <w:sz w:val="28"/>
                <w:szCs w:val="28"/>
                <w:lang w:eastAsia="ru-RU"/>
              </w:rPr>
              <w:t>рп</w:t>
            </w:r>
            <w:proofErr w:type="spellEnd"/>
            <w:r w:rsidR="000C3BC6" w:rsidRPr="006F24B3">
              <w:rPr>
                <w:sz w:val="28"/>
                <w:szCs w:val="28"/>
                <w:lang w:eastAsia="ru-RU"/>
              </w:rPr>
              <w:t>.</w:t>
            </w:r>
            <w:r w:rsidRPr="006F24B3">
              <w:rPr>
                <w:sz w:val="28"/>
                <w:szCs w:val="28"/>
                <w:lang w:eastAsia="ru-RU"/>
              </w:rPr>
              <w:t xml:space="preserve"> Майна к бассейну школы п. Майна до муз. школы (от ул. Победы ТК-54А к муз. школе (в канале теплотрассы)</w:t>
            </w:r>
          </w:p>
        </w:tc>
        <w:tc>
          <w:tcPr>
            <w:tcW w:w="2826" w:type="dxa"/>
            <w:tcBorders>
              <w:top w:val="nil"/>
              <w:left w:val="nil"/>
              <w:bottom w:val="single" w:sz="4" w:space="0" w:color="auto"/>
              <w:right w:val="single" w:sz="4" w:space="0" w:color="auto"/>
            </w:tcBorders>
            <w:shd w:val="clear" w:color="auto" w:fill="auto"/>
            <w:vAlign w:val="center"/>
            <w:hideMark/>
          </w:tcPr>
          <w:p w14:paraId="28CA781F"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7A6F1812"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12FB7070"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145 </w:t>
            </w:r>
          </w:p>
        </w:tc>
        <w:tc>
          <w:tcPr>
            <w:tcW w:w="1559" w:type="dxa"/>
            <w:tcBorders>
              <w:top w:val="nil"/>
              <w:left w:val="nil"/>
              <w:bottom w:val="single" w:sz="4" w:space="0" w:color="auto"/>
              <w:right w:val="single" w:sz="4" w:space="0" w:color="auto"/>
            </w:tcBorders>
            <w:shd w:val="clear" w:color="auto" w:fill="auto"/>
            <w:vAlign w:val="center"/>
            <w:hideMark/>
          </w:tcPr>
          <w:p w14:paraId="531542F1"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71B5F19D" w14:textId="77777777" w:rsidR="00F574C4" w:rsidRPr="006F24B3" w:rsidRDefault="00F574C4" w:rsidP="00455497">
            <w:pPr>
              <w:spacing w:after="0" w:line="240" w:lineRule="auto"/>
              <w:ind w:firstLine="0"/>
              <w:jc w:val="left"/>
              <w:rPr>
                <w:sz w:val="28"/>
                <w:szCs w:val="28"/>
                <w:lang w:eastAsia="ru-RU"/>
              </w:rPr>
            </w:pPr>
          </w:p>
        </w:tc>
      </w:tr>
      <w:tr w:rsidR="00F574C4" w:rsidRPr="006F24B3" w14:paraId="1D05A11F" w14:textId="77777777" w:rsidTr="00885EBC">
        <w:trPr>
          <w:trHeight w:val="21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49552623"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62A4E31B" w14:textId="5C261E64"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РХ, г.</w:t>
            </w:r>
            <w:r w:rsidR="00992DEC" w:rsidRPr="006F24B3">
              <w:rPr>
                <w:sz w:val="28"/>
                <w:szCs w:val="28"/>
                <w:lang w:eastAsia="ru-RU"/>
              </w:rPr>
              <w:t xml:space="preserve"> </w:t>
            </w:r>
            <w:r w:rsidRPr="006F24B3">
              <w:rPr>
                <w:sz w:val="28"/>
                <w:szCs w:val="28"/>
                <w:lang w:eastAsia="ru-RU"/>
              </w:rPr>
              <w:t xml:space="preserve">Саяногорск, </w:t>
            </w:r>
            <w:proofErr w:type="spellStart"/>
            <w:r w:rsidR="000C3BC6" w:rsidRPr="006F24B3">
              <w:rPr>
                <w:sz w:val="28"/>
                <w:szCs w:val="28"/>
                <w:lang w:eastAsia="ru-RU"/>
              </w:rPr>
              <w:t>рп</w:t>
            </w:r>
            <w:proofErr w:type="spellEnd"/>
            <w:r w:rsidR="000C3BC6" w:rsidRPr="006F24B3">
              <w:rPr>
                <w:sz w:val="28"/>
                <w:szCs w:val="28"/>
                <w:lang w:eastAsia="ru-RU"/>
              </w:rPr>
              <w:t>.</w:t>
            </w:r>
            <w:r w:rsidR="005D3458" w:rsidRPr="006F24B3">
              <w:rPr>
                <w:sz w:val="28"/>
                <w:szCs w:val="28"/>
                <w:lang w:eastAsia="ru-RU"/>
              </w:rPr>
              <w:t xml:space="preserve"> </w:t>
            </w:r>
            <w:r w:rsidRPr="006F24B3">
              <w:rPr>
                <w:sz w:val="28"/>
                <w:szCs w:val="28"/>
                <w:lang w:eastAsia="ru-RU"/>
              </w:rPr>
              <w:t>Майна, от перекрестка ул. Енисейской до ул. Калинина (от ТК-10 до ТК-6 (от ТК-10 по ул. Калинина на перекрестке  до ул. Енисейской)</w:t>
            </w:r>
          </w:p>
        </w:tc>
        <w:tc>
          <w:tcPr>
            <w:tcW w:w="2826" w:type="dxa"/>
            <w:tcBorders>
              <w:top w:val="nil"/>
              <w:left w:val="nil"/>
              <w:bottom w:val="single" w:sz="4" w:space="0" w:color="auto"/>
              <w:right w:val="single" w:sz="4" w:space="0" w:color="auto"/>
            </w:tcBorders>
            <w:shd w:val="clear" w:color="auto" w:fill="auto"/>
            <w:vAlign w:val="center"/>
            <w:hideMark/>
          </w:tcPr>
          <w:p w14:paraId="6AA96D34"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00CF6166"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2ED8430C"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420 </w:t>
            </w:r>
          </w:p>
        </w:tc>
        <w:tc>
          <w:tcPr>
            <w:tcW w:w="1559" w:type="dxa"/>
            <w:tcBorders>
              <w:top w:val="nil"/>
              <w:left w:val="nil"/>
              <w:bottom w:val="single" w:sz="4" w:space="0" w:color="auto"/>
              <w:right w:val="single" w:sz="4" w:space="0" w:color="auto"/>
            </w:tcBorders>
            <w:shd w:val="clear" w:color="auto" w:fill="auto"/>
            <w:vAlign w:val="center"/>
            <w:hideMark/>
          </w:tcPr>
          <w:p w14:paraId="3990F7A8"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0979B446" w14:textId="77777777" w:rsidR="00F574C4" w:rsidRPr="006F24B3" w:rsidRDefault="00F574C4" w:rsidP="00455497">
            <w:pPr>
              <w:spacing w:after="0" w:line="240" w:lineRule="auto"/>
              <w:ind w:firstLine="0"/>
              <w:jc w:val="left"/>
              <w:rPr>
                <w:sz w:val="28"/>
                <w:szCs w:val="28"/>
                <w:lang w:eastAsia="ru-RU"/>
              </w:rPr>
            </w:pPr>
          </w:p>
        </w:tc>
      </w:tr>
      <w:tr w:rsidR="00F574C4" w:rsidRPr="006F24B3" w14:paraId="4A981BC8" w14:textId="77777777" w:rsidTr="00885EBC">
        <w:trPr>
          <w:trHeight w:val="15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7C02E4DF"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lastRenderedPageBreak/>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16132B36" w14:textId="79CD63D6"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РХ, г.</w:t>
            </w:r>
            <w:r w:rsidR="00992DEC" w:rsidRPr="006F24B3">
              <w:rPr>
                <w:sz w:val="28"/>
                <w:szCs w:val="28"/>
                <w:lang w:eastAsia="ru-RU"/>
              </w:rPr>
              <w:t xml:space="preserve"> </w:t>
            </w:r>
            <w:r w:rsidRPr="006F24B3">
              <w:rPr>
                <w:sz w:val="28"/>
                <w:szCs w:val="28"/>
                <w:lang w:eastAsia="ru-RU"/>
              </w:rPr>
              <w:t xml:space="preserve">Саяногорск, </w:t>
            </w:r>
            <w:proofErr w:type="spellStart"/>
            <w:r w:rsidR="000C3BC6" w:rsidRPr="006F24B3">
              <w:rPr>
                <w:sz w:val="28"/>
                <w:szCs w:val="28"/>
                <w:lang w:eastAsia="ru-RU"/>
              </w:rPr>
              <w:t>рп</w:t>
            </w:r>
            <w:proofErr w:type="spellEnd"/>
            <w:r w:rsidR="000C3BC6" w:rsidRPr="006F24B3">
              <w:rPr>
                <w:sz w:val="28"/>
                <w:szCs w:val="28"/>
                <w:lang w:eastAsia="ru-RU"/>
              </w:rPr>
              <w:t>.</w:t>
            </w:r>
            <w:r w:rsidR="00992DEC" w:rsidRPr="006F24B3">
              <w:rPr>
                <w:sz w:val="28"/>
                <w:szCs w:val="28"/>
                <w:lang w:eastAsia="ru-RU"/>
              </w:rPr>
              <w:t xml:space="preserve"> </w:t>
            </w:r>
            <w:r w:rsidRPr="006F24B3">
              <w:rPr>
                <w:sz w:val="28"/>
                <w:szCs w:val="28"/>
                <w:lang w:eastAsia="ru-RU"/>
              </w:rPr>
              <w:t>Майна, ул. Победы - ул. Калинина (от ТК-12 до ТК-5  2 квартал  ул. Ленина ТК-5 ул. Ленина, д. 53)</w:t>
            </w:r>
          </w:p>
        </w:tc>
        <w:tc>
          <w:tcPr>
            <w:tcW w:w="2826" w:type="dxa"/>
            <w:tcBorders>
              <w:top w:val="nil"/>
              <w:left w:val="nil"/>
              <w:bottom w:val="single" w:sz="4" w:space="0" w:color="auto"/>
              <w:right w:val="single" w:sz="4" w:space="0" w:color="auto"/>
            </w:tcBorders>
            <w:shd w:val="clear" w:color="auto" w:fill="auto"/>
            <w:vAlign w:val="center"/>
            <w:hideMark/>
          </w:tcPr>
          <w:p w14:paraId="786D752E"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1A355941"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0BADC9B0"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324 </w:t>
            </w:r>
          </w:p>
        </w:tc>
        <w:tc>
          <w:tcPr>
            <w:tcW w:w="1559" w:type="dxa"/>
            <w:tcBorders>
              <w:top w:val="nil"/>
              <w:left w:val="nil"/>
              <w:bottom w:val="single" w:sz="4" w:space="0" w:color="auto"/>
              <w:right w:val="single" w:sz="4" w:space="0" w:color="auto"/>
            </w:tcBorders>
            <w:shd w:val="clear" w:color="auto" w:fill="auto"/>
            <w:vAlign w:val="center"/>
            <w:hideMark/>
          </w:tcPr>
          <w:p w14:paraId="251F2BD2"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37E0EAAF" w14:textId="77777777" w:rsidR="00F574C4" w:rsidRPr="006F24B3" w:rsidRDefault="00F574C4" w:rsidP="00455497">
            <w:pPr>
              <w:spacing w:after="0" w:line="240" w:lineRule="auto"/>
              <w:ind w:firstLine="0"/>
              <w:jc w:val="left"/>
              <w:rPr>
                <w:sz w:val="28"/>
                <w:szCs w:val="28"/>
                <w:lang w:eastAsia="ru-RU"/>
              </w:rPr>
            </w:pPr>
          </w:p>
        </w:tc>
      </w:tr>
      <w:tr w:rsidR="00F574C4" w:rsidRPr="006F24B3" w14:paraId="0873F8FC"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486EAA30"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5883C7CE" w14:textId="4BD4C4A5"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РХ, г.</w:t>
            </w:r>
            <w:r w:rsidR="00992DEC" w:rsidRPr="006F24B3">
              <w:rPr>
                <w:sz w:val="28"/>
                <w:szCs w:val="28"/>
                <w:lang w:eastAsia="ru-RU"/>
              </w:rPr>
              <w:t xml:space="preserve"> </w:t>
            </w:r>
            <w:r w:rsidRPr="006F24B3">
              <w:rPr>
                <w:sz w:val="28"/>
                <w:szCs w:val="28"/>
                <w:lang w:eastAsia="ru-RU"/>
              </w:rPr>
              <w:t xml:space="preserve">Саяногорск, </w:t>
            </w:r>
            <w:proofErr w:type="spellStart"/>
            <w:r w:rsidR="000C3BC6" w:rsidRPr="006F24B3">
              <w:rPr>
                <w:sz w:val="28"/>
                <w:szCs w:val="28"/>
                <w:lang w:eastAsia="ru-RU"/>
              </w:rPr>
              <w:t>рп</w:t>
            </w:r>
            <w:proofErr w:type="spellEnd"/>
            <w:r w:rsidR="000C3BC6" w:rsidRPr="006F24B3">
              <w:rPr>
                <w:sz w:val="28"/>
                <w:szCs w:val="28"/>
                <w:lang w:eastAsia="ru-RU"/>
              </w:rPr>
              <w:t>.</w:t>
            </w:r>
            <w:r w:rsidR="00992DEC" w:rsidRPr="006F24B3">
              <w:rPr>
                <w:sz w:val="28"/>
                <w:szCs w:val="28"/>
                <w:lang w:eastAsia="ru-RU"/>
              </w:rPr>
              <w:t xml:space="preserve"> </w:t>
            </w:r>
            <w:r w:rsidRPr="006F24B3">
              <w:rPr>
                <w:sz w:val="28"/>
                <w:szCs w:val="28"/>
                <w:lang w:eastAsia="ru-RU"/>
              </w:rPr>
              <w:t>Майна, район Рудоуправления (от НС 2 подъема до АТК-2)</w:t>
            </w:r>
          </w:p>
        </w:tc>
        <w:tc>
          <w:tcPr>
            <w:tcW w:w="2826" w:type="dxa"/>
            <w:tcBorders>
              <w:top w:val="nil"/>
              <w:left w:val="nil"/>
              <w:bottom w:val="single" w:sz="4" w:space="0" w:color="auto"/>
              <w:right w:val="single" w:sz="4" w:space="0" w:color="auto"/>
            </w:tcBorders>
            <w:shd w:val="clear" w:color="auto" w:fill="auto"/>
            <w:vAlign w:val="center"/>
            <w:hideMark/>
          </w:tcPr>
          <w:p w14:paraId="529517E8"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3CC2F29A"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1DE1D730"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852 </w:t>
            </w:r>
          </w:p>
        </w:tc>
        <w:tc>
          <w:tcPr>
            <w:tcW w:w="1559" w:type="dxa"/>
            <w:tcBorders>
              <w:top w:val="nil"/>
              <w:left w:val="nil"/>
              <w:bottom w:val="single" w:sz="4" w:space="0" w:color="auto"/>
              <w:right w:val="single" w:sz="4" w:space="0" w:color="auto"/>
            </w:tcBorders>
            <w:shd w:val="clear" w:color="auto" w:fill="auto"/>
            <w:vAlign w:val="center"/>
            <w:hideMark/>
          </w:tcPr>
          <w:p w14:paraId="7C090CB9"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023A0F92" w14:textId="77777777" w:rsidR="00F574C4" w:rsidRPr="006F24B3" w:rsidRDefault="00F574C4" w:rsidP="00455497">
            <w:pPr>
              <w:spacing w:after="0" w:line="240" w:lineRule="auto"/>
              <w:ind w:firstLine="0"/>
              <w:jc w:val="left"/>
              <w:rPr>
                <w:sz w:val="28"/>
                <w:szCs w:val="28"/>
                <w:lang w:eastAsia="ru-RU"/>
              </w:rPr>
            </w:pPr>
          </w:p>
        </w:tc>
      </w:tr>
      <w:tr w:rsidR="00F574C4" w:rsidRPr="006F24B3" w14:paraId="0578A1DD" w14:textId="77777777" w:rsidTr="00885EBC">
        <w:trPr>
          <w:trHeight w:val="15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64237DB7"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409ABFB8" w14:textId="6639F744"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РХ, г.</w:t>
            </w:r>
            <w:r w:rsidR="00992DEC" w:rsidRPr="006F24B3">
              <w:rPr>
                <w:sz w:val="28"/>
                <w:szCs w:val="28"/>
                <w:lang w:eastAsia="ru-RU"/>
              </w:rPr>
              <w:t xml:space="preserve"> </w:t>
            </w:r>
            <w:r w:rsidRPr="006F24B3">
              <w:rPr>
                <w:sz w:val="28"/>
                <w:szCs w:val="28"/>
                <w:lang w:eastAsia="ru-RU"/>
              </w:rPr>
              <w:t xml:space="preserve">Саяногорск, </w:t>
            </w:r>
            <w:proofErr w:type="spellStart"/>
            <w:r w:rsidR="000C3BC6" w:rsidRPr="006F24B3">
              <w:rPr>
                <w:sz w:val="28"/>
                <w:szCs w:val="28"/>
                <w:lang w:eastAsia="ru-RU"/>
              </w:rPr>
              <w:t>рп</w:t>
            </w:r>
            <w:proofErr w:type="spellEnd"/>
            <w:r w:rsidR="000C3BC6" w:rsidRPr="006F24B3">
              <w:rPr>
                <w:sz w:val="28"/>
                <w:szCs w:val="28"/>
                <w:lang w:eastAsia="ru-RU"/>
              </w:rPr>
              <w:t>.</w:t>
            </w:r>
            <w:r w:rsidR="00992DEC" w:rsidRPr="006F24B3">
              <w:rPr>
                <w:sz w:val="28"/>
                <w:szCs w:val="28"/>
                <w:lang w:eastAsia="ru-RU"/>
              </w:rPr>
              <w:t xml:space="preserve"> </w:t>
            </w:r>
            <w:r w:rsidRPr="006F24B3">
              <w:rPr>
                <w:sz w:val="28"/>
                <w:szCs w:val="28"/>
                <w:lang w:eastAsia="ru-RU"/>
              </w:rPr>
              <w:t>Майна, ул. Островского, ул.</w:t>
            </w:r>
            <w:r w:rsidR="00992DEC" w:rsidRPr="006F24B3">
              <w:rPr>
                <w:sz w:val="28"/>
                <w:szCs w:val="28"/>
                <w:lang w:eastAsia="ru-RU"/>
              </w:rPr>
              <w:t xml:space="preserve"> </w:t>
            </w:r>
            <w:r w:rsidRPr="006F24B3">
              <w:rPr>
                <w:sz w:val="28"/>
                <w:szCs w:val="28"/>
                <w:lang w:eastAsia="ru-RU"/>
              </w:rPr>
              <w:t>Некрасова, ул.</w:t>
            </w:r>
            <w:r w:rsidR="00992DEC" w:rsidRPr="006F24B3">
              <w:rPr>
                <w:sz w:val="28"/>
                <w:szCs w:val="28"/>
                <w:lang w:eastAsia="ru-RU"/>
              </w:rPr>
              <w:t xml:space="preserve"> </w:t>
            </w:r>
            <w:r w:rsidRPr="006F24B3">
              <w:rPr>
                <w:sz w:val="28"/>
                <w:szCs w:val="28"/>
                <w:lang w:eastAsia="ru-RU"/>
              </w:rPr>
              <w:t>Октябрьская (от ТК-37 до ТК-35 ул. Октябрьская)</w:t>
            </w:r>
          </w:p>
        </w:tc>
        <w:tc>
          <w:tcPr>
            <w:tcW w:w="2826" w:type="dxa"/>
            <w:tcBorders>
              <w:top w:val="nil"/>
              <w:left w:val="nil"/>
              <w:bottom w:val="single" w:sz="4" w:space="0" w:color="auto"/>
              <w:right w:val="single" w:sz="4" w:space="0" w:color="auto"/>
            </w:tcBorders>
            <w:shd w:val="clear" w:color="auto" w:fill="auto"/>
            <w:vAlign w:val="center"/>
            <w:hideMark/>
          </w:tcPr>
          <w:p w14:paraId="0BB9D621"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7358731F"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234562E0"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324 </w:t>
            </w:r>
          </w:p>
        </w:tc>
        <w:tc>
          <w:tcPr>
            <w:tcW w:w="1559" w:type="dxa"/>
            <w:tcBorders>
              <w:top w:val="nil"/>
              <w:left w:val="nil"/>
              <w:bottom w:val="single" w:sz="4" w:space="0" w:color="auto"/>
              <w:right w:val="single" w:sz="4" w:space="0" w:color="auto"/>
            </w:tcBorders>
            <w:shd w:val="clear" w:color="auto" w:fill="auto"/>
            <w:vAlign w:val="center"/>
            <w:hideMark/>
          </w:tcPr>
          <w:p w14:paraId="37EEF388"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65017F2C" w14:textId="77777777" w:rsidR="00F574C4" w:rsidRPr="006F24B3" w:rsidRDefault="00F574C4" w:rsidP="00455497">
            <w:pPr>
              <w:spacing w:after="0" w:line="240" w:lineRule="auto"/>
              <w:ind w:firstLine="0"/>
              <w:jc w:val="left"/>
              <w:rPr>
                <w:sz w:val="28"/>
                <w:szCs w:val="28"/>
                <w:lang w:eastAsia="ru-RU"/>
              </w:rPr>
            </w:pPr>
          </w:p>
        </w:tc>
      </w:tr>
      <w:tr w:rsidR="00F574C4" w:rsidRPr="006F24B3" w14:paraId="44F07942" w14:textId="77777777" w:rsidTr="00885EBC">
        <w:trPr>
          <w:trHeight w:val="30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7FE65DD1"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43AA2684" w14:textId="394CAF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РХ, г.</w:t>
            </w:r>
            <w:r w:rsidR="00992DEC" w:rsidRPr="006F24B3">
              <w:rPr>
                <w:sz w:val="28"/>
                <w:szCs w:val="28"/>
                <w:lang w:eastAsia="ru-RU"/>
              </w:rPr>
              <w:t xml:space="preserve"> </w:t>
            </w:r>
            <w:r w:rsidRPr="006F24B3">
              <w:rPr>
                <w:sz w:val="28"/>
                <w:szCs w:val="28"/>
                <w:lang w:eastAsia="ru-RU"/>
              </w:rPr>
              <w:t xml:space="preserve">Саяногорск, </w:t>
            </w:r>
            <w:proofErr w:type="spellStart"/>
            <w:r w:rsidR="000C3BC6" w:rsidRPr="006F24B3">
              <w:rPr>
                <w:sz w:val="28"/>
                <w:szCs w:val="28"/>
                <w:lang w:eastAsia="ru-RU"/>
              </w:rPr>
              <w:t>рп</w:t>
            </w:r>
            <w:proofErr w:type="spellEnd"/>
            <w:r w:rsidR="000C3BC6" w:rsidRPr="006F24B3">
              <w:rPr>
                <w:sz w:val="28"/>
                <w:szCs w:val="28"/>
                <w:lang w:eastAsia="ru-RU"/>
              </w:rPr>
              <w:t>.</w:t>
            </w:r>
            <w:r w:rsidR="00992DEC" w:rsidRPr="006F24B3">
              <w:rPr>
                <w:sz w:val="28"/>
                <w:szCs w:val="28"/>
                <w:lang w:eastAsia="ru-RU"/>
              </w:rPr>
              <w:t xml:space="preserve"> </w:t>
            </w:r>
            <w:r w:rsidRPr="006F24B3">
              <w:rPr>
                <w:sz w:val="28"/>
                <w:szCs w:val="28"/>
                <w:lang w:eastAsia="ru-RU"/>
              </w:rPr>
              <w:t>Майна, ул. Чехова, ул. Ворошилова (от ВК на ул.</w:t>
            </w:r>
            <w:r w:rsidR="00992DEC" w:rsidRPr="006F24B3">
              <w:rPr>
                <w:sz w:val="28"/>
                <w:szCs w:val="28"/>
                <w:lang w:eastAsia="ru-RU"/>
              </w:rPr>
              <w:t xml:space="preserve"> </w:t>
            </w:r>
            <w:r w:rsidRPr="006F24B3">
              <w:rPr>
                <w:sz w:val="28"/>
                <w:szCs w:val="28"/>
                <w:lang w:eastAsia="ru-RU"/>
              </w:rPr>
              <w:t>Чехова до ВК-6 на ул.</w:t>
            </w:r>
            <w:r w:rsidR="00992DEC" w:rsidRPr="006F24B3">
              <w:rPr>
                <w:sz w:val="28"/>
                <w:szCs w:val="28"/>
                <w:lang w:eastAsia="ru-RU"/>
              </w:rPr>
              <w:t xml:space="preserve"> </w:t>
            </w:r>
            <w:r w:rsidRPr="006F24B3">
              <w:rPr>
                <w:sz w:val="28"/>
                <w:szCs w:val="28"/>
                <w:lang w:eastAsia="ru-RU"/>
              </w:rPr>
              <w:t>Гагарина дом №106 ответвление на ул. Октябрьскую до ВК-6 ул.</w:t>
            </w:r>
            <w:r w:rsidR="00992DEC" w:rsidRPr="006F24B3">
              <w:rPr>
                <w:sz w:val="28"/>
                <w:szCs w:val="28"/>
                <w:lang w:eastAsia="ru-RU"/>
              </w:rPr>
              <w:t xml:space="preserve"> </w:t>
            </w:r>
            <w:r w:rsidRPr="006F24B3">
              <w:rPr>
                <w:sz w:val="28"/>
                <w:szCs w:val="28"/>
                <w:lang w:eastAsia="ru-RU"/>
              </w:rPr>
              <w:t>Гагарина дом №106 ответвление на ул.</w:t>
            </w:r>
            <w:r w:rsidR="00992DEC" w:rsidRPr="006F24B3">
              <w:rPr>
                <w:sz w:val="28"/>
                <w:szCs w:val="28"/>
                <w:lang w:eastAsia="ru-RU"/>
              </w:rPr>
              <w:t xml:space="preserve"> </w:t>
            </w:r>
            <w:r w:rsidRPr="006F24B3">
              <w:rPr>
                <w:sz w:val="28"/>
                <w:szCs w:val="28"/>
                <w:lang w:eastAsia="ru-RU"/>
              </w:rPr>
              <w:t>Ворошилова до ВК ул.Ленина-22 ул.</w:t>
            </w:r>
            <w:r w:rsidR="00992DEC" w:rsidRPr="006F24B3">
              <w:rPr>
                <w:sz w:val="28"/>
                <w:szCs w:val="28"/>
                <w:lang w:eastAsia="ru-RU"/>
              </w:rPr>
              <w:t xml:space="preserve"> </w:t>
            </w:r>
            <w:r w:rsidRPr="006F24B3">
              <w:rPr>
                <w:sz w:val="28"/>
                <w:szCs w:val="28"/>
                <w:lang w:eastAsia="ru-RU"/>
              </w:rPr>
              <w:t>Чехова)</w:t>
            </w:r>
          </w:p>
        </w:tc>
        <w:tc>
          <w:tcPr>
            <w:tcW w:w="2826" w:type="dxa"/>
            <w:tcBorders>
              <w:top w:val="nil"/>
              <w:left w:val="nil"/>
              <w:bottom w:val="single" w:sz="4" w:space="0" w:color="auto"/>
              <w:right w:val="single" w:sz="4" w:space="0" w:color="auto"/>
            </w:tcBorders>
            <w:shd w:val="clear" w:color="auto" w:fill="auto"/>
            <w:vAlign w:val="center"/>
            <w:hideMark/>
          </w:tcPr>
          <w:p w14:paraId="71947F13"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68DBF609"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597A941B" w14:textId="7643D14F" w:rsidR="00F574C4" w:rsidRPr="006F24B3" w:rsidRDefault="00734BFE" w:rsidP="00455497">
            <w:pPr>
              <w:spacing w:after="0" w:line="240" w:lineRule="auto"/>
              <w:ind w:firstLine="0"/>
              <w:jc w:val="center"/>
              <w:rPr>
                <w:sz w:val="28"/>
                <w:szCs w:val="28"/>
                <w:lang w:eastAsia="ru-RU"/>
              </w:rPr>
            </w:pPr>
            <w:r w:rsidRPr="006F24B3">
              <w:rPr>
                <w:sz w:val="28"/>
                <w:szCs w:val="28"/>
                <w:lang w:eastAsia="ru-RU"/>
              </w:rPr>
              <w:t xml:space="preserve">        1</w:t>
            </w:r>
            <w:r w:rsidR="00F574C4" w:rsidRPr="006F24B3">
              <w:rPr>
                <w:sz w:val="28"/>
                <w:szCs w:val="28"/>
                <w:lang w:eastAsia="ru-RU"/>
              </w:rPr>
              <w:t xml:space="preserve">769 </w:t>
            </w:r>
          </w:p>
        </w:tc>
        <w:tc>
          <w:tcPr>
            <w:tcW w:w="1559" w:type="dxa"/>
            <w:tcBorders>
              <w:top w:val="nil"/>
              <w:left w:val="nil"/>
              <w:bottom w:val="single" w:sz="4" w:space="0" w:color="auto"/>
              <w:right w:val="single" w:sz="4" w:space="0" w:color="auto"/>
            </w:tcBorders>
            <w:shd w:val="clear" w:color="auto" w:fill="auto"/>
            <w:vAlign w:val="center"/>
            <w:hideMark/>
          </w:tcPr>
          <w:p w14:paraId="4E90ABAC"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1F16B37D" w14:textId="77777777" w:rsidR="00F574C4" w:rsidRPr="006F24B3" w:rsidRDefault="00F574C4" w:rsidP="00455497">
            <w:pPr>
              <w:spacing w:after="0" w:line="240" w:lineRule="auto"/>
              <w:ind w:firstLine="0"/>
              <w:jc w:val="left"/>
              <w:rPr>
                <w:sz w:val="28"/>
                <w:szCs w:val="28"/>
                <w:lang w:eastAsia="ru-RU"/>
              </w:rPr>
            </w:pPr>
          </w:p>
        </w:tc>
      </w:tr>
      <w:tr w:rsidR="00F574C4" w:rsidRPr="006F24B3" w14:paraId="6DFBD516" w14:textId="77777777" w:rsidTr="00885EBC">
        <w:trPr>
          <w:trHeight w:val="30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5868B151"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lastRenderedPageBreak/>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4367502F" w14:textId="2EA5DD91"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РХ, г.</w:t>
            </w:r>
            <w:r w:rsidR="00992DEC" w:rsidRPr="006F24B3">
              <w:rPr>
                <w:sz w:val="28"/>
                <w:szCs w:val="28"/>
                <w:lang w:eastAsia="ru-RU"/>
              </w:rPr>
              <w:t xml:space="preserve"> </w:t>
            </w:r>
            <w:r w:rsidRPr="006F24B3">
              <w:rPr>
                <w:sz w:val="28"/>
                <w:szCs w:val="28"/>
                <w:lang w:eastAsia="ru-RU"/>
              </w:rPr>
              <w:t xml:space="preserve">Саяногорск, </w:t>
            </w:r>
            <w:proofErr w:type="spellStart"/>
            <w:r w:rsidR="000C3BC6" w:rsidRPr="006F24B3">
              <w:rPr>
                <w:sz w:val="28"/>
                <w:szCs w:val="28"/>
                <w:lang w:eastAsia="ru-RU"/>
              </w:rPr>
              <w:t>рп</w:t>
            </w:r>
            <w:proofErr w:type="spellEnd"/>
            <w:r w:rsidR="000C3BC6" w:rsidRPr="006F24B3">
              <w:rPr>
                <w:sz w:val="28"/>
                <w:szCs w:val="28"/>
                <w:lang w:eastAsia="ru-RU"/>
              </w:rPr>
              <w:t>.</w:t>
            </w:r>
            <w:r w:rsidR="00992DEC" w:rsidRPr="006F24B3">
              <w:rPr>
                <w:sz w:val="28"/>
                <w:szCs w:val="28"/>
                <w:lang w:eastAsia="ru-RU"/>
              </w:rPr>
              <w:t xml:space="preserve"> </w:t>
            </w:r>
            <w:r w:rsidRPr="006F24B3">
              <w:rPr>
                <w:sz w:val="28"/>
                <w:szCs w:val="28"/>
                <w:lang w:eastAsia="ru-RU"/>
              </w:rPr>
              <w:t>Майна, ул.</w:t>
            </w:r>
            <w:r w:rsidR="00992DEC" w:rsidRPr="006F24B3">
              <w:rPr>
                <w:sz w:val="28"/>
                <w:szCs w:val="28"/>
                <w:lang w:eastAsia="ru-RU"/>
              </w:rPr>
              <w:t xml:space="preserve"> </w:t>
            </w:r>
            <w:r w:rsidRPr="006F24B3">
              <w:rPr>
                <w:sz w:val="28"/>
                <w:szCs w:val="28"/>
                <w:lang w:eastAsia="ru-RU"/>
              </w:rPr>
              <w:t>Короленко, ул.</w:t>
            </w:r>
            <w:r w:rsidR="00992DEC" w:rsidRPr="006F24B3">
              <w:rPr>
                <w:sz w:val="28"/>
                <w:szCs w:val="28"/>
                <w:lang w:eastAsia="ru-RU"/>
              </w:rPr>
              <w:t xml:space="preserve"> </w:t>
            </w:r>
            <w:r w:rsidRPr="006F24B3">
              <w:rPr>
                <w:sz w:val="28"/>
                <w:szCs w:val="28"/>
                <w:lang w:eastAsia="ru-RU"/>
              </w:rPr>
              <w:t>Гагарина, ул.</w:t>
            </w:r>
            <w:r w:rsidR="00992DEC" w:rsidRPr="006F24B3">
              <w:rPr>
                <w:sz w:val="28"/>
                <w:szCs w:val="28"/>
                <w:lang w:eastAsia="ru-RU"/>
              </w:rPr>
              <w:t xml:space="preserve"> </w:t>
            </w:r>
            <w:r w:rsidRPr="006F24B3">
              <w:rPr>
                <w:sz w:val="28"/>
                <w:szCs w:val="28"/>
                <w:lang w:eastAsia="ru-RU"/>
              </w:rPr>
              <w:t>Ленина (от ТК-5 к дому 36,</w:t>
            </w:r>
            <w:r w:rsidR="00734BFE" w:rsidRPr="006F24B3">
              <w:rPr>
                <w:sz w:val="28"/>
                <w:szCs w:val="28"/>
                <w:lang w:eastAsia="ru-RU"/>
              </w:rPr>
              <w:t xml:space="preserve"> </w:t>
            </w:r>
            <w:r w:rsidRPr="006F24B3">
              <w:rPr>
                <w:sz w:val="28"/>
                <w:szCs w:val="28"/>
                <w:lang w:eastAsia="ru-RU"/>
              </w:rPr>
              <w:t>37 ул.</w:t>
            </w:r>
            <w:r w:rsidR="00992DEC" w:rsidRPr="006F24B3">
              <w:rPr>
                <w:sz w:val="28"/>
                <w:szCs w:val="28"/>
                <w:lang w:eastAsia="ru-RU"/>
              </w:rPr>
              <w:t xml:space="preserve"> </w:t>
            </w:r>
            <w:r w:rsidRPr="006F24B3">
              <w:rPr>
                <w:sz w:val="28"/>
                <w:szCs w:val="28"/>
                <w:lang w:eastAsia="ru-RU"/>
              </w:rPr>
              <w:t>Короленко дома №</w:t>
            </w:r>
            <w:r w:rsidR="00734BFE" w:rsidRPr="006F24B3">
              <w:rPr>
                <w:sz w:val="28"/>
                <w:szCs w:val="28"/>
                <w:lang w:eastAsia="ru-RU"/>
              </w:rPr>
              <w:t xml:space="preserve"> </w:t>
            </w:r>
            <w:r w:rsidRPr="006F24B3">
              <w:rPr>
                <w:sz w:val="28"/>
                <w:szCs w:val="28"/>
                <w:lang w:eastAsia="ru-RU"/>
              </w:rPr>
              <w:t>57,</w:t>
            </w:r>
            <w:r w:rsidR="00734BFE" w:rsidRPr="006F24B3">
              <w:rPr>
                <w:sz w:val="28"/>
                <w:szCs w:val="28"/>
                <w:lang w:eastAsia="ru-RU"/>
              </w:rPr>
              <w:t xml:space="preserve"> </w:t>
            </w:r>
            <w:r w:rsidRPr="006F24B3">
              <w:rPr>
                <w:sz w:val="28"/>
                <w:szCs w:val="28"/>
                <w:lang w:eastAsia="ru-RU"/>
              </w:rPr>
              <w:t>59,</w:t>
            </w:r>
            <w:r w:rsidR="00734BFE" w:rsidRPr="006F24B3">
              <w:rPr>
                <w:sz w:val="28"/>
                <w:szCs w:val="28"/>
                <w:lang w:eastAsia="ru-RU"/>
              </w:rPr>
              <w:t xml:space="preserve"> </w:t>
            </w:r>
            <w:r w:rsidRPr="006F24B3">
              <w:rPr>
                <w:sz w:val="28"/>
                <w:szCs w:val="28"/>
                <w:lang w:eastAsia="ru-RU"/>
              </w:rPr>
              <w:t>61, ул. Гагарина дома №</w:t>
            </w:r>
            <w:r w:rsidR="00734BFE" w:rsidRPr="006F24B3">
              <w:rPr>
                <w:sz w:val="28"/>
                <w:szCs w:val="28"/>
                <w:lang w:eastAsia="ru-RU"/>
              </w:rPr>
              <w:t xml:space="preserve"> </w:t>
            </w:r>
            <w:r w:rsidRPr="006F24B3">
              <w:rPr>
                <w:sz w:val="28"/>
                <w:szCs w:val="28"/>
                <w:lang w:eastAsia="ru-RU"/>
              </w:rPr>
              <w:t>65,</w:t>
            </w:r>
            <w:r w:rsidR="00734BFE" w:rsidRPr="006F24B3">
              <w:rPr>
                <w:sz w:val="28"/>
                <w:szCs w:val="28"/>
                <w:lang w:eastAsia="ru-RU"/>
              </w:rPr>
              <w:t xml:space="preserve"> </w:t>
            </w:r>
            <w:r w:rsidRPr="006F24B3">
              <w:rPr>
                <w:sz w:val="28"/>
                <w:szCs w:val="28"/>
                <w:lang w:eastAsia="ru-RU"/>
              </w:rPr>
              <w:t>67,</w:t>
            </w:r>
            <w:r w:rsidR="00734BFE" w:rsidRPr="006F24B3">
              <w:rPr>
                <w:sz w:val="28"/>
                <w:szCs w:val="28"/>
                <w:lang w:eastAsia="ru-RU"/>
              </w:rPr>
              <w:t xml:space="preserve"> </w:t>
            </w:r>
            <w:r w:rsidR="00992DEC" w:rsidRPr="006F24B3">
              <w:rPr>
                <w:sz w:val="28"/>
                <w:szCs w:val="28"/>
                <w:lang w:eastAsia="ru-RU"/>
              </w:rPr>
              <w:t>69</w:t>
            </w:r>
            <w:r w:rsidRPr="006F24B3">
              <w:rPr>
                <w:sz w:val="28"/>
                <w:szCs w:val="28"/>
                <w:lang w:eastAsia="ru-RU"/>
              </w:rPr>
              <w:t xml:space="preserve"> до ТК-33 д/сад №3 2-ой Квартал включает дома №</w:t>
            </w:r>
            <w:r w:rsidR="00734BFE" w:rsidRPr="006F24B3">
              <w:rPr>
                <w:sz w:val="28"/>
                <w:szCs w:val="28"/>
                <w:lang w:eastAsia="ru-RU"/>
              </w:rPr>
              <w:t xml:space="preserve"> </w:t>
            </w:r>
            <w:r w:rsidRPr="006F24B3">
              <w:rPr>
                <w:sz w:val="28"/>
                <w:szCs w:val="28"/>
                <w:lang w:eastAsia="ru-RU"/>
              </w:rPr>
              <w:t>61,</w:t>
            </w:r>
            <w:r w:rsidR="00734BFE" w:rsidRPr="006F24B3">
              <w:rPr>
                <w:sz w:val="28"/>
                <w:szCs w:val="28"/>
                <w:lang w:eastAsia="ru-RU"/>
              </w:rPr>
              <w:t xml:space="preserve"> </w:t>
            </w:r>
            <w:r w:rsidRPr="006F24B3">
              <w:rPr>
                <w:sz w:val="28"/>
                <w:szCs w:val="28"/>
                <w:lang w:eastAsia="ru-RU"/>
              </w:rPr>
              <w:t>63,</w:t>
            </w:r>
            <w:r w:rsidR="00734BFE" w:rsidRPr="006F24B3">
              <w:rPr>
                <w:sz w:val="28"/>
                <w:szCs w:val="28"/>
                <w:lang w:eastAsia="ru-RU"/>
              </w:rPr>
              <w:t xml:space="preserve"> </w:t>
            </w:r>
            <w:r w:rsidRPr="006F24B3">
              <w:rPr>
                <w:sz w:val="28"/>
                <w:szCs w:val="28"/>
                <w:lang w:eastAsia="ru-RU"/>
              </w:rPr>
              <w:t>67,</w:t>
            </w:r>
            <w:r w:rsidR="00992DEC" w:rsidRPr="006F24B3">
              <w:rPr>
                <w:sz w:val="28"/>
                <w:szCs w:val="28"/>
                <w:lang w:eastAsia="ru-RU"/>
              </w:rPr>
              <w:t xml:space="preserve"> </w:t>
            </w:r>
            <w:r w:rsidRPr="006F24B3">
              <w:rPr>
                <w:sz w:val="28"/>
                <w:szCs w:val="28"/>
                <w:lang w:eastAsia="ru-RU"/>
              </w:rPr>
              <w:t>ул.</w:t>
            </w:r>
            <w:r w:rsidR="00734BFE" w:rsidRPr="006F24B3">
              <w:rPr>
                <w:sz w:val="28"/>
                <w:szCs w:val="28"/>
                <w:lang w:eastAsia="ru-RU"/>
              </w:rPr>
              <w:t xml:space="preserve"> </w:t>
            </w:r>
            <w:r w:rsidRPr="006F24B3">
              <w:rPr>
                <w:sz w:val="28"/>
                <w:szCs w:val="28"/>
                <w:lang w:eastAsia="ru-RU"/>
              </w:rPr>
              <w:t>Гагарина и дома 52,</w:t>
            </w:r>
            <w:r w:rsidR="00734BFE" w:rsidRPr="006F24B3">
              <w:rPr>
                <w:sz w:val="28"/>
                <w:szCs w:val="28"/>
                <w:lang w:eastAsia="ru-RU"/>
              </w:rPr>
              <w:t xml:space="preserve"> </w:t>
            </w:r>
            <w:r w:rsidRPr="006F24B3">
              <w:rPr>
                <w:sz w:val="28"/>
                <w:szCs w:val="28"/>
                <w:lang w:eastAsia="ru-RU"/>
              </w:rPr>
              <w:t>54,</w:t>
            </w:r>
            <w:r w:rsidR="00734BFE" w:rsidRPr="006F24B3">
              <w:rPr>
                <w:sz w:val="28"/>
                <w:szCs w:val="28"/>
                <w:lang w:eastAsia="ru-RU"/>
              </w:rPr>
              <w:t xml:space="preserve"> </w:t>
            </w:r>
            <w:r w:rsidRPr="006F24B3">
              <w:rPr>
                <w:sz w:val="28"/>
                <w:szCs w:val="28"/>
                <w:lang w:eastAsia="ru-RU"/>
              </w:rPr>
              <w:t>56,</w:t>
            </w:r>
            <w:r w:rsidR="00734BFE" w:rsidRPr="006F24B3">
              <w:rPr>
                <w:sz w:val="28"/>
                <w:szCs w:val="28"/>
                <w:lang w:eastAsia="ru-RU"/>
              </w:rPr>
              <w:t xml:space="preserve"> </w:t>
            </w:r>
            <w:r w:rsidRPr="006F24B3">
              <w:rPr>
                <w:sz w:val="28"/>
                <w:szCs w:val="28"/>
                <w:lang w:eastAsia="ru-RU"/>
              </w:rPr>
              <w:t>58</w:t>
            </w:r>
            <w:r w:rsidR="00992DEC" w:rsidRPr="006F24B3">
              <w:rPr>
                <w:sz w:val="28"/>
                <w:szCs w:val="28"/>
                <w:lang w:eastAsia="ru-RU"/>
              </w:rPr>
              <w:t>,</w:t>
            </w:r>
            <w:r w:rsidR="00734BFE" w:rsidRPr="006F24B3">
              <w:rPr>
                <w:sz w:val="28"/>
                <w:szCs w:val="28"/>
                <w:lang w:eastAsia="ru-RU"/>
              </w:rPr>
              <w:t xml:space="preserve"> </w:t>
            </w:r>
            <w:r w:rsidRPr="006F24B3">
              <w:rPr>
                <w:sz w:val="28"/>
                <w:szCs w:val="28"/>
                <w:lang w:eastAsia="ru-RU"/>
              </w:rPr>
              <w:t>60,</w:t>
            </w:r>
            <w:r w:rsidR="00734BFE" w:rsidRPr="006F24B3">
              <w:rPr>
                <w:sz w:val="28"/>
                <w:szCs w:val="28"/>
                <w:lang w:eastAsia="ru-RU"/>
              </w:rPr>
              <w:t xml:space="preserve"> </w:t>
            </w:r>
            <w:r w:rsidRPr="006F24B3">
              <w:rPr>
                <w:sz w:val="28"/>
                <w:szCs w:val="28"/>
                <w:lang w:eastAsia="ru-RU"/>
              </w:rPr>
              <w:t>60А ул. Ленина)</w:t>
            </w:r>
          </w:p>
        </w:tc>
        <w:tc>
          <w:tcPr>
            <w:tcW w:w="2826" w:type="dxa"/>
            <w:tcBorders>
              <w:top w:val="nil"/>
              <w:left w:val="nil"/>
              <w:bottom w:val="single" w:sz="4" w:space="0" w:color="auto"/>
              <w:right w:val="single" w:sz="4" w:space="0" w:color="auto"/>
            </w:tcBorders>
            <w:shd w:val="clear" w:color="auto" w:fill="auto"/>
            <w:vAlign w:val="center"/>
            <w:hideMark/>
          </w:tcPr>
          <w:p w14:paraId="6D7BFA28"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4838BDA0"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43CF8EF2"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714 </w:t>
            </w:r>
          </w:p>
        </w:tc>
        <w:tc>
          <w:tcPr>
            <w:tcW w:w="1559" w:type="dxa"/>
            <w:tcBorders>
              <w:top w:val="nil"/>
              <w:left w:val="nil"/>
              <w:bottom w:val="single" w:sz="4" w:space="0" w:color="auto"/>
              <w:right w:val="single" w:sz="4" w:space="0" w:color="auto"/>
            </w:tcBorders>
            <w:shd w:val="clear" w:color="auto" w:fill="auto"/>
            <w:vAlign w:val="center"/>
            <w:hideMark/>
          </w:tcPr>
          <w:p w14:paraId="0CABC25E"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344C4B91" w14:textId="77777777" w:rsidR="00F574C4" w:rsidRPr="006F24B3" w:rsidRDefault="00F574C4" w:rsidP="00455497">
            <w:pPr>
              <w:spacing w:after="0" w:line="240" w:lineRule="auto"/>
              <w:ind w:firstLine="0"/>
              <w:jc w:val="left"/>
              <w:rPr>
                <w:sz w:val="28"/>
                <w:szCs w:val="28"/>
                <w:lang w:eastAsia="ru-RU"/>
              </w:rPr>
            </w:pPr>
          </w:p>
        </w:tc>
      </w:tr>
      <w:tr w:rsidR="00F574C4" w:rsidRPr="006F24B3" w14:paraId="5BE00741" w14:textId="77777777" w:rsidTr="00885EBC">
        <w:trPr>
          <w:trHeight w:val="15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712A9DE8"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0AF8C34C" w14:textId="0CE426F8"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РХ, г.</w:t>
            </w:r>
            <w:r w:rsidR="00992DEC" w:rsidRPr="006F24B3">
              <w:rPr>
                <w:sz w:val="28"/>
                <w:szCs w:val="28"/>
                <w:lang w:eastAsia="ru-RU"/>
              </w:rPr>
              <w:t xml:space="preserve"> Саяногорск, </w:t>
            </w:r>
            <w:proofErr w:type="spellStart"/>
            <w:r w:rsidR="000C3BC6" w:rsidRPr="006F24B3">
              <w:rPr>
                <w:sz w:val="28"/>
                <w:szCs w:val="28"/>
                <w:lang w:eastAsia="ru-RU"/>
              </w:rPr>
              <w:t>рп</w:t>
            </w:r>
            <w:proofErr w:type="spellEnd"/>
            <w:r w:rsidR="000C3BC6" w:rsidRPr="006F24B3">
              <w:rPr>
                <w:sz w:val="28"/>
                <w:szCs w:val="28"/>
                <w:lang w:eastAsia="ru-RU"/>
              </w:rPr>
              <w:t>.</w:t>
            </w:r>
            <w:r w:rsidR="00992DEC" w:rsidRPr="006F24B3">
              <w:rPr>
                <w:sz w:val="28"/>
                <w:szCs w:val="28"/>
                <w:lang w:eastAsia="ru-RU"/>
              </w:rPr>
              <w:t xml:space="preserve"> Майна, перекрес</w:t>
            </w:r>
            <w:r w:rsidRPr="006F24B3">
              <w:rPr>
                <w:sz w:val="28"/>
                <w:szCs w:val="28"/>
                <w:lang w:eastAsia="ru-RU"/>
              </w:rPr>
              <w:t>ток ул.</w:t>
            </w:r>
            <w:r w:rsidR="00992DEC" w:rsidRPr="006F24B3">
              <w:rPr>
                <w:sz w:val="28"/>
                <w:szCs w:val="28"/>
                <w:lang w:eastAsia="ru-RU"/>
              </w:rPr>
              <w:t xml:space="preserve"> </w:t>
            </w:r>
            <w:r w:rsidRPr="006F24B3">
              <w:rPr>
                <w:sz w:val="28"/>
                <w:szCs w:val="28"/>
                <w:lang w:eastAsia="ru-RU"/>
              </w:rPr>
              <w:t>Енисейской и Калинина 20, ТК 12, перекресток Победы и Калинина</w:t>
            </w:r>
          </w:p>
        </w:tc>
        <w:tc>
          <w:tcPr>
            <w:tcW w:w="2826" w:type="dxa"/>
            <w:tcBorders>
              <w:top w:val="nil"/>
              <w:left w:val="nil"/>
              <w:bottom w:val="single" w:sz="4" w:space="0" w:color="auto"/>
              <w:right w:val="single" w:sz="4" w:space="0" w:color="auto"/>
            </w:tcBorders>
            <w:shd w:val="clear" w:color="auto" w:fill="auto"/>
            <w:vAlign w:val="center"/>
            <w:hideMark/>
          </w:tcPr>
          <w:p w14:paraId="0468F163"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49010DF9"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4881ED56"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313 </w:t>
            </w:r>
          </w:p>
        </w:tc>
        <w:tc>
          <w:tcPr>
            <w:tcW w:w="1559" w:type="dxa"/>
            <w:tcBorders>
              <w:top w:val="nil"/>
              <w:left w:val="nil"/>
              <w:bottom w:val="single" w:sz="4" w:space="0" w:color="auto"/>
              <w:right w:val="single" w:sz="4" w:space="0" w:color="auto"/>
            </w:tcBorders>
            <w:shd w:val="clear" w:color="auto" w:fill="auto"/>
            <w:vAlign w:val="center"/>
            <w:hideMark/>
          </w:tcPr>
          <w:p w14:paraId="3B7ADAF4"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732E8CE4" w14:textId="77777777" w:rsidR="00F574C4" w:rsidRPr="006F24B3" w:rsidRDefault="00F574C4" w:rsidP="00455497">
            <w:pPr>
              <w:spacing w:after="0" w:line="240" w:lineRule="auto"/>
              <w:ind w:firstLine="0"/>
              <w:jc w:val="left"/>
              <w:rPr>
                <w:sz w:val="28"/>
                <w:szCs w:val="28"/>
                <w:lang w:eastAsia="ru-RU"/>
              </w:rPr>
            </w:pPr>
          </w:p>
        </w:tc>
      </w:tr>
      <w:tr w:rsidR="00F574C4" w:rsidRPr="006F24B3" w14:paraId="04DBFBB3" w14:textId="77777777" w:rsidTr="00885EBC">
        <w:trPr>
          <w:trHeight w:val="12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3C832F57"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0FBBF792" w14:textId="4D3DA633"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РХ, г.</w:t>
            </w:r>
            <w:r w:rsidR="00992DEC" w:rsidRPr="006F24B3">
              <w:rPr>
                <w:sz w:val="28"/>
                <w:szCs w:val="28"/>
                <w:lang w:eastAsia="ru-RU"/>
              </w:rPr>
              <w:t xml:space="preserve"> </w:t>
            </w:r>
            <w:r w:rsidRPr="006F24B3">
              <w:rPr>
                <w:sz w:val="28"/>
                <w:szCs w:val="28"/>
                <w:lang w:eastAsia="ru-RU"/>
              </w:rPr>
              <w:t xml:space="preserve">Саяногорск, </w:t>
            </w:r>
            <w:proofErr w:type="spellStart"/>
            <w:r w:rsidR="000C3BC6" w:rsidRPr="006F24B3">
              <w:rPr>
                <w:sz w:val="28"/>
                <w:szCs w:val="28"/>
                <w:lang w:eastAsia="ru-RU"/>
              </w:rPr>
              <w:t>рп</w:t>
            </w:r>
            <w:proofErr w:type="spellEnd"/>
            <w:r w:rsidR="000C3BC6" w:rsidRPr="006F24B3">
              <w:rPr>
                <w:sz w:val="28"/>
                <w:szCs w:val="28"/>
                <w:lang w:eastAsia="ru-RU"/>
              </w:rPr>
              <w:t>.</w:t>
            </w:r>
            <w:r w:rsidR="00992DEC" w:rsidRPr="006F24B3">
              <w:rPr>
                <w:sz w:val="28"/>
                <w:szCs w:val="28"/>
                <w:lang w:eastAsia="ru-RU"/>
              </w:rPr>
              <w:t xml:space="preserve"> </w:t>
            </w:r>
            <w:r w:rsidRPr="006F24B3">
              <w:rPr>
                <w:sz w:val="28"/>
                <w:szCs w:val="28"/>
                <w:lang w:eastAsia="ru-RU"/>
              </w:rPr>
              <w:t xml:space="preserve">Майна, ул. Советская, 02, от ВК сущ. до ввода в здание школы, до ввода в здание теплицы </w:t>
            </w:r>
          </w:p>
        </w:tc>
        <w:tc>
          <w:tcPr>
            <w:tcW w:w="2826" w:type="dxa"/>
            <w:tcBorders>
              <w:top w:val="nil"/>
              <w:left w:val="nil"/>
              <w:bottom w:val="single" w:sz="4" w:space="0" w:color="auto"/>
              <w:right w:val="single" w:sz="4" w:space="0" w:color="auto"/>
            </w:tcBorders>
            <w:shd w:val="clear" w:color="auto" w:fill="auto"/>
            <w:vAlign w:val="center"/>
            <w:hideMark/>
          </w:tcPr>
          <w:p w14:paraId="39156326"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04896ABF"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26D0CEDF"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536 </w:t>
            </w:r>
          </w:p>
        </w:tc>
        <w:tc>
          <w:tcPr>
            <w:tcW w:w="1559" w:type="dxa"/>
            <w:tcBorders>
              <w:top w:val="nil"/>
              <w:left w:val="nil"/>
              <w:bottom w:val="single" w:sz="4" w:space="0" w:color="auto"/>
              <w:right w:val="single" w:sz="4" w:space="0" w:color="auto"/>
            </w:tcBorders>
            <w:shd w:val="clear" w:color="auto" w:fill="auto"/>
            <w:vAlign w:val="center"/>
            <w:hideMark/>
          </w:tcPr>
          <w:p w14:paraId="339CFE4E"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28D4C024" w14:textId="77777777" w:rsidR="00F574C4" w:rsidRPr="006F24B3" w:rsidRDefault="00F574C4" w:rsidP="00455497">
            <w:pPr>
              <w:spacing w:after="0" w:line="240" w:lineRule="auto"/>
              <w:ind w:firstLine="0"/>
              <w:jc w:val="left"/>
              <w:rPr>
                <w:sz w:val="28"/>
                <w:szCs w:val="28"/>
                <w:lang w:eastAsia="ru-RU"/>
              </w:rPr>
            </w:pPr>
          </w:p>
        </w:tc>
      </w:tr>
      <w:tr w:rsidR="00F574C4" w:rsidRPr="006F24B3" w14:paraId="1894C4FD" w14:textId="77777777" w:rsidTr="00885EBC">
        <w:trPr>
          <w:trHeight w:val="12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0653B49C"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54446916" w14:textId="01AB8781"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РХ, г.</w:t>
            </w:r>
            <w:r w:rsidR="00992DEC" w:rsidRPr="006F24B3">
              <w:rPr>
                <w:sz w:val="28"/>
                <w:szCs w:val="28"/>
                <w:lang w:eastAsia="ru-RU"/>
              </w:rPr>
              <w:t xml:space="preserve"> </w:t>
            </w:r>
            <w:r w:rsidRPr="006F24B3">
              <w:rPr>
                <w:sz w:val="28"/>
                <w:szCs w:val="28"/>
                <w:lang w:eastAsia="ru-RU"/>
              </w:rPr>
              <w:t>Саяногорск,</w:t>
            </w:r>
            <w:r w:rsidR="00992DEC" w:rsidRPr="006F24B3">
              <w:rPr>
                <w:sz w:val="28"/>
                <w:szCs w:val="28"/>
                <w:lang w:eastAsia="ru-RU"/>
              </w:rPr>
              <w:t xml:space="preserve"> </w:t>
            </w:r>
            <w:proofErr w:type="spellStart"/>
            <w:r w:rsidR="000C3BC6" w:rsidRPr="006F24B3">
              <w:rPr>
                <w:sz w:val="28"/>
                <w:szCs w:val="28"/>
                <w:lang w:eastAsia="ru-RU"/>
              </w:rPr>
              <w:t>рп</w:t>
            </w:r>
            <w:proofErr w:type="spellEnd"/>
            <w:r w:rsidR="000C3BC6" w:rsidRPr="006F24B3">
              <w:rPr>
                <w:sz w:val="28"/>
                <w:szCs w:val="28"/>
                <w:lang w:eastAsia="ru-RU"/>
              </w:rPr>
              <w:t>.</w:t>
            </w:r>
            <w:r w:rsidR="00992DEC" w:rsidRPr="006F24B3">
              <w:rPr>
                <w:sz w:val="28"/>
                <w:szCs w:val="28"/>
                <w:lang w:eastAsia="ru-RU"/>
              </w:rPr>
              <w:t xml:space="preserve"> </w:t>
            </w:r>
            <w:r w:rsidRPr="006F24B3">
              <w:rPr>
                <w:sz w:val="28"/>
                <w:szCs w:val="28"/>
                <w:lang w:eastAsia="ru-RU"/>
              </w:rPr>
              <w:t>Майна ул.</w:t>
            </w:r>
            <w:r w:rsidR="00992DEC" w:rsidRPr="006F24B3">
              <w:rPr>
                <w:sz w:val="28"/>
                <w:szCs w:val="28"/>
                <w:lang w:eastAsia="ru-RU"/>
              </w:rPr>
              <w:t xml:space="preserve"> </w:t>
            </w:r>
            <w:r w:rsidRPr="006F24B3">
              <w:rPr>
                <w:sz w:val="28"/>
                <w:szCs w:val="28"/>
                <w:lang w:eastAsia="ru-RU"/>
              </w:rPr>
              <w:t>Островског</w:t>
            </w:r>
            <w:r w:rsidR="00992DEC" w:rsidRPr="006F24B3">
              <w:rPr>
                <w:sz w:val="28"/>
                <w:szCs w:val="28"/>
                <w:lang w:eastAsia="ru-RU"/>
              </w:rPr>
              <w:t>о, от ТК-32, через ТК-33 до вво</w:t>
            </w:r>
            <w:r w:rsidRPr="006F24B3">
              <w:rPr>
                <w:sz w:val="28"/>
                <w:szCs w:val="28"/>
                <w:lang w:eastAsia="ru-RU"/>
              </w:rPr>
              <w:t>да в здание д.12</w:t>
            </w:r>
          </w:p>
        </w:tc>
        <w:tc>
          <w:tcPr>
            <w:tcW w:w="2826" w:type="dxa"/>
            <w:tcBorders>
              <w:top w:val="nil"/>
              <w:left w:val="nil"/>
              <w:bottom w:val="single" w:sz="4" w:space="0" w:color="auto"/>
              <w:right w:val="single" w:sz="4" w:space="0" w:color="auto"/>
            </w:tcBorders>
            <w:shd w:val="clear" w:color="auto" w:fill="auto"/>
            <w:vAlign w:val="center"/>
            <w:hideMark/>
          </w:tcPr>
          <w:p w14:paraId="5F805578"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595BCCAF"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31C84B96"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70 </w:t>
            </w:r>
          </w:p>
        </w:tc>
        <w:tc>
          <w:tcPr>
            <w:tcW w:w="1559" w:type="dxa"/>
            <w:tcBorders>
              <w:top w:val="nil"/>
              <w:left w:val="nil"/>
              <w:bottom w:val="single" w:sz="4" w:space="0" w:color="auto"/>
              <w:right w:val="single" w:sz="4" w:space="0" w:color="auto"/>
            </w:tcBorders>
            <w:shd w:val="clear" w:color="auto" w:fill="auto"/>
            <w:vAlign w:val="center"/>
            <w:hideMark/>
          </w:tcPr>
          <w:p w14:paraId="6C08968D"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20848FFE" w14:textId="77777777" w:rsidR="00F574C4" w:rsidRPr="006F24B3" w:rsidRDefault="00F574C4" w:rsidP="00455497">
            <w:pPr>
              <w:spacing w:after="0" w:line="240" w:lineRule="auto"/>
              <w:ind w:firstLine="0"/>
              <w:jc w:val="left"/>
              <w:rPr>
                <w:sz w:val="28"/>
                <w:szCs w:val="28"/>
                <w:lang w:eastAsia="ru-RU"/>
              </w:rPr>
            </w:pPr>
          </w:p>
        </w:tc>
      </w:tr>
      <w:tr w:rsidR="00F574C4" w:rsidRPr="006F24B3" w14:paraId="3B7640C3" w14:textId="77777777" w:rsidTr="00885EBC">
        <w:trPr>
          <w:trHeight w:val="15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1E55DCDA"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5F0660D9" w14:textId="5F2E45D8"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РХ, г.</w:t>
            </w:r>
            <w:r w:rsidR="00992DEC" w:rsidRPr="006F24B3">
              <w:rPr>
                <w:sz w:val="28"/>
                <w:szCs w:val="28"/>
                <w:lang w:eastAsia="ru-RU"/>
              </w:rPr>
              <w:t xml:space="preserve"> </w:t>
            </w:r>
            <w:r w:rsidRPr="006F24B3">
              <w:rPr>
                <w:sz w:val="28"/>
                <w:szCs w:val="28"/>
                <w:lang w:eastAsia="ru-RU"/>
              </w:rPr>
              <w:t xml:space="preserve">Саяногорск, </w:t>
            </w:r>
            <w:proofErr w:type="spellStart"/>
            <w:r w:rsidR="000C3BC6" w:rsidRPr="006F24B3">
              <w:rPr>
                <w:sz w:val="28"/>
                <w:szCs w:val="28"/>
                <w:lang w:eastAsia="ru-RU"/>
              </w:rPr>
              <w:t>рп</w:t>
            </w:r>
            <w:proofErr w:type="spellEnd"/>
            <w:r w:rsidR="000C3BC6" w:rsidRPr="006F24B3">
              <w:rPr>
                <w:sz w:val="28"/>
                <w:szCs w:val="28"/>
                <w:lang w:eastAsia="ru-RU"/>
              </w:rPr>
              <w:t>.</w:t>
            </w:r>
            <w:r w:rsidRPr="006F24B3">
              <w:rPr>
                <w:sz w:val="28"/>
                <w:szCs w:val="28"/>
                <w:lang w:eastAsia="ru-RU"/>
              </w:rPr>
              <w:t xml:space="preserve"> Майна, ул. Победы, стр.9, от магистрального водопровода (ТК-45) до ввода в строение 9 </w:t>
            </w:r>
          </w:p>
        </w:tc>
        <w:tc>
          <w:tcPr>
            <w:tcW w:w="2826" w:type="dxa"/>
            <w:tcBorders>
              <w:top w:val="nil"/>
              <w:left w:val="nil"/>
              <w:bottom w:val="single" w:sz="4" w:space="0" w:color="auto"/>
              <w:right w:val="single" w:sz="4" w:space="0" w:color="auto"/>
            </w:tcBorders>
            <w:shd w:val="clear" w:color="auto" w:fill="auto"/>
            <w:vAlign w:val="center"/>
            <w:hideMark/>
          </w:tcPr>
          <w:p w14:paraId="12BE53E1"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2AA4998F"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07A3CCFB"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30 </w:t>
            </w:r>
          </w:p>
        </w:tc>
        <w:tc>
          <w:tcPr>
            <w:tcW w:w="1559" w:type="dxa"/>
            <w:tcBorders>
              <w:top w:val="nil"/>
              <w:left w:val="nil"/>
              <w:bottom w:val="single" w:sz="4" w:space="0" w:color="auto"/>
              <w:right w:val="single" w:sz="4" w:space="0" w:color="auto"/>
            </w:tcBorders>
            <w:shd w:val="clear" w:color="auto" w:fill="auto"/>
            <w:vAlign w:val="center"/>
            <w:hideMark/>
          </w:tcPr>
          <w:p w14:paraId="31FB7E58"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182AC28C" w14:textId="77777777" w:rsidR="00F574C4" w:rsidRPr="006F24B3" w:rsidRDefault="00F574C4" w:rsidP="00455497">
            <w:pPr>
              <w:spacing w:after="0" w:line="240" w:lineRule="auto"/>
              <w:ind w:firstLine="0"/>
              <w:jc w:val="left"/>
              <w:rPr>
                <w:sz w:val="28"/>
                <w:szCs w:val="28"/>
                <w:lang w:eastAsia="ru-RU"/>
              </w:rPr>
            </w:pPr>
          </w:p>
        </w:tc>
      </w:tr>
      <w:tr w:rsidR="00F574C4" w:rsidRPr="006F24B3" w14:paraId="6563D71F" w14:textId="77777777" w:rsidTr="00885EBC">
        <w:trPr>
          <w:trHeight w:val="12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429F52C1"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75368EC0" w14:textId="096F48CE"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Российская Федерация, Республика Хакасия, г.</w:t>
            </w:r>
            <w:r w:rsidR="00992DEC" w:rsidRPr="006F24B3">
              <w:rPr>
                <w:sz w:val="28"/>
                <w:szCs w:val="28"/>
                <w:lang w:eastAsia="ru-RU"/>
              </w:rPr>
              <w:t xml:space="preserve"> </w:t>
            </w:r>
            <w:r w:rsidRPr="006F24B3">
              <w:rPr>
                <w:sz w:val="28"/>
                <w:szCs w:val="28"/>
                <w:lang w:eastAsia="ru-RU"/>
              </w:rPr>
              <w:t>Саяногорск, ул.</w:t>
            </w:r>
            <w:r w:rsidR="00992DEC" w:rsidRPr="006F24B3">
              <w:rPr>
                <w:sz w:val="28"/>
                <w:szCs w:val="28"/>
                <w:lang w:eastAsia="ru-RU"/>
              </w:rPr>
              <w:t xml:space="preserve"> </w:t>
            </w:r>
            <w:r w:rsidRPr="006F24B3">
              <w:rPr>
                <w:sz w:val="28"/>
                <w:szCs w:val="28"/>
                <w:lang w:eastAsia="ru-RU"/>
              </w:rPr>
              <w:t>Индустриальная, 19</w:t>
            </w:r>
          </w:p>
        </w:tc>
        <w:tc>
          <w:tcPr>
            <w:tcW w:w="2826" w:type="dxa"/>
            <w:tcBorders>
              <w:top w:val="nil"/>
              <w:left w:val="nil"/>
              <w:bottom w:val="single" w:sz="4" w:space="0" w:color="auto"/>
              <w:right w:val="single" w:sz="4" w:space="0" w:color="auto"/>
            </w:tcBorders>
            <w:shd w:val="clear" w:color="auto" w:fill="auto"/>
            <w:vAlign w:val="center"/>
            <w:hideMark/>
          </w:tcPr>
          <w:p w14:paraId="490F5762"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6C981959"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221167DD"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9 </w:t>
            </w:r>
          </w:p>
        </w:tc>
        <w:tc>
          <w:tcPr>
            <w:tcW w:w="1559" w:type="dxa"/>
            <w:tcBorders>
              <w:top w:val="nil"/>
              <w:left w:val="nil"/>
              <w:bottom w:val="single" w:sz="4" w:space="0" w:color="auto"/>
              <w:right w:val="single" w:sz="4" w:space="0" w:color="auto"/>
            </w:tcBorders>
            <w:shd w:val="clear" w:color="auto" w:fill="auto"/>
            <w:vAlign w:val="center"/>
            <w:hideMark/>
          </w:tcPr>
          <w:p w14:paraId="10CA5EEE"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3EA89B8A" w14:textId="77777777" w:rsidR="00F574C4" w:rsidRPr="006F24B3" w:rsidRDefault="00F574C4" w:rsidP="00455497">
            <w:pPr>
              <w:spacing w:after="0" w:line="240" w:lineRule="auto"/>
              <w:ind w:firstLine="0"/>
              <w:jc w:val="left"/>
              <w:rPr>
                <w:sz w:val="28"/>
                <w:szCs w:val="28"/>
                <w:lang w:eastAsia="ru-RU"/>
              </w:rPr>
            </w:pPr>
          </w:p>
        </w:tc>
      </w:tr>
      <w:tr w:rsidR="00F574C4" w:rsidRPr="006F24B3" w14:paraId="0384BA7E" w14:textId="77777777" w:rsidTr="00885EBC">
        <w:trPr>
          <w:trHeight w:val="12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42409FDF"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lastRenderedPageBreak/>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4441FF29" w14:textId="48BAAD11"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Российская Федерация, Республика Хакасия, г.</w:t>
            </w:r>
            <w:r w:rsidR="00992DEC" w:rsidRPr="006F24B3">
              <w:rPr>
                <w:sz w:val="28"/>
                <w:szCs w:val="28"/>
                <w:lang w:eastAsia="ru-RU"/>
              </w:rPr>
              <w:t xml:space="preserve"> Саяногорск, Центральный м-</w:t>
            </w:r>
            <w:r w:rsidRPr="006F24B3">
              <w:rPr>
                <w:sz w:val="28"/>
                <w:szCs w:val="28"/>
                <w:lang w:eastAsia="ru-RU"/>
              </w:rPr>
              <w:t>н, 17д</w:t>
            </w:r>
          </w:p>
        </w:tc>
        <w:tc>
          <w:tcPr>
            <w:tcW w:w="2826" w:type="dxa"/>
            <w:tcBorders>
              <w:top w:val="nil"/>
              <w:left w:val="nil"/>
              <w:bottom w:val="single" w:sz="4" w:space="0" w:color="auto"/>
              <w:right w:val="single" w:sz="4" w:space="0" w:color="auto"/>
            </w:tcBorders>
            <w:shd w:val="clear" w:color="auto" w:fill="auto"/>
            <w:vAlign w:val="center"/>
            <w:hideMark/>
          </w:tcPr>
          <w:p w14:paraId="32E696DF"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5336ADB8"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73B35B56"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62 </w:t>
            </w:r>
          </w:p>
        </w:tc>
        <w:tc>
          <w:tcPr>
            <w:tcW w:w="1559" w:type="dxa"/>
            <w:tcBorders>
              <w:top w:val="nil"/>
              <w:left w:val="nil"/>
              <w:bottom w:val="single" w:sz="4" w:space="0" w:color="auto"/>
              <w:right w:val="single" w:sz="4" w:space="0" w:color="auto"/>
            </w:tcBorders>
            <w:shd w:val="clear" w:color="auto" w:fill="auto"/>
            <w:vAlign w:val="center"/>
            <w:hideMark/>
          </w:tcPr>
          <w:p w14:paraId="42C3D6DF"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6E1700C0" w14:textId="77777777" w:rsidR="00F574C4" w:rsidRPr="006F24B3" w:rsidRDefault="00F574C4" w:rsidP="00455497">
            <w:pPr>
              <w:spacing w:after="0" w:line="240" w:lineRule="auto"/>
              <w:ind w:firstLine="0"/>
              <w:jc w:val="left"/>
              <w:rPr>
                <w:sz w:val="28"/>
                <w:szCs w:val="28"/>
                <w:lang w:eastAsia="ru-RU"/>
              </w:rPr>
            </w:pPr>
          </w:p>
        </w:tc>
      </w:tr>
      <w:tr w:rsidR="00F574C4" w:rsidRPr="006F24B3" w14:paraId="3EEE0015"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4A5473AD"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24E67EEE" w14:textId="45696956"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Дома №</w:t>
            </w:r>
            <w:r w:rsidR="00734BFE" w:rsidRPr="006F24B3">
              <w:rPr>
                <w:sz w:val="28"/>
                <w:szCs w:val="28"/>
                <w:lang w:eastAsia="ru-RU"/>
              </w:rPr>
              <w:t xml:space="preserve"> </w:t>
            </w:r>
            <w:r w:rsidRPr="006F24B3">
              <w:rPr>
                <w:sz w:val="28"/>
                <w:szCs w:val="28"/>
                <w:lang w:eastAsia="ru-RU"/>
              </w:rPr>
              <w:t>1,</w:t>
            </w:r>
            <w:r w:rsidR="00734BFE" w:rsidRPr="006F24B3">
              <w:rPr>
                <w:sz w:val="28"/>
                <w:szCs w:val="28"/>
                <w:lang w:eastAsia="ru-RU"/>
              </w:rPr>
              <w:t xml:space="preserve"> </w:t>
            </w:r>
            <w:r w:rsidRPr="006F24B3">
              <w:rPr>
                <w:sz w:val="28"/>
                <w:szCs w:val="28"/>
                <w:lang w:eastAsia="ru-RU"/>
              </w:rPr>
              <w:t>2,</w:t>
            </w:r>
            <w:r w:rsidR="00734BFE" w:rsidRPr="006F24B3">
              <w:rPr>
                <w:sz w:val="28"/>
                <w:szCs w:val="28"/>
                <w:lang w:eastAsia="ru-RU"/>
              </w:rPr>
              <w:t xml:space="preserve"> </w:t>
            </w:r>
            <w:r w:rsidRPr="006F24B3">
              <w:rPr>
                <w:sz w:val="28"/>
                <w:szCs w:val="28"/>
                <w:lang w:eastAsia="ru-RU"/>
              </w:rPr>
              <w:t>4,</w:t>
            </w:r>
            <w:r w:rsidR="00734BFE" w:rsidRPr="006F24B3">
              <w:rPr>
                <w:sz w:val="28"/>
                <w:szCs w:val="28"/>
                <w:lang w:eastAsia="ru-RU"/>
              </w:rPr>
              <w:t xml:space="preserve"> 5, </w:t>
            </w:r>
            <w:r w:rsidRPr="006F24B3">
              <w:rPr>
                <w:sz w:val="28"/>
                <w:szCs w:val="28"/>
                <w:lang w:eastAsia="ru-RU"/>
              </w:rPr>
              <w:t>6,</w:t>
            </w:r>
            <w:r w:rsidR="00734BFE" w:rsidRPr="006F24B3">
              <w:rPr>
                <w:sz w:val="28"/>
                <w:szCs w:val="28"/>
                <w:lang w:eastAsia="ru-RU"/>
              </w:rPr>
              <w:t xml:space="preserve"> </w:t>
            </w:r>
            <w:r w:rsidRPr="006F24B3">
              <w:rPr>
                <w:sz w:val="28"/>
                <w:szCs w:val="28"/>
                <w:lang w:eastAsia="ru-RU"/>
              </w:rPr>
              <w:t>7,</w:t>
            </w:r>
            <w:r w:rsidR="00734BFE" w:rsidRPr="006F24B3">
              <w:rPr>
                <w:sz w:val="28"/>
                <w:szCs w:val="28"/>
                <w:lang w:eastAsia="ru-RU"/>
              </w:rPr>
              <w:t xml:space="preserve"> </w:t>
            </w:r>
            <w:r w:rsidRPr="006F24B3">
              <w:rPr>
                <w:sz w:val="28"/>
                <w:szCs w:val="28"/>
                <w:lang w:eastAsia="ru-RU"/>
              </w:rPr>
              <w:t>8,</w:t>
            </w:r>
            <w:r w:rsidR="00734BFE" w:rsidRPr="006F24B3">
              <w:rPr>
                <w:sz w:val="28"/>
                <w:szCs w:val="28"/>
                <w:lang w:eastAsia="ru-RU"/>
              </w:rPr>
              <w:t xml:space="preserve"> </w:t>
            </w:r>
            <w:r w:rsidRPr="006F24B3">
              <w:rPr>
                <w:sz w:val="28"/>
                <w:szCs w:val="28"/>
                <w:lang w:eastAsia="ru-RU"/>
              </w:rPr>
              <w:t>9,</w:t>
            </w:r>
            <w:r w:rsidR="00734BFE" w:rsidRPr="006F24B3">
              <w:rPr>
                <w:sz w:val="28"/>
                <w:szCs w:val="28"/>
                <w:lang w:eastAsia="ru-RU"/>
              </w:rPr>
              <w:t xml:space="preserve"> </w:t>
            </w:r>
            <w:r w:rsidRPr="006F24B3">
              <w:rPr>
                <w:sz w:val="28"/>
                <w:szCs w:val="28"/>
                <w:lang w:eastAsia="ru-RU"/>
              </w:rPr>
              <w:t>21,</w:t>
            </w:r>
            <w:r w:rsidR="00734BFE" w:rsidRPr="006F24B3">
              <w:rPr>
                <w:sz w:val="28"/>
                <w:szCs w:val="28"/>
                <w:lang w:eastAsia="ru-RU"/>
              </w:rPr>
              <w:t xml:space="preserve"> </w:t>
            </w:r>
            <w:r w:rsidRPr="006F24B3">
              <w:rPr>
                <w:sz w:val="28"/>
                <w:szCs w:val="28"/>
                <w:lang w:eastAsia="ru-RU"/>
              </w:rPr>
              <w:t>23,</w:t>
            </w:r>
            <w:r w:rsidR="00734BFE" w:rsidRPr="006F24B3">
              <w:rPr>
                <w:sz w:val="28"/>
                <w:szCs w:val="28"/>
                <w:lang w:eastAsia="ru-RU"/>
              </w:rPr>
              <w:t xml:space="preserve"> </w:t>
            </w:r>
            <w:r w:rsidRPr="006F24B3">
              <w:rPr>
                <w:sz w:val="28"/>
                <w:szCs w:val="28"/>
                <w:lang w:eastAsia="ru-RU"/>
              </w:rPr>
              <w:t>25-29, д/сад</w:t>
            </w:r>
            <w:r w:rsidR="00734BFE" w:rsidRPr="006F24B3">
              <w:rPr>
                <w:sz w:val="28"/>
                <w:szCs w:val="28"/>
                <w:lang w:eastAsia="ru-RU"/>
              </w:rPr>
              <w:t xml:space="preserve"> </w:t>
            </w:r>
            <w:r w:rsidRPr="006F24B3">
              <w:rPr>
                <w:sz w:val="28"/>
                <w:szCs w:val="28"/>
                <w:lang w:eastAsia="ru-RU"/>
              </w:rPr>
              <w:t>№7 (дом быта)</w:t>
            </w:r>
          </w:p>
        </w:tc>
        <w:tc>
          <w:tcPr>
            <w:tcW w:w="2826" w:type="dxa"/>
            <w:tcBorders>
              <w:top w:val="nil"/>
              <w:left w:val="nil"/>
              <w:bottom w:val="single" w:sz="4" w:space="0" w:color="auto"/>
              <w:right w:val="single" w:sz="4" w:space="0" w:color="auto"/>
            </w:tcBorders>
            <w:shd w:val="clear" w:color="auto" w:fill="auto"/>
            <w:vAlign w:val="center"/>
            <w:hideMark/>
          </w:tcPr>
          <w:p w14:paraId="39A02416"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4F953F9A"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2BB5C818"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636 </w:t>
            </w:r>
          </w:p>
        </w:tc>
        <w:tc>
          <w:tcPr>
            <w:tcW w:w="1559" w:type="dxa"/>
            <w:tcBorders>
              <w:top w:val="nil"/>
              <w:left w:val="nil"/>
              <w:bottom w:val="single" w:sz="4" w:space="0" w:color="auto"/>
              <w:right w:val="single" w:sz="4" w:space="0" w:color="auto"/>
            </w:tcBorders>
            <w:shd w:val="clear" w:color="auto" w:fill="auto"/>
            <w:vAlign w:val="center"/>
            <w:hideMark/>
          </w:tcPr>
          <w:p w14:paraId="77CA0FB1"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1DC8E460" w14:textId="77777777" w:rsidR="00F574C4" w:rsidRPr="006F24B3" w:rsidRDefault="00F574C4" w:rsidP="00455497">
            <w:pPr>
              <w:spacing w:after="0" w:line="240" w:lineRule="auto"/>
              <w:ind w:firstLine="0"/>
              <w:jc w:val="left"/>
              <w:rPr>
                <w:sz w:val="28"/>
                <w:szCs w:val="28"/>
                <w:lang w:eastAsia="ru-RU"/>
              </w:rPr>
            </w:pPr>
          </w:p>
        </w:tc>
      </w:tr>
      <w:tr w:rsidR="00F574C4" w:rsidRPr="006F24B3" w14:paraId="4531F701"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4B85EADD"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6B8FF3D4" w14:textId="69E8348D"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Дома №</w:t>
            </w:r>
            <w:r w:rsidR="00734BFE" w:rsidRPr="006F24B3">
              <w:rPr>
                <w:sz w:val="28"/>
                <w:szCs w:val="28"/>
                <w:lang w:eastAsia="ru-RU"/>
              </w:rPr>
              <w:t xml:space="preserve"> </w:t>
            </w:r>
            <w:r w:rsidRPr="006F24B3">
              <w:rPr>
                <w:sz w:val="28"/>
                <w:szCs w:val="28"/>
                <w:lang w:eastAsia="ru-RU"/>
              </w:rPr>
              <w:t>10-18, школа, поликлиника, скорая помощь, ОТЦ, д/сад №5, магистраль</w:t>
            </w:r>
          </w:p>
        </w:tc>
        <w:tc>
          <w:tcPr>
            <w:tcW w:w="2826" w:type="dxa"/>
            <w:tcBorders>
              <w:top w:val="nil"/>
              <w:left w:val="nil"/>
              <w:bottom w:val="single" w:sz="4" w:space="0" w:color="auto"/>
              <w:right w:val="single" w:sz="4" w:space="0" w:color="auto"/>
            </w:tcBorders>
            <w:shd w:val="clear" w:color="auto" w:fill="auto"/>
            <w:vAlign w:val="center"/>
            <w:hideMark/>
          </w:tcPr>
          <w:p w14:paraId="0C89FA2A"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244ED156"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7EC18CEE" w14:textId="22D813F9" w:rsidR="00F574C4" w:rsidRPr="006F24B3" w:rsidRDefault="00734BFE" w:rsidP="00455497">
            <w:pPr>
              <w:spacing w:after="0" w:line="240" w:lineRule="auto"/>
              <w:ind w:firstLine="0"/>
              <w:jc w:val="center"/>
              <w:rPr>
                <w:sz w:val="28"/>
                <w:szCs w:val="28"/>
                <w:lang w:eastAsia="ru-RU"/>
              </w:rPr>
            </w:pPr>
            <w:r w:rsidRPr="006F24B3">
              <w:rPr>
                <w:sz w:val="28"/>
                <w:szCs w:val="28"/>
                <w:lang w:eastAsia="ru-RU"/>
              </w:rPr>
              <w:t xml:space="preserve">        2</w:t>
            </w:r>
            <w:r w:rsidR="00F574C4" w:rsidRPr="006F24B3">
              <w:rPr>
                <w:sz w:val="28"/>
                <w:szCs w:val="28"/>
                <w:lang w:eastAsia="ru-RU"/>
              </w:rPr>
              <w:t xml:space="preserve">665 </w:t>
            </w:r>
          </w:p>
        </w:tc>
        <w:tc>
          <w:tcPr>
            <w:tcW w:w="1559" w:type="dxa"/>
            <w:tcBorders>
              <w:top w:val="nil"/>
              <w:left w:val="nil"/>
              <w:bottom w:val="single" w:sz="4" w:space="0" w:color="auto"/>
              <w:right w:val="single" w:sz="4" w:space="0" w:color="auto"/>
            </w:tcBorders>
            <w:shd w:val="clear" w:color="auto" w:fill="auto"/>
            <w:vAlign w:val="center"/>
            <w:hideMark/>
          </w:tcPr>
          <w:p w14:paraId="62488B9B"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1420B0F9" w14:textId="77777777" w:rsidR="00F574C4" w:rsidRPr="006F24B3" w:rsidRDefault="00F574C4" w:rsidP="00455497">
            <w:pPr>
              <w:spacing w:after="0" w:line="240" w:lineRule="auto"/>
              <w:ind w:firstLine="0"/>
              <w:jc w:val="left"/>
              <w:rPr>
                <w:sz w:val="28"/>
                <w:szCs w:val="28"/>
                <w:lang w:eastAsia="ru-RU"/>
              </w:rPr>
            </w:pPr>
          </w:p>
        </w:tc>
      </w:tr>
      <w:tr w:rsidR="00F574C4" w:rsidRPr="006F24B3" w14:paraId="3E3EA372"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28DDC432"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5EBC7C0B"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Дом №16 ИНВ.62024  </w:t>
            </w:r>
          </w:p>
        </w:tc>
        <w:tc>
          <w:tcPr>
            <w:tcW w:w="2826" w:type="dxa"/>
            <w:tcBorders>
              <w:top w:val="nil"/>
              <w:left w:val="nil"/>
              <w:bottom w:val="single" w:sz="4" w:space="0" w:color="auto"/>
              <w:right w:val="single" w:sz="4" w:space="0" w:color="auto"/>
            </w:tcBorders>
            <w:shd w:val="clear" w:color="auto" w:fill="auto"/>
            <w:vAlign w:val="center"/>
            <w:hideMark/>
          </w:tcPr>
          <w:p w14:paraId="7FEF8F94"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24641BF3"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2F91046F"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24 </w:t>
            </w:r>
          </w:p>
        </w:tc>
        <w:tc>
          <w:tcPr>
            <w:tcW w:w="1559" w:type="dxa"/>
            <w:tcBorders>
              <w:top w:val="nil"/>
              <w:left w:val="nil"/>
              <w:bottom w:val="single" w:sz="4" w:space="0" w:color="auto"/>
              <w:right w:val="single" w:sz="4" w:space="0" w:color="auto"/>
            </w:tcBorders>
            <w:shd w:val="clear" w:color="auto" w:fill="auto"/>
            <w:vAlign w:val="center"/>
            <w:hideMark/>
          </w:tcPr>
          <w:p w14:paraId="6963D0EA"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3552A2DC" w14:textId="77777777" w:rsidR="00F574C4" w:rsidRPr="006F24B3" w:rsidRDefault="00F574C4" w:rsidP="00455497">
            <w:pPr>
              <w:spacing w:after="0" w:line="240" w:lineRule="auto"/>
              <w:ind w:firstLine="0"/>
              <w:jc w:val="left"/>
              <w:rPr>
                <w:sz w:val="28"/>
                <w:szCs w:val="28"/>
                <w:lang w:eastAsia="ru-RU"/>
              </w:rPr>
            </w:pPr>
          </w:p>
        </w:tc>
      </w:tr>
      <w:tr w:rsidR="00F574C4" w:rsidRPr="006F24B3" w14:paraId="37E4AE94"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041117DF"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1ECD761E" w14:textId="10B36446"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Дома №5,</w:t>
            </w:r>
            <w:r w:rsidR="00734BFE" w:rsidRPr="006F24B3">
              <w:rPr>
                <w:sz w:val="28"/>
                <w:szCs w:val="28"/>
                <w:lang w:eastAsia="ru-RU"/>
              </w:rPr>
              <w:t xml:space="preserve"> </w:t>
            </w:r>
            <w:r w:rsidRPr="006F24B3">
              <w:rPr>
                <w:sz w:val="28"/>
                <w:szCs w:val="28"/>
                <w:lang w:eastAsia="ru-RU"/>
              </w:rPr>
              <w:t>№7,</w:t>
            </w:r>
            <w:r w:rsidR="00734BFE" w:rsidRPr="006F24B3">
              <w:rPr>
                <w:sz w:val="28"/>
                <w:szCs w:val="28"/>
                <w:lang w:eastAsia="ru-RU"/>
              </w:rPr>
              <w:t xml:space="preserve"> </w:t>
            </w:r>
            <w:r w:rsidRPr="006F24B3">
              <w:rPr>
                <w:sz w:val="28"/>
                <w:szCs w:val="28"/>
                <w:lang w:eastAsia="ru-RU"/>
              </w:rPr>
              <w:t xml:space="preserve">№8 ИНВ.62078     </w:t>
            </w:r>
          </w:p>
        </w:tc>
        <w:tc>
          <w:tcPr>
            <w:tcW w:w="2826" w:type="dxa"/>
            <w:tcBorders>
              <w:top w:val="nil"/>
              <w:left w:val="nil"/>
              <w:bottom w:val="single" w:sz="4" w:space="0" w:color="auto"/>
              <w:right w:val="single" w:sz="4" w:space="0" w:color="auto"/>
            </w:tcBorders>
            <w:shd w:val="clear" w:color="auto" w:fill="auto"/>
            <w:vAlign w:val="center"/>
            <w:hideMark/>
          </w:tcPr>
          <w:p w14:paraId="4B3927E7"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6ABC9BF0"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60B729EA"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77 </w:t>
            </w:r>
          </w:p>
        </w:tc>
        <w:tc>
          <w:tcPr>
            <w:tcW w:w="1559" w:type="dxa"/>
            <w:tcBorders>
              <w:top w:val="nil"/>
              <w:left w:val="nil"/>
              <w:bottom w:val="single" w:sz="4" w:space="0" w:color="auto"/>
              <w:right w:val="single" w:sz="4" w:space="0" w:color="auto"/>
            </w:tcBorders>
            <w:shd w:val="clear" w:color="auto" w:fill="auto"/>
            <w:vAlign w:val="center"/>
            <w:hideMark/>
          </w:tcPr>
          <w:p w14:paraId="6DCFED24"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5CC976F0" w14:textId="77777777" w:rsidR="00F574C4" w:rsidRPr="006F24B3" w:rsidRDefault="00F574C4" w:rsidP="00455497">
            <w:pPr>
              <w:spacing w:after="0" w:line="240" w:lineRule="auto"/>
              <w:ind w:firstLine="0"/>
              <w:jc w:val="left"/>
              <w:rPr>
                <w:sz w:val="28"/>
                <w:szCs w:val="28"/>
                <w:lang w:eastAsia="ru-RU"/>
              </w:rPr>
            </w:pPr>
          </w:p>
        </w:tc>
      </w:tr>
      <w:tr w:rsidR="00F574C4" w:rsidRPr="006F24B3" w14:paraId="28CC5D0B"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5B0A31FD"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312CA907" w14:textId="77777777" w:rsidR="00F574C4" w:rsidRPr="006F24B3" w:rsidRDefault="00F574C4" w:rsidP="00455497">
            <w:pPr>
              <w:spacing w:after="240" w:line="240" w:lineRule="auto"/>
              <w:ind w:firstLine="0"/>
              <w:jc w:val="center"/>
              <w:rPr>
                <w:sz w:val="28"/>
                <w:szCs w:val="28"/>
                <w:lang w:eastAsia="ru-RU"/>
              </w:rPr>
            </w:pPr>
            <w:r w:rsidRPr="006F24B3">
              <w:rPr>
                <w:sz w:val="28"/>
                <w:szCs w:val="28"/>
                <w:lang w:eastAsia="ru-RU"/>
              </w:rPr>
              <w:t xml:space="preserve">Дом №9 ИНВ 210070      </w:t>
            </w:r>
          </w:p>
        </w:tc>
        <w:tc>
          <w:tcPr>
            <w:tcW w:w="2826" w:type="dxa"/>
            <w:tcBorders>
              <w:top w:val="nil"/>
              <w:left w:val="nil"/>
              <w:bottom w:val="single" w:sz="4" w:space="0" w:color="auto"/>
              <w:right w:val="single" w:sz="4" w:space="0" w:color="auto"/>
            </w:tcBorders>
            <w:shd w:val="clear" w:color="auto" w:fill="auto"/>
            <w:vAlign w:val="center"/>
            <w:hideMark/>
          </w:tcPr>
          <w:p w14:paraId="195D3D86"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290DF833"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17F7910D"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104 </w:t>
            </w:r>
          </w:p>
        </w:tc>
        <w:tc>
          <w:tcPr>
            <w:tcW w:w="1559" w:type="dxa"/>
            <w:tcBorders>
              <w:top w:val="nil"/>
              <w:left w:val="nil"/>
              <w:bottom w:val="single" w:sz="4" w:space="0" w:color="auto"/>
              <w:right w:val="single" w:sz="4" w:space="0" w:color="auto"/>
            </w:tcBorders>
            <w:shd w:val="clear" w:color="auto" w:fill="auto"/>
            <w:vAlign w:val="center"/>
            <w:hideMark/>
          </w:tcPr>
          <w:p w14:paraId="0F844F01"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61D7A471" w14:textId="77777777" w:rsidR="00F574C4" w:rsidRPr="006F24B3" w:rsidRDefault="00F574C4" w:rsidP="00455497">
            <w:pPr>
              <w:spacing w:after="0" w:line="240" w:lineRule="auto"/>
              <w:ind w:firstLine="0"/>
              <w:jc w:val="left"/>
              <w:rPr>
                <w:sz w:val="28"/>
                <w:szCs w:val="28"/>
                <w:lang w:eastAsia="ru-RU"/>
              </w:rPr>
            </w:pPr>
          </w:p>
        </w:tc>
      </w:tr>
      <w:tr w:rsidR="00F574C4" w:rsidRPr="006F24B3" w14:paraId="1CEF5B6A" w14:textId="77777777" w:rsidTr="00885EBC">
        <w:trPr>
          <w:trHeight w:val="12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431A283E"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5D86A3AB" w14:textId="04318C8F"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Дома №</w:t>
            </w:r>
            <w:r w:rsidR="00734BFE" w:rsidRPr="006F24B3">
              <w:rPr>
                <w:sz w:val="28"/>
                <w:szCs w:val="28"/>
                <w:lang w:eastAsia="ru-RU"/>
              </w:rPr>
              <w:t xml:space="preserve"> </w:t>
            </w:r>
            <w:r w:rsidRPr="006F24B3">
              <w:rPr>
                <w:sz w:val="28"/>
                <w:szCs w:val="28"/>
                <w:lang w:eastAsia="ru-RU"/>
              </w:rPr>
              <w:t>12,</w:t>
            </w:r>
            <w:r w:rsidR="00734BFE" w:rsidRPr="006F24B3">
              <w:rPr>
                <w:sz w:val="28"/>
                <w:szCs w:val="28"/>
                <w:lang w:eastAsia="ru-RU"/>
              </w:rPr>
              <w:t xml:space="preserve"> </w:t>
            </w:r>
            <w:r w:rsidRPr="006F24B3">
              <w:rPr>
                <w:sz w:val="28"/>
                <w:szCs w:val="28"/>
                <w:lang w:eastAsia="ru-RU"/>
              </w:rPr>
              <w:t>13,</w:t>
            </w:r>
            <w:r w:rsidR="00734BFE" w:rsidRPr="006F24B3">
              <w:rPr>
                <w:sz w:val="28"/>
                <w:szCs w:val="28"/>
                <w:lang w:eastAsia="ru-RU"/>
              </w:rPr>
              <w:t xml:space="preserve"> </w:t>
            </w:r>
            <w:r w:rsidRPr="006F24B3">
              <w:rPr>
                <w:sz w:val="28"/>
                <w:szCs w:val="28"/>
                <w:lang w:eastAsia="ru-RU"/>
              </w:rPr>
              <w:t>14,</w:t>
            </w:r>
            <w:r w:rsidR="00734BFE" w:rsidRPr="006F24B3">
              <w:rPr>
                <w:sz w:val="28"/>
                <w:szCs w:val="28"/>
                <w:lang w:eastAsia="ru-RU"/>
              </w:rPr>
              <w:t xml:space="preserve"> </w:t>
            </w:r>
            <w:r w:rsidRPr="006F24B3">
              <w:rPr>
                <w:sz w:val="28"/>
                <w:szCs w:val="28"/>
                <w:lang w:eastAsia="ru-RU"/>
              </w:rPr>
              <w:t>15,</w:t>
            </w:r>
            <w:r w:rsidR="00734BFE" w:rsidRPr="006F24B3">
              <w:rPr>
                <w:sz w:val="28"/>
                <w:szCs w:val="28"/>
                <w:lang w:eastAsia="ru-RU"/>
              </w:rPr>
              <w:t xml:space="preserve"> </w:t>
            </w:r>
            <w:r w:rsidRPr="006F24B3">
              <w:rPr>
                <w:sz w:val="28"/>
                <w:szCs w:val="28"/>
                <w:lang w:eastAsia="ru-RU"/>
              </w:rPr>
              <w:t>15а,</w:t>
            </w:r>
            <w:r w:rsidR="00734BFE" w:rsidRPr="006F24B3">
              <w:rPr>
                <w:sz w:val="28"/>
                <w:szCs w:val="28"/>
                <w:lang w:eastAsia="ru-RU"/>
              </w:rPr>
              <w:t xml:space="preserve"> </w:t>
            </w:r>
            <w:r w:rsidRPr="006F24B3">
              <w:rPr>
                <w:sz w:val="28"/>
                <w:szCs w:val="28"/>
                <w:lang w:eastAsia="ru-RU"/>
              </w:rPr>
              <w:t>15б,</w:t>
            </w:r>
            <w:r w:rsidR="00734BFE" w:rsidRPr="006F24B3">
              <w:rPr>
                <w:sz w:val="28"/>
                <w:szCs w:val="28"/>
                <w:lang w:eastAsia="ru-RU"/>
              </w:rPr>
              <w:t xml:space="preserve"> </w:t>
            </w:r>
            <w:r w:rsidRPr="006F24B3">
              <w:rPr>
                <w:sz w:val="28"/>
                <w:szCs w:val="28"/>
                <w:lang w:eastAsia="ru-RU"/>
              </w:rPr>
              <w:t>17,</w:t>
            </w:r>
            <w:r w:rsidR="00734BFE" w:rsidRPr="006F24B3">
              <w:rPr>
                <w:sz w:val="28"/>
                <w:szCs w:val="28"/>
                <w:lang w:eastAsia="ru-RU"/>
              </w:rPr>
              <w:t xml:space="preserve"> </w:t>
            </w:r>
            <w:r w:rsidRPr="006F24B3">
              <w:rPr>
                <w:sz w:val="28"/>
                <w:szCs w:val="28"/>
                <w:lang w:eastAsia="ru-RU"/>
              </w:rPr>
              <w:t>19,</w:t>
            </w:r>
            <w:r w:rsidR="00734BFE" w:rsidRPr="006F24B3">
              <w:rPr>
                <w:sz w:val="28"/>
                <w:szCs w:val="28"/>
                <w:lang w:eastAsia="ru-RU"/>
              </w:rPr>
              <w:t xml:space="preserve"> </w:t>
            </w:r>
            <w:r w:rsidRPr="006F24B3">
              <w:rPr>
                <w:sz w:val="28"/>
                <w:szCs w:val="28"/>
                <w:lang w:eastAsia="ru-RU"/>
              </w:rPr>
              <w:t>20, д/сад</w:t>
            </w:r>
            <w:r w:rsidR="00734BFE" w:rsidRPr="006F24B3">
              <w:rPr>
                <w:sz w:val="28"/>
                <w:szCs w:val="28"/>
                <w:lang w:eastAsia="ru-RU"/>
              </w:rPr>
              <w:t xml:space="preserve"> </w:t>
            </w:r>
            <w:r w:rsidRPr="006F24B3">
              <w:rPr>
                <w:sz w:val="28"/>
                <w:szCs w:val="28"/>
                <w:lang w:eastAsia="ru-RU"/>
              </w:rPr>
              <w:t>№</w:t>
            </w:r>
            <w:r w:rsidR="00734BFE" w:rsidRPr="006F24B3">
              <w:rPr>
                <w:sz w:val="28"/>
                <w:szCs w:val="28"/>
                <w:lang w:eastAsia="ru-RU"/>
              </w:rPr>
              <w:t xml:space="preserve"> </w:t>
            </w:r>
            <w:r w:rsidRPr="006F24B3">
              <w:rPr>
                <w:sz w:val="28"/>
                <w:szCs w:val="28"/>
                <w:lang w:eastAsia="ru-RU"/>
              </w:rPr>
              <w:t>11, школа №</w:t>
            </w:r>
            <w:r w:rsidR="00734BFE" w:rsidRPr="006F24B3">
              <w:rPr>
                <w:sz w:val="28"/>
                <w:szCs w:val="28"/>
                <w:lang w:eastAsia="ru-RU"/>
              </w:rPr>
              <w:t xml:space="preserve"> </w:t>
            </w:r>
            <w:r w:rsidRPr="006F24B3">
              <w:rPr>
                <w:sz w:val="28"/>
                <w:szCs w:val="28"/>
                <w:lang w:eastAsia="ru-RU"/>
              </w:rPr>
              <w:t>2, ДК «Визит»</w:t>
            </w:r>
          </w:p>
        </w:tc>
        <w:tc>
          <w:tcPr>
            <w:tcW w:w="2826" w:type="dxa"/>
            <w:tcBorders>
              <w:top w:val="nil"/>
              <w:left w:val="nil"/>
              <w:bottom w:val="single" w:sz="4" w:space="0" w:color="auto"/>
              <w:right w:val="single" w:sz="4" w:space="0" w:color="auto"/>
            </w:tcBorders>
            <w:shd w:val="clear" w:color="auto" w:fill="auto"/>
            <w:vAlign w:val="center"/>
            <w:hideMark/>
          </w:tcPr>
          <w:p w14:paraId="1141CC76"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244D8F94"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4E89E9E5"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346 </w:t>
            </w:r>
          </w:p>
        </w:tc>
        <w:tc>
          <w:tcPr>
            <w:tcW w:w="1559" w:type="dxa"/>
            <w:tcBorders>
              <w:top w:val="nil"/>
              <w:left w:val="nil"/>
              <w:bottom w:val="single" w:sz="4" w:space="0" w:color="auto"/>
              <w:right w:val="single" w:sz="4" w:space="0" w:color="auto"/>
            </w:tcBorders>
            <w:shd w:val="clear" w:color="auto" w:fill="auto"/>
            <w:vAlign w:val="center"/>
            <w:hideMark/>
          </w:tcPr>
          <w:p w14:paraId="1BDEDAD3"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4F7D81F4" w14:textId="77777777" w:rsidR="00F574C4" w:rsidRPr="006F24B3" w:rsidRDefault="00F574C4" w:rsidP="00455497">
            <w:pPr>
              <w:spacing w:after="0" w:line="240" w:lineRule="auto"/>
              <w:ind w:firstLine="0"/>
              <w:jc w:val="left"/>
              <w:rPr>
                <w:sz w:val="28"/>
                <w:szCs w:val="28"/>
                <w:lang w:eastAsia="ru-RU"/>
              </w:rPr>
            </w:pPr>
          </w:p>
        </w:tc>
      </w:tr>
      <w:tr w:rsidR="00F574C4" w:rsidRPr="006F24B3" w14:paraId="176C9748"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2592A8F5"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0668825E" w14:textId="0749371B"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Дом №</w:t>
            </w:r>
            <w:r w:rsidR="00734BFE" w:rsidRPr="006F24B3">
              <w:rPr>
                <w:sz w:val="28"/>
                <w:szCs w:val="28"/>
                <w:lang w:eastAsia="ru-RU"/>
              </w:rPr>
              <w:t xml:space="preserve"> </w:t>
            </w:r>
            <w:r w:rsidRPr="006F24B3">
              <w:rPr>
                <w:sz w:val="28"/>
                <w:szCs w:val="28"/>
                <w:lang w:eastAsia="ru-RU"/>
              </w:rPr>
              <w:t xml:space="preserve">18 ИНВ 62080       </w:t>
            </w:r>
          </w:p>
        </w:tc>
        <w:tc>
          <w:tcPr>
            <w:tcW w:w="2826" w:type="dxa"/>
            <w:tcBorders>
              <w:top w:val="nil"/>
              <w:left w:val="nil"/>
              <w:bottom w:val="single" w:sz="4" w:space="0" w:color="auto"/>
              <w:right w:val="single" w:sz="4" w:space="0" w:color="auto"/>
            </w:tcBorders>
            <w:shd w:val="clear" w:color="auto" w:fill="auto"/>
            <w:vAlign w:val="center"/>
            <w:hideMark/>
          </w:tcPr>
          <w:p w14:paraId="725E0EF0"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1D6FEF45"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6A3AFB10"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30 </w:t>
            </w:r>
          </w:p>
        </w:tc>
        <w:tc>
          <w:tcPr>
            <w:tcW w:w="1559" w:type="dxa"/>
            <w:tcBorders>
              <w:top w:val="nil"/>
              <w:left w:val="nil"/>
              <w:bottom w:val="single" w:sz="4" w:space="0" w:color="auto"/>
              <w:right w:val="single" w:sz="4" w:space="0" w:color="auto"/>
            </w:tcBorders>
            <w:shd w:val="clear" w:color="auto" w:fill="auto"/>
            <w:vAlign w:val="center"/>
            <w:hideMark/>
          </w:tcPr>
          <w:p w14:paraId="73BE7C36"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6DB016EE" w14:textId="77777777" w:rsidR="00F574C4" w:rsidRPr="006F24B3" w:rsidRDefault="00F574C4" w:rsidP="00455497">
            <w:pPr>
              <w:spacing w:after="0" w:line="240" w:lineRule="auto"/>
              <w:ind w:firstLine="0"/>
              <w:jc w:val="left"/>
              <w:rPr>
                <w:sz w:val="28"/>
                <w:szCs w:val="28"/>
                <w:lang w:eastAsia="ru-RU"/>
              </w:rPr>
            </w:pPr>
          </w:p>
        </w:tc>
      </w:tr>
      <w:tr w:rsidR="00F574C4" w:rsidRPr="006F24B3" w14:paraId="47A9B32A"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3BF47182"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2BB36597" w14:textId="26D94F6F"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Дома №</w:t>
            </w:r>
            <w:r w:rsidR="00734BFE" w:rsidRPr="006F24B3">
              <w:rPr>
                <w:sz w:val="28"/>
                <w:szCs w:val="28"/>
                <w:lang w:eastAsia="ru-RU"/>
              </w:rPr>
              <w:t xml:space="preserve"> </w:t>
            </w:r>
            <w:r w:rsidRPr="006F24B3">
              <w:rPr>
                <w:sz w:val="28"/>
                <w:szCs w:val="28"/>
                <w:lang w:eastAsia="ru-RU"/>
              </w:rPr>
              <w:t>22,</w:t>
            </w:r>
            <w:r w:rsidR="00734BFE" w:rsidRPr="006F24B3">
              <w:rPr>
                <w:sz w:val="28"/>
                <w:szCs w:val="28"/>
                <w:lang w:eastAsia="ru-RU"/>
              </w:rPr>
              <w:t xml:space="preserve"> </w:t>
            </w:r>
            <w:r w:rsidRPr="006F24B3">
              <w:rPr>
                <w:sz w:val="28"/>
                <w:szCs w:val="28"/>
                <w:lang w:eastAsia="ru-RU"/>
              </w:rPr>
              <w:t xml:space="preserve">26. ИНВ 620157     </w:t>
            </w:r>
          </w:p>
        </w:tc>
        <w:tc>
          <w:tcPr>
            <w:tcW w:w="2826" w:type="dxa"/>
            <w:tcBorders>
              <w:top w:val="nil"/>
              <w:left w:val="nil"/>
              <w:bottom w:val="single" w:sz="4" w:space="0" w:color="auto"/>
              <w:right w:val="single" w:sz="4" w:space="0" w:color="auto"/>
            </w:tcBorders>
            <w:shd w:val="clear" w:color="auto" w:fill="auto"/>
            <w:vAlign w:val="center"/>
            <w:hideMark/>
          </w:tcPr>
          <w:p w14:paraId="1C4D11C6"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53AF8A15"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10512777"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530 </w:t>
            </w:r>
          </w:p>
        </w:tc>
        <w:tc>
          <w:tcPr>
            <w:tcW w:w="1559" w:type="dxa"/>
            <w:tcBorders>
              <w:top w:val="nil"/>
              <w:left w:val="nil"/>
              <w:bottom w:val="single" w:sz="4" w:space="0" w:color="auto"/>
              <w:right w:val="single" w:sz="4" w:space="0" w:color="auto"/>
            </w:tcBorders>
            <w:shd w:val="clear" w:color="auto" w:fill="auto"/>
            <w:vAlign w:val="center"/>
            <w:hideMark/>
          </w:tcPr>
          <w:p w14:paraId="1463BFEC"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51C68358" w14:textId="77777777" w:rsidR="00F574C4" w:rsidRPr="006F24B3" w:rsidRDefault="00F574C4" w:rsidP="00455497">
            <w:pPr>
              <w:spacing w:after="0" w:line="240" w:lineRule="auto"/>
              <w:ind w:firstLine="0"/>
              <w:jc w:val="left"/>
              <w:rPr>
                <w:sz w:val="28"/>
                <w:szCs w:val="28"/>
                <w:lang w:eastAsia="ru-RU"/>
              </w:rPr>
            </w:pPr>
          </w:p>
        </w:tc>
      </w:tr>
      <w:tr w:rsidR="00F574C4" w:rsidRPr="006F24B3" w14:paraId="694C3AD1"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544B372F"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6490F99D"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Дом № 27 ИНВ 210084   </w:t>
            </w:r>
          </w:p>
        </w:tc>
        <w:tc>
          <w:tcPr>
            <w:tcW w:w="2826" w:type="dxa"/>
            <w:tcBorders>
              <w:top w:val="nil"/>
              <w:left w:val="nil"/>
              <w:bottom w:val="single" w:sz="4" w:space="0" w:color="auto"/>
              <w:right w:val="single" w:sz="4" w:space="0" w:color="auto"/>
            </w:tcBorders>
            <w:shd w:val="clear" w:color="auto" w:fill="auto"/>
            <w:vAlign w:val="center"/>
            <w:hideMark/>
          </w:tcPr>
          <w:p w14:paraId="28C4D953"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22D1FE1A"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6D0DE0B8"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10 </w:t>
            </w:r>
          </w:p>
        </w:tc>
        <w:tc>
          <w:tcPr>
            <w:tcW w:w="1559" w:type="dxa"/>
            <w:tcBorders>
              <w:top w:val="nil"/>
              <w:left w:val="nil"/>
              <w:bottom w:val="single" w:sz="4" w:space="0" w:color="auto"/>
              <w:right w:val="single" w:sz="4" w:space="0" w:color="auto"/>
            </w:tcBorders>
            <w:shd w:val="clear" w:color="auto" w:fill="auto"/>
            <w:vAlign w:val="center"/>
            <w:hideMark/>
          </w:tcPr>
          <w:p w14:paraId="4872D24D"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77FABDB2" w14:textId="77777777" w:rsidR="00F574C4" w:rsidRPr="006F24B3" w:rsidRDefault="00F574C4" w:rsidP="00455497">
            <w:pPr>
              <w:spacing w:after="0" w:line="240" w:lineRule="auto"/>
              <w:ind w:firstLine="0"/>
              <w:jc w:val="left"/>
              <w:rPr>
                <w:sz w:val="28"/>
                <w:szCs w:val="28"/>
                <w:lang w:eastAsia="ru-RU"/>
              </w:rPr>
            </w:pPr>
          </w:p>
        </w:tc>
      </w:tr>
      <w:tr w:rsidR="00F574C4" w:rsidRPr="006F24B3" w14:paraId="7513CBE9"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2C794629"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lastRenderedPageBreak/>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43854B64" w14:textId="274D037F"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Дома №</w:t>
            </w:r>
            <w:r w:rsidR="00734BFE" w:rsidRPr="006F24B3">
              <w:rPr>
                <w:sz w:val="28"/>
                <w:szCs w:val="28"/>
                <w:lang w:eastAsia="ru-RU"/>
              </w:rPr>
              <w:t xml:space="preserve"> </w:t>
            </w:r>
            <w:r w:rsidRPr="006F24B3">
              <w:rPr>
                <w:sz w:val="28"/>
                <w:szCs w:val="28"/>
                <w:lang w:eastAsia="ru-RU"/>
              </w:rPr>
              <w:t>32,</w:t>
            </w:r>
            <w:r w:rsidR="00734BFE" w:rsidRPr="006F24B3">
              <w:rPr>
                <w:sz w:val="28"/>
                <w:szCs w:val="28"/>
                <w:lang w:eastAsia="ru-RU"/>
              </w:rPr>
              <w:t xml:space="preserve"> </w:t>
            </w:r>
            <w:r w:rsidRPr="006F24B3">
              <w:rPr>
                <w:sz w:val="28"/>
                <w:szCs w:val="28"/>
                <w:lang w:eastAsia="ru-RU"/>
              </w:rPr>
              <w:t xml:space="preserve">33 ИНВ 210003      </w:t>
            </w:r>
          </w:p>
        </w:tc>
        <w:tc>
          <w:tcPr>
            <w:tcW w:w="2826" w:type="dxa"/>
            <w:tcBorders>
              <w:top w:val="nil"/>
              <w:left w:val="nil"/>
              <w:bottom w:val="single" w:sz="4" w:space="0" w:color="auto"/>
              <w:right w:val="single" w:sz="4" w:space="0" w:color="auto"/>
            </w:tcBorders>
            <w:shd w:val="clear" w:color="auto" w:fill="auto"/>
            <w:vAlign w:val="center"/>
            <w:hideMark/>
          </w:tcPr>
          <w:p w14:paraId="6BAA1384"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76BBA723"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1807D10B"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290 </w:t>
            </w:r>
          </w:p>
        </w:tc>
        <w:tc>
          <w:tcPr>
            <w:tcW w:w="1559" w:type="dxa"/>
            <w:tcBorders>
              <w:top w:val="nil"/>
              <w:left w:val="nil"/>
              <w:bottom w:val="single" w:sz="4" w:space="0" w:color="auto"/>
              <w:right w:val="single" w:sz="4" w:space="0" w:color="auto"/>
            </w:tcBorders>
            <w:shd w:val="clear" w:color="auto" w:fill="auto"/>
            <w:vAlign w:val="center"/>
            <w:hideMark/>
          </w:tcPr>
          <w:p w14:paraId="7EEB590D"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25C4418F" w14:textId="77777777" w:rsidR="00F574C4" w:rsidRPr="006F24B3" w:rsidRDefault="00F574C4" w:rsidP="00455497">
            <w:pPr>
              <w:spacing w:after="0" w:line="240" w:lineRule="auto"/>
              <w:ind w:firstLine="0"/>
              <w:jc w:val="left"/>
              <w:rPr>
                <w:sz w:val="28"/>
                <w:szCs w:val="28"/>
                <w:lang w:eastAsia="ru-RU"/>
              </w:rPr>
            </w:pPr>
          </w:p>
        </w:tc>
      </w:tr>
      <w:tr w:rsidR="00F574C4" w:rsidRPr="006F24B3" w14:paraId="39CDE319"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138295FE"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13C0FDEE" w14:textId="54DAC56E"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Дом №</w:t>
            </w:r>
            <w:r w:rsidR="00734BFE" w:rsidRPr="006F24B3">
              <w:rPr>
                <w:sz w:val="28"/>
                <w:szCs w:val="28"/>
                <w:lang w:eastAsia="ru-RU"/>
              </w:rPr>
              <w:t xml:space="preserve"> </w:t>
            </w:r>
            <w:r w:rsidRPr="006F24B3">
              <w:rPr>
                <w:sz w:val="28"/>
                <w:szCs w:val="28"/>
                <w:lang w:eastAsia="ru-RU"/>
              </w:rPr>
              <w:t xml:space="preserve">35 ИНВ 620109      </w:t>
            </w:r>
          </w:p>
        </w:tc>
        <w:tc>
          <w:tcPr>
            <w:tcW w:w="2826" w:type="dxa"/>
            <w:tcBorders>
              <w:top w:val="nil"/>
              <w:left w:val="nil"/>
              <w:bottom w:val="single" w:sz="4" w:space="0" w:color="auto"/>
              <w:right w:val="single" w:sz="4" w:space="0" w:color="auto"/>
            </w:tcBorders>
            <w:shd w:val="clear" w:color="auto" w:fill="auto"/>
            <w:vAlign w:val="center"/>
            <w:hideMark/>
          </w:tcPr>
          <w:p w14:paraId="6DDA3FF7"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68D4E2E2"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4A10F78E"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34 </w:t>
            </w:r>
          </w:p>
        </w:tc>
        <w:tc>
          <w:tcPr>
            <w:tcW w:w="1559" w:type="dxa"/>
            <w:tcBorders>
              <w:top w:val="nil"/>
              <w:left w:val="nil"/>
              <w:bottom w:val="single" w:sz="4" w:space="0" w:color="auto"/>
              <w:right w:val="single" w:sz="4" w:space="0" w:color="auto"/>
            </w:tcBorders>
            <w:shd w:val="clear" w:color="auto" w:fill="auto"/>
            <w:vAlign w:val="center"/>
            <w:hideMark/>
          </w:tcPr>
          <w:p w14:paraId="07F5DB4E"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7DEAF535" w14:textId="77777777" w:rsidR="00F574C4" w:rsidRPr="006F24B3" w:rsidRDefault="00F574C4" w:rsidP="00455497">
            <w:pPr>
              <w:spacing w:after="0" w:line="240" w:lineRule="auto"/>
              <w:ind w:firstLine="0"/>
              <w:jc w:val="left"/>
              <w:rPr>
                <w:sz w:val="28"/>
                <w:szCs w:val="28"/>
                <w:lang w:eastAsia="ru-RU"/>
              </w:rPr>
            </w:pPr>
          </w:p>
        </w:tc>
      </w:tr>
      <w:tr w:rsidR="00F574C4" w:rsidRPr="006F24B3" w14:paraId="168B4D4D"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2A8DFED7"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24763FE5"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Дом №36 ИНВ 62035       </w:t>
            </w:r>
          </w:p>
        </w:tc>
        <w:tc>
          <w:tcPr>
            <w:tcW w:w="2826" w:type="dxa"/>
            <w:tcBorders>
              <w:top w:val="nil"/>
              <w:left w:val="nil"/>
              <w:bottom w:val="single" w:sz="4" w:space="0" w:color="auto"/>
              <w:right w:val="single" w:sz="4" w:space="0" w:color="auto"/>
            </w:tcBorders>
            <w:shd w:val="clear" w:color="auto" w:fill="auto"/>
            <w:vAlign w:val="center"/>
            <w:hideMark/>
          </w:tcPr>
          <w:p w14:paraId="677DFA19"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66F07CFA"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32F7723D"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68 </w:t>
            </w:r>
          </w:p>
        </w:tc>
        <w:tc>
          <w:tcPr>
            <w:tcW w:w="1559" w:type="dxa"/>
            <w:tcBorders>
              <w:top w:val="nil"/>
              <w:left w:val="nil"/>
              <w:bottom w:val="single" w:sz="4" w:space="0" w:color="auto"/>
              <w:right w:val="single" w:sz="4" w:space="0" w:color="auto"/>
            </w:tcBorders>
            <w:shd w:val="clear" w:color="auto" w:fill="auto"/>
            <w:vAlign w:val="center"/>
            <w:hideMark/>
          </w:tcPr>
          <w:p w14:paraId="59E66BD2"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77C33313" w14:textId="77777777" w:rsidR="00F574C4" w:rsidRPr="006F24B3" w:rsidRDefault="00F574C4" w:rsidP="00455497">
            <w:pPr>
              <w:spacing w:after="0" w:line="240" w:lineRule="auto"/>
              <w:ind w:firstLine="0"/>
              <w:jc w:val="left"/>
              <w:rPr>
                <w:sz w:val="28"/>
                <w:szCs w:val="28"/>
                <w:lang w:eastAsia="ru-RU"/>
              </w:rPr>
            </w:pPr>
          </w:p>
        </w:tc>
      </w:tr>
      <w:tr w:rsidR="00F574C4" w:rsidRPr="006F24B3" w14:paraId="10E333F7"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79213DF0"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0B521E85"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Дом №37 ИНВ 620111      </w:t>
            </w:r>
          </w:p>
        </w:tc>
        <w:tc>
          <w:tcPr>
            <w:tcW w:w="2826" w:type="dxa"/>
            <w:tcBorders>
              <w:top w:val="nil"/>
              <w:left w:val="nil"/>
              <w:bottom w:val="single" w:sz="4" w:space="0" w:color="auto"/>
              <w:right w:val="single" w:sz="4" w:space="0" w:color="auto"/>
            </w:tcBorders>
            <w:shd w:val="clear" w:color="auto" w:fill="auto"/>
            <w:vAlign w:val="center"/>
            <w:hideMark/>
          </w:tcPr>
          <w:p w14:paraId="68699161"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34FB37DD"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249AFC44"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163 </w:t>
            </w:r>
          </w:p>
        </w:tc>
        <w:tc>
          <w:tcPr>
            <w:tcW w:w="1559" w:type="dxa"/>
            <w:tcBorders>
              <w:top w:val="nil"/>
              <w:left w:val="nil"/>
              <w:bottom w:val="single" w:sz="4" w:space="0" w:color="auto"/>
              <w:right w:val="single" w:sz="4" w:space="0" w:color="auto"/>
            </w:tcBorders>
            <w:shd w:val="clear" w:color="auto" w:fill="auto"/>
            <w:vAlign w:val="center"/>
            <w:hideMark/>
          </w:tcPr>
          <w:p w14:paraId="68CC9484"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0B6A87AA" w14:textId="77777777" w:rsidR="00F574C4" w:rsidRPr="006F24B3" w:rsidRDefault="00F574C4" w:rsidP="00455497">
            <w:pPr>
              <w:spacing w:after="0" w:line="240" w:lineRule="auto"/>
              <w:ind w:firstLine="0"/>
              <w:jc w:val="left"/>
              <w:rPr>
                <w:sz w:val="28"/>
                <w:szCs w:val="28"/>
                <w:lang w:eastAsia="ru-RU"/>
              </w:rPr>
            </w:pPr>
          </w:p>
        </w:tc>
      </w:tr>
      <w:tr w:rsidR="00F574C4" w:rsidRPr="006F24B3" w14:paraId="2F316F0E" w14:textId="77777777" w:rsidTr="00885EBC">
        <w:trPr>
          <w:trHeight w:val="15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774D4ED6"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6BD66C37" w14:textId="37623605"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Дома №</w:t>
            </w:r>
            <w:r w:rsidR="00734BFE" w:rsidRPr="006F24B3">
              <w:rPr>
                <w:sz w:val="28"/>
                <w:szCs w:val="28"/>
                <w:lang w:eastAsia="ru-RU"/>
              </w:rPr>
              <w:t xml:space="preserve"> </w:t>
            </w:r>
            <w:r w:rsidRPr="006F24B3">
              <w:rPr>
                <w:sz w:val="28"/>
                <w:szCs w:val="28"/>
                <w:lang w:eastAsia="ru-RU"/>
              </w:rPr>
              <w:t>1,</w:t>
            </w:r>
            <w:r w:rsidR="00734BFE" w:rsidRPr="006F24B3">
              <w:rPr>
                <w:sz w:val="28"/>
                <w:szCs w:val="28"/>
                <w:lang w:eastAsia="ru-RU"/>
              </w:rPr>
              <w:t xml:space="preserve"> </w:t>
            </w:r>
            <w:r w:rsidRPr="006F24B3">
              <w:rPr>
                <w:sz w:val="28"/>
                <w:szCs w:val="28"/>
                <w:lang w:eastAsia="ru-RU"/>
              </w:rPr>
              <w:t>3,</w:t>
            </w:r>
            <w:r w:rsidR="00734BFE" w:rsidRPr="006F24B3">
              <w:rPr>
                <w:sz w:val="28"/>
                <w:szCs w:val="28"/>
                <w:lang w:eastAsia="ru-RU"/>
              </w:rPr>
              <w:t xml:space="preserve"> </w:t>
            </w:r>
            <w:r w:rsidRPr="006F24B3">
              <w:rPr>
                <w:sz w:val="28"/>
                <w:szCs w:val="28"/>
                <w:lang w:eastAsia="ru-RU"/>
              </w:rPr>
              <w:t>5,</w:t>
            </w:r>
            <w:r w:rsidR="00734BFE" w:rsidRPr="006F24B3">
              <w:rPr>
                <w:sz w:val="28"/>
                <w:szCs w:val="28"/>
                <w:lang w:eastAsia="ru-RU"/>
              </w:rPr>
              <w:t xml:space="preserve"> </w:t>
            </w:r>
            <w:r w:rsidRPr="006F24B3">
              <w:rPr>
                <w:sz w:val="28"/>
                <w:szCs w:val="28"/>
                <w:lang w:eastAsia="ru-RU"/>
              </w:rPr>
              <w:t>7, ул.</w:t>
            </w:r>
            <w:r w:rsidR="0073506C" w:rsidRPr="006F24B3">
              <w:rPr>
                <w:sz w:val="28"/>
                <w:szCs w:val="28"/>
                <w:lang w:eastAsia="ru-RU"/>
              </w:rPr>
              <w:t xml:space="preserve"> </w:t>
            </w:r>
            <w:r w:rsidRPr="006F24B3">
              <w:rPr>
                <w:sz w:val="28"/>
                <w:szCs w:val="28"/>
                <w:lang w:eastAsia="ru-RU"/>
              </w:rPr>
              <w:t>Вокзальная д.</w:t>
            </w:r>
            <w:r w:rsidR="00734BFE" w:rsidRPr="006F24B3">
              <w:rPr>
                <w:sz w:val="28"/>
                <w:szCs w:val="28"/>
                <w:lang w:eastAsia="ru-RU"/>
              </w:rPr>
              <w:t xml:space="preserve"> </w:t>
            </w:r>
            <w:r w:rsidRPr="006F24B3">
              <w:rPr>
                <w:sz w:val="28"/>
                <w:szCs w:val="28"/>
                <w:lang w:eastAsia="ru-RU"/>
              </w:rPr>
              <w:t>№7,</w:t>
            </w:r>
            <w:r w:rsidR="00734BFE" w:rsidRPr="006F24B3">
              <w:rPr>
                <w:sz w:val="28"/>
                <w:szCs w:val="28"/>
                <w:lang w:eastAsia="ru-RU"/>
              </w:rPr>
              <w:t xml:space="preserve"> </w:t>
            </w:r>
            <w:r w:rsidRPr="006F24B3">
              <w:rPr>
                <w:sz w:val="28"/>
                <w:szCs w:val="28"/>
                <w:lang w:eastAsia="ru-RU"/>
              </w:rPr>
              <w:t>9,</w:t>
            </w:r>
            <w:r w:rsidR="00734BFE" w:rsidRPr="006F24B3">
              <w:rPr>
                <w:sz w:val="28"/>
                <w:szCs w:val="28"/>
                <w:lang w:eastAsia="ru-RU"/>
              </w:rPr>
              <w:t xml:space="preserve"> </w:t>
            </w:r>
            <w:r w:rsidRPr="006F24B3">
              <w:rPr>
                <w:sz w:val="28"/>
                <w:szCs w:val="28"/>
                <w:lang w:eastAsia="ru-RU"/>
              </w:rPr>
              <w:t>11,</w:t>
            </w:r>
            <w:r w:rsidR="00734BFE" w:rsidRPr="006F24B3">
              <w:rPr>
                <w:sz w:val="28"/>
                <w:szCs w:val="28"/>
                <w:lang w:eastAsia="ru-RU"/>
              </w:rPr>
              <w:t xml:space="preserve"> </w:t>
            </w:r>
            <w:r w:rsidRPr="006F24B3">
              <w:rPr>
                <w:sz w:val="28"/>
                <w:szCs w:val="28"/>
                <w:lang w:eastAsia="ru-RU"/>
              </w:rPr>
              <w:t>13, ул.</w:t>
            </w:r>
            <w:r w:rsidR="0073506C" w:rsidRPr="006F24B3">
              <w:rPr>
                <w:sz w:val="28"/>
                <w:szCs w:val="28"/>
                <w:lang w:eastAsia="ru-RU"/>
              </w:rPr>
              <w:t xml:space="preserve"> </w:t>
            </w:r>
            <w:r w:rsidRPr="006F24B3">
              <w:rPr>
                <w:sz w:val="28"/>
                <w:szCs w:val="28"/>
                <w:lang w:eastAsia="ru-RU"/>
              </w:rPr>
              <w:t>Школьная , ул. Юбилейная д.</w:t>
            </w:r>
            <w:r w:rsidR="00734BFE" w:rsidRPr="006F24B3">
              <w:rPr>
                <w:sz w:val="28"/>
                <w:szCs w:val="28"/>
                <w:lang w:eastAsia="ru-RU"/>
              </w:rPr>
              <w:t xml:space="preserve"> </w:t>
            </w:r>
            <w:r w:rsidRPr="006F24B3">
              <w:rPr>
                <w:sz w:val="28"/>
                <w:szCs w:val="28"/>
                <w:lang w:eastAsia="ru-RU"/>
              </w:rPr>
              <w:t>№4, ул.</w:t>
            </w:r>
            <w:r w:rsidR="0073506C" w:rsidRPr="006F24B3">
              <w:rPr>
                <w:sz w:val="28"/>
                <w:szCs w:val="28"/>
                <w:lang w:eastAsia="ru-RU"/>
              </w:rPr>
              <w:t xml:space="preserve"> </w:t>
            </w:r>
            <w:r w:rsidRPr="006F24B3">
              <w:rPr>
                <w:sz w:val="28"/>
                <w:szCs w:val="28"/>
                <w:lang w:eastAsia="ru-RU"/>
              </w:rPr>
              <w:t>Строительная д.</w:t>
            </w:r>
            <w:r w:rsidR="00734BFE" w:rsidRPr="006F24B3">
              <w:rPr>
                <w:sz w:val="28"/>
                <w:szCs w:val="28"/>
                <w:lang w:eastAsia="ru-RU"/>
              </w:rPr>
              <w:t xml:space="preserve"> </w:t>
            </w:r>
            <w:r w:rsidRPr="006F24B3">
              <w:rPr>
                <w:sz w:val="28"/>
                <w:szCs w:val="28"/>
                <w:lang w:eastAsia="ru-RU"/>
              </w:rPr>
              <w:t>№1, д/сад "Колосок", СМП ЖКХ</w:t>
            </w:r>
          </w:p>
        </w:tc>
        <w:tc>
          <w:tcPr>
            <w:tcW w:w="2826" w:type="dxa"/>
            <w:tcBorders>
              <w:top w:val="nil"/>
              <w:left w:val="nil"/>
              <w:bottom w:val="single" w:sz="4" w:space="0" w:color="auto"/>
              <w:right w:val="single" w:sz="4" w:space="0" w:color="auto"/>
            </w:tcBorders>
            <w:shd w:val="clear" w:color="auto" w:fill="auto"/>
            <w:vAlign w:val="center"/>
            <w:hideMark/>
          </w:tcPr>
          <w:p w14:paraId="1C025938"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212567BA"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33090EC2"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634 </w:t>
            </w:r>
          </w:p>
        </w:tc>
        <w:tc>
          <w:tcPr>
            <w:tcW w:w="1559" w:type="dxa"/>
            <w:tcBorders>
              <w:top w:val="nil"/>
              <w:left w:val="nil"/>
              <w:bottom w:val="single" w:sz="4" w:space="0" w:color="auto"/>
              <w:right w:val="single" w:sz="4" w:space="0" w:color="auto"/>
            </w:tcBorders>
            <w:shd w:val="clear" w:color="auto" w:fill="auto"/>
            <w:vAlign w:val="center"/>
            <w:hideMark/>
          </w:tcPr>
          <w:p w14:paraId="7D87E730"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61BD1DE9" w14:textId="77777777" w:rsidR="00F574C4" w:rsidRPr="006F24B3" w:rsidRDefault="00F574C4" w:rsidP="00455497">
            <w:pPr>
              <w:spacing w:after="0" w:line="240" w:lineRule="auto"/>
              <w:ind w:firstLine="0"/>
              <w:jc w:val="left"/>
              <w:rPr>
                <w:sz w:val="28"/>
                <w:szCs w:val="28"/>
                <w:lang w:eastAsia="ru-RU"/>
              </w:rPr>
            </w:pPr>
          </w:p>
        </w:tc>
      </w:tr>
      <w:tr w:rsidR="00F574C4" w:rsidRPr="006F24B3" w14:paraId="44B733DC"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167E25C9"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007C3E41" w14:textId="6133680E"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Дома №</w:t>
            </w:r>
            <w:r w:rsidR="00734BFE" w:rsidRPr="006F24B3">
              <w:rPr>
                <w:sz w:val="28"/>
                <w:szCs w:val="28"/>
                <w:lang w:eastAsia="ru-RU"/>
              </w:rPr>
              <w:t xml:space="preserve"> </w:t>
            </w:r>
            <w:r w:rsidRPr="006F24B3">
              <w:rPr>
                <w:sz w:val="28"/>
                <w:szCs w:val="28"/>
                <w:lang w:eastAsia="ru-RU"/>
              </w:rPr>
              <w:t>2,</w:t>
            </w:r>
            <w:r w:rsidR="00734BFE" w:rsidRPr="006F24B3">
              <w:rPr>
                <w:sz w:val="28"/>
                <w:szCs w:val="28"/>
                <w:lang w:eastAsia="ru-RU"/>
              </w:rPr>
              <w:t xml:space="preserve"> </w:t>
            </w:r>
            <w:r w:rsidRPr="006F24B3">
              <w:rPr>
                <w:sz w:val="28"/>
                <w:szCs w:val="28"/>
                <w:lang w:eastAsia="ru-RU"/>
              </w:rPr>
              <w:t>9,</w:t>
            </w:r>
            <w:r w:rsidR="00734BFE" w:rsidRPr="006F24B3">
              <w:rPr>
                <w:sz w:val="28"/>
                <w:szCs w:val="28"/>
                <w:lang w:eastAsia="ru-RU"/>
              </w:rPr>
              <w:t xml:space="preserve"> </w:t>
            </w:r>
            <w:r w:rsidRPr="006F24B3">
              <w:rPr>
                <w:sz w:val="28"/>
                <w:szCs w:val="28"/>
                <w:lang w:eastAsia="ru-RU"/>
              </w:rPr>
              <w:t>13,</w:t>
            </w:r>
            <w:r w:rsidR="00734BFE" w:rsidRPr="006F24B3">
              <w:rPr>
                <w:sz w:val="28"/>
                <w:szCs w:val="28"/>
                <w:lang w:eastAsia="ru-RU"/>
              </w:rPr>
              <w:t xml:space="preserve"> </w:t>
            </w:r>
            <w:r w:rsidRPr="006F24B3">
              <w:rPr>
                <w:sz w:val="28"/>
                <w:szCs w:val="28"/>
                <w:lang w:eastAsia="ru-RU"/>
              </w:rPr>
              <w:t>3,</w:t>
            </w:r>
            <w:r w:rsidR="00734BFE" w:rsidRPr="006F24B3">
              <w:rPr>
                <w:sz w:val="28"/>
                <w:szCs w:val="28"/>
                <w:lang w:eastAsia="ru-RU"/>
              </w:rPr>
              <w:t xml:space="preserve"> </w:t>
            </w:r>
            <w:r w:rsidRPr="006F24B3">
              <w:rPr>
                <w:sz w:val="28"/>
                <w:szCs w:val="28"/>
                <w:lang w:eastAsia="ru-RU"/>
              </w:rPr>
              <w:t>4,</w:t>
            </w:r>
            <w:r w:rsidR="00734BFE" w:rsidRPr="006F24B3">
              <w:rPr>
                <w:sz w:val="28"/>
                <w:szCs w:val="28"/>
                <w:lang w:eastAsia="ru-RU"/>
              </w:rPr>
              <w:t xml:space="preserve"> </w:t>
            </w:r>
            <w:r w:rsidRPr="006F24B3">
              <w:rPr>
                <w:sz w:val="28"/>
                <w:szCs w:val="28"/>
                <w:lang w:eastAsia="ru-RU"/>
              </w:rPr>
              <w:t>5,</w:t>
            </w:r>
            <w:r w:rsidR="00734BFE" w:rsidRPr="006F24B3">
              <w:rPr>
                <w:sz w:val="28"/>
                <w:szCs w:val="28"/>
                <w:lang w:eastAsia="ru-RU"/>
              </w:rPr>
              <w:t xml:space="preserve"> </w:t>
            </w:r>
            <w:r w:rsidRPr="006F24B3">
              <w:rPr>
                <w:sz w:val="28"/>
                <w:szCs w:val="28"/>
                <w:lang w:eastAsia="ru-RU"/>
              </w:rPr>
              <w:t>6,</w:t>
            </w:r>
            <w:r w:rsidR="00734BFE" w:rsidRPr="006F24B3">
              <w:rPr>
                <w:sz w:val="28"/>
                <w:szCs w:val="28"/>
                <w:lang w:eastAsia="ru-RU"/>
              </w:rPr>
              <w:t xml:space="preserve"> </w:t>
            </w:r>
            <w:r w:rsidRPr="006F24B3">
              <w:rPr>
                <w:sz w:val="28"/>
                <w:szCs w:val="28"/>
                <w:lang w:eastAsia="ru-RU"/>
              </w:rPr>
              <w:t>21,</w:t>
            </w:r>
            <w:r w:rsidR="00734BFE" w:rsidRPr="006F24B3">
              <w:rPr>
                <w:sz w:val="28"/>
                <w:szCs w:val="28"/>
                <w:lang w:eastAsia="ru-RU"/>
              </w:rPr>
              <w:t xml:space="preserve"> </w:t>
            </w:r>
            <w:r w:rsidRPr="006F24B3">
              <w:rPr>
                <w:sz w:val="28"/>
                <w:szCs w:val="28"/>
                <w:lang w:eastAsia="ru-RU"/>
              </w:rPr>
              <w:t>22,</w:t>
            </w:r>
            <w:r w:rsidR="00734BFE" w:rsidRPr="006F24B3">
              <w:rPr>
                <w:sz w:val="28"/>
                <w:szCs w:val="28"/>
                <w:lang w:eastAsia="ru-RU"/>
              </w:rPr>
              <w:t xml:space="preserve"> </w:t>
            </w:r>
            <w:r w:rsidRPr="006F24B3">
              <w:rPr>
                <w:sz w:val="28"/>
                <w:szCs w:val="28"/>
                <w:lang w:eastAsia="ru-RU"/>
              </w:rPr>
              <w:t>23, д/сад №16</w:t>
            </w:r>
          </w:p>
        </w:tc>
        <w:tc>
          <w:tcPr>
            <w:tcW w:w="2826" w:type="dxa"/>
            <w:tcBorders>
              <w:top w:val="nil"/>
              <w:left w:val="nil"/>
              <w:bottom w:val="single" w:sz="4" w:space="0" w:color="auto"/>
              <w:right w:val="single" w:sz="4" w:space="0" w:color="auto"/>
            </w:tcBorders>
            <w:shd w:val="clear" w:color="auto" w:fill="auto"/>
            <w:vAlign w:val="center"/>
            <w:hideMark/>
          </w:tcPr>
          <w:p w14:paraId="396CF9DD"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24BA5A3F"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1C24E25A"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766 </w:t>
            </w:r>
          </w:p>
        </w:tc>
        <w:tc>
          <w:tcPr>
            <w:tcW w:w="1559" w:type="dxa"/>
            <w:tcBorders>
              <w:top w:val="nil"/>
              <w:left w:val="nil"/>
              <w:bottom w:val="single" w:sz="4" w:space="0" w:color="auto"/>
              <w:right w:val="single" w:sz="4" w:space="0" w:color="auto"/>
            </w:tcBorders>
            <w:shd w:val="clear" w:color="auto" w:fill="auto"/>
            <w:vAlign w:val="center"/>
            <w:hideMark/>
          </w:tcPr>
          <w:p w14:paraId="4E0C6AC4"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4D68B366" w14:textId="77777777" w:rsidR="00F574C4" w:rsidRPr="006F24B3" w:rsidRDefault="00F574C4" w:rsidP="00455497">
            <w:pPr>
              <w:spacing w:after="0" w:line="240" w:lineRule="auto"/>
              <w:ind w:firstLine="0"/>
              <w:jc w:val="left"/>
              <w:rPr>
                <w:sz w:val="28"/>
                <w:szCs w:val="28"/>
                <w:lang w:eastAsia="ru-RU"/>
              </w:rPr>
            </w:pPr>
          </w:p>
        </w:tc>
      </w:tr>
      <w:tr w:rsidR="00F574C4" w:rsidRPr="006F24B3" w14:paraId="2475B88F"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434D56AA"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09028623"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Промбаза ИНВ "620375    </w:t>
            </w:r>
          </w:p>
        </w:tc>
        <w:tc>
          <w:tcPr>
            <w:tcW w:w="2826" w:type="dxa"/>
            <w:tcBorders>
              <w:top w:val="nil"/>
              <w:left w:val="nil"/>
              <w:bottom w:val="single" w:sz="4" w:space="0" w:color="auto"/>
              <w:right w:val="single" w:sz="4" w:space="0" w:color="auto"/>
            </w:tcBorders>
            <w:shd w:val="clear" w:color="auto" w:fill="auto"/>
            <w:vAlign w:val="center"/>
            <w:hideMark/>
          </w:tcPr>
          <w:p w14:paraId="40E0A00A"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046889BC"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3978AC91" w14:textId="5C37E739" w:rsidR="00F574C4" w:rsidRPr="006F24B3" w:rsidRDefault="0073506C" w:rsidP="00455497">
            <w:pPr>
              <w:spacing w:after="0" w:line="240" w:lineRule="auto"/>
              <w:ind w:firstLine="0"/>
              <w:jc w:val="center"/>
              <w:rPr>
                <w:sz w:val="28"/>
                <w:szCs w:val="28"/>
                <w:lang w:eastAsia="ru-RU"/>
              </w:rPr>
            </w:pPr>
            <w:r w:rsidRPr="006F24B3">
              <w:rPr>
                <w:sz w:val="28"/>
                <w:szCs w:val="28"/>
                <w:lang w:eastAsia="ru-RU"/>
              </w:rPr>
              <w:t xml:space="preserve">        1</w:t>
            </w:r>
            <w:r w:rsidR="00F574C4" w:rsidRPr="006F24B3">
              <w:rPr>
                <w:sz w:val="28"/>
                <w:szCs w:val="28"/>
                <w:lang w:eastAsia="ru-RU"/>
              </w:rPr>
              <w:t xml:space="preserve">011 </w:t>
            </w:r>
          </w:p>
        </w:tc>
        <w:tc>
          <w:tcPr>
            <w:tcW w:w="1559" w:type="dxa"/>
            <w:tcBorders>
              <w:top w:val="nil"/>
              <w:left w:val="nil"/>
              <w:bottom w:val="single" w:sz="4" w:space="0" w:color="auto"/>
              <w:right w:val="single" w:sz="4" w:space="0" w:color="auto"/>
            </w:tcBorders>
            <w:shd w:val="clear" w:color="auto" w:fill="auto"/>
            <w:vAlign w:val="center"/>
            <w:hideMark/>
          </w:tcPr>
          <w:p w14:paraId="65810426"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21891EF7" w14:textId="77777777" w:rsidR="00F574C4" w:rsidRPr="006F24B3" w:rsidRDefault="00F574C4" w:rsidP="00455497">
            <w:pPr>
              <w:spacing w:after="0" w:line="240" w:lineRule="auto"/>
              <w:ind w:firstLine="0"/>
              <w:jc w:val="left"/>
              <w:rPr>
                <w:sz w:val="28"/>
                <w:szCs w:val="28"/>
                <w:lang w:eastAsia="ru-RU"/>
              </w:rPr>
            </w:pPr>
          </w:p>
        </w:tc>
      </w:tr>
      <w:tr w:rsidR="00F574C4" w:rsidRPr="006F24B3" w14:paraId="6787FEF6"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5335FCB9"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592D1694"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Промбаза ИНВ "62033          </w:t>
            </w:r>
          </w:p>
        </w:tc>
        <w:tc>
          <w:tcPr>
            <w:tcW w:w="2826" w:type="dxa"/>
            <w:tcBorders>
              <w:top w:val="nil"/>
              <w:left w:val="nil"/>
              <w:bottom w:val="single" w:sz="4" w:space="0" w:color="auto"/>
              <w:right w:val="single" w:sz="4" w:space="0" w:color="auto"/>
            </w:tcBorders>
            <w:shd w:val="clear" w:color="auto" w:fill="auto"/>
            <w:vAlign w:val="center"/>
            <w:hideMark/>
          </w:tcPr>
          <w:p w14:paraId="31C80FA5"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630D0BA6"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0684CFED"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25 </w:t>
            </w:r>
          </w:p>
        </w:tc>
        <w:tc>
          <w:tcPr>
            <w:tcW w:w="1559" w:type="dxa"/>
            <w:tcBorders>
              <w:top w:val="nil"/>
              <w:left w:val="nil"/>
              <w:bottom w:val="single" w:sz="4" w:space="0" w:color="auto"/>
              <w:right w:val="single" w:sz="4" w:space="0" w:color="auto"/>
            </w:tcBorders>
            <w:shd w:val="clear" w:color="auto" w:fill="auto"/>
            <w:vAlign w:val="center"/>
            <w:hideMark/>
          </w:tcPr>
          <w:p w14:paraId="30296ACD"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3FF2FAB0" w14:textId="77777777" w:rsidR="00F574C4" w:rsidRPr="006F24B3" w:rsidRDefault="00F574C4" w:rsidP="00455497">
            <w:pPr>
              <w:spacing w:after="0" w:line="240" w:lineRule="auto"/>
              <w:ind w:firstLine="0"/>
              <w:jc w:val="left"/>
              <w:rPr>
                <w:sz w:val="28"/>
                <w:szCs w:val="28"/>
                <w:lang w:eastAsia="ru-RU"/>
              </w:rPr>
            </w:pPr>
          </w:p>
        </w:tc>
      </w:tr>
      <w:tr w:rsidR="00F574C4" w:rsidRPr="006F24B3" w14:paraId="2DF1FF0A"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674D1914"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13C7FBD2"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Промбаза ИНВ "210489     </w:t>
            </w:r>
          </w:p>
        </w:tc>
        <w:tc>
          <w:tcPr>
            <w:tcW w:w="2826" w:type="dxa"/>
            <w:tcBorders>
              <w:top w:val="nil"/>
              <w:left w:val="nil"/>
              <w:bottom w:val="single" w:sz="4" w:space="0" w:color="auto"/>
              <w:right w:val="single" w:sz="4" w:space="0" w:color="auto"/>
            </w:tcBorders>
            <w:shd w:val="clear" w:color="auto" w:fill="auto"/>
            <w:vAlign w:val="center"/>
            <w:hideMark/>
          </w:tcPr>
          <w:p w14:paraId="7A145BD0"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7A132110"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4AE84F3C"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95 </w:t>
            </w:r>
          </w:p>
        </w:tc>
        <w:tc>
          <w:tcPr>
            <w:tcW w:w="1559" w:type="dxa"/>
            <w:tcBorders>
              <w:top w:val="nil"/>
              <w:left w:val="nil"/>
              <w:bottom w:val="single" w:sz="4" w:space="0" w:color="auto"/>
              <w:right w:val="single" w:sz="4" w:space="0" w:color="auto"/>
            </w:tcBorders>
            <w:shd w:val="clear" w:color="auto" w:fill="auto"/>
            <w:vAlign w:val="center"/>
            <w:hideMark/>
          </w:tcPr>
          <w:p w14:paraId="4D348457"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72C5EBBF" w14:textId="77777777" w:rsidR="00F574C4" w:rsidRPr="006F24B3" w:rsidRDefault="00F574C4" w:rsidP="00455497">
            <w:pPr>
              <w:spacing w:after="0" w:line="240" w:lineRule="auto"/>
              <w:ind w:firstLine="0"/>
              <w:jc w:val="left"/>
              <w:rPr>
                <w:sz w:val="28"/>
                <w:szCs w:val="28"/>
                <w:lang w:eastAsia="ru-RU"/>
              </w:rPr>
            </w:pPr>
          </w:p>
        </w:tc>
      </w:tr>
      <w:tr w:rsidR="00F574C4" w:rsidRPr="006F24B3" w14:paraId="190DC2FE"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37D1F7D4"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0D1D47A7"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Промбаза СШГЭС </w:t>
            </w:r>
          </w:p>
        </w:tc>
        <w:tc>
          <w:tcPr>
            <w:tcW w:w="2826" w:type="dxa"/>
            <w:tcBorders>
              <w:top w:val="nil"/>
              <w:left w:val="nil"/>
              <w:bottom w:val="single" w:sz="4" w:space="0" w:color="auto"/>
              <w:right w:val="single" w:sz="4" w:space="0" w:color="auto"/>
            </w:tcBorders>
            <w:shd w:val="clear" w:color="auto" w:fill="auto"/>
            <w:vAlign w:val="center"/>
            <w:hideMark/>
          </w:tcPr>
          <w:p w14:paraId="375277A8"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71C54564"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3803F39B"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321 </w:t>
            </w:r>
          </w:p>
        </w:tc>
        <w:tc>
          <w:tcPr>
            <w:tcW w:w="1559" w:type="dxa"/>
            <w:tcBorders>
              <w:top w:val="nil"/>
              <w:left w:val="nil"/>
              <w:bottom w:val="single" w:sz="4" w:space="0" w:color="auto"/>
              <w:right w:val="single" w:sz="4" w:space="0" w:color="auto"/>
            </w:tcBorders>
            <w:shd w:val="clear" w:color="auto" w:fill="auto"/>
            <w:vAlign w:val="center"/>
            <w:hideMark/>
          </w:tcPr>
          <w:p w14:paraId="0AA558E7"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0450565C" w14:textId="77777777" w:rsidR="00F574C4" w:rsidRPr="006F24B3" w:rsidRDefault="00F574C4" w:rsidP="00455497">
            <w:pPr>
              <w:spacing w:after="0" w:line="240" w:lineRule="auto"/>
              <w:ind w:firstLine="0"/>
              <w:jc w:val="left"/>
              <w:rPr>
                <w:sz w:val="28"/>
                <w:szCs w:val="28"/>
                <w:lang w:eastAsia="ru-RU"/>
              </w:rPr>
            </w:pPr>
          </w:p>
        </w:tc>
      </w:tr>
      <w:tr w:rsidR="00F574C4" w:rsidRPr="006F24B3" w14:paraId="6086513D"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3FFE4D42"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lastRenderedPageBreak/>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19E6C5A7"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База </w:t>
            </w:r>
            <w:proofErr w:type="spellStart"/>
            <w:r w:rsidRPr="006F24B3">
              <w:rPr>
                <w:sz w:val="28"/>
                <w:szCs w:val="28"/>
                <w:lang w:eastAsia="ru-RU"/>
              </w:rPr>
              <w:t>ОРСа</w:t>
            </w:r>
            <w:proofErr w:type="spellEnd"/>
          </w:p>
        </w:tc>
        <w:tc>
          <w:tcPr>
            <w:tcW w:w="2826" w:type="dxa"/>
            <w:tcBorders>
              <w:top w:val="nil"/>
              <w:left w:val="nil"/>
              <w:bottom w:val="single" w:sz="4" w:space="0" w:color="auto"/>
              <w:right w:val="single" w:sz="4" w:space="0" w:color="auto"/>
            </w:tcBorders>
            <w:shd w:val="clear" w:color="auto" w:fill="auto"/>
            <w:vAlign w:val="center"/>
            <w:hideMark/>
          </w:tcPr>
          <w:p w14:paraId="453967FE"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46574A53"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1DCB1DD5"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58 </w:t>
            </w:r>
          </w:p>
        </w:tc>
        <w:tc>
          <w:tcPr>
            <w:tcW w:w="1559" w:type="dxa"/>
            <w:tcBorders>
              <w:top w:val="nil"/>
              <w:left w:val="nil"/>
              <w:bottom w:val="single" w:sz="4" w:space="0" w:color="auto"/>
              <w:right w:val="single" w:sz="4" w:space="0" w:color="auto"/>
            </w:tcBorders>
            <w:shd w:val="clear" w:color="auto" w:fill="auto"/>
            <w:vAlign w:val="center"/>
            <w:hideMark/>
          </w:tcPr>
          <w:p w14:paraId="14443964"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185A6FF9" w14:textId="77777777" w:rsidR="00F574C4" w:rsidRPr="006F24B3" w:rsidRDefault="00F574C4" w:rsidP="00455497">
            <w:pPr>
              <w:spacing w:after="0" w:line="240" w:lineRule="auto"/>
              <w:ind w:firstLine="0"/>
              <w:jc w:val="left"/>
              <w:rPr>
                <w:sz w:val="28"/>
                <w:szCs w:val="28"/>
                <w:lang w:eastAsia="ru-RU"/>
              </w:rPr>
            </w:pPr>
          </w:p>
        </w:tc>
      </w:tr>
      <w:tr w:rsidR="00F574C4" w:rsidRPr="006F24B3" w14:paraId="6A63E018"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1BE76A54"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17E6D1D7"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ул. Первомайская</w:t>
            </w:r>
          </w:p>
        </w:tc>
        <w:tc>
          <w:tcPr>
            <w:tcW w:w="2826" w:type="dxa"/>
            <w:tcBorders>
              <w:top w:val="nil"/>
              <w:left w:val="nil"/>
              <w:bottom w:val="single" w:sz="4" w:space="0" w:color="auto"/>
              <w:right w:val="single" w:sz="4" w:space="0" w:color="auto"/>
            </w:tcBorders>
            <w:shd w:val="clear" w:color="auto" w:fill="auto"/>
            <w:vAlign w:val="center"/>
            <w:hideMark/>
          </w:tcPr>
          <w:p w14:paraId="0D0CD6DC"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409B80C7"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28A81761" w14:textId="0C7E371C" w:rsidR="00F574C4" w:rsidRPr="006F24B3" w:rsidRDefault="0073506C" w:rsidP="00455497">
            <w:pPr>
              <w:spacing w:after="0" w:line="240" w:lineRule="auto"/>
              <w:ind w:firstLine="0"/>
              <w:jc w:val="center"/>
              <w:rPr>
                <w:sz w:val="28"/>
                <w:szCs w:val="28"/>
                <w:lang w:eastAsia="ru-RU"/>
              </w:rPr>
            </w:pPr>
            <w:r w:rsidRPr="006F24B3">
              <w:rPr>
                <w:sz w:val="28"/>
                <w:szCs w:val="28"/>
                <w:lang w:eastAsia="ru-RU"/>
              </w:rPr>
              <w:t xml:space="preserve">        1</w:t>
            </w:r>
            <w:r w:rsidR="00F574C4" w:rsidRPr="006F24B3">
              <w:rPr>
                <w:sz w:val="28"/>
                <w:szCs w:val="28"/>
                <w:lang w:eastAsia="ru-RU"/>
              </w:rPr>
              <w:t xml:space="preserve">168 </w:t>
            </w:r>
          </w:p>
        </w:tc>
        <w:tc>
          <w:tcPr>
            <w:tcW w:w="1559" w:type="dxa"/>
            <w:tcBorders>
              <w:top w:val="nil"/>
              <w:left w:val="nil"/>
              <w:bottom w:val="single" w:sz="4" w:space="0" w:color="auto"/>
              <w:right w:val="single" w:sz="4" w:space="0" w:color="auto"/>
            </w:tcBorders>
            <w:shd w:val="clear" w:color="auto" w:fill="auto"/>
            <w:vAlign w:val="center"/>
            <w:hideMark/>
          </w:tcPr>
          <w:p w14:paraId="5395A9D9"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2FA1B9DB" w14:textId="77777777" w:rsidR="00F574C4" w:rsidRPr="006F24B3" w:rsidRDefault="00F574C4" w:rsidP="00455497">
            <w:pPr>
              <w:spacing w:after="0" w:line="240" w:lineRule="auto"/>
              <w:ind w:firstLine="0"/>
              <w:jc w:val="left"/>
              <w:rPr>
                <w:sz w:val="28"/>
                <w:szCs w:val="28"/>
                <w:lang w:eastAsia="ru-RU"/>
              </w:rPr>
            </w:pPr>
          </w:p>
        </w:tc>
      </w:tr>
      <w:tr w:rsidR="00F574C4" w:rsidRPr="006F24B3" w14:paraId="18363D41"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1498FB3F"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4BEB6366" w14:textId="64F936FE"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от ул. Дорожная, 6 до ул.</w:t>
            </w:r>
            <w:r w:rsidR="00D85029" w:rsidRPr="006F24B3">
              <w:rPr>
                <w:sz w:val="28"/>
                <w:szCs w:val="28"/>
                <w:lang w:eastAsia="ru-RU"/>
              </w:rPr>
              <w:t xml:space="preserve"> </w:t>
            </w:r>
            <w:r w:rsidRPr="006F24B3">
              <w:rPr>
                <w:sz w:val="28"/>
                <w:szCs w:val="28"/>
                <w:lang w:eastAsia="ru-RU"/>
              </w:rPr>
              <w:t xml:space="preserve">Звездная, 1А литера Л </w:t>
            </w:r>
          </w:p>
        </w:tc>
        <w:tc>
          <w:tcPr>
            <w:tcW w:w="2826" w:type="dxa"/>
            <w:tcBorders>
              <w:top w:val="nil"/>
              <w:left w:val="nil"/>
              <w:bottom w:val="single" w:sz="4" w:space="0" w:color="auto"/>
              <w:right w:val="single" w:sz="4" w:space="0" w:color="auto"/>
            </w:tcBorders>
            <w:shd w:val="clear" w:color="auto" w:fill="auto"/>
            <w:vAlign w:val="center"/>
            <w:hideMark/>
          </w:tcPr>
          <w:p w14:paraId="20510CC9"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60642E7E"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7E588FCE" w14:textId="6FE7388C" w:rsidR="00F574C4" w:rsidRPr="006F24B3" w:rsidRDefault="00D85029" w:rsidP="00455497">
            <w:pPr>
              <w:spacing w:after="0" w:line="240" w:lineRule="auto"/>
              <w:ind w:firstLine="0"/>
              <w:jc w:val="center"/>
              <w:rPr>
                <w:sz w:val="28"/>
                <w:szCs w:val="28"/>
                <w:lang w:eastAsia="ru-RU"/>
              </w:rPr>
            </w:pPr>
            <w:r w:rsidRPr="006F24B3">
              <w:rPr>
                <w:sz w:val="28"/>
                <w:szCs w:val="28"/>
                <w:lang w:eastAsia="ru-RU"/>
              </w:rPr>
              <w:t xml:space="preserve">        2</w:t>
            </w:r>
            <w:r w:rsidR="00F574C4" w:rsidRPr="006F24B3">
              <w:rPr>
                <w:sz w:val="28"/>
                <w:szCs w:val="28"/>
                <w:lang w:eastAsia="ru-RU"/>
              </w:rPr>
              <w:t xml:space="preserve">038 </w:t>
            </w:r>
          </w:p>
        </w:tc>
        <w:tc>
          <w:tcPr>
            <w:tcW w:w="1559" w:type="dxa"/>
            <w:tcBorders>
              <w:top w:val="nil"/>
              <w:left w:val="nil"/>
              <w:bottom w:val="single" w:sz="4" w:space="0" w:color="auto"/>
              <w:right w:val="single" w:sz="4" w:space="0" w:color="auto"/>
            </w:tcBorders>
            <w:shd w:val="clear" w:color="auto" w:fill="auto"/>
            <w:vAlign w:val="center"/>
            <w:hideMark/>
          </w:tcPr>
          <w:p w14:paraId="2691D197"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43225C28" w14:textId="77777777" w:rsidR="00F574C4" w:rsidRPr="006F24B3" w:rsidRDefault="00F574C4" w:rsidP="00455497">
            <w:pPr>
              <w:spacing w:after="0" w:line="240" w:lineRule="auto"/>
              <w:ind w:firstLine="0"/>
              <w:jc w:val="left"/>
              <w:rPr>
                <w:sz w:val="28"/>
                <w:szCs w:val="28"/>
                <w:lang w:eastAsia="ru-RU"/>
              </w:rPr>
            </w:pPr>
          </w:p>
        </w:tc>
      </w:tr>
      <w:tr w:rsidR="00F574C4" w:rsidRPr="006F24B3" w14:paraId="3E362B31"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73D8AE77"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5AAA12D9" w14:textId="7BB8A0A8"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ул.</w:t>
            </w:r>
            <w:r w:rsidR="00D85029" w:rsidRPr="006F24B3">
              <w:rPr>
                <w:sz w:val="28"/>
                <w:szCs w:val="28"/>
                <w:lang w:eastAsia="ru-RU"/>
              </w:rPr>
              <w:t xml:space="preserve"> </w:t>
            </w:r>
            <w:r w:rsidRPr="006F24B3">
              <w:rPr>
                <w:sz w:val="28"/>
                <w:szCs w:val="28"/>
                <w:lang w:eastAsia="ru-RU"/>
              </w:rPr>
              <w:t xml:space="preserve">Металлургов </w:t>
            </w:r>
          </w:p>
        </w:tc>
        <w:tc>
          <w:tcPr>
            <w:tcW w:w="2826" w:type="dxa"/>
            <w:tcBorders>
              <w:top w:val="nil"/>
              <w:left w:val="nil"/>
              <w:bottom w:val="single" w:sz="4" w:space="0" w:color="auto"/>
              <w:right w:val="single" w:sz="4" w:space="0" w:color="auto"/>
            </w:tcBorders>
            <w:shd w:val="clear" w:color="auto" w:fill="auto"/>
            <w:vAlign w:val="center"/>
            <w:hideMark/>
          </w:tcPr>
          <w:p w14:paraId="49A20658"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67DA2CF1"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37FB04A0"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917 </w:t>
            </w:r>
          </w:p>
        </w:tc>
        <w:tc>
          <w:tcPr>
            <w:tcW w:w="1559" w:type="dxa"/>
            <w:tcBorders>
              <w:top w:val="nil"/>
              <w:left w:val="nil"/>
              <w:bottom w:val="single" w:sz="4" w:space="0" w:color="auto"/>
              <w:right w:val="single" w:sz="4" w:space="0" w:color="auto"/>
            </w:tcBorders>
            <w:shd w:val="clear" w:color="auto" w:fill="auto"/>
            <w:vAlign w:val="center"/>
            <w:hideMark/>
          </w:tcPr>
          <w:p w14:paraId="33ED3742"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2E6D9D3E" w14:textId="77777777" w:rsidR="00F574C4" w:rsidRPr="006F24B3" w:rsidRDefault="00F574C4" w:rsidP="00455497">
            <w:pPr>
              <w:spacing w:after="0" w:line="240" w:lineRule="auto"/>
              <w:ind w:firstLine="0"/>
              <w:jc w:val="left"/>
              <w:rPr>
                <w:sz w:val="28"/>
                <w:szCs w:val="28"/>
                <w:lang w:eastAsia="ru-RU"/>
              </w:rPr>
            </w:pPr>
          </w:p>
        </w:tc>
      </w:tr>
      <w:tr w:rsidR="00F574C4" w:rsidRPr="006F24B3" w14:paraId="0A32BBDB"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3F23BE35"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5944D510"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Промбаза  </w:t>
            </w:r>
          </w:p>
        </w:tc>
        <w:tc>
          <w:tcPr>
            <w:tcW w:w="2826" w:type="dxa"/>
            <w:tcBorders>
              <w:top w:val="nil"/>
              <w:left w:val="nil"/>
              <w:bottom w:val="single" w:sz="4" w:space="0" w:color="auto"/>
              <w:right w:val="single" w:sz="4" w:space="0" w:color="auto"/>
            </w:tcBorders>
            <w:shd w:val="clear" w:color="auto" w:fill="auto"/>
            <w:vAlign w:val="center"/>
            <w:hideMark/>
          </w:tcPr>
          <w:p w14:paraId="40AEB089"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08B75CED"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7D74ABD0" w14:textId="72B2B92B" w:rsidR="00F574C4" w:rsidRPr="006F24B3" w:rsidRDefault="00D85029" w:rsidP="00455497">
            <w:pPr>
              <w:spacing w:after="0" w:line="240" w:lineRule="auto"/>
              <w:ind w:firstLine="0"/>
              <w:jc w:val="center"/>
              <w:rPr>
                <w:sz w:val="28"/>
                <w:szCs w:val="28"/>
                <w:lang w:eastAsia="ru-RU"/>
              </w:rPr>
            </w:pPr>
            <w:r w:rsidRPr="006F24B3">
              <w:rPr>
                <w:sz w:val="28"/>
                <w:szCs w:val="28"/>
                <w:lang w:eastAsia="ru-RU"/>
              </w:rPr>
              <w:t xml:space="preserve">        1</w:t>
            </w:r>
            <w:r w:rsidR="00F574C4" w:rsidRPr="006F24B3">
              <w:rPr>
                <w:sz w:val="28"/>
                <w:szCs w:val="28"/>
                <w:lang w:eastAsia="ru-RU"/>
              </w:rPr>
              <w:t xml:space="preserve">565 </w:t>
            </w:r>
          </w:p>
        </w:tc>
        <w:tc>
          <w:tcPr>
            <w:tcW w:w="1559" w:type="dxa"/>
            <w:tcBorders>
              <w:top w:val="nil"/>
              <w:left w:val="nil"/>
              <w:bottom w:val="single" w:sz="4" w:space="0" w:color="auto"/>
              <w:right w:val="single" w:sz="4" w:space="0" w:color="auto"/>
            </w:tcBorders>
            <w:shd w:val="clear" w:color="auto" w:fill="auto"/>
            <w:vAlign w:val="center"/>
            <w:hideMark/>
          </w:tcPr>
          <w:p w14:paraId="7FF041D8"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3F1B0244" w14:textId="77777777" w:rsidR="00F574C4" w:rsidRPr="006F24B3" w:rsidRDefault="00F574C4" w:rsidP="00455497">
            <w:pPr>
              <w:spacing w:after="0" w:line="240" w:lineRule="auto"/>
              <w:ind w:firstLine="0"/>
              <w:jc w:val="left"/>
              <w:rPr>
                <w:sz w:val="28"/>
                <w:szCs w:val="28"/>
                <w:lang w:eastAsia="ru-RU"/>
              </w:rPr>
            </w:pPr>
          </w:p>
        </w:tc>
      </w:tr>
      <w:tr w:rsidR="00F574C4" w:rsidRPr="006F24B3" w14:paraId="4D08874B"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575D692B"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359881B2"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I терраса к эл. котельной  №1 (от ТК-21 до эл. котельной № 1) </w:t>
            </w:r>
          </w:p>
        </w:tc>
        <w:tc>
          <w:tcPr>
            <w:tcW w:w="2826" w:type="dxa"/>
            <w:tcBorders>
              <w:top w:val="nil"/>
              <w:left w:val="nil"/>
              <w:bottom w:val="single" w:sz="4" w:space="0" w:color="auto"/>
              <w:right w:val="single" w:sz="4" w:space="0" w:color="auto"/>
            </w:tcBorders>
            <w:shd w:val="clear" w:color="auto" w:fill="auto"/>
            <w:vAlign w:val="center"/>
            <w:hideMark/>
          </w:tcPr>
          <w:p w14:paraId="36B452CC"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3ED91A60"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29D5AC8B"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107 </w:t>
            </w:r>
          </w:p>
        </w:tc>
        <w:tc>
          <w:tcPr>
            <w:tcW w:w="1559" w:type="dxa"/>
            <w:tcBorders>
              <w:top w:val="nil"/>
              <w:left w:val="nil"/>
              <w:bottom w:val="single" w:sz="4" w:space="0" w:color="auto"/>
              <w:right w:val="single" w:sz="4" w:space="0" w:color="auto"/>
            </w:tcBorders>
            <w:shd w:val="clear" w:color="auto" w:fill="auto"/>
            <w:vAlign w:val="center"/>
            <w:hideMark/>
          </w:tcPr>
          <w:p w14:paraId="054917E8"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6026D6BA" w14:textId="77777777" w:rsidR="00F574C4" w:rsidRPr="006F24B3" w:rsidRDefault="00F574C4" w:rsidP="00455497">
            <w:pPr>
              <w:spacing w:after="0" w:line="240" w:lineRule="auto"/>
              <w:ind w:firstLine="0"/>
              <w:jc w:val="left"/>
              <w:rPr>
                <w:sz w:val="28"/>
                <w:szCs w:val="28"/>
                <w:lang w:eastAsia="ru-RU"/>
              </w:rPr>
            </w:pPr>
          </w:p>
        </w:tc>
      </w:tr>
      <w:tr w:rsidR="00F574C4" w:rsidRPr="006F24B3" w14:paraId="6C8DC299"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5B3B2D66"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08498424" w14:textId="10D8E4D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РХ, г.</w:t>
            </w:r>
            <w:r w:rsidR="00D85029" w:rsidRPr="006F24B3">
              <w:rPr>
                <w:sz w:val="28"/>
                <w:szCs w:val="28"/>
                <w:lang w:eastAsia="ru-RU"/>
              </w:rPr>
              <w:t xml:space="preserve"> </w:t>
            </w:r>
            <w:r w:rsidRPr="006F24B3">
              <w:rPr>
                <w:sz w:val="28"/>
                <w:szCs w:val="28"/>
                <w:lang w:eastAsia="ru-RU"/>
              </w:rPr>
              <w:t xml:space="preserve">Саяногорск, </w:t>
            </w:r>
            <w:proofErr w:type="spellStart"/>
            <w:r w:rsidR="000C3BC6" w:rsidRPr="006F24B3">
              <w:rPr>
                <w:sz w:val="28"/>
                <w:szCs w:val="28"/>
                <w:lang w:eastAsia="ru-RU"/>
              </w:rPr>
              <w:t>рп</w:t>
            </w:r>
            <w:proofErr w:type="spellEnd"/>
            <w:r w:rsidR="000C3BC6" w:rsidRPr="006F24B3">
              <w:rPr>
                <w:sz w:val="28"/>
                <w:szCs w:val="28"/>
                <w:lang w:eastAsia="ru-RU"/>
              </w:rPr>
              <w:t>.</w:t>
            </w:r>
            <w:r w:rsidR="00D85029" w:rsidRPr="006F24B3">
              <w:rPr>
                <w:sz w:val="28"/>
                <w:szCs w:val="28"/>
                <w:lang w:eastAsia="ru-RU"/>
              </w:rPr>
              <w:t xml:space="preserve"> </w:t>
            </w:r>
            <w:r w:rsidRPr="006F24B3">
              <w:rPr>
                <w:sz w:val="28"/>
                <w:szCs w:val="28"/>
                <w:lang w:eastAsia="ru-RU"/>
              </w:rPr>
              <w:t>Черемушки, 1 терраса от дома №2 до дома №3</w:t>
            </w:r>
          </w:p>
        </w:tc>
        <w:tc>
          <w:tcPr>
            <w:tcW w:w="2826" w:type="dxa"/>
            <w:tcBorders>
              <w:top w:val="nil"/>
              <w:left w:val="nil"/>
              <w:bottom w:val="single" w:sz="4" w:space="0" w:color="auto"/>
              <w:right w:val="single" w:sz="4" w:space="0" w:color="auto"/>
            </w:tcBorders>
            <w:shd w:val="clear" w:color="auto" w:fill="auto"/>
            <w:vAlign w:val="center"/>
            <w:hideMark/>
          </w:tcPr>
          <w:p w14:paraId="075F03A4"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631B64A5"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2CF10561"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10 </w:t>
            </w:r>
          </w:p>
        </w:tc>
        <w:tc>
          <w:tcPr>
            <w:tcW w:w="1559" w:type="dxa"/>
            <w:tcBorders>
              <w:top w:val="nil"/>
              <w:left w:val="nil"/>
              <w:bottom w:val="single" w:sz="4" w:space="0" w:color="auto"/>
              <w:right w:val="single" w:sz="4" w:space="0" w:color="auto"/>
            </w:tcBorders>
            <w:shd w:val="clear" w:color="auto" w:fill="auto"/>
            <w:vAlign w:val="center"/>
            <w:hideMark/>
          </w:tcPr>
          <w:p w14:paraId="3568223F"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76F693B7" w14:textId="77777777" w:rsidR="00F574C4" w:rsidRPr="006F24B3" w:rsidRDefault="00F574C4" w:rsidP="00455497">
            <w:pPr>
              <w:spacing w:after="0" w:line="240" w:lineRule="auto"/>
              <w:ind w:firstLine="0"/>
              <w:jc w:val="left"/>
              <w:rPr>
                <w:sz w:val="28"/>
                <w:szCs w:val="28"/>
                <w:lang w:eastAsia="ru-RU"/>
              </w:rPr>
            </w:pPr>
          </w:p>
        </w:tc>
      </w:tr>
      <w:tr w:rsidR="00F574C4" w:rsidRPr="006F24B3" w14:paraId="3D63A0DC" w14:textId="77777777" w:rsidTr="00885EBC">
        <w:trPr>
          <w:trHeight w:val="12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156F4FCF"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6A558526" w14:textId="1B600F8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РХ, г.</w:t>
            </w:r>
            <w:r w:rsidR="00D85029" w:rsidRPr="006F24B3">
              <w:rPr>
                <w:sz w:val="28"/>
                <w:szCs w:val="28"/>
                <w:lang w:eastAsia="ru-RU"/>
              </w:rPr>
              <w:t xml:space="preserve"> </w:t>
            </w:r>
            <w:r w:rsidRPr="006F24B3">
              <w:rPr>
                <w:sz w:val="28"/>
                <w:szCs w:val="28"/>
                <w:lang w:eastAsia="ru-RU"/>
              </w:rPr>
              <w:t xml:space="preserve">Саяногорск, </w:t>
            </w:r>
            <w:proofErr w:type="spellStart"/>
            <w:r w:rsidR="000C3BC6" w:rsidRPr="006F24B3">
              <w:rPr>
                <w:sz w:val="28"/>
                <w:szCs w:val="28"/>
                <w:lang w:eastAsia="ru-RU"/>
              </w:rPr>
              <w:t>рп</w:t>
            </w:r>
            <w:proofErr w:type="spellEnd"/>
            <w:r w:rsidR="000C3BC6" w:rsidRPr="006F24B3">
              <w:rPr>
                <w:sz w:val="28"/>
                <w:szCs w:val="28"/>
                <w:lang w:eastAsia="ru-RU"/>
              </w:rPr>
              <w:t>.</w:t>
            </w:r>
            <w:r w:rsidR="00D85029" w:rsidRPr="006F24B3">
              <w:rPr>
                <w:sz w:val="28"/>
                <w:szCs w:val="28"/>
                <w:lang w:eastAsia="ru-RU"/>
              </w:rPr>
              <w:t xml:space="preserve"> </w:t>
            </w:r>
            <w:r w:rsidRPr="006F24B3">
              <w:rPr>
                <w:sz w:val="28"/>
                <w:szCs w:val="28"/>
                <w:lang w:eastAsia="ru-RU"/>
              </w:rPr>
              <w:t xml:space="preserve">Черемушки, 1 терраса территория базы ЖКХ (в канале т/сети от В-15) </w:t>
            </w:r>
          </w:p>
        </w:tc>
        <w:tc>
          <w:tcPr>
            <w:tcW w:w="2826" w:type="dxa"/>
            <w:tcBorders>
              <w:top w:val="nil"/>
              <w:left w:val="nil"/>
              <w:bottom w:val="single" w:sz="4" w:space="0" w:color="auto"/>
              <w:right w:val="single" w:sz="4" w:space="0" w:color="auto"/>
            </w:tcBorders>
            <w:shd w:val="clear" w:color="auto" w:fill="auto"/>
            <w:vAlign w:val="center"/>
            <w:hideMark/>
          </w:tcPr>
          <w:p w14:paraId="6DE1F18C"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0FFC7389"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62E902FE"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124 </w:t>
            </w:r>
          </w:p>
        </w:tc>
        <w:tc>
          <w:tcPr>
            <w:tcW w:w="1559" w:type="dxa"/>
            <w:tcBorders>
              <w:top w:val="nil"/>
              <w:left w:val="nil"/>
              <w:bottom w:val="single" w:sz="4" w:space="0" w:color="auto"/>
              <w:right w:val="single" w:sz="4" w:space="0" w:color="auto"/>
            </w:tcBorders>
            <w:shd w:val="clear" w:color="auto" w:fill="auto"/>
            <w:vAlign w:val="center"/>
            <w:hideMark/>
          </w:tcPr>
          <w:p w14:paraId="2024BB44"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3C30F63F" w14:textId="77777777" w:rsidR="00F574C4" w:rsidRPr="006F24B3" w:rsidRDefault="00F574C4" w:rsidP="00455497">
            <w:pPr>
              <w:spacing w:after="0" w:line="240" w:lineRule="auto"/>
              <w:ind w:firstLine="0"/>
              <w:jc w:val="left"/>
              <w:rPr>
                <w:sz w:val="28"/>
                <w:szCs w:val="28"/>
                <w:lang w:eastAsia="ru-RU"/>
              </w:rPr>
            </w:pPr>
          </w:p>
        </w:tc>
      </w:tr>
      <w:tr w:rsidR="00F574C4" w:rsidRPr="006F24B3" w14:paraId="50A490A1" w14:textId="77777777" w:rsidTr="00885EBC">
        <w:trPr>
          <w:trHeight w:val="12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321EE6D3"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6689EA64" w14:textId="773CD6B4"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РХ, г.</w:t>
            </w:r>
            <w:r w:rsidR="00D85029" w:rsidRPr="006F24B3">
              <w:rPr>
                <w:sz w:val="28"/>
                <w:szCs w:val="28"/>
                <w:lang w:eastAsia="ru-RU"/>
              </w:rPr>
              <w:t xml:space="preserve"> </w:t>
            </w:r>
            <w:r w:rsidRPr="006F24B3">
              <w:rPr>
                <w:sz w:val="28"/>
                <w:szCs w:val="28"/>
                <w:lang w:eastAsia="ru-RU"/>
              </w:rPr>
              <w:t xml:space="preserve">Саяногорск, </w:t>
            </w:r>
            <w:proofErr w:type="spellStart"/>
            <w:r w:rsidR="000C3BC6" w:rsidRPr="006F24B3">
              <w:rPr>
                <w:sz w:val="28"/>
                <w:szCs w:val="28"/>
                <w:lang w:eastAsia="ru-RU"/>
              </w:rPr>
              <w:t>рп</w:t>
            </w:r>
            <w:proofErr w:type="spellEnd"/>
            <w:r w:rsidR="000C3BC6" w:rsidRPr="006F24B3">
              <w:rPr>
                <w:sz w:val="28"/>
                <w:szCs w:val="28"/>
                <w:lang w:eastAsia="ru-RU"/>
              </w:rPr>
              <w:t>.</w:t>
            </w:r>
            <w:r w:rsidR="00D85029" w:rsidRPr="006F24B3">
              <w:rPr>
                <w:sz w:val="28"/>
                <w:szCs w:val="28"/>
                <w:lang w:eastAsia="ru-RU"/>
              </w:rPr>
              <w:t xml:space="preserve"> </w:t>
            </w:r>
            <w:r w:rsidRPr="006F24B3">
              <w:rPr>
                <w:sz w:val="28"/>
                <w:szCs w:val="28"/>
                <w:lang w:eastAsia="ru-RU"/>
              </w:rPr>
              <w:t>Черемушки, 1 терраса до резервуаров фильтровальной станции</w:t>
            </w:r>
          </w:p>
        </w:tc>
        <w:tc>
          <w:tcPr>
            <w:tcW w:w="2826" w:type="dxa"/>
            <w:tcBorders>
              <w:top w:val="nil"/>
              <w:left w:val="nil"/>
              <w:bottom w:val="single" w:sz="4" w:space="0" w:color="auto"/>
              <w:right w:val="single" w:sz="4" w:space="0" w:color="auto"/>
            </w:tcBorders>
            <w:shd w:val="clear" w:color="auto" w:fill="auto"/>
            <w:vAlign w:val="center"/>
            <w:hideMark/>
          </w:tcPr>
          <w:p w14:paraId="53F1F1F1"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03DB8ECF"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19025007" w14:textId="4455B5CD" w:rsidR="00F574C4" w:rsidRPr="006F24B3" w:rsidRDefault="00734BFE" w:rsidP="00455497">
            <w:pPr>
              <w:spacing w:after="0" w:line="240" w:lineRule="auto"/>
              <w:ind w:firstLine="0"/>
              <w:jc w:val="center"/>
              <w:rPr>
                <w:sz w:val="28"/>
                <w:szCs w:val="28"/>
                <w:lang w:eastAsia="ru-RU"/>
              </w:rPr>
            </w:pPr>
            <w:r w:rsidRPr="006F24B3">
              <w:rPr>
                <w:sz w:val="28"/>
                <w:szCs w:val="28"/>
                <w:lang w:eastAsia="ru-RU"/>
              </w:rPr>
              <w:t xml:space="preserve">        3</w:t>
            </w:r>
            <w:r w:rsidR="00F574C4" w:rsidRPr="006F24B3">
              <w:rPr>
                <w:sz w:val="28"/>
                <w:szCs w:val="28"/>
                <w:lang w:eastAsia="ru-RU"/>
              </w:rPr>
              <w:t xml:space="preserve">700 </w:t>
            </w:r>
          </w:p>
        </w:tc>
        <w:tc>
          <w:tcPr>
            <w:tcW w:w="1559" w:type="dxa"/>
            <w:tcBorders>
              <w:top w:val="nil"/>
              <w:left w:val="nil"/>
              <w:bottom w:val="single" w:sz="4" w:space="0" w:color="auto"/>
              <w:right w:val="single" w:sz="4" w:space="0" w:color="auto"/>
            </w:tcBorders>
            <w:shd w:val="clear" w:color="auto" w:fill="auto"/>
            <w:vAlign w:val="center"/>
            <w:hideMark/>
          </w:tcPr>
          <w:p w14:paraId="08C4D232"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01C07DBE" w14:textId="77777777" w:rsidR="00F574C4" w:rsidRPr="006F24B3" w:rsidRDefault="00F574C4" w:rsidP="00455497">
            <w:pPr>
              <w:spacing w:after="0" w:line="240" w:lineRule="auto"/>
              <w:ind w:firstLine="0"/>
              <w:jc w:val="left"/>
              <w:rPr>
                <w:sz w:val="28"/>
                <w:szCs w:val="28"/>
                <w:lang w:eastAsia="ru-RU"/>
              </w:rPr>
            </w:pPr>
          </w:p>
        </w:tc>
      </w:tr>
      <w:tr w:rsidR="00F574C4" w:rsidRPr="006F24B3" w14:paraId="677CE07B"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544D4994"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340CA27C" w14:textId="1B7AC74B"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РХ, г.</w:t>
            </w:r>
            <w:r w:rsidR="00D85029" w:rsidRPr="006F24B3">
              <w:rPr>
                <w:sz w:val="28"/>
                <w:szCs w:val="28"/>
                <w:lang w:eastAsia="ru-RU"/>
              </w:rPr>
              <w:t xml:space="preserve"> </w:t>
            </w:r>
            <w:r w:rsidRPr="006F24B3">
              <w:rPr>
                <w:sz w:val="28"/>
                <w:szCs w:val="28"/>
                <w:lang w:eastAsia="ru-RU"/>
              </w:rPr>
              <w:t xml:space="preserve">Саяногорск, </w:t>
            </w:r>
            <w:proofErr w:type="spellStart"/>
            <w:r w:rsidR="000C3BC6" w:rsidRPr="006F24B3">
              <w:rPr>
                <w:sz w:val="28"/>
                <w:szCs w:val="28"/>
                <w:lang w:eastAsia="ru-RU"/>
              </w:rPr>
              <w:t>рп</w:t>
            </w:r>
            <w:proofErr w:type="spellEnd"/>
            <w:r w:rsidR="000C3BC6" w:rsidRPr="006F24B3">
              <w:rPr>
                <w:sz w:val="28"/>
                <w:szCs w:val="28"/>
                <w:lang w:eastAsia="ru-RU"/>
              </w:rPr>
              <w:t>.</w:t>
            </w:r>
            <w:r w:rsidR="00D85029" w:rsidRPr="006F24B3">
              <w:rPr>
                <w:sz w:val="28"/>
                <w:szCs w:val="28"/>
                <w:lang w:eastAsia="ru-RU"/>
              </w:rPr>
              <w:t xml:space="preserve"> </w:t>
            </w:r>
            <w:r w:rsidRPr="006F24B3">
              <w:rPr>
                <w:sz w:val="28"/>
                <w:szCs w:val="28"/>
                <w:lang w:eastAsia="ru-RU"/>
              </w:rPr>
              <w:t xml:space="preserve">Черемушки, 1 терраса до школы № 1 </w:t>
            </w:r>
          </w:p>
        </w:tc>
        <w:tc>
          <w:tcPr>
            <w:tcW w:w="2826" w:type="dxa"/>
            <w:tcBorders>
              <w:top w:val="nil"/>
              <w:left w:val="nil"/>
              <w:bottom w:val="single" w:sz="4" w:space="0" w:color="auto"/>
              <w:right w:val="single" w:sz="4" w:space="0" w:color="auto"/>
            </w:tcBorders>
            <w:shd w:val="clear" w:color="auto" w:fill="auto"/>
            <w:vAlign w:val="center"/>
            <w:hideMark/>
          </w:tcPr>
          <w:p w14:paraId="63C24237"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2E7329A6"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13118DD7"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511 </w:t>
            </w:r>
          </w:p>
        </w:tc>
        <w:tc>
          <w:tcPr>
            <w:tcW w:w="1559" w:type="dxa"/>
            <w:tcBorders>
              <w:top w:val="nil"/>
              <w:left w:val="nil"/>
              <w:bottom w:val="single" w:sz="4" w:space="0" w:color="auto"/>
              <w:right w:val="single" w:sz="4" w:space="0" w:color="auto"/>
            </w:tcBorders>
            <w:shd w:val="clear" w:color="auto" w:fill="auto"/>
            <w:vAlign w:val="center"/>
            <w:hideMark/>
          </w:tcPr>
          <w:p w14:paraId="237B1DFD"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453A452E" w14:textId="77777777" w:rsidR="00F574C4" w:rsidRPr="006F24B3" w:rsidRDefault="00F574C4" w:rsidP="00455497">
            <w:pPr>
              <w:spacing w:after="0" w:line="240" w:lineRule="auto"/>
              <w:ind w:firstLine="0"/>
              <w:jc w:val="left"/>
              <w:rPr>
                <w:sz w:val="28"/>
                <w:szCs w:val="28"/>
                <w:lang w:eastAsia="ru-RU"/>
              </w:rPr>
            </w:pPr>
          </w:p>
        </w:tc>
      </w:tr>
      <w:tr w:rsidR="00F574C4" w:rsidRPr="006F24B3" w14:paraId="12FC729D"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3CBCC8AB"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lastRenderedPageBreak/>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316B16DF" w14:textId="35808F34"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РХ, г.</w:t>
            </w:r>
            <w:r w:rsidR="00D85029" w:rsidRPr="006F24B3">
              <w:rPr>
                <w:sz w:val="28"/>
                <w:szCs w:val="28"/>
                <w:lang w:eastAsia="ru-RU"/>
              </w:rPr>
              <w:t xml:space="preserve"> </w:t>
            </w:r>
            <w:r w:rsidRPr="006F24B3">
              <w:rPr>
                <w:sz w:val="28"/>
                <w:szCs w:val="28"/>
                <w:lang w:eastAsia="ru-RU"/>
              </w:rPr>
              <w:t xml:space="preserve">Саяногорск, </w:t>
            </w:r>
            <w:proofErr w:type="spellStart"/>
            <w:r w:rsidR="000C3BC6" w:rsidRPr="006F24B3">
              <w:rPr>
                <w:sz w:val="28"/>
                <w:szCs w:val="28"/>
                <w:lang w:eastAsia="ru-RU"/>
              </w:rPr>
              <w:t>рп</w:t>
            </w:r>
            <w:proofErr w:type="spellEnd"/>
            <w:r w:rsidR="000C3BC6" w:rsidRPr="006F24B3">
              <w:rPr>
                <w:sz w:val="28"/>
                <w:szCs w:val="28"/>
                <w:lang w:eastAsia="ru-RU"/>
              </w:rPr>
              <w:t>.</w:t>
            </w:r>
            <w:r w:rsidR="00D85029" w:rsidRPr="006F24B3">
              <w:rPr>
                <w:sz w:val="28"/>
                <w:szCs w:val="28"/>
                <w:lang w:eastAsia="ru-RU"/>
              </w:rPr>
              <w:t xml:space="preserve"> </w:t>
            </w:r>
            <w:r w:rsidRPr="006F24B3">
              <w:rPr>
                <w:sz w:val="28"/>
                <w:szCs w:val="28"/>
                <w:lang w:eastAsia="ru-RU"/>
              </w:rPr>
              <w:t>Черемушки 1 терраса от ПГ-4 до домов №</w:t>
            </w:r>
            <w:r w:rsidR="00734BFE" w:rsidRPr="006F24B3">
              <w:rPr>
                <w:sz w:val="28"/>
                <w:szCs w:val="28"/>
                <w:lang w:eastAsia="ru-RU"/>
              </w:rPr>
              <w:t xml:space="preserve"> </w:t>
            </w:r>
            <w:r w:rsidRPr="006F24B3">
              <w:rPr>
                <w:sz w:val="28"/>
                <w:szCs w:val="28"/>
                <w:lang w:eastAsia="ru-RU"/>
              </w:rPr>
              <w:t>37-45</w:t>
            </w:r>
          </w:p>
        </w:tc>
        <w:tc>
          <w:tcPr>
            <w:tcW w:w="2826" w:type="dxa"/>
            <w:tcBorders>
              <w:top w:val="nil"/>
              <w:left w:val="nil"/>
              <w:bottom w:val="single" w:sz="4" w:space="0" w:color="auto"/>
              <w:right w:val="single" w:sz="4" w:space="0" w:color="auto"/>
            </w:tcBorders>
            <w:shd w:val="clear" w:color="auto" w:fill="auto"/>
            <w:vAlign w:val="center"/>
            <w:hideMark/>
          </w:tcPr>
          <w:p w14:paraId="74593F2D"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1ED99D35"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1D70B779"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736 </w:t>
            </w:r>
          </w:p>
        </w:tc>
        <w:tc>
          <w:tcPr>
            <w:tcW w:w="1559" w:type="dxa"/>
            <w:tcBorders>
              <w:top w:val="nil"/>
              <w:left w:val="nil"/>
              <w:bottom w:val="single" w:sz="4" w:space="0" w:color="auto"/>
              <w:right w:val="single" w:sz="4" w:space="0" w:color="auto"/>
            </w:tcBorders>
            <w:shd w:val="clear" w:color="auto" w:fill="auto"/>
            <w:vAlign w:val="center"/>
            <w:hideMark/>
          </w:tcPr>
          <w:p w14:paraId="083B5FCC"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68D6C97B" w14:textId="77777777" w:rsidR="00F574C4" w:rsidRPr="006F24B3" w:rsidRDefault="00F574C4" w:rsidP="00455497">
            <w:pPr>
              <w:spacing w:after="0" w:line="240" w:lineRule="auto"/>
              <w:ind w:firstLine="0"/>
              <w:jc w:val="left"/>
              <w:rPr>
                <w:sz w:val="28"/>
                <w:szCs w:val="28"/>
                <w:lang w:eastAsia="ru-RU"/>
              </w:rPr>
            </w:pPr>
          </w:p>
        </w:tc>
      </w:tr>
      <w:tr w:rsidR="00F574C4" w:rsidRPr="006F24B3" w14:paraId="77A03562"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79C5BF55"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324A18F7" w14:textId="1BDD5121"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РХ, г.</w:t>
            </w:r>
            <w:r w:rsidR="00D85029" w:rsidRPr="006F24B3">
              <w:rPr>
                <w:sz w:val="28"/>
                <w:szCs w:val="28"/>
                <w:lang w:eastAsia="ru-RU"/>
              </w:rPr>
              <w:t xml:space="preserve"> </w:t>
            </w:r>
            <w:r w:rsidRPr="006F24B3">
              <w:rPr>
                <w:sz w:val="28"/>
                <w:szCs w:val="28"/>
                <w:lang w:eastAsia="ru-RU"/>
              </w:rPr>
              <w:t xml:space="preserve">Саяногорск, </w:t>
            </w:r>
            <w:proofErr w:type="spellStart"/>
            <w:r w:rsidR="000C3BC6" w:rsidRPr="006F24B3">
              <w:rPr>
                <w:sz w:val="28"/>
                <w:szCs w:val="28"/>
                <w:lang w:eastAsia="ru-RU"/>
              </w:rPr>
              <w:t>рп</w:t>
            </w:r>
            <w:proofErr w:type="spellEnd"/>
            <w:r w:rsidR="000C3BC6" w:rsidRPr="006F24B3">
              <w:rPr>
                <w:sz w:val="28"/>
                <w:szCs w:val="28"/>
                <w:lang w:eastAsia="ru-RU"/>
              </w:rPr>
              <w:t>.</w:t>
            </w:r>
            <w:r w:rsidR="00D85029" w:rsidRPr="006F24B3">
              <w:rPr>
                <w:sz w:val="28"/>
                <w:szCs w:val="28"/>
                <w:lang w:eastAsia="ru-RU"/>
              </w:rPr>
              <w:t xml:space="preserve"> </w:t>
            </w:r>
            <w:r w:rsidRPr="006F24B3">
              <w:rPr>
                <w:sz w:val="28"/>
                <w:szCs w:val="28"/>
                <w:lang w:eastAsia="ru-RU"/>
              </w:rPr>
              <w:t xml:space="preserve">Черемушки 1 терраса </w:t>
            </w:r>
          </w:p>
        </w:tc>
        <w:tc>
          <w:tcPr>
            <w:tcW w:w="2826" w:type="dxa"/>
            <w:tcBorders>
              <w:top w:val="nil"/>
              <w:left w:val="nil"/>
              <w:bottom w:val="single" w:sz="4" w:space="0" w:color="auto"/>
              <w:right w:val="single" w:sz="4" w:space="0" w:color="auto"/>
            </w:tcBorders>
            <w:shd w:val="clear" w:color="auto" w:fill="auto"/>
            <w:vAlign w:val="center"/>
            <w:hideMark/>
          </w:tcPr>
          <w:p w14:paraId="5FAC8396"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7840F2BF"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6EAD80BF"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508 </w:t>
            </w:r>
          </w:p>
        </w:tc>
        <w:tc>
          <w:tcPr>
            <w:tcW w:w="1559" w:type="dxa"/>
            <w:tcBorders>
              <w:top w:val="nil"/>
              <w:left w:val="nil"/>
              <w:bottom w:val="single" w:sz="4" w:space="0" w:color="auto"/>
              <w:right w:val="single" w:sz="4" w:space="0" w:color="auto"/>
            </w:tcBorders>
            <w:shd w:val="clear" w:color="auto" w:fill="auto"/>
            <w:vAlign w:val="center"/>
            <w:hideMark/>
          </w:tcPr>
          <w:p w14:paraId="113106DE"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20E12048" w14:textId="77777777" w:rsidR="00F574C4" w:rsidRPr="006F24B3" w:rsidRDefault="00F574C4" w:rsidP="00455497">
            <w:pPr>
              <w:spacing w:after="0" w:line="240" w:lineRule="auto"/>
              <w:ind w:firstLine="0"/>
              <w:jc w:val="left"/>
              <w:rPr>
                <w:sz w:val="28"/>
                <w:szCs w:val="28"/>
                <w:lang w:eastAsia="ru-RU"/>
              </w:rPr>
            </w:pPr>
          </w:p>
        </w:tc>
      </w:tr>
      <w:tr w:rsidR="00F574C4" w:rsidRPr="006F24B3" w14:paraId="542D655F"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582CD887"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4B7B8A7C" w14:textId="458B5A66"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РХ, г.</w:t>
            </w:r>
            <w:r w:rsidR="00D85029" w:rsidRPr="006F24B3">
              <w:rPr>
                <w:sz w:val="28"/>
                <w:szCs w:val="28"/>
                <w:lang w:eastAsia="ru-RU"/>
              </w:rPr>
              <w:t xml:space="preserve"> </w:t>
            </w:r>
            <w:r w:rsidRPr="006F24B3">
              <w:rPr>
                <w:sz w:val="28"/>
                <w:szCs w:val="28"/>
                <w:lang w:eastAsia="ru-RU"/>
              </w:rPr>
              <w:t xml:space="preserve">Саяногорск, </w:t>
            </w:r>
            <w:proofErr w:type="spellStart"/>
            <w:r w:rsidR="000C3BC6" w:rsidRPr="006F24B3">
              <w:rPr>
                <w:sz w:val="28"/>
                <w:szCs w:val="28"/>
                <w:lang w:eastAsia="ru-RU"/>
              </w:rPr>
              <w:t>рп</w:t>
            </w:r>
            <w:proofErr w:type="spellEnd"/>
            <w:r w:rsidR="000C3BC6" w:rsidRPr="006F24B3">
              <w:rPr>
                <w:sz w:val="28"/>
                <w:szCs w:val="28"/>
                <w:lang w:eastAsia="ru-RU"/>
              </w:rPr>
              <w:t>.</w:t>
            </w:r>
            <w:r w:rsidR="00D85029" w:rsidRPr="006F24B3">
              <w:rPr>
                <w:sz w:val="28"/>
                <w:szCs w:val="28"/>
                <w:lang w:eastAsia="ru-RU"/>
              </w:rPr>
              <w:t xml:space="preserve"> </w:t>
            </w:r>
            <w:r w:rsidRPr="006F24B3">
              <w:rPr>
                <w:sz w:val="28"/>
                <w:szCs w:val="28"/>
                <w:lang w:eastAsia="ru-RU"/>
              </w:rPr>
              <w:t>Черемушки, 1 терраса от резервуаров чистой воды</w:t>
            </w:r>
          </w:p>
        </w:tc>
        <w:tc>
          <w:tcPr>
            <w:tcW w:w="2826" w:type="dxa"/>
            <w:tcBorders>
              <w:top w:val="nil"/>
              <w:left w:val="nil"/>
              <w:bottom w:val="single" w:sz="4" w:space="0" w:color="auto"/>
              <w:right w:val="single" w:sz="4" w:space="0" w:color="auto"/>
            </w:tcBorders>
            <w:shd w:val="clear" w:color="auto" w:fill="auto"/>
            <w:vAlign w:val="center"/>
            <w:hideMark/>
          </w:tcPr>
          <w:p w14:paraId="5D7C8FE9"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0EA9C7D2"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22638587"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756 </w:t>
            </w:r>
          </w:p>
        </w:tc>
        <w:tc>
          <w:tcPr>
            <w:tcW w:w="1559" w:type="dxa"/>
            <w:tcBorders>
              <w:top w:val="nil"/>
              <w:left w:val="nil"/>
              <w:bottom w:val="single" w:sz="4" w:space="0" w:color="auto"/>
              <w:right w:val="single" w:sz="4" w:space="0" w:color="auto"/>
            </w:tcBorders>
            <w:shd w:val="clear" w:color="auto" w:fill="auto"/>
            <w:vAlign w:val="center"/>
            <w:hideMark/>
          </w:tcPr>
          <w:p w14:paraId="5F065565"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1106FD3A" w14:textId="77777777" w:rsidR="00F574C4" w:rsidRPr="006F24B3" w:rsidRDefault="00F574C4" w:rsidP="00455497">
            <w:pPr>
              <w:spacing w:after="0" w:line="240" w:lineRule="auto"/>
              <w:ind w:firstLine="0"/>
              <w:jc w:val="left"/>
              <w:rPr>
                <w:sz w:val="28"/>
                <w:szCs w:val="28"/>
                <w:lang w:eastAsia="ru-RU"/>
              </w:rPr>
            </w:pPr>
          </w:p>
        </w:tc>
      </w:tr>
      <w:tr w:rsidR="00F574C4" w:rsidRPr="006F24B3" w14:paraId="175B87A9" w14:textId="77777777" w:rsidTr="00885EBC">
        <w:trPr>
          <w:trHeight w:val="12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6C96DC67"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72925506" w14:textId="45041335"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РХ, г.</w:t>
            </w:r>
            <w:r w:rsidR="00D85029" w:rsidRPr="006F24B3">
              <w:rPr>
                <w:sz w:val="28"/>
                <w:szCs w:val="28"/>
                <w:lang w:eastAsia="ru-RU"/>
              </w:rPr>
              <w:t xml:space="preserve"> </w:t>
            </w:r>
            <w:r w:rsidRPr="006F24B3">
              <w:rPr>
                <w:sz w:val="28"/>
                <w:szCs w:val="28"/>
                <w:lang w:eastAsia="ru-RU"/>
              </w:rPr>
              <w:t xml:space="preserve">Саяногорск, </w:t>
            </w:r>
            <w:proofErr w:type="spellStart"/>
            <w:r w:rsidR="000C3BC6" w:rsidRPr="006F24B3">
              <w:rPr>
                <w:sz w:val="28"/>
                <w:szCs w:val="28"/>
                <w:lang w:eastAsia="ru-RU"/>
              </w:rPr>
              <w:t>рп</w:t>
            </w:r>
            <w:proofErr w:type="spellEnd"/>
            <w:r w:rsidR="000C3BC6" w:rsidRPr="006F24B3">
              <w:rPr>
                <w:sz w:val="28"/>
                <w:szCs w:val="28"/>
                <w:lang w:eastAsia="ru-RU"/>
              </w:rPr>
              <w:t>.</w:t>
            </w:r>
            <w:r w:rsidR="00D85029" w:rsidRPr="006F24B3">
              <w:rPr>
                <w:sz w:val="28"/>
                <w:szCs w:val="28"/>
                <w:lang w:eastAsia="ru-RU"/>
              </w:rPr>
              <w:t xml:space="preserve"> </w:t>
            </w:r>
            <w:r w:rsidRPr="006F24B3">
              <w:rPr>
                <w:sz w:val="28"/>
                <w:szCs w:val="28"/>
                <w:lang w:eastAsia="ru-RU"/>
              </w:rPr>
              <w:t>Черемушки 1 терраса к домам №</w:t>
            </w:r>
            <w:r w:rsidR="00734BFE" w:rsidRPr="006F24B3">
              <w:rPr>
                <w:sz w:val="28"/>
                <w:szCs w:val="28"/>
                <w:lang w:eastAsia="ru-RU"/>
              </w:rPr>
              <w:t xml:space="preserve"> </w:t>
            </w:r>
            <w:r w:rsidRPr="006F24B3">
              <w:rPr>
                <w:sz w:val="28"/>
                <w:szCs w:val="28"/>
                <w:lang w:eastAsia="ru-RU"/>
              </w:rPr>
              <w:t>1,</w:t>
            </w:r>
            <w:r w:rsidR="00734BFE" w:rsidRPr="006F24B3">
              <w:rPr>
                <w:sz w:val="28"/>
                <w:szCs w:val="28"/>
                <w:lang w:eastAsia="ru-RU"/>
              </w:rPr>
              <w:t xml:space="preserve"> </w:t>
            </w:r>
            <w:r w:rsidRPr="006F24B3">
              <w:rPr>
                <w:sz w:val="28"/>
                <w:szCs w:val="28"/>
                <w:lang w:eastAsia="ru-RU"/>
              </w:rPr>
              <w:t>6,</w:t>
            </w:r>
            <w:r w:rsidR="00734BFE" w:rsidRPr="006F24B3">
              <w:rPr>
                <w:sz w:val="28"/>
                <w:szCs w:val="28"/>
                <w:lang w:eastAsia="ru-RU"/>
              </w:rPr>
              <w:t xml:space="preserve"> </w:t>
            </w:r>
            <w:r w:rsidRPr="006F24B3">
              <w:rPr>
                <w:sz w:val="28"/>
                <w:szCs w:val="28"/>
                <w:lang w:eastAsia="ru-RU"/>
              </w:rPr>
              <w:t>7,</w:t>
            </w:r>
            <w:r w:rsidR="00734BFE" w:rsidRPr="006F24B3">
              <w:rPr>
                <w:sz w:val="28"/>
                <w:szCs w:val="28"/>
                <w:lang w:eastAsia="ru-RU"/>
              </w:rPr>
              <w:t xml:space="preserve"> </w:t>
            </w:r>
            <w:r w:rsidRPr="006F24B3">
              <w:rPr>
                <w:sz w:val="28"/>
                <w:szCs w:val="28"/>
                <w:lang w:eastAsia="ru-RU"/>
              </w:rPr>
              <w:t>8,</w:t>
            </w:r>
            <w:r w:rsidR="00734BFE" w:rsidRPr="006F24B3">
              <w:rPr>
                <w:sz w:val="28"/>
                <w:szCs w:val="28"/>
                <w:lang w:eastAsia="ru-RU"/>
              </w:rPr>
              <w:t xml:space="preserve"> </w:t>
            </w:r>
            <w:r w:rsidRPr="006F24B3">
              <w:rPr>
                <w:sz w:val="28"/>
                <w:szCs w:val="28"/>
                <w:lang w:eastAsia="ru-RU"/>
              </w:rPr>
              <w:t>9, д/сад «Колобок»</w:t>
            </w:r>
          </w:p>
        </w:tc>
        <w:tc>
          <w:tcPr>
            <w:tcW w:w="2826" w:type="dxa"/>
            <w:tcBorders>
              <w:top w:val="nil"/>
              <w:left w:val="nil"/>
              <w:bottom w:val="single" w:sz="4" w:space="0" w:color="auto"/>
              <w:right w:val="single" w:sz="4" w:space="0" w:color="auto"/>
            </w:tcBorders>
            <w:shd w:val="clear" w:color="auto" w:fill="auto"/>
            <w:vAlign w:val="center"/>
            <w:hideMark/>
          </w:tcPr>
          <w:p w14:paraId="72D4BFE3"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66D25947"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2EB7F5B3"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346 </w:t>
            </w:r>
          </w:p>
        </w:tc>
        <w:tc>
          <w:tcPr>
            <w:tcW w:w="1559" w:type="dxa"/>
            <w:tcBorders>
              <w:top w:val="nil"/>
              <w:left w:val="nil"/>
              <w:bottom w:val="single" w:sz="4" w:space="0" w:color="auto"/>
              <w:right w:val="single" w:sz="4" w:space="0" w:color="auto"/>
            </w:tcBorders>
            <w:shd w:val="clear" w:color="auto" w:fill="auto"/>
            <w:vAlign w:val="center"/>
            <w:hideMark/>
          </w:tcPr>
          <w:p w14:paraId="6259A5FF"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24421CE7" w14:textId="77777777" w:rsidR="00F574C4" w:rsidRPr="006F24B3" w:rsidRDefault="00F574C4" w:rsidP="00455497">
            <w:pPr>
              <w:spacing w:after="0" w:line="240" w:lineRule="auto"/>
              <w:ind w:firstLine="0"/>
              <w:jc w:val="left"/>
              <w:rPr>
                <w:sz w:val="28"/>
                <w:szCs w:val="28"/>
                <w:lang w:eastAsia="ru-RU"/>
              </w:rPr>
            </w:pPr>
          </w:p>
        </w:tc>
      </w:tr>
      <w:tr w:rsidR="00F574C4" w:rsidRPr="006F24B3" w14:paraId="2D35D33F"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2D702BA6"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43473D32" w14:textId="6505EAE4"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РХ, г.</w:t>
            </w:r>
            <w:r w:rsidR="00D85029" w:rsidRPr="006F24B3">
              <w:rPr>
                <w:sz w:val="28"/>
                <w:szCs w:val="28"/>
                <w:lang w:eastAsia="ru-RU"/>
              </w:rPr>
              <w:t xml:space="preserve"> </w:t>
            </w:r>
            <w:r w:rsidRPr="006F24B3">
              <w:rPr>
                <w:sz w:val="28"/>
                <w:szCs w:val="28"/>
                <w:lang w:eastAsia="ru-RU"/>
              </w:rPr>
              <w:t xml:space="preserve">Саяногорск, </w:t>
            </w:r>
            <w:proofErr w:type="spellStart"/>
            <w:r w:rsidR="000C3BC6" w:rsidRPr="006F24B3">
              <w:rPr>
                <w:sz w:val="28"/>
                <w:szCs w:val="28"/>
                <w:lang w:eastAsia="ru-RU"/>
              </w:rPr>
              <w:t>рп</w:t>
            </w:r>
            <w:proofErr w:type="spellEnd"/>
            <w:r w:rsidR="000C3BC6" w:rsidRPr="006F24B3">
              <w:rPr>
                <w:sz w:val="28"/>
                <w:szCs w:val="28"/>
                <w:lang w:eastAsia="ru-RU"/>
              </w:rPr>
              <w:t>.</w:t>
            </w:r>
            <w:r w:rsidR="00D85029" w:rsidRPr="006F24B3">
              <w:rPr>
                <w:sz w:val="28"/>
                <w:szCs w:val="28"/>
                <w:lang w:eastAsia="ru-RU"/>
              </w:rPr>
              <w:t xml:space="preserve"> </w:t>
            </w:r>
            <w:r w:rsidRPr="006F24B3">
              <w:rPr>
                <w:sz w:val="28"/>
                <w:szCs w:val="28"/>
                <w:lang w:eastAsia="ru-RU"/>
              </w:rPr>
              <w:t xml:space="preserve">Черемушки, 1-я терраса к торговому центру </w:t>
            </w:r>
          </w:p>
        </w:tc>
        <w:tc>
          <w:tcPr>
            <w:tcW w:w="2826" w:type="dxa"/>
            <w:tcBorders>
              <w:top w:val="nil"/>
              <w:left w:val="nil"/>
              <w:bottom w:val="single" w:sz="4" w:space="0" w:color="auto"/>
              <w:right w:val="single" w:sz="4" w:space="0" w:color="auto"/>
            </w:tcBorders>
            <w:shd w:val="clear" w:color="auto" w:fill="auto"/>
            <w:vAlign w:val="center"/>
            <w:hideMark/>
          </w:tcPr>
          <w:p w14:paraId="1F03825B"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64AC92B5"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4B8505B1"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226 </w:t>
            </w:r>
          </w:p>
        </w:tc>
        <w:tc>
          <w:tcPr>
            <w:tcW w:w="1559" w:type="dxa"/>
            <w:tcBorders>
              <w:top w:val="nil"/>
              <w:left w:val="nil"/>
              <w:bottom w:val="single" w:sz="4" w:space="0" w:color="auto"/>
              <w:right w:val="single" w:sz="4" w:space="0" w:color="auto"/>
            </w:tcBorders>
            <w:shd w:val="clear" w:color="auto" w:fill="auto"/>
            <w:vAlign w:val="center"/>
            <w:hideMark/>
          </w:tcPr>
          <w:p w14:paraId="49382C45"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0B072C29" w14:textId="77777777" w:rsidR="00F574C4" w:rsidRPr="006F24B3" w:rsidRDefault="00F574C4" w:rsidP="00455497">
            <w:pPr>
              <w:spacing w:after="0" w:line="240" w:lineRule="auto"/>
              <w:ind w:firstLine="0"/>
              <w:jc w:val="left"/>
              <w:rPr>
                <w:sz w:val="28"/>
                <w:szCs w:val="28"/>
                <w:lang w:eastAsia="ru-RU"/>
              </w:rPr>
            </w:pPr>
          </w:p>
        </w:tc>
      </w:tr>
      <w:tr w:rsidR="00F574C4" w:rsidRPr="006F24B3" w14:paraId="1EF44EF7"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04F5F421"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6AA33A1A" w14:textId="3F21F2CA"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РХ, г.</w:t>
            </w:r>
            <w:r w:rsidR="00D85029" w:rsidRPr="006F24B3">
              <w:rPr>
                <w:sz w:val="28"/>
                <w:szCs w:val="28"/>
                <w:lang w:eastAsia="ru-RU"/>
              </w:rPr>
              <w:t xml:space="preserve"> </w:t>
            </w:r>
            <w:r w:rsidRPr="006F24B3">
              <w:rPr>
                <w:sz w:val="28"/>
                <w:szCs w:val="28"/>
                <w:lang w:eastAsia="ru-RU"/>
              </w:rPr>
              <w:t xml:space="preserve">Саяногорск, </w:t>
            </w:r>
            <w:proofErr w:type="spellStart"/>
            <w:r w:rsidR="000C3BC6" w:rsidRPr="006F24B3">
              <w:rPr>
                <w:sz w:val="28"/>
                <w:szCs w:val="28"/>
                <w:lang w:eastAsia="ru-RU"/>
              </w:rPr>
              <w:t>рп</w:t>
            </w:r>
            <w:proofErr w:type="spellEnd"/>
            <w:r w:rsidR="000C3BC6" w:rsidRPr="006F24B3">
              <w:rPr>
                <w:sz w:val="28"/>
                <w:szCs w:val="28"/>
                <w:lang w:eastAsia="ru-RU"/>
              </w:rPr>
              <w:t>.</w:t>
            </w:r>
            <w:r w:rsidR="00D85029" w:rsidRPr="006F24B3">
              <w:rPr>
                <w:sz w:val="28"/>
                <w:szCs w:val="28"/>
                <w:lang w:eastAsia="ru-RU"/>
              </w:rPr>
              <w:t xml:space="preserve"> </w:t>
            </w:r>
            <w:r w:rsidRPr="006F24B3">
              <w:rPr>
                <w:sz w:val="28"/>
                <w:szCs w:val="28"/>
                <w:lang w:eastAsia="ru-RU"/>
              </w:rPr>
              <w:t>Черемушки 1 терраса до колодца ВК-22</w:t>
            </w:r>
          </w:p>
        </w:tc>
        <w:tc>
          <w:tcPr>
            <w:tcW w:w="2826" w:type="dxa"/>
            <w:tcBorders>
              <w:top w:val="nil"/>
              <w:left w:val="nil"/>
              <w:bottom w:val="single" w:sz="4" w:space="0" w:color="auto"/>
              <w:right w:val="single" w:sz="4" w:space="0" w:color="auto"/>
            </w:tcBorders>
            <w:shd w:val="clear" w:color="auto" w:fill="auto"/>
            <w:vAlign w:val="center"/>
            <w:hideMark/>
          </w:tcPr>
          <w:p w14:paraId="12F8E66B"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71AC4AB8"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79BB695B" w14:textId="6CEA8BC8" w:rsidR="00F574C4" w:rsidRPr="006F24B3" w:rsidRDefault="00D85029" w:rsidP="00455497">
            <w:pPr>
              <w:spacing w:after="0" w:line="240" w:lineRule="auto"/>
              <w:ind w:firstLine="0"/>
              <w:jc w:val="center"/>
              <w:rPr>
                <w:sz w:val="28"/>
                <w:szCs w:val="28"/>
                <w:lang w:eastAsia="ru-RU"/>
              </w:rPr>
            </w:pPr>
            <w:r w:rsidRPr="006F24B3">
              <w:rPr>
                <w:sz w:val="28"/>
                <w:szCs w:val="28"/>
                <w:lang w:eastAsia="ru-RU"/>
              </w:rPr>
              <w:t xml:space="preserve">        1</w:t>
            </w:r>
            <w:r w:rsidR="00F574C4" w:rsidRPr="006F24B3">
              <w:rPr>
                <w:sz w:val="28"/>
                <w:szCs w:val="28"/>
                <w:lang w:eastAsia="ru-RU"/>
              </w:rPr>
              <w:t xml:space="preserve">354 </w:t>
            </w:r>
          </w:p>
        </w:tc>
        <w:tc>
          <w:tcPr>
            <w:tcW w:w="1559" w:type="dxa"/>
            <w:tcBorders>
              <w:top w:val="nil"/>
              <w:left w:val="nil"/>
              <w:bottom w:val="single" w:sz="4" w:space="0" w:color="auto"/>
              <w:right w:val="single" w:sz="4" w:space="0" w:color="auto"/>
            </w:tcBorders>
            <w:shd w:val="clear" w:color="auto" w:fill="auto"/>
            <w:vAlign w:val="center"/>
            <w:hideMark/>
          </w:tcPr>
          <w:p w14:paraId="25C5B348"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2C7BA84D" w14:textId="77777777" w:rsidR="00F574C4" w:rsidRPr="006F24B3" w:rsidRDefault="00F574C4" w:rsidP="00455497">
            <w:pPr>
              <w:spacing w:after="0" w:line="240" w:lineRule="auto"/>
              <w:ind w:firstLine="0"/>
              <w:jc w:val="left"/>
              <w:rPr>
                <w:sz w:val="28"/>
                <w:szCs w:val="28"/>
                <w:lang w:eastAsia="ru-RU"/>
              </w:rPr>
            </w:pPr>
          </w:p>
        </w:tc>
      </w:tr>
      <w:tr w:rsidR="00F574C4" w:rsidRPr="006F24B3" w14:paraId="28547A26" w14:textId="77777777" w:rsidTr="00885EBC">
        <w:trPr>
          <w:trHeight w:val="9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1D862E07"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3FA08348" w14:textId="0D65FB82"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РХ, г.</w:t>
            </w:r>
            <w:r w:rsidR="00734BFE" w:rsidRPr="006F24B3">
              <w:rPr>
                <w:sz w:val="28"/>
                <w:szCs w:val="28"/>
                <w:lang w:eastAsia="ru-RU"/>
              </w:rPr>
              <w:t xml:space="preserve"> </w:t>
            </w:r>
            <w:r w:rsidRPr="006F24B3">
              <w:rPr>
                <w:sz w:val="28"/>
                <w:szCs w:val="28"/>
                <w:lang w:eastAsia="ru-RU"/>
              </w:rPr>
              <w:t xml:space="preserve">Саяногорск, </w:t>
            </w:r>
            <w:proofErr w:type="spellStart"/>
            <w:r w:rsidR="000C3BC6" w:rsidRPr="006F24B3">
              <w:rPr>
                <w:sz w:val="28"/>
                <w:szCs w:val="28"/>
                <w:lang w:eastAsia="ru-RU"/>
              </w:rPr>
              <w:t>рп</w:t>
            </w:r>
            <w:proofErr w:type="spellEnd"/>
            <w:r w:rsidR="000C3BC6" w:rsidRPr="006F24B3">
              <w:rPr>
                <w:sz w:val="28"/>
                <w:szCs w:val="28"/>
                <w:lang w:eastAsia="ru-RU"/>
              </w:rPr>
              <w:t>.</w:t>
            </w:r>
            <w:r w:rsidR="00D85029" w:rsidRPr="006F24B3">
              <w:rPr>
                <w:sz w:val="28"/>
                <w:szCs w:val="28"/>
                <w:lang w:eastAsia="ru-RU"/>
              </w:rPr>
              <w:t xml:space="preserve"> </w:t>
            </w:r>
            <w:r w:rsidRPr="006F24B3">
              <w:rPr>
                <w:sz w:val="28"/>
                <w:szCs w:val="28"/>
                <w:lang w:eastAsia="ru-RU"/>
              </w:rPr>
              <w:t>Черемушки, 2-я терраса к ГПП-2</w:t>
            </w:r>
          </w:p>
        </w:tc>
        <w:tc>
          <w:tcPr>
            <w:tcW w:w="2826" w:type="dxa"/>
            <w:tcBorders>
              <w:top w:val="nil"/>
              <w:left w:val="nil"/>
              <w:bottom w:val="single" w:sz="4" w:space="0" w:color="auto"/>
              <w:right w:val="single" w:sz="4" w:space="0" w:color="auto"/>
            </w:tcBorders>
            <w:shd w:val="clear" w:color="auto" w:fill="auto"/>
            <w:vAlign w:val="center"/>
            <w:hideMark/>
          </w:tcPr>
          <w:p w14:paraId="0BD9389A"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275D1E73"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3A65E597"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227 </w:t>
            </w:r>
          </w:p>
        </w:tc>
        <w:tc>
          <w:tcPr>
            <w:tcW w:w="1559" w:type="dxa"/>
            <w:tcBorders>
              <w:top w:val="nil"/>
              <w:left w:val="nil"/>
              <w:bottom w:val="single" w:sz="4" w:space="0" w:color="auto"/>
              <w:right w:val="single" w:sz="4" w:space="0" w:color="auto"/>
            </w:tcBorders>
            <w:shd w:val="clear" w:color="auto" w:fill="auto"/>
            <w:vAlign w:val="center"/>
            <w:hideMark/>
          </w:tcPr>
          <w:p w14:paraId="72259417"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26AF2613" w14:textId="77777777" w:rsidR="00F574C4" w:rsidRPr="006F24B3" w:rsidRDefault="00F574C4" w:rsidP="00455497">
            <w:pPr>
              <w:spacing w:after="0" w:line="240" w:lineRule="auto"/>
              <w:ind w:firstLine="0"/>
              <w:jc w:val="left"/>
              <w:rPr>
                <w:sz w:val="28"/>
                <w:szCs w:val="28"/>
                <w:lang w:eastAsia="ru-RU"/>
              </w:rPr>
            </w:pPr>
          </w:p>
        </w:tc>
      </w:tr>
      <w:tr w:rsidR="00F574C4" w:rsidRPr="006F24B3" w14:paraId="7BEF0DB4" w14:textId="77777777" w:rsidTr="00885EBC">
        <w:trPr>
          <w:trHeight w:val="120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4BDED613"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г. Саяногорск</w:t>
            </w:r>
          </w:p>
        </w:tc>
        <w:tc>
          <w:tcPr>
            <w:tcW w:w="4591" w:type="dxa"/>
            <w:tcBorders>
              <w:top w:val="nil"/>
              <w:left w:val="nil"/>
              <w:bottom w:val="single" w:sz="4" w:space="0" w:color="auto"/>
              <w:right w:val="single" w:sz="4" w:space="0" w:color="auto"/>
            </w:tcBorders>
            <w:shd w:val="clear" w:color="auto" w:fill="auto"/>
            <w:vAlign w:val="center"/>
            <w:hideMark/>
          </w:tcPr>
          <w:p w14:paraId="3EC781AD" w14:textId="4F41A8C1"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РХ, г.</w:t>
            </w:r>
            <w:r w:rsidR="00D85029" w:rsidRPr="006F24B3">
              <w:rPr>
                <w:sz w:val="28"/>
                <w:szCs w:val="28"/>
                <w:lang w:eastAsia="ru-RU"/>
              </w:rPr>
              <w:t xml:space="preserve"> </w:t>
            </w:r>
            <w:r w:rsidRPr="006F24B3">
              <w:rPr>
                <w:sz w:val="28"/>
                <w:szCs w:val="28"/>
                <w:lang w:eastAsia="ru-RU"/>
              </w:rPr>
              <w:t xml:space="preserve">Саяногорск, </w:t>
            </w:r>
            <w:r w:rsidRPr="006F24B3">
              <w:rPr>
                <w:sz w:val="28"/>
                <w:szCs w:val="28"/>
                <w:lang w:eastAsia="ru-RU"/>
              </w:rPr>
              <w:br/>
            </w:r>
            <w:proofErr w:type="spellStart"/>
            <w:r w:rsidR="000C3BC6" w:rsidRPr="006F24B3">
              <w:rPr>
                <w:sz w:val="28"/>
                <w:szCs w:val="28"/>
                <w:lang w:eastAsia="ru-RU"/>
              </w:rPr>
              <w:t>рп</w:t>
            </w:r>
            <w:proofErr w:type="spellEnd"/>
            <w:r w:rsidR="000C3BC6" w:rsidRPr="006F24B3">
              <w:rPr>
                <w:sz w:val="28"/>
                <w:szCs w:val="28"/>
                <w:lang w:eastAsia="ru-RU"/>
              </w:rPr>
              <w:t>.</w:t>
            </w:r>
            <w:r w:rsidRPr="006F24B3">
              <w:rPr>
                <w:sz w:val="28"/>
                <w:szCs w:val="28"/>
                <w:lang w:eastAsia="ru-RU"/>
              </w:rPr>
              <w:t xml:space="preserve"> Черемушки, № 32 (от здания школы до ввода в здание теп</w:t>
            </w:r>
            <w:r w:rsidR="00734BFE" w:rsidRPr="006F24B3">
              <w:rPr>
                <w:sz w:val="28"/>
                <w:szCs w:val="28"/>
                <w:lang w:eastAsia="ru-RU"/>
              </w:rPr>
              <w:t>л</w:t>
            </w:r>
            <w:r w:rsidRPr="006F24B3">
              <w:rPr>
                <w:sz w:val="28"/>
                <w:szCs w:val="28"/>
                <w:lang w:eastAsia="ru-RU"/>
              </w:rPr>
              <w:t xml:space="preserve">ицы) </w:t>
            </w:r>
          </w:p>
        </w:tc>
        <w:tc>
          <w:tcPr>
            <w:tcW w:w="2826" w:type="dxa"/>
            <w:tcBorders>
              <w:top w:val="nil"/>
              <w:left w:val="nil"/>
              <w:bottom w:val="single" w:sz="4" w:space="0" w:color="auto"/>
              <w:right w:val="single" w:sz="4" w:space="0" w:color="auto"/>
            </w:tcBorders>
            <w:shd w:val="clear" w:color="auto" w:fill="auto"/>
            <w:vAlign w:val="center"/>
            <w:hideMark/>
          </w:tcPr>
          <w:p w14:paraId="06C69D79" w14:textId="77777777" w:rsidR="00F574C4" w:rsidRPr="006F24B3" w:rsidRDefault="00F574C4" w:rsidP="00455497">
            <w:pPr>
              <w:spacing w:after="0" w:line="240" w:lineRule="auto"/>
              <w:ind w:firstLine="0"/>
              <w:jc w:val="left"/>
              <w:rPr>
                <w:sz w:val="28"/>
                <w:szCs w:val="28"/>
                <w:lang w:eastAsia="ru-RU"/>
              </w:rPr>
            </w:pPr>
            <w:r w:rsidRPr="006F24B3">
              <w:rPr>
                <w:sz w:val="28"/>
                <w:szCs w:val="28"/>
                <w:lang w:eastAsia="ru-RU"/>
              </w:rPr>
              <w:t>Капитальный ремонт</w:t>
            </w:r>
          </w:p>
        </w:tc>
        <w:tc>
          <w:tcPr>
            <w:tcW w:w="2319" w:type="dxa"/>
            <w:tcBorders>
              <w:top w:val="nil"/>
              <w:left w:val="nil"/>
              <w:bottom w:val="single" w:sz="4" w:space="0" w:color="auto"/>
              <w:right w:val="single" w:sz="4" w:space="0" w:color="auto"/>
            </w:tcBorders>
            <w:shd w:val="clear" w:color="auto" w:fill="auto"/>
            <w:vAlign w:val="center"/>
            <w:hideMark/>
          </w:tcPr>
          <w:p w14:paraId="0C93D359"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протяженность</w:t>
            </w:r>
          </w:p>
        </w:tc>
        <w:tc>
          <w:tcPr>
            <w:tcW w:w="1395" w:type="dxa"/>
            <w:tcBorders>
              <w:top w:val="nil"/>
              <w:left w:val="nil"/>
              <w:bottom w:val="single" w:sz="4" w:space="0" w:color="auto"/>
              <w:right w:val="single" w:sz="4" w:space="0" w:color="auto"/>
            </w:tcBorders>
            <w:shd w:val="clear" w:color="auto" w:fill="auto"/>
            <w:vAlign w:val="center"/>
            <w:hideMark/>
          </w:tcPr>
          <w:p w14:paraId="1E1FAD24"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 xml:space="preserve">              18 </w:t>
            </w:r>
          </w:p>
        </w:tc>
        <w:tc>
          <w:tcPr>
            <w:tcW w:w="1559" w:type="dxa"/>
            <w:tcBorders>
              <w:top w:val="nil"/>
              <w:left w:val="nil"/>
              <w:bottom w:val="single" w:sz="4" w:space="0" w:color="auto"/>
              <w:right w:val="single" w:sz="4" w:space="0" w:color="auto"/>
            </w:tcBorders>
            <w:shd w:val="clear" w:color="auto" w:fill="auto"/>
            <w:vAlign w:val="center"/>
            <w:hideMark/>
          </w:tcPr>
          <w:p w14:paraId="4041ED35" w14:textId="77777777" w:rsidR="00F574C4" w:rsidRPr="006F24B3" w:rsidRDefault="00F574C4" w:rsidP="00455497">
            <w:pPr>
              <w:spacing w:after="0" w:line="240" w:lineRule="auto"/>
              <w:ind w:firstLine="0"/>
              <w:jc w:val="center"/>
              <w:rPr>
                <w:sz w:val="28"/>
                <w:szCs w:val="28"/>
                <w:lang w:eastAsia="ru-RU"/>
              </w:rPr>
            </w:pPr>
            <w:r w:rsidRPr="006F24B3">
              <w:rPr>
                <w:sz w:val="28"/>
                <w:szCs w:val="28"/>
                <w:lang w:eastAsia="ru-RU"/>
              </w:rPr>
              <w:t>м.</w:t>
            </w:r>
          </w:p>
        </w:tc>
        <w:tc>
          <w:tcPr>
            <w:tcW w:w="222" w:type="dxa"/>
            <w:vAlign w:val="center"/>
            <w:hideMark/>
          </w:tcPr>
          <w:p w14:paraId="3C35EDC2" w14:textId="77777777" w:rsidR="00F574C4" w:rsidRPr="006F24B3" w:rsidRDefault="00F574C4" w:rsidP="00455497">
            <w:pPr>
              <w:spacing w:after="0" w:line="240" w:lineRule="auto"/>
              <w:ind w:firstLine="0"/>
              <w:jc w:val="left"/>
              <w:rPr>
                <w:sz w:val="28"/>
                <w:szCs w:val="28"/>
                <w:lang w:eastAsia="ru-RU"/>
              </w:rPr>
            </w:pPr>
          </w:p>
        </w:tc>
      </w:tr>
    </w:tbl>
    <w:p w14:paraId="003BC887" w14:textId="77777777" w:rsidR="00F574C4" w:rsidRPr="006F24B3" w:rsidRDefault="00F574C4" w:rsidP="00107468">
      <w:pPr>
        <w:spacing w:after="0"/>
        <w:rPr>
          <w:sz w:val="28"/>
          <w:szCs w:val="28"/>
        </w:rPr>
      </w:pPr>
    </w:p>
    <w:p w14:paraId="0F23A2B0" w14:textId="77777777" w:rsidR="00F574C4" w:rsidRPr="006F24B3" w:rsidRDefault="00F574C4" w:rsidP="00107468">
      <w:pPr>
        <w:spacing w:after="0"/>
        <w:rPr>
          <w:sz w:val="28"/>
          <w:szCs w:val="28"/>
        </w:rPr>
      </w:pPr>
    </w:p>
    <w:p w14:paraId="6F90EDEB" w14:textId="77777777" w:rsidR="00F574C4" w:rsidRPr="006F24B3" w:rsidRDefault="00F574C4" w:rsidP="00FB4F35">
      <w:pPr>
        <w:spacing w:after="0"/>
        <w:rPr>
          <w:sz w:val="28"/>
          <w:szCs w:val="28"/>
        </w:rPr>
        <w:sectPr w:rsidR="00F574C4" w:rsidRPr="006F24B3" w:rsidSect="00F574C4">
          <w:pgSz w:w="16838" w:h="11906" w:orient="landscape" w:code="9"/>
          <w:pgMar w:top="1134" w:right="567" w:bottom="851" w:left="709" w:header="709" w:footer="261" w:gutter="0"/>
          <w:cols w:space="708"/>
          <w:titlePg/>
          <w:docGrid w:linePitch="360"/>
        </w:sectPr>
      </w:pPr>
    </w:p>
    <w:p w14:paraId="59BCA6B9" w14:textId="77777777" w:rsidR="00F574C4" w:rsidRPr="006F24B3" w:rsidRDefault="00F574C4" w:rsidP="00FB4F35">
      <w:pPr>
        <w:spacing w:after="0"/>
        <w:rPr>
          <w:sz w:val="28"/>
          <w:szCs w:val="28"/>
        </w:rPr>
      </w:pPr>
    </w:p>
    <w:p w14:paraId="4B2FC2F1" w14:textId="77777777" w:rsidR="00F574C4" w:rsidRPr="006F24B3" w:rsidRDefault="00F574C4" w:rsidP="00FB4F35">
      <w:pPr>
        <w:spacing w:after="0"/>
        <w:rPr>
          <w:sz w:val="28"/>
          <w:szCs w:val="28"/>
        </w:rPr>
      </w:pPr>
    </w:p>
    <w:p w14:paraId="6DF1270F" w14:textId="389E0DF9" w:rsidR="006B3F99" w:rsidRPr="006F24B3" w:rsidRDefault="00E74455" w:rsidP="00107468">
      <w:pPr>
        <w:pStyle w:val="10"/>
        <w:spacing w:before="120" w:after="120"/>
      </w:pPr>
      <w:bookmarkStart w:id="114" w:name="_Toc185590473"/>
      <w:r w:rsidRPr="006F24B3">
        <w:t>2.</w:t>
      </w:r>
      <w:r w:rsidR="006B3F99" w:rsidRPr="006F24B3">
        <w:t>4.5</w:t>
      </w:r>
      <w:r w:rsidR="00156617" w:rsidRPr="006F24B3">
        <w:t>.</w:t>
      </w:r>
      <w:r w:rsidR="00763A3F" w:rsidRPr="006F24B3">
        <w:rPr>
          <w:lang w:val="en-US"/>
        </w:rPr>
        <w:t> </w:t>
      </w:r>
      <w:r w:rsidR="006B3F99" w:rsidRPr="006F24B3">
        <w:t>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bookmarkEnd w:id="114"/>
    </w:p>
    <w:p w14:paraId="57745D77" w14:textId="77777777" w:rsidR="006B3F99" w:rsidRPr="006F24B3" w:rsidRDefault="006B3F99" w:rsidP="00125E5C">
      <w:pPr>
        <w:spacing w:after="0"/>
        <w:rPr>
          <w:sz w:val="28"/>
          <w:szCs w:val="28"/>
        </w:rPr>
      </w:pPr>
      <w:bookmarkStart w:id="115" w:name="bookmark114"/>
      <w:r w:rsidRPr="006F24B3">
        <w:rPr>
          <w:sz w:val="28"/>
          <w:szCs w:val="28"/>
        </w:rPr>
        <w:t>Системы диспетчеризации, телемеханизации и автоматизированные системы управления режимами водоотведения отсутствуют. Установка систем диспетчеризации, телемеханизации и автоматизированных систем управ</w:t>
      </w:r>
      <w:r w:rsidR="000A1ADE" w:rsidRPr="006F24B3">
        <w:rPr>
          <w:sz w:val="28"/>
          <w:szCs w:val="28"/>
        </w:rPr>
        <w:t>ления режимами водоотведения на перспективу</w:t>
      </w:r>
      <w:r w:rsidR="00107468" w:rsidRPr="006F24B3">
        <w:rPr>
          <w:sz w:val="28"/>
          <w:szCs w:val="28"/>
        </w:rPr>
        <w:t xml:space="preserve"> разви</w:t>
      </w:r>
      <w:r w:rsidRPr="006F24B3">
        <w:rPr>
          <w:sz w:val="28"/>
          <w:szCs w:val="28"/>
        </w:rPr>
        <w:t>тия поселен</w:t>
      </w:r>
      <w:r w:rsidR="006B373A" w:rsidRPr="006F24B3">
        <w:rPr>
          <w:sz w:val="28"/>
          <w:szCs w:val="28"/>
        </w:rPr>
        <w:t>ия</w:t>
      </w:r>
      <w:r w:rsidR="000A1ADE" w:rsidRPr="006F24B3">
        <w:rPr>
          <w:sz w:val="28"/>
          <w:szCs w:val="28"/>
        </w:rPr>
        <w:t xml:space="preserve">, </w:t>
      </w:r>
      <w:r w:rsidRPr="006F24B3">
        <w:rPr>
          <w:sz w:val="28"/>
          <w:szCs w:val="28"/>
        </w:rPr>
        <w:t xml:space="preserve">не </w:t>
      </w:r>
      <w:r w:rsidR="000A1ADE" w:rsidRPr="006F24B3">
        <w:rPr>
          <w:sz w:val="28"/>
          <w:szCs w:val="28"/>
        </w:rPr>
        <w:t>предполагается</w:t>
      </w:r>
      <w:r w:rsidRPr="006F24B3">
        <w:rPr>
          <w:sz w:val="28"/>
          <w:szCs w:val="28"/>
        </w:rPr>
        <w:t>.</w:t>
      </w:r>
      <w:bookmarkEnd w:id="115"/>
    </w:p>
    <w:p w14:paraId="2632712E" w14:textId="6E2C0097" w:rsidR="006B3F99" w:rsidRPr="006F24B3" w:rsidRDefault="00E74455" w:rsidP="00125E5C">
      <w:pPr>
        <w:pStyle w:val="10"/>
        <w:spacing w:before="120" w:after="120"/>
      </w:pPr>
      <w:bookmarkStart w:id="116" w:name="_Toc185590474"/>
      <w:r w:rsidRPr="006F24B3">
        <w:t>2.</w:t>
      </w:r>
      <w:r w:rsidR="006B3F99" w:rsidRPr="006F24B3">
        <w:t>4.6</w:t>
      </w:r>
      <w:r w:rsidR="00156617" w:rsidRPr="006F24B3">
        <w:t>.</w:t>
      </w:r>
      <w:r w:rsidR="00763A3F" w:rsidRPr="006F24B3">
        <w:rPr>
          <w:lang w:val="en-US"/>
        </w:rPr>
        <w:t> </w:t>
      </w:r>
      <w:r w:rsidR="006B3F99" w:rsidRPr="006F24B3">
        <w:t>Описание вариантов маршрутов прохождения трубопроводов (трасс) по территории поселения, городского округа, расположения намечаемых площадок под строительство сооружений водоотведения и их обоснование</w:t>
      </w:r>
      <w:bookmarkEnd w:id="116"/>
    </w:p>
    <w:p w14:paraId="782CA81B" w14:textId="3866F775" w:rsidR="00107468" w:rsidRPr="006F24B3" w:rsidRDefault="00107468" w:rsidP="00107468">
      <w:pPr>
        <w:spacing w:after="0"/>
        <w:rPr>
          <w:sz w:val="28"/>
          <w:szCs w:val="28"/>
        </w:rPr>
      </w:pPr>
      <w:r w:rsidRPr="006F24B3">
        <w:rPr>
          <w:sz w:val="28"/>
          <w:szCs w:val="28"/>
        </w:rPr>
        <w:t xml:space="preserve">В </w:t>
      </w:r>
      <w:r w:rsidR="0023428D" w:rsidRPr="006F24B3">
        <w:rPr>
          <w:sz w:val="28"/>
          <w:szCs w:val="28"/>
        </w:rPr>
        <w:t>муниципальном образовании г. Саяногорск</w:t>
      </w:r>
      <w:r w:rsidRPr="006F24B3">
        <w:rPr>
          <w:sz w:val="28"/>
          <w:szCs w:val="28"/>
        </w:rPr>
        <w:t xml:space="preserve"> на расчетный период до 20</w:t>
      </w:r>
      <w:r w:rsidR="0023428D" w:rsidRPr="006F24B3">
        <w:rPr>
          <w:sz w:val="28"/>
          <w:szCs w:val="28"/>
        </w:rPr>
        <w:t>34</w:t>
      </w:r>
      <w:r w:rsidRPr="006F24B3">
        <w:rPr>
          <w:sz w:val="28"/>
          <w:szCs w:val="28"/>
        </w:rPr>
        <w:t xml:space="preserve"> года строительство новых сетей водоот</w:t>
      </w:r>
      <w:r w:rsidR="00FB4F35" w:rsidRPr="006F24B3">
        <w:rPr>
          <w:sz w:val="28"/>
          <w:szCs w:val="28"/>
        </w:rPr>
        <w:t xml:space="preserve">ведения в границах территории, </w:t>
      </w:r>
      <w:r w:rsidRPr="006F24B3">
        <w:rPr>
          <w:sz w:val="28"/>
          <w:szCs w:val="28"/>
        </w:rPr>
        <w:t>где они отсутствуют, не планируется.</w:t>
      </w:r>
    </w:p>
    <w:p w14:paraId="643A0F10" w14:textId="29E1CDFA" w:rsidR="00107468" w:rsidRPr="006F24B3" w:rsidRDefault="003649F9" w:rsidP="00107468">
      <w:pPr>
        <w:spacing w:after="0"/>
        <w:rPr>
          <w:sz w:val="28"/>
          <w:szCs w:val="28"/>
        </w:rPr>
      </w:pPr>
      <w:r w:rsidRPr="006F24B3">
        <w:rPr>
          <w:sz w:val="28"/>
          <w:szCs w:val="28"/>
        </w:rPr>
        <w:t>Предполагается к</w:t>
      </w:r>
      <w:r w:rsidR="00107468" w:rsidRPr="006F24B3">
        <w:rPr>
          <w:sz w:val="28"/>
          <w:szCs w:val="28"/>
        </w:rPr>
        <w:t>апитальный ремонт</w:t>
      </w:r>
      <w:r w:rsidRPr="006F24B3">
        <w:rPr>
          <w:sz w:val="28"/>
          <w:szCs w:val="28"/>
        </w:rPr>
        <w:t xml:space="preserve"> и реконструкция</w:t>
      </w:r>
      <w:r w:rsidR="00107468" w:rsidRPr="006F24B3">
        <w:rPr>
          <w:sz w:val="28"/>
          <w:szCs w:val="28"/>
        </w:rPr>
        <w:t xml:space="preserve"> существующих ветхих сетей водоотведения</w:t>
      </w:r>
      <w:r w:rsidRPr="006F24B3">
        <w:rPr>
          <w:sz w:val="28"/>
          <w:szCs w:val="28"/>
        </w:rPr>
        <w:t>, которое</w:t>
      </w:r>
      <w:r w:rsidR="00107468" w:rsidRPr="006F24B3">
        <w:rPr>
          <w:sz w:val="28"/>
          <w:szCs w:val="28"/>
        </w:rPr>
        <w:t xml:space="preserve"> будет выполнено по маршруту их прохождения.</w:t>
      </w:r>
    </w:p>
    <w:p w14:paraId="774D0D50" w14:textId="7AF18AB2" w:rsidR="009D40F3" w:rsidRPr="006F24B3" w:rsidRDefault="00E74455" w:rsidP="00DA0011">
      <w:pPr>
        <w:spacing w:before="120" w:after="120"/>
        <w:rPr>
          <w:b/>
          <w:sz w:val="28"/>
        </w:rPr>
      </w:pPr>
      <w:r w:rsidRPr="006F24B3">
        <w:rPr>
          <w:b/>
          <w:sz w:val="28"/>
        </w:rPr>
        <w:t>2.</w:t>
      </w:r>
      <w:r w:rsidR="006B3F99" w:rsidRPr="006F24B3">
        <w:rPr>
          <w:b/>
          <w:sz w:val="28"/>
        </w:rPr>
        <w:t>4.7</w:t>
      </w:r>
      <w:r w:rsidR="00156617" w:rsidRPr="006F24B3">
        <w:rPr>
          <w:b/>
          <w:sz w:val="28"/>
        </w:rPr>
        <w:t>.</w:t>
      </w:r>
      <w:r w:rsidR="00763A3F" w:rsidRPr="006F24B3">
        <w:rPr>
          <w:b/>
          <w:sz w:val="28"/>
          <w:lang w:val="en-US"/>
        </w:rPr>
        <w:t> </w:t>
      </w:r>
      <w:r w:rsidR="006B3F99" w:rsidRPr="006F24B3">
        <w:rPr>
          <w:b/>
          <w:sz w:val="28"/>
        </w:rPr>
        <w:t>Границы и характеристики охранных зон сетей и сооружений централизованной системы водоотведения</w:t>
      </w:r>
    </w:p>
    <w:p w14:paraId="31B1380E" w14:textId="77777777" w:rsidR="0023428D" w:rsidRPr="006F24B3" w:rsidRDefault="0023428D" w:rsidP="00DA0011">
      <w:pPr>
        <w:spacing w:before="120" w:after="120"/>
        <w:rPr>
          <w:sz w:val="28"/>
          <w:szCs w:val="28"/>
        </w:rPr>
      </w:pPr>
      <w:r w:rsidRPr="006F24B3">
        <w:rPr>
          <w:sz w:val="28"/>
          <w:szCs w:val="28"/>
        </w:rPr>
        <w:t xml:space="preserve">Согласно СНиП 2.07.01-89 "Градостроительство. Планировка и застройка городских и сельских поселений". </w:t>
      </w:r>
    </w:p>
    <w:p w14:paraId="200FA10A" w14:textId="77777777" w:rsidR="0023428D" w:rsidRPr="006F24B3" w:rsidRDefault="0023428D" w:rsidP="00DA0011">
      <w:pPr>
        <w:spacing w:before="120" w:after="120"/>
        <w:rPr>
          <w:sz w:val="28"/>
          <w:szCs w:val="28"/>
        </w:rPr>
        <w:sectPr w:rsidR="0023428D" w:rsidRPr="006F24B3" w:rsidSect="006974A1">
          <w:pgSz w:w="11906" w:h="16838" w:code="9"/>
          <w:pgMar w:top="567" w:right="851" w:bottom="709" w:left="1134" w:header="709" w:footer="261" w:gutter="0"/>
          <w:cols w:space="708"/>
          <w:titlePg/>
          <w:docGrid w:linePitch="360"/>
        </w:sectPr>
      </w:pPr>
    </w:p>
    <w:p w14:paraId="12AF1A0C" w14:textId="418CC6E1" w:rsidR="0023428D" w:rsidRPr="006F24B3" w:rsidRDefault="0064376B" w:rsidP="0064376B">
      <w:pPr>
        <w:spacing w:before="120" w:after="120"/>
        <w:rPr>
          <w:sz w:val="28"/>
        </w:rPr>
      </w:pPr>
      <w:r w:rsidRPr="006F24B3">
        <w:rPr>
          <w:sz w:val="28"/>
        </w:rPr>
        <w:lastRenderedPageBreak/>
        <w:t>Таблица 2.4.7. Границы и характеристики охранных зон сетей и сооружений централизованной системы водоотведения</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047"/>
        <w:gridCol w:w="1843"/>
        <w:gridCol w:w="1922"/>
        <w:gridCol w:w="1702"/>
        <w:gridCol w:w="1469"/>
        <w:gridCol w:w="1433"/>
        <w:gridCol w:w="1462"/>
        <w:gridCol w:w="1792"/>
        <w:gridCol w:w="1116"/>
      </w:tblGrid>
      <w:tr w:rsidR="0023428D" w:rsidRPr="006F24B3" w14:paraId="0FE0E79D" w14:textId="77777777" w:rsidTr="0064376B">
        <w:tc>
          <w:tcPr>
            <w:tcW w:w="2047" w:type="dxa"/>
            <w:vMerge w:val="restart"/>
            <w:tcBorders>
              <w:top w:val="single" w:sz="4" w:space="0" w:color="auto"/>
              <w:left w:val="single" w:sz="4" w:space="0" w:color="auto"/>
              <w:bottom w:val="single" w:sz="4" w:space="0" w:color="auto"/>
              <w:right w:val="single" w:sz="4" w:space="0" w:color="auto"/>
            </w:tcBorders>
            <w:vAlign w:val="center"/>
            <w:hideMark/>
          </w:tcPr>
          <w:p w14:paraId="37FF10AF" w14:textId="77777777" w:rsidR="0023428D" w:rsidRPr="006F24B3" w:rsidRDefault="0023428D" w:rsidP="0023428D">
            <w:pPr>
              <w:spacing w:after="0"/>
              <w:ind w:firstLine="0"/>
              <w:rPr>
                <w:sz w:val="28"/>
                <w:szCs w:val="28"/>
              </w:rPr>
            </w:pPr>
            <w:r w:rsidRPr="006F24B3">
              <w:rPr>
                <w:sz w:val="28"/>
                <w:szCs w:val="28"/>
              </w:rPr>
              <w:t>Инженерные сети</w:t>
            </w:r>
          </w:p>
        </w:tc>
        <w:tc>
          <w:tcPr>
            <w:tcW w:w="12739" w:type="dxa"/>
            <w:gridSpan w:val="8"/>
            <w:tcBorders>
              <w:top w:val="single" w:sz="4" w:space="0" w:color="auto"/>
              <w:left w:val="single" w:sz="4" w:space="0" w:color="auto"/>
              <w:bottom w:val="single" w:sz="4" w:space="0" w:color="auto"/>
              <w:right w:val="single" w:sz="4" w:space="0" w:color="auto"/>
            </w:tcBorders>
            <w:vAlign w:val="center"/>
            <w:hideMark/>
          </w:tcPr>
          <w:p w14:paraId="79821EB4" w14:textId="1A69413C" w:rsidR="0023428D" w:rsidRPr="006F24B3" w:rsidRDefault="0023428D" w:rsidP="0023428D">
            <w:pPr>
              <w:spacing w:after="0"/>
              <w:ind w:firstLine="0"/>
              <w:rPr>
                <w:sz w:val="28"/>
                <w:szCs w:val="28"/>
              </w:rPr>
            </w:pPr>
            <w:r w:rsidRPr="006F24B3">
              <w:rPr>
                <w:sz w:val="28"/>
                <w:szCs w:val="28"/>
              </w:rPr>
              <w:t>Расстояние, м, по горизонтали (в свету) от подземных сетей до</w:t>
            </w:r>
            <w:r w:rsidR="00961A24" w:rsidRPr="006F24B3">
              <w:rPr>
                <w:sz w:val="28"/>
                <w:szCs w:val="28"/>
              </w:rPr>
              <w:t>:</w:t>
            </w:r>
          </w:p>
        </w:tc>
      </w:tr>
      <w:tr w:rsidR="0023428D" w:rsidRPr="006F24B3" w14:paraId="0FEB093C" w14:textId="77777777" w:rsidTr="0064376B">
        <w:trPr>
          <w:trHeight w:val="937"/>
        </w:trPr>
        <w:tc>
          <w:tcPr>
            <w:tcW w:w="2047" w:type="dxa"/>
            <w:vMerge/>
            <w:tcBorders>
              <w:top w:val="single" w:sz="4" w:space="0" w:color="auto"/>
              <w:left w:val="single" w:sz="4" w:space="0" w:color="auto"/>
              <w:bottom w:val="single" w:sz="4" w:space="0" w:color="auto"/>
              <w:right w:val="single" w:sz="4" w:space="0" w:color="auto"/>
            </w:tcBorders>
            <w:vAlign w:val="center"/>
            <w:hideMark/>
          </w:tcPr>
          <w:p w14:paraId="42222E34" w14:textId="77777777" w:rsidR="0023428D" w:rsidRPr="006F24B3" w:rsidRDefault="0023428D" w:rsidP="0023428D">
            <w:pPr>
              <w:spacing w:after="0"/>
              <w:ind w:firstLine="0"/>
              <w:rPr>
                <w:sz w:val="28"/>
                <w:szCs w:val="28"/>
              </w:rPr>
            </w:pP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34535543" w14:textId="3F2158D8" w:rsidR="0023428D" w:rsidRPr="006F24B3" w:rsidRDefault="0023428D" w:rsidP="0023428D">
            <w:pPr>
              <w:spacing w:after="0"/>
              <w:ind w:firstLine="0"/>
              <w:rPr>
                <w:sz w:val="28"/>
                <w:szCs w:val="28"/>
              </w:rPr>
            </w:pPr>
            <w:r w:rsidRPr="006F24B3">
              <w:rPr>
                <w:sz w:val="28"/>
                <w:szCs w:val="28"/>
              </w:rPr>
              <w:t>Фундамен</w:t>
            </w:r>
            <w:r w:rsidR="00961A24" w:rsidRPr="006F24B3">
              <w:rPr>
                <w:sz w:val="28"/>
                <w:szCs w:val="28"/>
              </w:rPr>
              <w:t xml:space="preserve">тов зданий </w:t>
            </w:r>
            <w:r w:rsidRPr="006F24B3">
              <w:rPr>
                <w:sz w:val="28"/>
                <w:szCs w:val="28"/>
              </w:rPr>
              <w:t>и сооружений</w:t>
            </w:r>
          </w:p>
        </w:tc>
        <w:tc>
          <w:tcPr>
            <w:tcW w:w="1922" w:type="dxa"/>
            <w:vMerge w:val="restart"/>
            <w:tcBorders>
              <w:top w:val="single" w:sz="4" w:space="0" w:color="auto"/>
              <w:left w:val="single" w:sz="4" w:space="0" w:color="auto"/>
              <w:bottom w:val="single" w:sz="4" w:space="0" w:color="auto"/>
              <w:right w:val="single" w:sz="4" w:space="0" w:color="auto"/>
            </w:tcBorders>
            <w:vAlign w:val="center"/>
            <w:hideMark/>
          </w:tcPr>
          <w:p w14:paraId="7BFAB30B" w14:textId="0D07CC3D" w:rsidR="0023428D" w:rsidRPr="006F24B3" w:rsidRDefault="0023428D" w:rsidP="0023428D">
            <w:pPr>
              <w:spacing w:after="0"/>
              <w:ind w:firstLine="0"/>
              <w:rPr>
                <w:sz w:val="28"/>
                <w:szCs w:val="28"/>
              </w:rPr>
            </w:pPr>
            <w:r w:rsidRPr="006F24B3">
              <w:rPr>
                <w:sz w:val="28"/>
                <w:szCs w:val="28"/>
              </w:rPr>
              <w:t xml:space="preserve">Фундаментов </w:t>
            </w:r>
            <w:r w:rsidR="00961A24" w:rsidRPr="006F24B3">
              <w:rPr>
                <w:sz w:val="28"/>
                <w:szCs w:val="28"/>
              </w:rPr>
              <w:t xml:space="preserve">ограждений предприятий эстакад, </w:t>
            </w:r>
            <w:r w:rsidRPr="006F24B3">
              <w:rPr>
                <w:sz w:val="28"/>
                <w:szCs w:val="28"/>
              </w:rPr>
              <w:t>опор контактной сети и связи, железных дорог</w:t>
            </w:r>
          </w:p>
        </w:tc>
        <w:tc>
          <w:tcPr>
            <w:tcW w:w="3171" w:type="dxa"/>
            <w:gridSpan w:val="2"/>
            <w:tcBorders>
              <w:top w:val="single" w:sz="4" w:space="0" w:color="auto"/>
              <w:left w:val="single" w:sz="4" w:space="0" w:color="auto"/>
              <w:bottom w:val="single" w:sz="4" w:space="0" w:color="auto"/>
              <w:right w:val="single" w:sz="4" w:space="0" w:color="auto"/>
            </w:tcBorders>
            <w:vAlign w:val="center"/>
            <w:hideMark/>
          </w:tcPr>
          <w:p w14:paraId="5BB3A6AE" w14:textId="77777777" w:rsidR="0023428D" w:rsidRPr="006F24B3" w:rsidRDefault="0023428D" w:rsidP="0023428D">
            <w:pPr>
              <w:spacing w:after="0"/>
              <w:ind w:firstLine="0"/>
              <w:rPr>
                <w:sz w:val="28"/>
                <w:szCs w:val="28"/>
              </w:rPr>
            </w:pPr>
            <w:r w:rsidRPr="006F24B3">
              <w:rPr>
                <w:sz w:val="28"/>
                <w:szCs w:val="28"/>
              </w:rPr>
              <w:t>Оси крайнего пути</w:t>
            </w:r>
          </w:p>
        </w:tc>
        <w:tc>
          <w:tcPr>
            <w:tcW w:w="1433" w:type="dxa"/>
            <w:vMerge w:val="restart"/>
            <w:tcBorders>
              <w:top w:val="single" w:sz="4" w:space="0" w:color="auto"/>
              <w:left w:val="single" w:sz="4" w:space="0" w:color="auto"/>
              <w:bottom w:val="single" w:sz="4" w:space="0" w:color="auto"/>
              <w:right w:val="single" w:sz="4" w:space="0" w:color="auto"/>
            </w:tcBorders>
            <w:vAlign w:val="center"/>
            <w:hideMark/>
          </w:tcPr>
          <w:p w14:paraId="160E3A74" w14:textId="77777777" w:rsidR="0023428D" w:rsidRPr="006F24B3" w:rsidRDefault="0023428D" w:rsidP="0023428D">
            <w:pPr>
              <w:spacing w:after="0"/>
              <w:ind w:firstLine="0"/>
              <w:rPr>
                <w:sz w:val="28"/>
                <w:szCs w:val="28"/>
              </w:rPr>
            </w:pPr>
            <w:r w:rsidRPr="006F24B3">
              <w:rPr>
                <w:sz w:val="28"/>
                <w:szCs w:val="28"/>
              </w:rPr>
              <w:t>Бортового камня улицы, дороги (кромки проезжей части, укрепленной полосы обочины)</w:t>
            </w:r>
          </w:p>
        </w:tc>
        <w:tc>
          <w:tcPr>
            <w:tcW w:w="1462" w:type="dxa"/>
            <w:vMerge w:val="restart"/>
            <w:tcBorders>
              <w:top w:val="single" w:sz="4" w:space="0" w:color="auto"/>
              <w:left w:val="single" w:sz="4" w:space="0" w:color="auto"/>
              <w:bottom w:val="single" w:sz="4" w:space="0" w:color="auto"/>
              <w:right w:val="single" w:sz="4" w:space="0" w:color="auto"/>
            </w:tcBorders>
            <w:vAlign w:val="center"/>
            <w:hideMark/>
          </w:tcPr>
          <w:p w14:paraId="3AE5346E" w14:textId="77777777" w:rsidR="0023428D" w:rsidRPr="006F24B3" w:rsidRDefault="0023428D" w:rsidP="0023428D">
            <w:pPr>
              <w:spacing w:after="0"/>
              <w:ind w:firstLine="0"/>
              <w:rPr>
                <w:sz w:val="28"/>
                <w:szCs w:val="28"/>
              </w:rPr>
            </w:pPr>
            <w:r w:rsidRPr="006F24B3">
              <w:rPr>
                <w:sz w:val="28"/>
                <w:szCs w:val="28"/>
              </w:rPr>
              <w:t>Наружной бровки кювета или подошвы насыпи дороги</w:t>
            </w:r>
          </w:p>
        </w:tc>
        <w:tc>
          <w:tcPr>
            <w:tcW w:w="2908" w:type="dxa"/>
            <w:gridSpan w:val="2"/>
            <w:tcBorders>
              <w:top w:val="single" w:sz="4" w:space="0" w:color="auto"/>
              <w:left w:val="single" w:sz="4" w:space="0" w:color="auto"/>
              <w:bottom w:val="single" w:sz="4" w:space="0" w:color="auto"/>
              <w:right w:val="single" w:sz="4" w:space="0" w:color="auto"/>
            </w:tcBorders>
            <w:vAlign w:val="center"/>
            <w:hideMark/>
          </w:tcPr>
          <w:p w14:paraId="061933F6" w14:textId="77777777" w:rsidR="0023428D" w:rsidRPr="006F24B3" w:rsidRDefault="0023428D" w:rsidP="0023428D">
            <w:pPr>
              <w:spacing w:after="0"/>
              <w:ind w:firstLine="0"/>
              <w:rPr>
                <w:sz w:val="28"/>
                <w:szCs w:val="28"/>
              </w:rPr>
            </w:pPr>
            <w:r w:rsidRPr="006F24B3">
              <w:rPr>
                <w:sz w:val="28"/>
                <w:szCs w:val="28"/>
              </w:rPr>
              <w:t>Фундаментов опор воздушных линий электропередачи напряжением</w:t>
            </w:r>
          </w:p>
        </w:tc>
      </w:tr>
      <w:tr w:rsidR="0023428D" w:rsidRPr="006F24B3" w14:paraId="2E1BB820" w14:textId="77777777" w:rsidTr="0064376B">
        <w:trPr>
          <w:trHeight w:val="2788"/>
        </w:trPr>
        <w:tc>
          <w:tcPr>
            <w:tcW w:w="2047" w:type="dxa"/>
            <w:vMerge/>
            <w:tcBorders>
              <w:top w:val="single" w:sz="4" w:space="0" w:color="auto"/>
              <w:left w:val="single" w:sz="4" w:space="0" w:color="auto"/>
              <w:bottom w:val="single" w:sz="4" w:space="0" w:color="auto"/>
              <w:right w:val="single" w:sz="4" w:space="0" w:color="auto"/>
            </w:tcBorders>
            <w:vAlign w:val="center"/>
            <w:hideMark/>
          </w:tcPr>
          <w:p w14:paraId="46CE045C" w14:textId="77777777" w:rsidR="0023428D" w:rsidRPr="006F24B3" w:rsidRDefault="0023428D" w:rsidP="0023428D">
            <w:pPr>
              <w:spacing w:after="0"/>
              <w:ind w:firstLine="0"/>
              <w:rPr>
                <w:sz w:val="28"/>
                <w:szCs w:val="28"/>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88A14C9" w14:textId="77777777" w:rsidR="0023428D" w:rsidRPr="006F24B3" w:rsidRDefault="0023428D" w:rsidP="0023428D">
            <w:pPr>
              <w:spacing w:after="0"/>
              <w:ind w:firstLine="0"/>
              <w:rPr>
                <w:sz w:val="28"/>
                <w:szCs w:val="28"/>
              </w:rPr>
            </w:pPr>
          </w:p>
        </w:tc>
        <w:tc>
          <w:tcPr>
            <w:tcW w:w="1922" w:type="dxa"/>
            <w:vMerge/>
            <w:tcBorders>
              <w:top w:val="single" w:sz="4" w:space="0" w:color="auto"/>
              <w:left w:val="single" w:sz="4" w:space="0" w:color="auto"/>
              <w:bottom w:val="single" w:sz="4" w:space="0" w:color="auto"/>
              <w:right w:val="single" w:sz="4" w:space="0" w:color="auto"/>
            </w:tcBorders>
            <w:vAlign w:val="center"/>
            <w:hideMark/>
          </w:tcPr>
          <w:p w14:paraId="144C5B48" w14:textId="77777777" w:rsidR="0023428D" w:rsidRPr="006F24B3" w:rsidRDefault="0023428D" w:rsidP="0023428D">
            <w:pPr>
              <w:spacing w:after="0"/>
              <w:ind w:firstLine="0"/>
              <w:rPr>
                <w:sz w:val="28"/>
                <w:szCs w:val="28"/>
              </w:rPr>
            </w:pPr>
          </w:p>
        </w:tc>
        <w:tc>
          <w:tcPr>
            <w:tcW w:w="1702" w:type="dxa"/>
            <w:tcBorders>
              <w:top w:val="single" w:sz="4" w:space="0" w:color="auto"/>
              <w:left w:val="single" w:sz="4" w:space="0" w:color="auto"/>
              <w:bottom w:val="single" w:sz="4" w:space="0" w:color="auto"/>
              <w:right w:val="single" w:sz="4" w:space="0" w:color="auto"/>
            </w:tcBorders>
            <w:vAlign w:val="center"/>
            <w:hideMark/>
          </w:tcPr>
          <w:p w14:paraId="5056A116" w14:textId="77777777" w:rsidR="0023428D" w:rsidRPr="006F24B3" w:rsidRDefault="0023428D" w:rsidP="0023428D">
            <w:pPr>
              <w:spacing w:after="0"/>
              <w:ind w:firstLine="0"/>
              <w:rPr>
                <w:sz w:val="28"/>
                <w:szCs w:val="28"/>
              </w:rPr>
            </w:pPr>
            <w:r w:rsidRPr="006F24B3">
              <w:rPr>
                <w:sz w:val="28"/>
                <w:szCs w:val="28"/>
              </w:rPr>
              <w:t>Железных дорог колеи 1520 мм, но не менее глубины траншеи до подошвы насыпи и бровки выемки</w:t>
            </w:r>
          </w:p>
        </w:tc>
        <w:tc>
          <w:tcPr>
            <w:tcW w:w="1469" w:type="dxa"/>
            <w:tcBorders>
              <w:top w:val="single" w:sz="4" w:space="0" w:color="auto"/>
              <w:left w:val="single" w:sz="4" w:space="0" w:color="auto"/>
              <w:bottom w:val="single" w:sz="4" w:space="0" w:color="auto"/>
              <w:right w:val="single" w:sz="4" w:space="0" w:color="auto"/>
            </w:tcBorders>
            <w:vAlign w:val="center"/>
            <w:hideMark/>
          </w:tcPr>
          <w:p w14:paraId="266EB138" w14:textId="77777777" w:rsidR="0023428D" w:rsidRPr="006F24B3" w:rsidRDefault="0023428D" w:rsidP="0023428D">
            <w:pPr>
              <w:spacing w:after="0"/>
              <w:ind w:firstLine="0"/>
              <w:rPr>
                <w:sz w:val="28"/>
                <w:szCs w:val="28"/>
              </w:rPr>
            </w:pPr>
            <w:r w:rsidRPr="006F24B3">
              <w:rPr>
                <w:sz w:val="28"/>
                <w:szCs w:val="28"/>
              </w:rPr>
              <w:t>Железных дорог колеи 750 мм и трамвая</w:t>
            </w:r>
          </w:p>
        </w:tc>
        <w:tc>
          <w:tcPr>
            <w:tcW w:w="1433" w:type="dxa"/>
            <w:vMerge/>
            <w:tcBorders>
              <w:top w:val="single" w:sz="4" w:space="0" w:color="auto"/>
              <w:left w:val="single" w:sz="4" w:space="0" w:color="auto"/>
              <w:bottom w:val="single" w:sz="4" w:space="0" w:color="auto"/>
              <w:right w:val="single" w:sz="4" w:space="0" w:color="auto"/>
            </w:tcBorders>
            <w:vAlign w:val="center"/>
            <w:hideMark/>
          </w:tcPr>
          <w:p w14:paraId="7F917E37" w14:textId="77777777" w:rsidR="0023428D" w:rsidRPr="006F24B3" w:rsidRDefault="0023428D" w:rsidP="0023428D">
            <w:pPr>
              <w:spacing w:after="0"/>
              <w:ind w:firstLine="0"/>
              <w:rPr>
                <w:sz w:val="28"/>
                <w:szCs w:val="28"/>
              </w:rPr>
            </w:pPr>
          </w:p>
        </w:tc>
        <w:tc>
          <w:tcPr>
            <w:tcW w:w="1462" w:type="dxa"/>
            <w:vMerge/>
            <w:tcBorders>
              <w:top w:val="single" w:sz="4" w:space="0" w:color="auto"/>
              <w:left w:val="single" w:sz="4" w:space="0" w:color="auto"/>
              <w:bottom w:val="single" w:sz="4" w:space="0" w:color="auto"/>
              <w:right w:val="single" w:sz="4" w:space="0" w:color="auto"/>
            </w:tcBorders>
            <w:vAlign w:val="center"/>
            <w:hideMark/>
          </w:tcPr>
          <w:p w14:paraId="0BA4121F" w14:textId="77777777" w:rsidR="0023428D" w:rsidRPr="006F24B3" w:rsidRDefault="0023428D" w:rsidP="0023428D">
            <w:pPr>
              <w:spacing w:after="0"/>
              <w:ind w:firstLine="0"/>
              <w:rPr>
                <w:sz w:val="28"/>
                <w:szCs w:val="28"/>
              </w:rPr>
            </w:pPr>
          </w:p>
        </w:tc>
        <w:tc>
          <w:tcPr>
            <w:tcW w:w="1792" w:type="dxa"/>
            <w:tcBorders>
              <w:top w:val="single" w:sz="4" w:space="0" w:color="auto"/>
              <w:left w:val="single" w:sz="4" w:space="0" w:color="auto"/>
              <w:bottom w:val="single" w:sz="4" w:space="0" w:color="auto"/>
              <w:right w:val="single" w:sz="4" w:space="0" w:color="auto"/>
            </w:tcBorders>
            <w:vAlign w:val="center"/>
            <w:hideMark/>
          </w:tcPr>
          <w:p w14:paraId="3057F8C5" w14:textId="77777777" w:rsidR="0023428D" w:rsidRPr="006F24B3" w:rsidRDefault="0023428D" w:rsidP="0023428D">
            <w:pPr>
              <w:spacing w:after="0"/>
              <w:ind w:firstLine="0"/>
              <w:rPr>
                <w:sz w:val="28"/>
                <w:szCs w:val="28"/>
              </w:rPr>
            </w:pPr>
            <w:r w:rsidRPr="006F24B3">
              <w:rPr>
                <w:sz w:val="28"/>
                <w:szCs w:val="28"/>
              </w:rPr>
              <w:t>До 1 кВ наружного освещения, контактной сети трамваев и троллейбусов</w:t>
            </w:r>
          </w:p>
        </w:tc>
        <w:tc>
          <w:tcPr>
            <w:tcW w:w="1116" w:type="dxa"/>
            <w:tcBorders>
              <w:top w:val="single" w:sz="4" w:space="0" w:color="auto"/>
              <w:left w:val="single" w:sz="4" w:space="0" w:color="auto"/>
              <w:bottom w:val="single" w:sz="4" w:space="0" w:color="auto"/>
              <w:right w:val="single" w:sz="4" w:space="0" w:color="auto"/>
            </w:tcBorders>
            <w:vAlign w:val="center"/>
            <w:hideMark/>
          </w:tcPr>
          <w:p w14:paraId="39EF5850" w14:textId="77777777" w:rsidR="0023428D" w:rsidRPr="006F24B3" w:rsidRDefault="0023428D" w:rsidP="0023428D">
            <w:pPr>
              <w:spacing w:after="0"/>
              <w:ind w:firstLine="0"/>
              <w:rPr>
                <w:sz w:val="28"/>
                <w:szCs w:val="28"/>
              </w:rPr>
            </w:pPr>
            <w:r w:rsidRPr="006F24B3">
              <w:rPr>
                <w:sz w:val="28"/>
                <w:szCs w:val="28"/>
              </w:rPr>
              <w:t>Св. 1 до 35 кВ</w:t>
            </w:r>
          </w:p>
        </w:tc>
      </w:tr>
      <w:tr w:rsidR="0023428D" w:rsidRPr="006F24B3" w14:paraId="5EC327CB" w14:textId="77777777" w:rsidTr="0064376B">
        <w:tc>
          <w:tcPr>
            <w:tcW w:w="2047" w:type="dxa"/>
            <w:tcBorders>
              <w:top w:val="single" w:sz="4" w:space="0" w:color="auto"/>
              <w:left w:val="single" w:sz="4" w:space="0" w:color="auto"/>
              <w:bottom w:val="single" w:sz="4" w:space="0" w:color="auto"/>
              <w:right w:val="single" w:sz="4" w:space="0" w:color="auto"/>
            </w:tcBorders>
            <w:vAlign w:val="center"/>
            <w:hideMark/>
          </w:tcPr>
          <w:p w14:paraId="78736CE7" w14:textId="77777777" w:rsidR="0023428D" w:rsidRPr="006F24B3" w:rsidRDefault="0023428D" w:rsidP="0064376B">
            <w:pPr>
              <w:spacing w:after="0"/>
              <w:ind w:firstLine="0"/>
              <w:jc w:val="center"/>
              <w:rPr>
                <w:sz w:val="28"/>
                <w:szCs w:val="28"/>
              </w:rPr>
            </w:pPr>
            <w:r w:rsidRPr="006F24B3">
              <w:rPr>
                <w:sz w:val="28"/>
                <w:szCs w:val="28"/>
              </w:rPr>
              <w:t>Водопровод и канализация</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F25CC7B" w14:textId="77777777" w:rsidR="0023428D" w:rsidRPr="006F24B3" w:rsidRDefault="0023428D" w:rsidP="0064376B">
            <w:pPr>
              <w:spacing w:after="0"/>
              <w:ind w:firstLine="0"/>
              <w:jc w:val="center"/>
              <w:rPr>
                <w:sz w:val="28"/>
                <w:szCs w:val="28"/>
              </w:rPr>
            </w:pPr>
            <w:r w:rsidRPr="006F24B3">
              <w:rPr>
                <w:sz w:val="28"/>
                <w:szCs w:val="28"/>
              </w:rPr>
              <w:t>5</w:t>
            </w:r>
          </w:p>
        </w:tc>
        <w:tc>
          <w:tcPr>
            <w:tcW w:w="1922" w:type="dxa"/>
            <w:tcBorders>
              <w:top w:val="single" w:sz="4" w:space="0" w:color="auto"/>
              <w:left w:val="single" w:sz="4" w:space="0" w:color="auto"/>
              <w:bottom w:val="single" w:sz="4" w:space="0" w:color="auto"/>
              <w:right w:val="single" w:sz="4" w:space="0" w:color="auto"/>
            </w:tcBorders>
            <w:vAlign w:val="center"/>
            <w:hideMark/>
          </w:tcPr>
          <w:p w14:paraId="6822808B" w14:textId="77777777" w:rsidR="0023428D" w:rsidRPr="006F24B3" w:rsidRDefault="0023428D" w:rsidP="0064376B">
            <w:pPr>
              <w:spacing w:after="0"/>
              <w:ind w:firstLine="0"/>
              <w:jc w:val="center"/>
              <w:rPr>
                <w:sz w:val="28"/>
                <w:szCs w:val="28"/>
              </w:rPr>
            </w:pPr>
            <w:r w:rsidRPr="006F24B3">
              <w:rPr>
                <w:sz w:val="28"/>
                <w:szCs w:val="28"/>
              </w:rPr>
              <w:t>3</w:t>
            </w:r>
          </w:p>
        </w:tc>
        <w:tc>
          <w:tcPr>
            <w:tcW w:w="1702" w:type="dxa"/>
            <w:tcBorders>
              <w:top w:val="single" w:sz="4" w:space="0" w:color="auto"/>
              <w:left w:val="single" w:sz="4" w:space="0" w:color="auto"/>
              <w:bottom w:val="single" w:sz="4" w:space="0" w:color="auto"/>
              <w:right w:val="single" w:sz="4" w:space="0" w:color="auto"/>
            </w:tcBorders>
            <w:vAlign w:val="center"/>
            <w:hideMark/>
          </w:tcPr>
          <w:p w14:paraId="0EAA4A10" w14:textId="77777777" w:rsidR="0023428D" w:rsidRPr="006F24B3" w:rsidRDefault="0023428D" w:rsidP="0064376B">
            <w:pPr>
              <w:spacing w:after="0"/>
              <w:ind w:firstLine="0"/>
              <w:jc w:val="center"/>
              <w:rPr>
                <w:sz w:val="28"/>
                <w:szCs w:val="28"/>
              </w:rPr>
            </w:pPr>
            <w:r w:rsidRPr="006F24B3">
              <w:rPr>
                <w:sz w:val="28"/>
                <w:szCs w:val="28"/>
              </w:rPr>
              <w:t>4</w:t>
            </w:r>
          </w:p>
        </w:tc>
        <w:tc>
          <w:tcPr>
            <w:tcW w:w="1469" w:type="dxa"/>
            <w:tcBorders>
              <w:top w:val="single" w:sz="4" w:space="0" w:color="auto"/>
              <w:left w:val="single" w:sz="4" w:space="0" w:color="auto"/>
              <w:bottom w:val="single" w:sz="4" w:space="0" w:color="auto"/>
              <w:right w:val="single" w:sz="4" w:space="0" w:color="auto"/>
            </w:tcBorders>
            <w:vAlign w:val="center"/>
            <w:hideMark/>
          </w:tcPr>
          <w:p w14:paraId="35E7FB10" w14:textId="77777777" w:rsidR="0023428D" w:rsidRPr="006F24B3" w:rsidRDefault="0023428D" w:rsidP="0064376B">
            <w:pPr>
              <w:spacing w:after="0"/>
              <w:ind w:firstLine="0"/>
              <w:jc w:val="center"/>
              <w:rPr>
                <w:sz w:val="28"/>
                <w:szCs w:val="28"/>
              </w:rPr>
            </w:pPr>
            <w:r w:rsidRPr="006F24B3">
              <w:rPr>
                <w:sz w:val="28"/>
                <w:szCs w:val="28"/>
              </w:rPr>
              <w:t>2,8</w:t>
            </w:r>
          </w:p>
        </w:tc>
        <w:tc>
          <w:tcPr>
            <w:tcW w:w="1433" w:type="dxa"/>
            <w:tcBorders>
              <w:top w:val="single" w:sz="4" w:space="0" w:color="auto"/>
              <w:left w:val="single" w:sz="4" w:space="0" w:color="auto"/>
              <w:bottom w:val="single" w:sz="4" w:space="0" w:color="auto"/>
              <w:right w:val="single" w:sz="4" w:space="0" w:color="auto"/>
            </w:tcBorders>
            <w:vAlign w:val="center"/>
            <w:hideMark/>
          </w:tcPr>
          <w:p w14:paraId="1F9777F2" w14:textId="77777777" w:rsidR="0023428D" w:rsidRPr="006F24B3" w:rsidRDefault="0023428D" w:rsidP="0064376B">
            <w:pPr>
              <w:spacing w:after="0"/>
              <w:ind w:firstLine="0"/>
              <w:jc w:val="center"/>
              <w:rPr>
                <w:sz w:val="28"/>
                <w:szCs w:val="28"/>
              </w:rPr>
            </w:pPr>
            <w:r w:rsidRPr="006F24B3">
              <w:rPr>
                <w:sz w:val="28"/>
                <w:szCs w:val="28"/>
              </w:rPr>
              <w:t>2</w:t>
            </w:r>
          </w:p>
        </w:tc>
        <w:tc>
          <w:tcPr>
            <w:tcW w:w="1462" w:type="dxa"/>
            <w:tcBorders>
              <w:top w:val="single" w:sz="4" w:space="0" w:color="auto"/>
              <w:left w:val="single" w:sz="4" w:space="0" w:color="auto"/>
              <w:bottom w:val="single" w:sz="4" w:space="0" w:color="auto"/>
              <w:right w:val="single" w:sz="4" w:space="0" w:color="auto"/>
            </w:tcBorders>
            <w:vAlign w:val="center"/>
            <w:hideMark/>
          </w:tcPr>
          <w:p w14:paraId="10E13E4E" w14:textId="77777777" w:rsidR="0023428D" w:rsidRPr="006F24B3" w:rsidRDefault="0023428D" w:rsidP="0064376B">
            <w:pPr>
              <w:spacing w:after="0"/>
              <w:ind w:firstLine="0"/>
              <w:jc w:val="center"/>
              <w:rPr>
                <w:sz w:val="28"/>
                <w:szCs w:val="28"/>
              </w:rPr>
            </w:pPr>
            <w:r w:rsidRPr="006F24B3">
              <w:rPr>
                <w:sz w:val="28"/>
                <w:szCs w:val="28"/>
              </w:rPr>
              <w:t>1</w:t>
            </w:r>
          </w:p>
        </w:tc>
        <w:tc>
          <w:tcPr>
            <w:tcW w:w="1792" w:type="dxa"/>
            <w:tcBorders>
              <w:top w:val="single" w:sz="4" w:space="0" w:color="auto"/>
              <w:left w:val="single" w:sz="4" w:space="0" w:color="auto"/>
              <w:bottom w:val="single" w:sz="4" w:space="0" w:color="auto"/>
              <w:right w:val="single" w:sz="4" w:space="0" w:color="auto"/>
            </w:tcBorders>
            <w:vAlign w:val="center"/>
            <w:hideMark/>
          </w:tcPr>
          <w:p w14:paraId="2C200370" w14:textId="77777777" w:rsidR="0023428D" w:rsidRPr="006F24B3" w:rsidRDefault="0023428D" w:rsidP="0064376B">
            <w:pPr>
              <w:spacing w:after="0"/>
              <w:ind w:firstLine="0"/>
              <w:jc w:val="center"/>
              <w:rPr>
                <w:sz w:val="28"/>
                <w:szCs w:val="28"/>
              </w:rPr>
            </w:pPr>
            <w:r w:rsidRPr="006F24B3">
              <w:rPr>
                <w:sz w:val="28"/>
                <w:szCs w:val="28"/>
              </w:rPr>
              <w:t>1</w:t>
            </w:r>
          </w:p>
        </w:tc>
        <w:tc>
          <w:tcPr>
            <w:tcW w:w="1116" w:type="dxa"/>
            <w:tcBorders>
              <w:top w:val="single" w:sz="4" w:space="0" w:color="auto"/>
              <w:left w:val="single" w:sz="4" w:space="0" w:color="auto"/>
              <w:bottom w:val="single" w:sz="4" w:space="0" w:color="auto"/>
              <w:right w:val="single" w:sz="4" w:space="0" w:color="auto"/>
            </w:tcBorders>
            <w:vAlign w:val="center"/>
            <w:hideMark/>
          </w:tcPr>
          <w:p w14:paraId="6330B601" w14:textId="77777777" w:rsidR="0023428D" w:rsidRPr="006F24B3" w:rsidRDefault="0023428D" w:rsidP="0064376B">
            <w:pPr>
              <w:spacing w:after="0"/>
              <w:ind w:firstLine="0"/>
              <w:jc w:val="center"/>
              <w:rPr>
                <w:sz w:val="28"/>
                <w:szCs w:val="28"/>
              </w:rPr>
            </w:pPr>
            <w:r w:rsidRPr="006F24B3">
              <w:rPr>
                <w:sz w:val="28"/>
                <w:szCs w:val="28"/>
              </w:rPr>
              <w:t>2</w:t>
            </w:r>
          </w:p>
        </w:tc>
      </w:tr>
      <w:tr w:rsidR="0023428D" w:rsidRPr="006F24B3" w14:paraId="6B06F807" w14:textId="77777777" w:rsidTr="0064376B">
        <w:tc>
          <w:tcPr>
            <w:tcW w:w="2047" w:type="dxa"/>
            <w:tcBorders>
              <w:top w:val="single" w:sz="4" w:space="0" w:color="auto"/>
              <w:left w:val="single" w:sz="4" w:space="0" w:color="auto"/>
              <w:bottom w:val="single" w:sz="4" w:space="0" w:color="auto"/>
              <w:right w:val="single" w:sz="4" w:space="0" w:color="auto"/>
            </w:tcBorders>
            <w:vAlign w:val="center"/>
            <w:hideMark/>
          </w:tcPr>
          <w:p w14:paraId="7FDA7201" w14:textId="77777777" w:rsidR="0023428D" w:rsidRPr="006F24B3" w:rsidRDefault="0023428D" w:rsidP="0064376B">
            <w:pPr>
              <w:spacing w:after="0"/>
              <w:ind w:firstLine="0"/>
              <w:jc w:val="center"/>
              <w:rPr>
                <w:sz w:val="28"/>
                <w:szCs w:val="28"/>
              </w:rPr>
            </w:pPr>
            <w:r w:rsidRPr="006F24B3">
              <w:rPr>
                <w:sz w:val="28"/>
                <w:szCs w:val="28"/>
              </w:rPr>
              <w:t>Самотечная канализация (бытовая и дождевая)</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A5499B4" w14:textId="77777777" w:rsidR="0023428D" w:rsidRPr="006F24B3" w:rsidRDefault="0023428D" w:rsidP="0064376B">
            <w:pPr>
              <w:spacing w:after="0"/>
              <w:ind w:firstLine="0"/>
              <w:jc w:val="center"/>
              <w:rPr>
                <w:sz w:val="28"/>
                <w:szCs w:val="28"/>
              </w:rPr>
            </w:pPr>
            <w:r w:rsidRPr="006F24B3">
              <w:rPr>
                <w:sz w:val="28"/>
                <w:szCs w:val="28"/>
              </w:rPr>
              <w:t>3</w:t>
            </w:r>
          </w:p>
        </w:tc>
        <w:tc>
          <w:tcPr>
            <w:tcW w:w="1922" w:type="dxa"/>
            <w:tcBorders>
              <w:top w:val="single" w:sz="4" w:space="0" w:color="auto"/>
              <w:left w:val="single" w:sz="4" w:space="0" w:color="auto"/>
              <w:bottom w:val="single" w:sz="4" w:space="0" w:color="auto"/>
              <w:right w:val="single" w:sz="4" w:space="0" w:color="auto"/>
            </w:tcBorders>
            <w:vAlign w:val="center"/>
            <w:hideMark/>
          </w:tcPr>
          <w:p w14:paraId="1A998CA6" w14:textId="77777777" w:rsidR="0023428D" w:rsidRPr="006F24B3" w:rsidRDefault="0023428D" w:rsidP="0064376B">
            <w:pPr>
              <w:spacing w:after="0"/>
              <w:ind w:firstLine="0"/>
              <w:jc w:val="center"/>
              <w:rPr>
                <w:sz w:val="28"/>
                <w:szCs w:val="28"/>
              </w:rPr>
            </w:pPr>
            <w:r w:rsidRPr="006F24B3">
              <w:rPr>
                <w:sz w:val="28"/>
                <w:szCs w:val="28"/>
              </w:rPr>
              <w:t>1,5</w:t>
            </w:r>
          </w:p>
        </w:tc>
        <w:tc>
          <w:tcPr>
            <w:tcW w:w="1702" w:type="dxa"/>
            <w:tcBorders>
              <w:top w:val="single" w:sz="4" w:space="0" w:color="auto"/>
              <w:left w:val="single" w:sz="4" w:space="0" w:color="auto"/>
              <w:bottom w:val="single" w:sz="4" w:space="0" w:color="auto"/>
              <w:right w:val="single" w:sz="4" w:space="0" w:color="auto"/>
            </w:tcBorders>
            <w:vAlign w:val="center"/>
            <w:hideMark/>
          </w:tcPr>
          <w:p w14:paraId="0FB57255" w14:textId="77777777" w:rsidR="0023428D" w:rsidRPr="006F24B3" w:rsidRDefault="0023428D" w:rsidP="0064376B">
            <w:pPr>
              <w:spacing w:after="0"/>
              <w:ind w:firstLine="0"/>
              <w:jc w:val="center"/>
              <w:rPr>
                <w:sz w:val="28"/>
                <w:szCs w:val="28"/>
              </w:rPr>
            </w:pPr>
            <w:r w:rsidRPr="006F24B3">
              <w:rPr>
                <w:sz w:val="28"/>
                <w:szCs w:val="28"/>
              </w:rPr>
              <w:t>4</w:t>
            </w:r>
          </w:p>
        </w:tc>
        <w:tc>
          <w:tcPr>
            <w:tcW w:w="1469" w:type="dxa"/>
            <w:tcBorders>
              <w:top w:val="single" w:sz="4" w:space="0" w:color="auto"/>
              <w:left w:val="single" w:sz="4" w:space="0" w:color="auto"/>
              <w:bottom w:val="single" w:sz="4" w:space="0" w:color="auto"/>
              <w:right w:val="single" w:sz="4" w:space="0" w:color="auto"/>
            </w:tcBorders>
            <w:vAlign w:val="center"/>
            <w:hideMark/>
          </w:tcPr>
          <w:p w14:paraId="3EEFD8EE" w14:textId="77777777" w:rsidR="0023428D" w:rsidRPr="006F24B3" w:rsidRDefault="0023428D" w:rsidP="0064376B">
            <w:pPr>
              <w:spacing w:after="0"/>
              <w:ind w:firstLine="0"/>
              <w:jc w:val="center"/>
              <w:rPr>
                <w:sz w:val="28"/>
                <w:szCs w:val="28"/>
              </w:rPr>
            </w:pPr>
            <w:r w:rsidRPr="006F24B3">
              <w:rPr>
                <w:sz w:val="28"/>
                <w:szCs w:val="28"/>
              </w:rPr>
              <w:t>2,8</w:t>
            </w:r>
          </w:p>
        </w:tc>
        <w:tc>
          <w:tcPr>
            <w:tcW w:w="1433" w:type="dxa"/>
            <w:tcBorders>
              <w:top w:val="single" w:sz="4" w:space="0" w:color="auto"/>
              <w:left w:val="single" w:sz="4" w:space="0" w:color="auto"/>
              <w:bottom w:val="single" w:sz="4" w:space="0" w:color="auto"/>
              <w:right w:val="single" w:sz="4" w:space="0" w:color="auto"/>
            </w:tcBorders>
            <w:vAlign w:val="center"/>
            <w:hideMark/>
          </w:tcPr>
          <w:p w14:paraId="12620931" w14:textId="77777777" w:rsidR="0023428D" w:rsidRPr="006F24B3" w:rsidRDefault="0023428D" w:rsidP="0064376B">
            <w:pPr>
              <w:spacing w:after="0"/>
              <w:ind w:firstLine="0"/>
              <w:jc w:val="center"/>
              <w:rPr>
                <w:sz w:val="28"/>
                <w:szCs w:val="28"/>
              </w:rPr>
            </w:pPr>
            <w:r w:rsidRPr="006F24B3">
              <w:rPr>
                <w:sz w:val="28"/>
                <w:szCs w:val="28"/>
              </w:rPr>
              <w:t>1,5</w:t>
            </w:r>
          </w:p>
        </w:tc>
        <w:tc>
          <w:tcPr>
            <w:tcW w:w="1462" w:type="dxa"/>
            <w:tcBorders>
              <w:top w:val="single" w:sz="4" w:space="0" w:color="auto"/>
              <w:left w:val="single" w:sz="4" w:space="0" w:color="auto"/>
              <w:bottom w:val="single" w:sz="4" w:space="0" w:color="auto"/>
              <w:right w:val="single" w:sz="4" w:space="0" w:color="auto"/>
            </w:tcBorders>
            <w:vAlign w:val="center"/>
            <w:hideMark/>
          </w:tcPr>
          <w:p w14:paraId="56075166" w14:textId="77777777" w:rsidR="0023428D" w:rsidRPr="006F24B3" w:rsidRDefault="0023428D" w:rsidP="0064376B">
            <w:pPr>
              <w:spacing w:after="0"/>
              <w:ind w:firstLine="0"/>
              <w:jc w:val="center"/>
              <w:rPr>
                <w:sz w:val="28"/>
                <w:szCs w:val="28"/>
              </w:rPr>
            </w:pPr>
            <w:r w:rsidRPr="006F24B3">
              <w:rPr>
                <w:sz w:val="28"/>
                <w:szCs w:val="28"/>
              </w:rPr>
              <w:t>1</w:t>
            </w:r>
          </w:p>
        </w:tc>
        <w:tc>
          <w:tcPr>
            <w:tcW w:w="1792" w:type="dxa"/>
            <w:tcBorders>
              <w:top w:val="single" w:sz="4" w:space="0" w:color="auto"/>
              <w:left w:val="single" w:sz="4" w:space="0" w:color="auto"/>
              <w:bottom w:val="single" w:sz="4" w:space="0" w:color="auto"/>
              <w:right w:val="single" w:sz="4" w:space="0" w:color="auto"/>
            </w:tcBorders>
            <w:vAlign w:val="center"/>
            <w:hideMark/>
          </w:tcPr>
          <w:p w14:paraId="71CAA386" w14:textId="77777777" w:rsidR="0023428D" w:rsidRPr="006F24B3" w:rsidRDefault="0023428D" w:rsidP="0064376B">
            <w:pPr>
              <w:spacing w:after="0"/>
              <w:ind w:firstLine="0"/>
              <w:jc w:val="center"/>
              <w:rPr>
                <w:sz w:val="28"/>
                <w:szCs w:val="28"/>
              </w:rPr>
            </w:pPr>
            <w:r w:rsidRPr="006F24B3">
              <w:rPr>
                <w:sz w:val="28"/>
                <w:szCs w:val="28"/>
              </w:rPr>
              <w:t>1</w:t>
            </w:r>
          </w:p>
        </w:tc>
        <w:tc>
          <w:tcPr>
            <w:tcW w:w="1116" w:type="dxa"/>
            <w:tcBorders>
              <w:top w:val="single" w:sz="4" w:space="0" w:color="auto"/>
              <w:left w:val="single" w:sz="4" w:space="0" w:color="auto"/>
              <w:bottom w:val="single" w:sz="4" w:space="0" w:color="auto"/>
              <w:right w:val="single" w:sz="4" w:space="0" w:color="auto"/>
            </w:tcBorders>
            <w:vAlign w:val="center"/>
            <w:hideMark/>
          </w:tcPr>
          <w:p w14:paraId="05F033FC" w14:textId="77777777" w:rsidR="0023428D" w:rsidRPr="006F24B3" w:rsidRDefault="0023428D" w:rsidP="0064376B">
            <w:pPr>
              <w:spacing w:after="0"/>
              <w:ind w:firstLine="0"/>
              <w:jc w:val="center"/>
              <w:rPr>
                <w:sz w:val="28"/>
                <w:szCs w:val="28"/>
              </w:rPr>
            </w:pPr>
            <w:r w:rsidRPr="006F24B3">
              <w:rPr>
                <w:sz w:val="28"/>
                <w:szCs w:val="28"/>
              </w:rPr>
              <w:t>2</w:t>
            </w:r>
          </w:p>
        </w:tc>
      </w:tr>
      <w:tr w:rsidR="0023428D" w:rsidRPr="006F24B3" w14:paraId="6D62460D" w14:textId="77777777" w:rsidTr="0064376B">
        <w:tc>
          <w:tcPr>
            <w:tcW w:w="2047" w:type="dxa"/>
            <w:tcBorders>
              <w:top w:val="single" w:sz="4" w:space="0" w:color="auto"/>
              <w:left w:val="single" w:sz="4" w:space="0" w:color="auto"/>
              <w:bottom w:val="single" w:sz="4" w:space="0" w:color="auto"/>
              <w:right w:val="single" w:sz="4" w:space="0" w:color="auto"/>
            </w:tcBorders>
            <w:vAlign w:val="center"/>
          </w:tcPr>
          <w:p w14:paraId="05660834" w14:textId="77777777" w:rsidR="0023428D" w:rsidRPr="006F24B3" w:rsidRDefault="0023428D" w:rsidP="0023428D">
            <w:pPr>
              <w:spacing w:after="0"/>
              <w:ind w:firstLine="0"/>
              <w:rPr>
                <w:sz w:val="28"/>
                <w:szCs w:val="28"/>
              </w:rPr>
            </w:pPr>
          </w:p>
        </w:tc>
        <w:tc>
          <w:tcPr>
            <w:tcW w:w="1843" w:type="dxa"/>
            <w:tcBorders>
              <w:top w:val="single" w:sz="4" w:space="0" w:color="auto"/>
              <w:left w:val="single" w:sz="4" w:space="0" w:color="auto"/>
              <w:bottom w:val="single" w:sz="4" w:space="0" w:color="auto"/>
              <w:right w:val="single" w:sz="4" w:space="0" w:color="auto"/>
            </w:tcBorders>
            <w:vAlign w:val="center"/>
          </w:tcPr>
          <w:p w14:paraId="3655567C" w14:textId="77777777" w:rsidR="0023428D" w:rsidRPr="006F24B3" w:rsidRDefault="0023428D" w:rsidP="0064376B">
            <w:pPr>
              <w:spacing w:after="0"/>
              <w:ind w:firstLine="0"/>
              <w:jc w:val="center"/>
              <w:rPr>
                <w:sz w:val="28"/>
                <w:szCs w:val="28"/>
              </w:rPr>
            </w:pPr>
          </w:p>
        </w:tc>
        <w:tc>
          <w:tcPr>
            <w:tcW w:w="1922" w:type="dxa"/>
            <w:tcBorders>
              <w:top w:val="single" w:sz="4" w:space="0" w:color="auto"/>
              <w:left w:val="single" w:sz="4" w:space="0" w:color="auto"/>
              <w:bottom w:val="single" w:sz="4" w:space="0" w:color="auto"/>
              <w:right w:val="single" w:sz="4" w:space="0" w:color="auto"/>
            </w:tcBorders>
            <w:vAlign w:val="center"/>
          </w:tcPr>
          <w:p w14:paraId="02E3913E" w14:textId="77777777" w:rsidR="0023428D" w:rsidRPr="006F24B3" w:rsidRDefault="0023428D" w:rsidP="0064376B">
            <w:pPr>
              <w:spacing w:after="0"/>
              <w:ind w:firstLine="0"/>
              <w:jc w:val="center"/>
              <w:rPr>
                <w:sz w:val="28"/>
                <w:szCs w:val="28"/>
              </w:rPr>
            </w:pPr>
          </w:p>
        </w:tc>
        <w:tc>
          <w:tcPr>
            <w:tcW w:w="1702" w:type="dxa"/>
            <w:tcBorders>
              <w:top w:val="single" w:sz="4" w:space="0" w:color="auto"/>
              <w:left w:val="single" w:sz="4" w:space="0" w:color="auto"/>
              <w:bottom w:val="single" w:sz="4" w:space="0" w:color="auto"/>
              <w:right w:val="single" w:sz="4" w:space="0" w:color="auto"/>
            </w:tcBorders>
            <w:vAlign w:val="center"/>
          </w:tcPr>
          <w:p w14:paraId="6F47A1DB" w14:textId="77777777" w:rsidR="0023428D" w:rsidRPr="006F24B3" w:rsidRDefault="0023428D" w:rsidP="0064376B">
            <w:pPr>
              <w:spacing w:after="0"/>
              <w:ind w:firstLine="0"/>
              <w:jc w:val="center"/>
              <w:rPr>
                <w:sz w:val="28"/>
                <w:szCs w:val="28"/>
              </w:rPr>
            </w:pPr>
          </w:p>
        </w:tc>
        <w:tc>
          <w:tcPr>
            <w:tcW w:w="1469" w:type="dxa"/>
            <w:tcBorders>
              <w:top w:val="single" w:sz="4" w:space="0" w:color="auto"/>
              <w:left w:val="single" w:sz="4" w:space="0" w:color="auto"/>
              <w:bottom w:val="single" w:sz="4" w:space="0" w:color="auto"/>
              <w:right w:val="single" w:sz="4" w:space="0" w:color="auto"/>
            </w:tcBorders>
            <w:vAlign w:val="center"/>
          </w:tcPr>
          <w:p w14:paraId="2A194074" w14:textId="77777777" w:rsidR="0023428D" w:rsidRPr="006F24B3" w:rsidRDefault="0023428D" w:rsidP="0064376B">
            <w:pPr>
              <w:spacing w:after="0"/>
              <w:ind w:firstLine="0"/>
              <w:jc w:val="center"/>
              <w:rPr>
                <w:sz w:val="28"/>
                <w:szCs w:val="28"/>
              </w:rPr>
            </w:pPr>
          </w:p>
        </w:tc>
        <w:tc>
          <w:tcPr>
            <w:tcW w:w="1433" w:type="dxa"/>
            <w:tcBorders>
              <w:top w:val="single" w:sz="4" w:space="0" w:color="auto"/>
              <w:left w:val="single" w:sz="4" w:space="0" w:color="auto"/>
              <w:bottom w:val="single" w:sz="4" w:space="0" w:color="auto"/>
              <w:right w:val="single" w:sz="4" w:space="0" w:color="auto"/>
            </w:tcBorders>
            <w:vAlign w:val="center"/>
          </w:tcPr>
          <w:p w14:paraId="25CA704B" w14:textId="77777777" w:rsidR="0023428D" w:rsidRPr="006F24B3" w:rsidRDefault="0023428D" w:rsidP="0064376B">
            <w:pPr>
              <w:spacing w:after="0"/>
              <w:ind w:firstLine="0"/>
              <w:jc w:val="center"/>
              <w:rPr>
                <w:sz w:val="28"/>
                <w:szCs w:val="28"/>
              </w:rPr>
            </w:pPr>
          </w:p>
        </w:tc>
        <w:tc>
          <w:tcPr>
            <w:tcW w:w="1462" w:type="dxa"/>
            <w:tcBorders>
              <w:top w:val="single" w:sz="4" w:space="0" w:color="auto"/>
              <w:left w:val="single" w:sz="4" w:space="0" w:color="auto"/>
              <w:bottom w:val="single" w:sz="4" w:space="0" w:color="auto"/>
              <w:right w:val="single" w:sz="4" w:space="0" w:color="auto"/>
            </w:tcBorders>
            <w:vAlign w:val="center"/>
          </w:tcPr>
          <w:p w14:paraId="6242B207" w14:textId="77777777" w:rsidR="0023428D" w:rsidRPr="006F24B3" w:rsidRDefault="0023428D" w:rsidP="0064376B">
            <w:pPr>
              <w:spacing w:after="0"/>
              <w:ind w:firstLine="0"/>
              <w:jc w:val="center"/>
              <w:rPr>
                <w:sz w:val="28"/>
                <w:szCs w:val="28"/>
              </w:rPr>
            </w:pPr>
          </w:p>
        </w:tc>
        <w:tc>
          <w:tcPr>
            <w:tcW w:w="1792" w:type="dxa"/>
            <w:tcBorders>
              <w:top w:val="single" w:sz="4" w:space="0" w:color="auto"/>
              <w:left w:val="single" w:sz="4" w:space="0" w:color="auto"/>
              <w:bottom w:val="single" w:sz="4" w:space="0" w:color="auto"/>
              <w:right w:val="single" w:sz="4" w:space="0" w:color="auto"/>
            </w:tcBorders>
            <w:vAlign w:val="center"/>
          </w:tcPr>
          <w:p w14:paraId="33B4AD01" w14:textId="77777777" w:rsidR="0023428D" w:rsidRPr="006F24B3" w:rsidRDefault="0023428D" w:rsidP="0064376B">
            <w:pPr>
              <w:spacing w:after="0"/>
              <w:ind w:firstLine="0"/>
              <w:jc w:val="center"/>
              <w:rPr>
                <w:sz w:val="28"/>
                <w:szCs w:val="28"/>
              </w:rPr>
            </w:pPr>
          </w:p>
        </w:tc>
        <w:tc>
          <w:tcPr>
            <w:tcW w:w="1116" w:type="dxa"/>
            <w:tcBorders>
              <w:top w:val="single" w:sz="4" w:space="0" w:color="auto"/>
              <w:left w:val="single" w:sz="4" w:space="0" w:color="auto"/>
              <w:bottom w:val="single" w:sz="4" w:space="0" w:color="auto"/>
              <w:right w:val="single" w:sz="4" w:space="0" w:color="auto"/>
            </w:tcBorders>
            <w:vAlign w:val="center"/>
          </w:tcPr>
          <w:p w14:paraId="355DDFDF" w14:textId="77777777" w:rsidR="0023428D" w:rsidRPr="006F24B3" w:rsidRDefault="0023428D" w:rsidP="0064376B">
            <w:pPr>
              <w:spacing w:after="0"/>
              <w:ind w:firstLine="0"/>
              <w:jc w:val="center"/>
              <w:rPr>
                <w:sz w:val="28"/>
                <w:szCs w:val="28"/>
              </w:rPr>
            </w:pPr>
          </w:p>
        </w:tc>
      </w:tr>
      <w:tr w:rsidR="0023428D" w:rsidRPr="006F24B3" w14:paraId="528FD1B2" w14:textId="77777777" w:rsidTr="0064376B">
        <w:tc>
          <w:tcPr>
            <w:tcW w:w="2047" w:type="dxa"/>
            <w:tcBorders>
              <w:top w:val="single" w:sz="4" w:space="0" w:color="auto"/>
              <w:left w:val="single" w:sz="4" w:space="0" w:color="auto"/>
              <w:bottom w:val="single" w:sz="4" w:space="0" w:color="auto"/>
              <w:right w:val="single" w:sz="4" w:space="0" w:color="auto"/>
            </w:tcBorders>
            <w:vAlign w:val="center"/>
            <w:hideMark/>
          </w:tcPr>
          <w:p w14:paraId="6E264AF8" w14:textId="77777777" w:rsidR="0023428D" w:rsidRPr="006F24B3" w:rsidRDefault="0023428D" w:rsidP="0064376B">
            <w:pPr>
              <w:spacing w:after="0"/>
              <w:ind w:firstLine="0"/>
              <w:jc w:val="center"/>
              <w:rPr>
                <w:sz w:val="28"/>
                <w:szCs w:val="28"/>
              </w:rPr>
            </w:pPr>
            <w:r w:rsidRPr="006F24B3">
              <w:rPr>
                <w:sz w:val="28"/>
                <w:szCs w:val="28"/>
              </w:rPr>
              <w:t>Инженерные сети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E16FBD0" w14:textId="77777777" w:rsidR="0023428D" w:rsidRPr="006F24B3" w:rsidRDefault="0023428D" w:rsidP="0064376B">
            <w:pPr>
              <w:spacing w:after="0"/>
              <w:ind w:firstLine="0"/>
              <w:jc w:val="center"/>
              <w:rPr>
                <w:sz w:val="28"/>
                <w:szCs w:val="28"/>
              </w:rPr>
            </w:pPr>
            <w:r w:rsidRPr="006F24B3">
              <w:rPr>
                <w:sz w:val="28"/>
                <w:szCs w:val="28"/>
              </w:rPr>
              <w:t>Водопровод</w:t>
            </w:r>
          </w:p>
        </w:tc>
        <w:tc>
          <w:tcPr>
            <w:tcW w:w="1922" w:type="dxa"/>
            <w:tcBorders>
              <w:top w:val="single" w:sz="4" w:space="0" w:color="auto"/>
              <w:left w:val="single" w:sz="4" w:space="0" w:color="auto"/>
              <w:bottom w:val="single" w:sz="4" w:space="0" w:color="auto"/>
              <w:right w:val="single" w:sz="4" w:space="0" w:color="auto"/>
            </w:tcBorders>
            <w:vAlign w:val="center"/>
            <w:hideMark/>
          </w:tcPr>
          <w:p w14:paraId="62C72DCE" w14:textId="77777777" w:rsidR="0023428D" w:rsidRPr="006F24B3" w:rsidRDefault="0023428D" w:rsidP="0064376B">
            <w:pPr>
              <w:spacing w:after="0"/>
              <w:ind w:firstLine="0"/>
              <w:jc w:val="center"/>
              <w:rPr>
                <w:sz w:val="28"/>
                <w:szCs w:val="28"/>
              </w:rPr>
            </w:pPr>
            <w:r w:rsidRPr="006F24B3">
              <w:rPr>
                <w:sz w:val="28"/>
                <w:szCs w:val="28"/>
              </w:rPr>
              <w:t>Канализация</w:t>
            </w:r>
          </w:p>
        </w:tc>
        <w:tc>
          <w:tcPr>
            <w:tcW w:w="1702" w:type="dxa"/>
            <w:tcBorders>
              <w:top w:val="single" w:sz="4" w:space="0" w:color="auto"/>
              <w:left w:val="single" w:sz="4" w:space="0" w:color="auto"/>
              <w:bottom w:val="single" w:sz="4" w:space="0" w:color="auto"/>
              <w:right w:val="single" w:sz="4" w:space="0" w:color="auto"/>
            </w:tcBorders>
            <w:vAlign w:val="center"/>
            <w:hideMark/>
          </w:tcPr>
          <w:p w14:paraId="0E353079" w14:textId="77777777" w:rsidR="0023428D" w:rsidRPr="006F24B3" w:rsidRDefault="0023428D" w:rsidP="0064376B">
            <w:pPr>
              <w:spacing w:after="0"/>
              <w:ind w:firstLine="0"/>
              <w:jc w:val="center"/>
              <w:rPr>
                <w:sz w:val="28"/>
                <w:szCs w:val="28"/>
              </w:rPr>
            </w:pPr>
            <w:r w:rsidRPr="006F24B3">
              <w:rPr>
                <w:sz w:val="28"/>
                <w:szCs w:val="28"/>
              </w:rPr>
              <w:t>Дождевая канализация</w:t>
            </w:r>
          </w:p>
        </w:tc>
        <w:tc>
          <w:tcPr>
            <w:tcW w:w="1469" w:type="dxa"/>
            <w:tcBorders>
              <w:top w:val="single" w:sz="4" w:space="0" w:color="auto"/>
              <w:left w:val="single" w:sz="4" w:space="0" w:color="auto"/>
              <w:bottom w:val="single" w:sz="4" w:space="0" w:color="auto"/>
              <w:right w:val="single" w:sz="4" w:space="0" w:color="auto"/>
            </w:tcBorders>
            <w:vAlign w:val="center"/>
            <w:hideMark/>
          </w:tcPr>
          <w:p w14:paraId="2991565E" w14:textId="77777777" w:rsidR="0023428D" w:rsidRPr="006F24B3" w:rsidRDefault="0023428D" w:rsidP="0064376B">
            <w:pPr>
              <w:spacing w:after="0"/>
              <w:ind w:firstLine="0"/>
              <w:jc w:val="center"/>
              <w:rPr>
                <w:sz w:val="28"/>
                <w:szCs w:val="28"/>
              </w:rPr>
            </w:pPr>
            <w:r w:rsidRPr="006F24B3">
              <w:rPr>
                <w:sz w:val="28"/>
                <w:szCs w:val="28"/>
              </w:rPr>
              <w:t>Газопровод</w:t>
            </w:r>
          </w:p>
        </w:tc>
        <w:tc>
          <w:tcPr>
            <w:tcW w:w="1433" w:type="dxa"/>
            <w:tcBorders>
              <w:top w:val="single" w:sz="4" w:space="0" w:color="auto"/>
              <w:left w:val="single" w:sz="4" w:space="0" w:color="auto"/>
              <w:bottom w:val="single" w:sz="4" w:space="0" w:color="auto"/>
              <w:right w:val="single" w:sz="4" w:space="0" w:color="auto"/>
            </w:tcBorders>
            <w:vAlign w:val="center"/>
            <w:hideMark/>
          </w:tcPr>
          <w:p w14:paraId="47AB27C5" w14:textId="77777777" w:rsidR="0023428D" w:rsidRPr="006F24B3" w:rsidRDefault="0023428D" w:rsidP="0064376B">
            <w:pPr>
              <w:spacing w:after="0"/>
              <w:ind w:firstLine="0"/>
              <w:jc w:val="center"/>
              <w:rPr>
                <w:sz w:val="28"/>
                <w:szCs w:val="28"/>
              </w:rPr>
            </w:pPr>
            <w:r w:rsidRPr="006F24B3">
              <w:rPr>
                <w:sz w:val="28"/>
                <w:szCs w:val="28"/>
              </w:rPr>
              <w:t>Кабельные сети</w:t>
            </w:r>
          </w:p>
        </w:tc>
        <w:tc>
          <w:tcPr>
            <w:tcW w:w="1462" w:type="dxa"/>
            <w:tcBorders>
              <w:top w:val="single" w:sz="4" w:space="0" w:color="auto"/>
              <w:left w:val="single" w:sz="4" w:space="0" w:color="auto"/>
              <w:bottom w:val="single" w:sz="4" w:space="0" w:color="auto"/>
              <w:right w:val="single" w:sz="4" w:space="0" w:color="auto"/>
            </w:tcBorders>
            <w:vAlign w:val="center"/>
            <w:hideMark/>
          </w:tcPr>
          <w:p w14:paraId="0C217F52" w14:textId="77777777" w:rsidR="0023428D" w:rsidRPr="006F24B3" w:rsidRDefault="0023428D" w:rsidP="0064376B">
            <w:pPr>
              <w:spacing w:after="0"/>
              <w:ind w:firstLine="0"/>
              <w:jc w:val="center"/>
              <w:rPr>
                <w:sz w:val="28"/>
                <w:szCs w:val="28"/>
              </w:rPr>
            </w:pPr>
            <w:r w:rsidRPr="006F24B3">
              <w:rPr>
                <w:sz w:val="28"/>
                <w:szCs w:val="28"/>
              </w:rPr>
              <w:t>Кабели связи</w:t>
            </w:r>
          </w:p>
        </w:tc>
        <w:tc>
          <w:tcPr>
            <w:tcW w:w="1792" w:type="dxa"/>
            <w:tcBorders>
              <w:top w:val="single" w:sz="4" w:space="0" w:color="auto"/>
              <w:left w:val="single" w:sz="4" w:space="0" w:color="auto"/>
              <w:bottom w:val="single" w:sz="4" w:space="0" w:color="auto"/>
              <w:right w:val="single" w:sz="4" w:space="0" w:color="auto"/>
            </w:tcBorders>
            <w:vAlign w:val="center"/>
            <w:hideMark/>
          </w:tcPr>
          <w:p w14:paraId="7C1E1C97" w14:textId="77777777" w:rsidR="0023428D" w:rsidRPr="006F24B3" w:rsidRDefault="0023428D" w:rsidP="0064376B">
            <w:pPr>
              <w:spacing w:after="0"/>
              <w:ind w:firstLine="0"/>
              <w:jc w:val="center"/>
              <w:rPr>
                <w:sz w:val="28"/>
                <w:szCs w:val="28"/>
              </w:rPr>
            </w:pPr>
            <w:r w:rsidRPr="006F24B3">
              <w:rPr>
                <w:sz w:val="28"/>
                <w:szCs w:val="28"/>
              </w:rPr>
              <w:t>Тепловые сети</w:t>
            </w:r>
          </w:p>
        </w:tc>
        <w:tc>
          <w:tcPr>
            <w:tcW w:w="1116" w:type="dxa"/>
            <w:tcBorders>
              <w:top w:val="single" w:sz="4" w:space="0" w:color="auto"/>
              <w:left w:val="single" w:sz="4" w:space="0" w:color="auto"/>
              <w:bottom w:val="single" w:sz="4" w:space="0" w:color="auto"/>
              <w:right w:val="single" w:sz="4" w:space="0" w:color="auto"/>
            </w:tcBorders>
            <w:vAlign w:val="center"/>
            <w:hideMark/>
          </w:tcPr>
          <w:p w14:paraId="2A3BC8B7" w14:textId="77777777" w:rsidR="0023428D" w:rsidRPr="006F24B3" w:rsidRDefault="0023428D" w:rsidP="0064376B">
            <w:pPr>
              <w:spacing w:after="0"/>
              <w:ind w:firstLine="0"/>
              <w:jc w:val="center"/>
              <w:rPr>
                <w:sz w:val="28"/>
                <w:szCs w:val="28"/>
              </w:rPr>
            </w:pPr>
            <w:r w:rsidRPr="006F24B3">
              <w:rPr>
                <w:sz w:val="28"/>
                <w:szCs w:val="28"/>
              </w:rPr>
              <w:t>Каналы, тоннели</w:t>
            </w:r>
          </w:p>
        </w:tc>
      </w:tr>
      <w:tr w:rsidR="0023428D" w:rsidRPr="006F24B3" w14:paraId="4404BD0C" w14:textId="77777777" w:rsidTr="0064376B">
        <w:tc>
          <w:tcPr>
            <w:tcW w:w="2047" w:type="dxa"/>
            <w:tcBorders>
              <w:top w:val="single" w:sz="4" w:space="0" w:color="auto"/>
              <w:left w:val="single" w:sz="4" w:space="0" w:color="auto"/>
              <w:bottom w:val="single" w:sz="4" w:space="0" w:color="auto"/>
              <w:right w:val="single" w:sz="4" w:space="0" w:color="auto"/>
            </w:tcBorders>
            <w:vAlign w:val="center"/>
            <w:hideMark/>
          </w:tcPr>
          <w:p w14:paraId="726C82DC" w14:textId="77777777" w:rsidR="0023428D" w:rsidRPr="006F24B3" w:rsidRDefault="0023428D" w:rsidP="0064376B">
            <w:pPr>
              <w:spacing w:after="0"/>
              <w:ind w:firstLine="0"/>
              <w:jc w:val="center"/>
              <w:rPr>
                <w:sz w:val="28"/>
                <w:szCs w:val="28"/>
              </w:rPr>
            </w:pPr>
            <w:r w:rsidRPr="006F24B3">
              <w:rPr>
                <w:sz w:val="28"/>
                <w:szCs w:val="28"/>
              </w:rPr>
              <w:t>Водопровод</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7E53306" w14:textId="77777777" w:rsidR="0023428D" w:rsidRPr="006F24B3" w:rsidRDefault="0023428D" w:rsidP="0064376B">
            <w:pPr>
              <w:spacing w:after="0"/>
              <w:ind w:firstLine="0"/>
              <w:jc w:val="center"/>
              <w:rPr>
                <w:sz w:val="28"/>
                <w:szCs w:val="28"/>
              </w:rPr>
            </w:pPr>
            <w:r w:rsidRPr="006F24B3">
              <w:rPr>
                <w:sz w:val="28"/>
                <w:szCs w:val="28"/>
              </w:rPr>
              <w:t>См. примечание 1</w:t>
            </w:r>
          </w:p>
        </w:tc>
        <w:tc>
          <w:tcPr>
            <w:tcW w:w="1922" w:type="dxa"/>
            <w:tcBorders>
              <w:top w:val="single" w:sz="4" w:space="0" w:color="auto"/>
              <w:left w:val="single" w:sz="4" w:space="0" w:color="auto"/>
              <w:bottom w:val="single" w:sz="4" w:space="0" w:color="auto"/>
              <w:right w:val="single" w:sz="4" w:space="0" w:color="auto"/>
            </w:tcBorders>
            <w:vAlign w:val="center"/>
            <w:hideMark/>
          </w:tcPr>
          <w:p w14:paraId="3EE345D2" w14:textId="77777777" w:rsidR="0023428D" w:rsidRPr="006F24B3" w:rsidRDefault="0023428D" w:rsidP="0064376B">
            <w:pPr>
              <w:spacing w:after="0"/>
              <w:ind w:firstLine="0"/>
              <w:jc w:val="center"/>
              <w:rPr>
                <w:sz w:val="28"/>
                <w:szCs w:val="28"/>
              </w:rPr>
            </w:pPr>
            <w:r w:rsidRPr="006F24B3">
              <w:rPr>
                <w:sz w:val="28"/>
                <w:szCs w:val="28"/>
              </w:rPr>
              <w:t>См. примечание 2</w:t>
            </w:r>
          </w:p>
        </w:tc>
        <w:tc>
          <w:tcPr>
            <w:tcW w:w="1702" w:type="dxa"/>
            <w:tcBorders>
              <w:top w:val="single" w:sz="4" w:space="0" w:color="auto"/>
              <w:left w:val="single" w:sz="4" w:space="0" w:color="auto"/>
              <w:bottom w:val="single" w:sz="4" w:space="0" w:color="auto"/>
              <w:right w:val="single" w:sz="4" w:space="0" w:color="auto"/>
            </w:tcBorders>
            <w:vAlign w:val="center"/>
            <w:hideMark/>
          </w:tcPr>
          <w:p w14:paraId="2FFA5E8F" w14:textId="77777777" w:rsidR="0023428D" w:rsidRPr="006F24B3" w:rsidRDefault="0023428D" w:rsidP="0064376B">
            <w:pPr>
              <w:spacing w:after="0"/>
              <w:ind w:firstLine="0"/>
              <w:jc w:val="center"/>
              <w:rPr>
                <w:sz w:val="28"/>
                <w:szCs w:val="28"/>
              </w:rPr>
            </w:pPr>
            <w:r w:rsidRPr="006F24B3">
              <w:rPr>
                <w:sz w:val="28"/>
                <w:szCs w:val="28"/>
              </w:rPr>
              <w:t>1,5</w:t>
            </w:r>
          </w:p>
        </w:tc>
        <w:tc>
          <w:tcPr>
            <w:tcW w:w="1469" w:type="dxa"/>
            <w:tcBorders>
              <w:top w:val="single" w:sz="4" w:space="0" w:color="auto"/>
              <w:left w:val="single" w:sz="4" w:space="0" w:color="auto"/>
              <w:bottom w:val="single" w:sz="4" w:space="0" w:color="auto"/>
              <w:right w:val="single" w:sz="4" w:space="0" w:color="auto"/>
            </w:tcBorders>
            <w:vAlign w:val="center"/>
            <w:hideMark/>
          </w:tcPr>
          <w:p w14:paraId="330A628D" w14:textId="77777777" w:rsidR="0023428D" w:rsidRPr="006F24B3" w:rsidRDefault="0023428D" w:rsidP="0064376B">
            <w:pPr>
              <w:spacing w:after="0"/>
              <w:ind w:firstLine="0"/>
              <w:jc w:val="center"/>
              <w:rPr>
                <w:sz w:val="28"/>
                <w:szCs w:val="28"/>
              </w:rPr>
            </w:pPr>
            <w:r w:rsidRPr="006F24B3">
              <w:rPr>
                <w:sz w:val="28"/>
                <w:szCs w:val="28"/>
              </w:rPr>
              <w:t>1 - 2</w:t>
            </w:r>
          </w:p>
        </w:tc>
        <w:tc>
          <w:tcPr>
            <w:tcW w:w="1433" w:type="dxa"/>
            <w:tcBorders>
              <w:top w:val="single" w:sz="4" w:space="0" w:color="auto"/>
              <w:left w:val="single" w:sz="4" w:space="0" w:color="auto"/>
              <w:bottom w:val="single" w:sz="4" w:space="0" w:color="auto"/>
              <w:right w:val="single" w:sz="4" w:space="0" w:color="auto"/>
            </w:tcBorders>
            <w:vAlign w:val="center"/>
            <w:hideMark/>
          </w:tcPr>
          <w:p w14:paraId="30738374" w14:textId="77777777" w:rsidR="0023428D" w:rsidRPr="006F24B3" w:rsidRDefault="0023428D" w:rsidP="0064376B">
            <w:pPr>
              <w:spacing w:after="0"/>
              <w:ind w:firstLine="0"/>
              <w:jc w:val="center"/>
              <w:rPr>
                <w:sz w:val="28"/>
                <w:szCs w:val="28"/>
              </w:rPr>
            </w:pPr>
            <w:r w:rsidRPr="006F24B3">
              <w:rPr>
                <w:sz w:val="28"/>
                <w:szCs w:val="28"/>
              </w:rPr>
              <w:t>0,5</w:t>
            </w:r>
          </w:p>
        </w:tc>
        <w:tc>
          <w:tcPr>
            <w:tcW w:w="1462" w:type="dxa"/>
            <w:tcBorders>
              <w:top w:val="single" w:sz="4" w:space="0" w:color="auto"/>
              <w:left w:val="single" w:sz="4" w:space="0" w:color="auto"/>
              <w:bottom w:val="single" w:sz="4" w:space="0" w:color="auto"/>
              <w:right w:val="single" w:sz="4" w:space="0" w:color="auto"/>
            </w:tcBorders>
            <w:vAlign w:val="center"/>
            <w:hideMark/>
          </w:tcPr>
          <w:p w14:paraId="5A86D6E0" w14:textId="77777777" w:rsidR="0023428D" w:rsidRPr="006F24B3" w:rsidRDefault="0023428D" w:rsidP="0064376B">
            <w:pPr>
              <w:spacing w:after="0"/>
              <w:ind w:firstLine="0"/>
              <w:jc w:val="center"/>
              <w:rPr>
                <w:sz w:val="28"/>
                <w:szCs w:val="28"/>
              </w:rPr>
            </w:pPr>
            <w:r w:rsidRPr="006F24B3">
              <w:rPr>
                <w:sz w:val="28"/>
                <w:szCs w:val="28"/>
              </w:rPr>
              <w:t>0,5</w:t>
            </w:r>
          </w:p>
        </w:tc>
        <w:tc>
          <w:tcPr>
            <w:tcW w:w="1792" w:type="dxa"/>
            <w:tcBorders>
              <w:top w:val="single" w:sz="4" w:space="0" w:color="auto"/>
              <w:left w:val="single" w:sz="4" w:space="0" w:color="auto"/>
              <w:bottom w:val="single" w:sz="4" w:space="0" w:color="auto"/>
              <w:right w:val="single" w:sz="4" w:space="0" w:color="auto"/>
            </w:tcBorders>
            <w:vAlign w:val="center"/>
            <w:hideMark/>
          </w:tcPr>
          <w:p w14:paraId="01EE3222" w14:textId="77777777" w:rsidR="0023428D" w:rsidRPr="006F24B3" w:rsidRDefault="0023428D" w:rsidP="0064376B">
            <w:pPr>
              <w:spacing w:after="0"/>
              <w:ind w:firstLine="0"/>
              <w:jc w:val="center"/>
              <w:rPr>
                <w:sz w:val="28"/>
                <w:szCs w:val="28"/>
              </w:rPr>
            </w:pPr>
            <w:r w:rsidRPr="006F24B3">
              <w:rPr>
                <w:sz w:val="28"/>
                <w:szCs w:val="28"/>
              </w:rPr>
              <w:t>1,5</w:t>
            </w:r>
          </w:p>
        </w:tc>
        <w:tc>
          <w:tcPr>
            <w:tcW w:w="1116" w:type="dxa"/>
            <w:tcBorders>
              <w:top w:val="single" w:sz="4" w:space="0" w:color="auto"/>
              <w:left w:val="single" w:sz="4" w:space="0" w:color="auto"/>
              <w:bottom w:val="single" w:sz="4" w:space="0" w:color="auto"/>
              <w:right w:val="single" w:sz="4" w:space="0" w:color="auto"/>
            </w:tcBorders>
            <w:vAlign w:val="center"/>
            <w:hideMark/>
          </w:tcPr>
          <w:p w14:paraId="2A060544" w14:textId="77777777" w:rsidR="0023428D" w:rsidRPr="006F24B3" w:rsidRDefault="0023428D" w:rsidP="0064376B">
            <w:pPr>
              <w:spacing w:after="0"/>
              <w:ind w:firstLine="0"/>
              <w:jc w:val="center"/>
              <w:rPr>
                <w:sz w:val="28"/>
                <w:szCs w:val="28"/>
              </w:rPr>
            </w:pPr>
            <w:r w:rsidRPr="006F24B3">
              <w:rPr>
                <w:sz w:val="28"/>
                <w:szCs w:val="28"/>
              </w:rPr>
              <w:t>1,5</w:t>
            </w:r>
          </w:p>
        </w:tc>
      </w:tr>
      <w:tr w:rsidR="0023428D" w:rsidRPr="006F24B3" w14:paraId="0CE83F36" w14:textId="77777777" w:rsidTr="0064376B">
        <w:tc>
          <w:tcPr>
            <w:tcW w:w="2047" w:type="dxa"/>
            <w:tcBorders>
              <w:top w:val="single" w:sz="4" w:space="0" w:color="auto"/>
              <w:left w:val="single" w:sz="4" w:space="0" w:color="auto"/>
              <w:bottom w:val="single" w:sz="4" w:space="0" w:color="auto"/>
              <w:right w:val="single" w:sz="4" w:space="0" w:color="auto"/>
            </w:tcBorders>
            <w:vAlign w:val="center"/>
            <w:hideMark/>
          </w:tcPr>
          <w:p w14:paraId="04D560CF" w14:textId="77777777" w:rsidR="0023428D" w:rsidRPr="006F24B3" w:rsidRDefault="0023428D" w:rsidP="0064376B">
            <w:pPr>
              <w:spacing w:after="0"/>
              <w:ind w:firstLine="0"/>
              <w:jc w:val="center"/>
              <w:rPr>
                <w:sz w:val="28"/>
                <w:szCs w:val="28"/>
              </w:rPr>
            </w:pPr>
            <w:r w:rsidRPr="006F24B3">
              <w:rPr>
                <w:sz w:val="28"/>
                <w:szCs w:val="28"/>
              </w:rPr>
              <w:t>Канализация</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8EFAAD0" w14:textId="77777777" w:rsidR="0023428D" w:rsidRPr="006F24B3" w:rsidRDefault="0023428D" w:rsidP="0064376B">
            <w:pPr>
              <w:spacing w:after="0"/>
              <w:ind w:firstLine="0"/>
              <w:jc w:val="center"/>
              <w:rPr>
                <w:sz w:val="28"/>
                <w:szCs w:val="28"/>
              </w:rPr>
            </w:pPr>
            <w:r w:rsidRPr="006F24B3">
              <w:rPr>
                <w:sz w:val="28"/>
                <w:szCs w:val="28"/>
              </w:rPr>
              <w:t>См. примечание 2</w:t>
            </w:r>
          </w:p>
        </w:tc>
        <w:tc>
          <w:tcPr>
            <w:tcW w:w="1922" w:type="dxa"/>
            <w:tcBorders>
              <w:top w:val="single" w:sz="4" w:space="0" w:color="auto"/>
              <w:left w:val="single" w:sz="4" w:space="0" w:color="auto"/>
              <w:bottom w:val="single" w:sz="4" w:space="0" w:color="auto"/>
              <w:right w:val="single" w:sz="4" w:space="0" w:color="auto"/>
            </w:tcBorders>
            <w:vAlign w:val="center"/>
            <w:hideMark/>
          </w:tcPr>
          <w:p w14:paraId="6D789738" w14:textId="77777777" w:rsidR="0023428D" w:rsidRPr="006F24B3" w:rsidRDefault="0023428D" w:rsidP="0064376B">
            <w:pPr>
              <w:spacing w:after="0"/>
              <w:ind w:firstLine="0"/>
              <w:jc w:val="center"/>
              <w:rPr>
                <w:sz w:val="28"/>
                <w:szCs w:val="28"/>
              </w:rPr>
            </w:pPr>
            <w:r w:rsidRPr="006F24B3">
              <w:rPr>
                <w:sz w:val="28"/>
                <w:szCs w:val="28"/>
              </w:rPr>
              <w:t>0,4</w:t>
            </w:r>
          </w:p>
        </w:tc>
        <w:tc>
          <w:tcPr>
            <w:tcW w:w="1702" w:type="dxa"/>
            <w:tcBorders>
              <w:top w:val="single" w:sz="4" w:space="0" w:color="auto"/>
              <w:left w:val="single" w:sz="4" w:space="0" w:color="auto"/>
              <w:bottom w:val="single" w:sz="4" w:space="0" w:color="auto"/>
              <w:right w:val="single" w:sz="4" w:space="0" w:color="auto"/>
            </w:tcBorders>
            <w:vAlign w:val="center"/>
            <w:hideMark/>
          </w:tcPr>
          <w:p w14:paraId="464E3F3F" w14:textId="77777777" w:rsidR="0023428D" w:rsidRPr="006F24B3" w:rsidRDefault="0023428D" w:rsidP="0064376B">
            <w:pPr>
              <w:spacing w:after="0"/>
              <w:ind w:firstLine="0"/>
              <w:jc w:val="center"/>
              <w:rPr>
                <w:sz w:val="28"/>
                <w:szCs w:val="28"/>
              </w:rPr>
            </w:pPr>
            <w:r w:rsidRPr="006F24B3">
              <w:rPr>
                <w:sz w:val="28"/>
                <w:szCs w:val="28"/>
              </w:rPr>
              <w:t>0,4</w:t>
            </w:r>
          </w:p>
        </w:tc>
        <w:tc>
          <w:tcPr>
            <w:tcW w:w="1469" w:type="dxa"/>
            <w:tcBorders>
              <w:top w:val="single" w:sz="4" w:space="0" w:color="auto"/>
              <w:left w:val="single" w:sz="4" w:space="0" w:color="auto"/>
              <w:bottom w:val="single" w:sz="4" w:space="0" w:color="auto"/>
              <w:right w:val="single" w:sz="4" w:space="0" w:color="auto"/>
            </w:tcBorders>
            <w:vAlign w:val="center"/>
            <w:hideMark/>
          </w:tcPr>
          <w:p w14:paraId="42DD3020" w14:textId="77777777" w:rsidR="0023428D" w:rsidRPr="006F24B3" w:rsidRDefault="0023428D" w:rsidP="0064376B">
            <w:pPr>
              <w:spacing w:after="0"/>
              <w:ind w:firstLine="0"/>
              <w:jc w:val="center"/>
              <w:rPr>
                <w:sz w:val="28"/>
                <w:szCs w:val="28"/>
              </w:rPr>
            </w:pPr>
            <w:r w:rsidRPr="006F24B3">
              <w:rPr>
                <w:sz w:val="28"/>
                <w:szCs w:val="28"/>
              </w:rPr>
              <w:t>1 - 5</w:t>
            </w:r>
          </w:p>
        </w:tc>
        <w:tc>
          <w:tcPr>
            <w:tcW w:w="1433" w:type="dxa"/>
            <w:tcBorders>
              <w:top w:val="single" w:sz="4" w:space="0" w:color="auto"/>
              <w:left w:val="single" w:sz="4" w:space="0" w:color="auto"/>
              <w:bottom w:val="single" w:sz="4" w:space="0" w:color="auto"/>
              <w:right w:val="single" w:sz="4" w:space="0" w:color="auto"/>
            </w:tcBorders>
            <w:vAlign w:val="center"/>
            <w:hideMark/>
          </w:tcPr>
          <w:p w14:paraId="3A8C061B" w14:textId="77777777" w:rsidR="0023428D" w:rsidRPr="006F24B3" w:rsidRDefault="0023428D" w:rsidP="0064376B">
            <w:pPr>
              <w:spacing w:after="0"/>
              <w:ind w:firstLine="0"/>
              <w:jc w:val="center"/>
              <w:rPr>
                <w:sz w:val="28"/>
                <w:szCs w:val="28"/>
              </w:rPr>
            </w:pPr>
            <w:r w:rsidRPr="006F24B3">
              <w:rPr>
                <w:sz w:val="28"/>
                <w:szCs w:val="28"/>
              </w:rPr>
              <w:t>0,5</w:t>
            </w:r>
          </w:p>
        </w:tc>
        <w:tc>
          <w:tcPr>
            <w:tcW w:w="1462" w:type="dxa"/>
            <w:tcBorders>
              <w:top w:val="single" w:sz="4" w:space="0" w:color="auto"/>
              <w:left w:val="single" w:sz="4" w:space="0" w:color="auto"/>
              <w:bottom w:val="single" w:sz="4" w:space="0" w:color="auto"/>
              <w:right w:val="single" w:sz="4" w:space="0" w:color="auto"/>
            </w:tcBorders>
            <w:vAlign w:val="center"/>
            <w:hideMark/>
          </w:tcPr>
          <w:p w14:paraId="28D3026A" w14:textId="77777777" w:rsidR="0023428D" w:rsidRPr="006F24B3" w:rsidRDefault="0023428D" w:rsidP="0064376B">
            <w:pPr>
              <w:spacing w:after="0"/>
              <w:ind w:firstLine="0"/>
              <w:jc w:val="center"/>
              <w:rPr>
                <w:sz w:val="28"/>
                <w:szCs w:val="28"/>
              </w:rPr>
            </w:pPr>
            <w:r w:rsidRPr="006F24B3">
              <w:rPr>
                <w:sz w:val="28"/>
                <w:szCs w:val="28"/>
              </w:rPr>
              <w:t>0,5</w:t>
            </w:r>
          </w:p>
        </w:tc>
        <w:tc>
          <w:tcPr>
            <w:tcW w:w="1792" w:type="dxa"/>
            <w:tcBorders>
              <w:top w:val="single" w:sz="4" w:space="0" w:color="auto"/>
              <w:left w:val="single" w:sz="4" w:space="0" w:color="auto"/>
              <w:bottom w:val="single" w:sz="4" w:space="0" w:color="auto"/>
              <w:right w:val="single" w:sz="4" w:space="0" w:color="auto"/>
            </w:tcBorders>
            <w:vAlign w:val="center"/>
            <w:hideMark/>
          </w:tcPr>
          <w:p w14:paraId="421076B9" w14:textId="77777777" w:rsidR="0023428D" w:rsidRPr="006F24B3" w:rsidRDefault="0023428D" w:rsidP="0064376B">
            <w:pPr>
              <w:spacing w:after="0"/>
              <w:ind w:firstLine="0"/>
              <w:jc w:val="center"/>
              <w:rPr>
                <w:sz w:val="28"/>
                <w:szCs w:val="28"/>
              </w:rPr>
            </w:pPr>
            <w:r w:rsidRPr="006F24B3">
              <w:rPr>
                <w:sz w:val="28"/>
                <w:szCs w:val="28"/>
              </w:rPr>
              <w:t>1</w:t>
            </w:r>
          </w:p>
        </w:tc>
        <w:tc>
          <w:tcPr>
            <w:tcW w:w="1116" w:type="dxa"/>
            <w:tcBorders>
              <w:top w:val="single" w:sz="4" w:space="0" w:color="auto"/>
              <w:left w:val="single" w:sz="4" w:space="0" w:color="auto"/>
              <w:bottom w:val="single" w:sz="4" w:space="0" w:color="auto"/>
              <w:right w:val="single" w:sz="4" w:space="0" w:color="auto"/>
            </w:tcBorders>
            <w:vAlign w:val="center"/>
            <w:hideMark/>
          </w:tcPr>
          <w:p w14:paraId="0CA7655C" w14:textId="77777777" w:rsidR="0023428D" w:rsidRPr="006F24B3" w:rsidRDefault="0023428D" w:rsidP="0064376B">
            <w:pPr>
              <w:spacing w:after="0"/>
              <w:ind w:firstLine="0"/>
              <w:jc w:val="center"/>
              <w:rPr>
                <w:sz w:val="28"/>
                <w:szCs w:val="28"/>
              </w:rPr>
            </w:pPr>
            <w:r w:rsidRPr="006F24B3">
              <w:rPr>
                <w:sz w:val="28"/>
                <w:szCs w:val="28"/>
              </w:rPr>
              <w:t>1</w:t>
            </w:r>
          </w:p>
        </w:tc>
      </w:tr>
    </w:tbl>
    <w:p w14:paraId="38AB3A36" w14:textId="77777777" w:rsidR="0023428D" w:rsidRPr="006F24B3" w:rsidRDefault="0023428D" w:rsidP="0023428D">
      <w:pPr>
        <w:spacing w:before="120" w:after="120"/>
        <w:rPr>
          <w:sz w:val="28"/>
          <w:szCs w:val="28"/>
        </w:rPr>
      </w:pPr>
      <w:r w:rsidRPr="006F24B3">
        <w:rPr>
          <w:sz w:val="28"/>
          <w:szCs w:val="28"/>
        </w:rPr>
        <w:t>Примечание:</w:t>
      </w:r>
    </w:p>
    <w:p w14:paraId="1BE5022F" w14:textId="1DB63A5A" w:rsidR="0023428D" w:rsidRPr="006F24B3" w:rsidRDefault="0023428D" w:rsidP="0023428D">
      <w:pPr>
        <w:spacing w:before="120" w:after="120"/>
        <w:rPr>
          <w:sz w:val="28"/>
          <w:szCs w:val="28"/>
        </w:rPr>
      </w:pPr>
      <w:r w:rsidRPr="006F24B3">
        <w:rPr>
          <w:sz w:val="28"/>
          <w:szCs w:val="28"/>
        </w:rPr>
        <w:t xml:space="preserve">1. При параллельной прокладке нескольких линий водопровода расстояние между ними следует принимать в зависимости от технических и инженерно-геологических условий в соответствии со </w:t>
      </w:r>
      <w:r w:rsidR="0064376B" w:rsidRPr="006F24B3">
        <w:rPr>
          <w:sz w:val="28"/>
          <w:szCs w:val="28"/>
        </w:rPr>
        <w:t>СП 31.13330.2021</w:t>
      </w:r>
      <w:r w:rsidRPr="006F24B3">
        <w:rPr>
          <w:sz w:val="28"/>
          <w:szCs w:val="28"/>
        </w:rPr>
        <w:t>.</w:t>
      </w:r>
    </w:p>
    <w:p w14:paraId="7DD1C07D" w14:textId="3B919360" w:rsidR="0023428D" w:rsidRPr="006F24B3" w:rsidRDefault="0023428D" w:rsidP="0023428D">
      <w:pPr>
        <w:spacing w:before="120" w:after="120"/>
        <w:rPr>
          <w:sz w:val="28"/>
          <w:szCs w:val="28"/>
        </w:rPr>
      </w:pPr>
      <w:r w:rsidRPr="006F24B3">
        <w:rPr>
          <w:sz w:val="28"/>
          <w:szCs w:val="28"/>
        </w:rPr>
        <w:t>2. Расстояние от бытовой канализации до хозяйственно-питьевого водопровода следует принимать, м: до водопровода из железобетонных труб и асбестоцементных труб - 5; до водопровода из чугунных труб диаметром до 200 мм - 1,5, диаметром свыше 200 мм - 3; до водопровода из пластмассовых труб - 1,5. Расстояние между сетями канализации и производственного водопровода в зависимости от материала и диаметра труб, а также номенклатуры и характеристики грунтов должно быть 1,5 м.</w:t>
      </w:r>
    </w:p>
    <w:p w14:paraId="754EC93E" w14:textId="77777777" w:rsidR="0023428D" w:rsidRPr="006F24B3" w:rsidRDefault="0023428D" w:rsidP="00DA0011">
      <w:pPr>
        <w:spacing w:before="120" w:after="120"/>
        <w:rPr>
          <w:sz w:val="28"/>
          <w:szCs w:val="28"/>
        </w:rPr>
      </w:pPr>
    </w:p>
    <w:p w14:paraId="12A1C9E3" w14:textId="77777777" w:rsidR="0023428D" w:rsidRPr="006F24B3" w:rsidRDefault="0023428D" w:rsidP="00DA0011">
      <w:pPr>
        <w:spacing w:before="120" w:after="120"/>
        <w:rPr>
          <w:sz w:val="28"/>
          <w:szCs w:val="28"/>
        </w:rPr>
        <w:sectPr w:rsidR="0023428D" w:rsidRPr="006F24B3" w:rsidSect="0023428D">
          <w:pgSz w:w="16838" w:h="11906" w:orient="landscape" w:code="9"/>
          <w:pgMar w:top="1134" w:right="567" w:bottom="851" w:left="709" w:header="709" w:footer="261" w:gutter="0"/>
          <w:cols w:space="708"/>
          <w:titlePg/>
          <w:docGrid w:linePitch="360"/>
        </w:sectPr>
      </w:pPr>
    </w:p>
    <w:p w14:paraId="6D7441DD" w14:textId="77777777" w:rsidR="0023428D" w:rsidRPr="006F24B3" w:rsidRDefault="0023428D" w:rsidP="00DA0011">
      <w:pPr>
        <w:spacing w:before="120" w:after="120"/>
        <w:rPr>
          <w:sz w:val="28"/>
          <w:szCs w:val="28"/>
        </w:rPr>
      </w:pPr>
    </w:p>
    <w:p w14:paraId="6980A412" w14:textId="0A863150" w:rsidR="009D40F3" w:rsidRPr="006F24B3" w:rsidRDefault="00E74455" w:rsidP="00DA0011">
      <w:pPr>
        <w:spacing w:before="120" w:after="120"/>
        <w:rPr>
          <w:b/>
          <w:sz w:val="28"/>
        </w:rPr>
      </w:pPr>
      <w:r w:rsidRPr="006F24B3">
        <w:rPr>
          <w:b/>
          <w:sz w:val="28"/>
        </w:rPr>
        <w:t>2.</w:t>
      </w:r>
      <w:r w:rsidR="006B3F99" w:rsidRPr="006F24B3">
        <w:rPr>
          <w:b/>
          <w:sz w:val="28"/>
        </w:rPr>
        <w:t>4.8</w:t>
      </w:r>
      <w:r w:rsidR="0064376B" w:rsidRPr="006F24B3">
        <w:rPr>
          <w:b/>
          <w:sz w:val="28"/>
        </w:rPr>
        <w:t>.</w:t>
      </w:r>
      <w:r w:rsidR="00763A3F" w:rsidRPr="006F24B3">
        <w:rPr>
          <w:b/>
          <w:sz w:val="28"/>
        </w:rPr>
        <w:t> </w:t>
      </w:r>
      <w:r w:rsidR="006B3F99" w:rsidRPr="006F24B3">
        <w:rPr>
          <w:b/>
          <w:sz w:val="28"/>
        </w:rPr>
        <w:t>Границы планируемых зон размещения объектов централизованной системы водоотведения</w:t>
      </w:r>
      <w:bookmarkStart w:id="117" w:name="bookmark117"/>
      <w:bookmarkStart w:id="118" w:name="bookmark118"/>
      <w:bookmarkStart w:id="119" w:name="bookmark119"/>
    </w:p>
    <w:p w14:paraId="07232733" w14:textId="0A30A600" w:rsidR="00A0231C" w:rsidRPr="006F24B3" w:rsidRDefault="00A0231C" w:rsidP="00A0231C">
      <w:pPr>
        <w:spacing w:after="0"/>
        <w:rPr>
          <w:sz w:val="28"/>
        </w:rPr>
      </w:pPr>
      <w:r w:rsidRPr="006F24B3">
        <w:rPr>
          <w:sz w:val="28"/>
        </w:rPr>
        <w:t>На расчетный период планируется капитальный ремонт ветхих участков сетей водоотведения. Мероприятие планируется выполнить в границах существующих охранных зон, по маршрутам существующей прокладки сетей. В этом случае согла</w:t>
      </w:r>
      <w:r w:rsidR="008A4400" w:rsidRPr="006F24B3">
        <w:rPr>
          <w:sz w:val="28"/>
        </w:rPr>
        <w:t xml:space="preserve">сование новых границы санитарно - </w:t>
      </w:r>
      <w:r w:rsidRPr="006F24B3">
        <w:rPr>
          <w:sz w:val="28"/>
        </w:rPr>
        <w:t>охранной зоны, не требуется.</w:t>
      </w:r>
    </w:p>
    <w:p w14:paraId="1FB73A16" w14:textId="591E8268" w:rsidR="009D40F3" w:rsidRPr="006F24B3" w:rsidRDefault="00E74455" w:rsidP="00DA0011">
      <w:pPr>
        <w:spacing w:before="120" w:after="120"/>
        <w:rPr>
          <w:b/>
          <w:sz w:val="28"/>
        </w:rPr>
      </w:pPr>
      <w:r w:rsidRPr="006F24B3">
        <w:rPr>
          <w:b/>
          <w:sz w:val="28"/>
        </w:rPr>
        <w:t>2.</w:t>
      </w:r>
      <w:r w:rsidR="006B3F99" w:rsidRPr="006F24B3">
        <w:rPr>
          <w:b/>
          <w:sz w:val="28"/>
        </w:rPr>
        <w:t>5</w:t>
      </w:r>
      <w:r w:rsidR="0064376B" w:rsidRPr="006F24B3">
        <w:rPr>
          <w:b/>
          <w:sz w:val="28"/>
        </w:rPr>
        <w:t>.</w:t>
      </w:r>
      <w:r w:rsidR="00763A3F" w:rsidRPr="006F24B3">
        <w:rPr>
          <w:b/>
          <w:sz w:val="28"/>
          <w:lang w:val="en-US"/>
        </w:rPr>
        <w:t> </w:t>
      </w:r>
      <w:r w:rsidR="006B3F99" w:rsidRPr="006F24B3">
        <w:rPr>
          <w:b/>
          <w:sz w:val="28"/>
        </w:rPr>
        <w:t>Экологические аспекты мероприятий по строительству и реконструкции объектов централизованной системы водоотведения</w:t>
      </w:r>
      <w:bookmarkStart w:id="120" w:name="bookmark120"/>
      <w:bookmarkEnd w:id="117"/>
      <w:bookmarkEnd w:id="118"/>
      <w:bookmarkEnd w:id="119"/>
    </w:p>
    <w:p w14:paraId="533C27F2" w14:textId="027DC067" w:rsidR="00F265CA" w:rsidRPr="006F24B3" w:rsidRDefault="00E74455" w:rsidP="00DA0011">
      <w:pPr>
        <w:spacing w:before="120" w:after="120"/>
        <w:rPr>
          <w:b/>
          <w:sz w:val="28"/>
          <w:szCs w:val="28"/>
        </w:rPr>
      </w:pPr>
      <w:r w:rsidRPr="006F24B3">
        <w:rPr>
          <w:b/>
          <w:sz w:val="28"/>
        </w:rPr>
        <w:t>2.</w:t>
      </w:r>
      <w:r w:rsidR="006B3F99" w:rsidRPr="006F24B3">
        <w:rPr>
          <w:b/>
          <w:sz w:val="28"/>
        </w:rPr>
        <w:t>5.1</w:t>
      </w:r>
      <w:r w:rsidR="0064376B" w:rsidRPr="006F24B3">
        <w:rPr>
          <w:b/>
          <w:sz w:val="28"/>
        </w:rPr>
        <w:t>.</w:t>
      </w:r>
      <w:r w:rsidR="00763A3F" w:rsidRPr="006F24B3">
        <w:rPr>
          <w:b/>
          <w:sz w:val="28"/>
          <w:lang w:val="en-US"/>
        </w:rPr>
        <w:t> </w:t>
      </w:r>
      <w:r w:rsidR="006B3F99" w:rsidRPr="006F24B3">
        <w:rPr>
          <w:b/>
          <w:sz w:val="28"/>
        </w:rPr>
        <w:t xml:space="preserve">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w:t>
      </w:r>
      <w:r w:rsidR="006B3F99" w:rsidRPr="006F24B3">
        <w:rPr>
          <w:b/>
          <w:sz w:val="28"/>
          <w:szCs w:val="28"/>
        </w:rPr>
        <w:t>водозаборные площади</w:t>
      </w:r>
      <w:bookmarkEnd w:id="120"/>
    </w:p>
    <w:p w14:paraId="45D55378" w14:textId="77777777" w:rsidR="00A0231C" w:rsidRPr="006F24B3" w:rsidRDefault="00A0231C" w:rsidP="00A0231C">
      <w:pPr>
        <w:spacing w:after="0"/>
        <w:rPr>
          <w:sz w:val="28"/>
          <w:szCs w:val="28"/>
        </w:rPr>
      </w:pPr>
      <w:r w:rsidRPr="006F24B3">
        <w:rPr>
          <w:sz w:val="28"/>
          <w:szCs w:val="28"/>
        </w:rPr>
        <w:t>При капитальном ремонте канализационных сетей или строительстве канализационных очистных сооружений прямого воздействия на водный бассейн нет. Предполагается воздействие на земельные ресурсы.</w:t>
      </w:r>
    </w:p>
    <w:p w14:paraId="23EFF34B" w14:textId="77777777" w:rsidR="00A0231C" w:rsidRPr="006F24B3" w:rsidRDefault="00A0231C" w:rsidP="00A0231C">
      <w:pPr>
        <w:spacing w:after="0"/>
        <w:rPr>
          <w:sz w:val="28"/>
          <w:szCs w:val="28"/>
        </w:rPr>
      </w:pPr>
      <w:r w:rsidRPr="006F24B3">
        <w:rPr>
          <w:sz w:val="28"/>
          <w:szCs w:val="28"/>
        </w:rPr>
        <w:t>Видами воздействия на земельные ресурсы при строительстве объекта могут явиться:</w:t>
      </w:r>
    </w:p>
    <w:p w14:paraId="47554FC6" w14:textId="77777777" w:rsidR="00A0231C" w:rsidRPr="006F24B3" w:rsidRDefault="00A0231C" w:rsidP="00A0231C">
      <w:pPr>
        <w:spacing w:after="0"/>
        <w:rPr>
          <w:sz w:val="28"/>
          <w:szCs w:val="28"/>
        </w:rPr>
      </w:pPr>
      <w:r w:rsidRPr="006F24B3">
        <w:rPr>
          <w:sz w:val="28"/>
          <w:szCs w:val="28"/>
        </w:rPr>
        <w:t>- механическое, биологическое и химическое воздействия на почвенный покров;</w:t>
      </w:r>
    </w:p>
    <w:p w14:paraId="2EE23C5E" w14:textId="77777777" w:rsidR="00A0231C" w:rsidRPr="006F24B3" w:rsidRDefault="00A0231C" w:rsidP="00A0231C">
      <w:pPr>
        <w:spacing w:after="0"/>
        <w:rPr>
          <w:sz w:val="28"/>
          <w:szCs w:val="28"/>
        </w:rPr>
      </w:pPr>
      <w:r w:rsidRPr="006F24B3">
        <w:rPr>
          <w:sz w:val="28"/>
          <w:szCs w:val="28"/>
        </w:rPr>
        <w:t>- техногенное нарушение исходного состояния почвогрунтов (рытье траншей, котлованов и пр.);</w:t>
      </w:r>
    </w:p>
    <w:p w14:paraId="3832A908" w14:textId="77777777" w:rsidR="00A0231C" w:rsidRPr="006F24B3" w:rsidRDefault="00A0231C" w:rsidP="00A0231C">
      <w:pPr>
        <w:spacing w:after="0"/>
        <w:rPr>
          <w:sz w:val="28"/>
          <w:szCs w:val="28"/>
        </w:rPr>
      </w:pPr>
      <w:r w:rsidRPr="006F24B3">
        <w:rPr>
          <w:sz w:val="28"/>
          <w:szCs w:val="28"/>
        </w:rPr>
        <w:t>- частичное разрушение, уплотнение и изменение физических свойств почв в результате использования строительной техники;</w:t>
      </w:r>
    </w:p>
    <w:p w14:paraId="0A8B6B4E" w14:textId="77777777" w:rsidR="00A0231C" w:rsidRPr="006F24B3" w:rsidRDefault="00A0231C" w:rsidP="00A0231C">
      <w:pPr>
        <w:spacing w:after="0"/>
        <w:rPr>
          <w:sz w:val="28"/>
          <w:szCs w:val="28"/>
        </w:rPr>
      </w:pPr>
      <w:r w:rsidRPr="006F24B3">
        <w:rPr>
          <w:sz w:val="28"/>
          <w:szCs w:val="28"/>
        </w:rPr>
        <w:t>- загрязнение территории строительным и бытовым мусором.</w:t>
      </w:r>
    </w:p>
    <w:p w14:paraId="21A0492F" w14:textId="77777777" w:rsidR="00A0231C" w:rsidRPr="006F24B3" w:rsidRDefault="00A0231C" w:rsidP="00A0231C">
      <w:pPr>
        <w:spacing w:after="0"/>
        <w:rPr>
          <w:sz w:val="28"/>
          <w:szCs w:val="28"/>
        </w:rPr>
      </w:pPr>
      <w:r w:rsidRPr="006F24B3">
        <w:rPr>
          <w:sz w:val="28"/>
          <w:szCs w:val="28"/>
        </w:rPr>
        <w:t>Химическое загрязнение почв может произойти при утечке горюче-смазочных материалов в процессе эксплуатации строительной техники и автотранспорта, при заправке строительной техники.</w:t>
      </w:r>
    </w:p>
    <w:p w14:paraId="1D244C3E" w14:textId="77777777" w:rsidR="00A0231C" w:rsidRPr="006F24B3" w:rsidRDefault="00A0231C" w:rsidP="00A0231C">
      <w:pPr>
        <w:spacing w:after="0"/>
        <w:rPr>
          <w:sz w:val="28"/>
          <w:szCs w:val="28"/>
        </w:rPr>
      </w:pPr>
      <w:r w:rsidRPr="006F24B3">
        <w:rPr>
          <w:sz w:val="28"/>
          <w:szCs w:val="28"/>
        </w:rPr>
        <w:t>Биологическое загрязнение почв может произойти при сливе хозяйственно-бытовых сточных вод на почвогрунты.</w:t>
      </w:r>
    </w:p>
    <w:p w14:paraId="148DBAE5" w14:textId="77777777" w:rsidR="00A0231C" w:rsidRPr="006F24B3" w:rsidRDefault="00A0231C" w:rsidP="00A0231C">
      <w:pPr>
        <w:spacing w:after="0"/>
        <w:rPr>
          <w:sz w:val="28"/>
          <w:szCs w:val="28"/>
        </w:rPr>
      </w:pPr>
      <w:r w:rsidRPr="006F24B3">
        <w:rPr>
          <w:sz w:val="28"/>
          <w:szCs w:val="28"/>
        </w:rPr>
        <w:t>В результате строительства будет происходить образование строительных отходов, которые в случае неправильного обращения с ними, могут негативно повлиять на состояние окружающей среды.</w:t>
      </w:r>
    </w:p>
    <w:p w14:paraId="1C47AAE6" w14:textId="77777777" w:rsidR="00A0231C" w:rsidRPr="006F24B3" w:rsidRDefault="00A0231C" w:rsidP="00A0231C">
      <w:pPr>
        <w:spacing w:after="0"/>
        <w:rPr>
          <w:sz w:val="28"/>
          <w:szCs w:val="28"/>
        </w:rPr>
      </w:pPr>
      <w:r w:rsidRPr="006F24B3">
        <w:rPr>
          <w:sz w:val="28"/>
          <w:szCs w:val="28"/>
        </w:rPr>
        <w:t xml:space="preserve">Для улучшения санитарных условий работы и снижения трудоёмкости на стадии механической очистки стока применить механизированные </w:t>
      </w:r>
      <w:proofErr w:type="spellStart"/>
      <w:r w:rsidRPr="006F24B3">
        <w:rPr>
          <w:sz w:val="28"/>
          <w:szCs w:val="28"/>
        </w:rPr>
        <w:t>мелкопрозорные</w:t>
      </w:r>
      <w:proofErr w:type="spellEnd"/>
      <w:r w:rsidRPr="006F24B3">
        <w:rPr>
          <w:sz w:val="28"/>
          <w:szCs w:val="28"/>
        </w:rPr>
        <w:t xml:space="preserve"> ступенчатые решётки с системой отжима задержанных отбросов.</w:t>
      </w:r>
    </w:p>
    <w:p w14:paraId="04740CE1" w14:textId="77777777" w:rsidR="00A0231C" w:rsidRPr="006F24B3" w:rsidRDefault="00A0231C" w:rsidP="00A0231C">
      <w:pPr>
        <w:spacing w:after="0"/>
        <w:rPr>
          <w:sz w:val="28"/>
          <w:szCs w:val="28"/>
        </w:rPr>
      </w:pPr>
      <w:r w:rsidRPr="006F24B3">
        <w:rPr>
          <w:sz w:val="28"/>
          <w:szCs w:val="28"/>
        </w:rPr>
        <w:t>С целью достижения на существующих сооружениях максимальной эффективности очистки, планируется:</w:t>
      </w:r>
    </w:p>
    <w:p w14:paraId="731EC69D" w14:textId="77777777" w:rsidR="00A0231C" w:rsidRPr="006F24B3" w:rsidRDefault="00A0231C" w:rsidP="00A0231C">
      <w:pPr>
        <w:spacing w:after="0"/>
        <w:rPr>
          <w:sz w:val="28"/>
          <w:szCs w:val="28"/>
        </w:rPr>
      </w:pPr>
      <w:r w:rsidRPr="006F24B3">
        <w:rPr>
          <w:sz w:val="28"/>
          <w:szCs w:val="28"/>
        </w:rPr>
        <w:lastRenderedPageBreak/>
        <w:t>- обследовать все организации, являющиеся источниками поступления загрязняющих веществ, не удаляемых на сооружениях биологической очистки и оказывающие влияние на биологические процессы или дающие по ним превышения ПДК на сбросе с ОСК;</w:t>
      </w:r>
    </w:p>
    <w:p w14:paraId="7EB65BAF" w14:textId="77777777" w:rsidR="00A0231C" w:rsidRPr="006F24B3" w:rsidRDefault="00A0231C" w:rsidP="00A0231C">
      <w:pPr>
        <w:spacing w:after="0"/>
        <w:rPr>
          <w:sz w:val="28"/>
          <w:szCs w:val="28"/>
        </w:rPr>
      </w:pPr>
      <w:r w:rsidRPr="006F24B3">
        <w:rPr>
          <w:sz w:val="28"/>
          <w:szCs w:val="28"/>
        </w:rPr>
        <w:t>- разработать нормативы ДК веществ, поступающих в систему канализации со сточными водами от промышленных и коммунальных предприятий;</w:t>
      </w:r>
    </w:p>
    <w:p w14:paraId="34E84315" w14:textId="77777777" w:rsidR="00A0231C" w:rsidRPr="006F24B3" w:rsidRDefault="00A0231C" w:rsidP="00A0231C">
      <w:pPr>
        <w:spacing w:after="0"/>
        <w:rPr>
          <w:sz w:val="28"/>
          <w:szCs w:val="28"/>
        </w:rPr>
      </w:pPr>
      <w:r w:rsidRPr="006F24B3">
        <w:rPr>
          <w:sz w:val="28"/>
          <w:szCs w:val="28"/>
        </w:rPr>
        <w:t>- разработать мероприятия по достижению нормативных ДК веществ, по промышленным предприятиям, являющимися этими источниками;</w:t>
      </w:r>
    </w:p>
    <w:p w14:paraId="4D6255DE" w14:textId="77777777" w:rsidR="00A0231C" w:rsidRPr="006F24B3" w:rsidRDefault="00A0231C" w:rsidP="00A0231C">
      <w:pPr>
        <w:spacing w:after="0"/>
        <w:rPr>
          <w:sz w:val="28"/>
          <w:szCs w:val="28"/>
        </w:rPr>
      </w:pPr>
      <w:r w:rsidRPr="006F24B3">
        <w:rPr>
          <w:sz w:val="28"/>
          <w:szCs w:val="28"/>
        </w:rPr>
        <w:t>- реализовать мероприятия инженерной подготовки территории для минимизации условий попадания дождевых и талых вод в сеть канализации в городе.</w:t>
      </w:r>
    </w:p>
    <w:p w14:paraId="1B35B9F8" w14:textId="4B835ABA" w:rsidR="00A0231C" w:rsidRPr="006F24B3" w:rsidRDefault="00A0231C" w:rsidP="00A0231C">
      <w:pPr>
        <w:spacing w:after="0"/>
        <w:rPr>
          <w:b/>
          <w:bCs/>
          <w:sz w:val="28"/>
          <w:szCs w:val="28"/>
        </w:rPr>
      </w:pPr>
      <w:r w:rsidRPr="006F24B3">
        <w:rPr>
          <w:sz w:val="28"/>
          <w:szCs w:val="28"/>
        </w:rPr>
        <w:t xml:space="preserve">В целях недопущения ухудшения экологического состояния мероприятий по реконструкции объектов централизованной системы водоотведения все работы планируется выполнить в соответствии с требованиями законодательства РФ, с соблюдением санитарно-защитных зон (СанПиН 2.2.1/2.1.1.1200-03 </w:t>
      </w:r>
      <w:r w:rsidR="00EB4865" w:rsidRPr="006F24B3">
        <w:rPr>
          <w:sz w:val="28"/>
          <w:szCs w:val="28"/>
        </w:rPr>
        <w:t>с изменениями</w:t>
      </w:r>
      <w:r w:rsidRPr="006F24B3">
        <w:rPr>
          <w:sz w:val="28"/>
          <w:szCs w:val="28"/>
        </w:rPr>
        <w:t>).</w:t>
      </w:r>
    </w:p>
    <w:p w14:paraId="772C2A52" w14:textId="39B8264D" w:rsidR="006B3F99" w:rsidRPr="006F24B3" w:rsidRDefault="00E74455" w:rsidP="00A0231C">
      <w:pPr>
        <w:pStyle w:val="10"/>
        <w:spacing w:before="120" w:after="120"/>
      </w:pPr>
      <w:bookmarkStart w:id="121" w:name="_Toc185590475"/>
      <w:r w:rsidRPr="006F24B3">
        <w:t>2.</w:t>
      </w:r>
      <w:r w:rsidR="006B3F99" w:rsidRPr="006F24B3">
        <w:t>5.2</w:t>
      </w:r>
      <w:r w:rsidR="0064376B" w:rsidRPr="006F24B3">
        <w:t>.</w:t>
      </w:r>
      <w:r w:rsidR="00763A3F" w:rsidRPr="006F24B3">
        <w:rPr>
          <w:lang w:val="en-US"/>
        </w:rPr>
        <w:t> </w:t>
      </w:r>
      <w:r w:rsidR="006B3F99" w:rsidRPr="006F24B3">
        <w:t>Сведения о применении методов, безопасных для окружающей среды, при утилизации осадков сточных вод</w:t>
      </w:r>
      <w:bookmarkEnd w:id="121"/>
    </w:p>
    <w:p w14:paraId="2B818945" w14:textId="77777777" w:rsidR="0023428D" w:rsidRPr="006F24B3" w:rsidRDefault="0023428D" w:rsidP="0023428D">
      <w:pPr>
        <w:spacing w:after="0"/>
        <w:rPr>
          <w:sz w:val="28"/>
          <w:szCs w:val="28"/>
        </w:rPr>
      </w:pPr>
      <w:bookmarkStart w:id="122" w:name="bookmark123"/>
      <w:r w:rsidRPr="006F24B3">
        <w:rPr>
          <w:sz w:val="28"/>
          <w:szCs w:val="28"/>
        </w:rPr>
        <w:t>Для обеспечения технологического процесса очистки сточных вод необходимо предусмотреть современное высокоэффективное оборудование, автоматизацию технологического процесса, автоматический контроль с помощью пробоотборников и анализаторов непрерывного действия. Ввод в эксплуатацию после реконструкции очистных сооружений позволит:</w:t>
      </w:r>
    </w:p>
    <w:p w14:paraId="237BF3BC" w14:textId="77777777" w:rsidR="0023428D" w:rsidRPr="006F24B3" w:rsidRDefault="0023428D" w:rsidP="0023428D">
      <w:pPr>
        <w:spacing w:after="0"/>
        <w:rPr>
          <w:sz w:val="28"/>
          <w:szCs w:val="28"/>
        </w:rPr>
      </w:pPr>
      <w:r w:rsidRPr="006F24B3">
        <w:rPr>
          <w:sz w:val="28"/>
          <w:szCs w:val="28"/>
        </w:rPr>
        <w:t>- достичь качества очистки сточных вод до требований, предъявляемых к воде водоемов;</w:t>
      </w:r>
    </w:p>
    <w:p w14:paraId="65423AB4" w14:textId="77777777" w:rsidR="0023428D" w:rsidRPr="006F24B3" w:rsidRDefault="0023428D" w:rsidP="0023428D">
      <w:pPr>
        <w:spacing w:after="0"/>
        <w:rPr>
          <w:sz w:val="28"/>
          <w:szCs w:val="28"/>
        </w:rPr>
      </w:pPr>
      <w:r w:rsidRPr="006F24B3">
        <w:rPr>
          <w:sz w:val="28"/>
          <w:szCs w:val="28"/>
        </w:rPr>
        <w:t xml:space="preserve">- </w:t>
      </w:r>
      <w:proofErr w:type="spellStart"/>
      <w:r w:rsidRPr="006F24B3">
        <w:rPr>
          <w:sz w:val="28"/>
          <w:szCs w:val="28"/>
        </w:rPr>
        <w:t>рыбохозяйственного</w:t>
      </w:r>
      <w:proofErr w:type="spellEnd"/>
      <w:r w:rsidRPr="006F24B3">
        <w:rPr>
          <w:sz w:val="28"/>
          <w:szCs w:val="28"/>
        </w:rPr>
        <w:t xml:space="preserve"> назначения;</w:t>
      </w:r>
    </w:p>
    <w:p w14:paraId="38D2E934" w14:textId="77777777" w:rsidR="0023428D" w:rsidRPr="006F24B3" w:rsidRDefault="0023428D" w:rsidP="0023428D">
      <w:pPr>
        <w:spacing w:after="0"/>
        <w:rPr>
          <w:sz w:val="28"/>
          <w:szCs w:val="28"/>
        </w:rPr>
      </w:pPr>
      <w:r w:rsidRPr="006F24B3">
        <w:rPr>
          <w:sz w:val="28"/>
          <w:szCs w:val="28"/>
        </w:rPr>
        <w:t>- уменьшить массу сбрасываемых загрязняющих веществ;</w:t>
      </w:r>
    </w:p>
    <w:p w14:paraId="0E493341" w14:textId="77777777" w:rsidR="0023428D" w:rsidRPr="006F24B3" w:rsidRDefault="0023428D" w:rsidP="0023428D">
      <w:pPr>
        <w:spacing w:after="0"/>
        <w:rPr>
          <w:sz w:val="28"/>
          <w:szCs w:val="28"/>
        </w:rPr>
      </w:pPr>
      <w:r w:rsidRPr="006F24B3">
        <w:rPr>
          <w:sz w:val="28"/>
          <w:szCs w:val="28"/>
        </w:rPr>
        <w:t>- предотвратить возможный экологический ущерб.</w:t>
      </w:r>
    </w:p>
    <w:p w14:paraId="29400368" w14:textId="77777777" w:rsidR="0023428D" w:rsidRPr="006F24B3" w:rsidRDefault="0023428D" w:rsidP="0023428D">
      <w:pPr>
        <w:spacing w:after="0"/>
        <w:rPr>
          <w:sz w:val="28"/>
          <w:szCs w:val="28"/>
        </w:rPr>
      </w:pPr>
      <w:r w:rsidRPr="006F24B3">
        <w:rPr>
          <w:sz w:val="28"/>
          <w:szCs w:val="28"/>
        </w:rPr>
        <w:t xml:space="preserve">Рекомендуется строительство технологической линии термической сушки осадков от очистки сточных вод и их использование. При очистке сточных вод на КОС образуются осадки сточных вод с влажностью около 97%. В результате реконструкции обработка осадков сточных вод будет осуществляться в две стадии. Первая - обезвоживание на центрифугах, что позволяет снизить влажность осадка до 70% и, как следствие, уменьшить объем осадка. Вторая стадия - сушка осадка при 250 - 280 °С в </w:t>
      </w:r>
      <w:proofErr w:type="spellStart"/>
      <w:r w:rsidRPr="006F24B3">
        <w:rPr>
          <w:sz w:val="28"/>
          <w:szCs w:val="28"/>
        </w:rPr>
        <w:t>турбосушилке</w:t>
      </w:r>
      <w:proofErr w:type="spellEnd"/>
      <w:r w:rsidRPr="006F24B3">
        <w:rPr>
          <w:sz w:val="28"/>
          <w:szCs w:val="28"/>
        </w:rPr>
        <w:t>, что дает возможность полностью обезвредить осадок и высушить его до влажности 20% и менее - это обеспечивает снижение объемов осадков.</w:t>
      </w:r>
    </w:p>
    <w:p w14:paraId="3944AAE4" w14:textId="17CF6880" w:rsidR="0023428D" w:rsidRPr="006F24B3" w:rsidRDefault="0023428D" w:rsidP="0023428D">
      <w:pPr>
        <w:spacing w:after="0"/>
        <w:rPr>
          <w:sz w:val="28"/>
          <w:szCs w:val="28"/>
        </w:rPr>
      </w:pPr>
      <w:r w:rsidRPr="006F24B3">
        <w:rPr>
          <w:sz w:val="28"/>
          <w:szCs w:val="28"/>
        </w:rPr>
        <w:t>Высушенный осадок гранулируется и далее загружается в печь сжигания. При сгорании образуются зола. Таким образом, инвестиционный проект позволит снизить объем (массу) образующихся осадков сточных вод порядка 100 раз.</w:t>
      </w:r>
    </w:p>
    <w:p w14:paraId="1F375AAB" w14:textId="77777777" w:rsidR="0023428D" w:rsidRPr="006F24B3" w:rsidRDefault="0023428D" w:rsidP="0023428D">
      <w:pPr>
        <w:spacing w:after="0"/>
        <w:rPr>
          <w:sz w:val="28"/>
          <w:szCs w:val="28"/>
        </w:rPr>
      </w:pPr>
    </w:p>
    <w:p w14:paraId="1388C177" w14:textId="77777777" w:rsidR="005047C7" w:rsidRPr="006F24B3" w:rsidRDefault="005047C7" w:rsidP="00A0231C">
      <w:pPr>
        <w:spacing w:after="0"/>
        <w:rPr>
          <w:sz w:val="28"/>
          <w:szCs w:val="28"/>
        </w:rPr>
        <w:sectPr w:rsidR="005047C7" w:rsidRPr="006F24B3" w:rsidSect="006974A1">
          <w:pgSz w:w="11906" w:h="16838" w:code="9"/>
          <w:pgMar w:top="567" w:right="851" w:bottom="709" w:left="1134" w:header="709" w:footer="261" w:gutter="0"/>
          <w:cols w:space="708"/>
          <w:titlePg/>
          <w:docGrid w:linePitch="360"/>
        </w:sectPr>
      </w:pPr>
    </w:p>
    <w:p w14:paraId="75E20CE9" w14:textId="77777777" w:rsidR="0023428D" w:rsidRPr="006F24B3" w:rsidRDefault="0023428D" w:rsidP="00A0231C">
      <w:pPr>
        <w:spacing w:after="0"/>
        <w:rPr>
          <w:sz w:val="28"/>
          <w:szCs w:val="28"/>
        </w:rPr>
      </w:pPr>
    </w:p>
    <w:p w14:paraId="583BF19A" w14:textId="68C5D631" w:rsidR="006B3F99" w:rsidRPr="006F24B3" w:rsidRDefault="00E74455" w:rsidP="00A0231C">
      <w:pPr>
        <w:pStyle w:val="10"/>
        <w:spacing w:before="120" w:after="120"/>
      </w:pPr>
      <w:bookmarkStart w:id="123" w:name="_Toc185590476"/>
      <w:r w:rsidRPr="006F24B3">
        <w:t>2.</w:t>
      </w:r>
      <w:r w:rsidR="006B3F99" w:rsidRPr="006F24B3">
        <w:t>6</w:t>
      </w:r>
      <w:r w:rsidR="0064376B" w:rsidRPr="006F24B3">
        <w:t>.</w:t>
      </w:r>
      <w:r w:rsidR="00763A3F" w:rsidRPr="006F24B3">
        <w:rPr>
          <w:lang w:val="en-US"/>
        </w:rPr>
        <w:t> </w:t>
      </w:r>
      <w:r w:rsidR="006B3F99" w:rsidRPr="006F24B3">
        <w:t>Оценка потребности в капитальных вложениях в строительство, реконструкцию и модернизацию объектов централизованной системы водоотведения</w:t>
      </w:r>
      <w:bookmarkEnd w:id="122"/>
      <w:bookmarkEnd w:id="123"/>
    </w:p>
    <w:p w14:paraId="0EB0910B" w14:textId="4A66A2D9" w:rsidR="00A0231C" w:rsidRPr="006F24B3" w:rsidRDefault="00A0231C" w:rsidP="00A7420B">
      <w:pPr>
        <w:spacing w:after="0"/>
        <w:ind w:right="563"/>
        <w:jc w:val="right"/>
        <w:rPr>
          <w:sz w:val="28"/>
          <w:szCs w:val="28"/>
        </w:rPr>
      </w:pPr>
      <w:bookmarkStart w:id="124" w:name="bookmark124"/>
      <w:bookmarkStart w:id="125" w:name="bookmark125"/>
      <w:r w:rsidRPr="006F24B3">
        <w:rPr>
          <w:sz w:val="28"/>
          <w:szCs w:val="28"/>
        </w:rPr>
        <w:t>Таблица 2.6</w:t>
      </w:r>
      <w:r w:rsidR="00B25AE3" w:rsidRPr="006F24B3">
        <w:rPr>
          <w:sz w:val="28"/>
          <w:szCs w:val="28"/>
        </w:rPr>
        <w:t>.1</w:t>
      </w:r>
      <w:r w:rsidRPr="006F24B3">
        <w:rPr>
          <w:sz w:val="28"/>
          <w:szCs w:val="28"/>
        </w:rPr>
        <w:t xml:space="preserve"> - </w:t>
      </w:r>
      <w:r w:rsidR="00DA0011" w:rsidRPr="006F24B3">
        <w:rPr>
          <w:sz w:val="28"/>
          <w:szCs w:val="28"/>
        </w:rPr>
        <w:t xml:space="preserve">Оценка потребности в </w:t>
      </w:r>
      <w:r w:rsidR="00344EA4" w:rsidRPr="006F24B3">
        <w:rPr>
          <w:sz w:val="28"/>
          <w:szCs w:val="28"/>
        </w:rPr>
        <w:t>финансовых</w:t>
      </w:r>
      <w:r w:rsidR="00DA0011" w:rsidRPr="006F24B3">
        <w:rPr>
          <w:sz w:val="28"/>
          <w:szCs w:val="28"/>
        </w:rPr>
        <w:t xml:space="preserve"> вложениях в </w:t>
      </w:r>
      <w:r w:rsidR="00B25AE3" w:rsidRPr="006F24B3">
        <w:rPr>
          <w:sz w:val="28"/>
          <w:szCs w:val="28"/>
        </w:rPr>
        <w:t>капитальный ремонт</w:t>
      </w:r>
      <w:r w:rsidR="00DA0011" w:rsidRPr="006F24B3">
        <w:rPr>
          <w:sz w:val="28"/>
          <w:szCs w:val="28"/>
        </w:rPr>
        <w:t xml:space="preserve"> объектов централизованной системы водоотведения</w:t>
      </w:r>
    </w:p>
    <w:tbl>
      <w:tblPr>
        <w:tblW w:w="22250" w:type="dxa"/>
        <w:tblInd w:w="113" w:type="dxa"/>
        <w:tblLayout w:type="fixed"/>
        <w:tblLook w:val="04A0" w:firstRow="1" w:lastRow="0" w:firstColumn="1" w:lastColumn="0" w:noHBand="0" w:noVBand="1"/>
      </w:tblPr>
      <w:tblGrid>
        <w:gridCol w:w="960"/>
        <w:gridCol w:w="4280"/>
        <w:gridCol w:w="709"/>
        <w:gridCol w:w="1447"/>
        <w:gridCol w:w="1660"/>
        <w:gridCol w:w="1660"/>
        <w:gridCol w:w="1660"/>
        <w:gridCol w:w="1660"/>
        <w:gridCol w:w="1660"/>
        <w:gridCol w:w="1660"/>
        <w:gridCol w:w="1660"/>
        <w:gridCol w:w="1660"/>
        <w:gridCol w:w="1574"/>
      </w:tblGrid>
      <w:tr w:rsidR="00B25AE3" w:rsidRPr="006F24B3" w14:paraId="3CB5B67A" w14:textId="77777777" w:rsidTr="008D7D73">
        <w:trPr>
          <w:trHeight w:val="390"/>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76ED3D" w14:textId="77777777" w:rsidR="00B25AE3" w:rsidRPr="006F24B3" w:rsidRDefault="00B25AE3" w:rsidP="00B25AE3">
            <w:pPr>
              <w:spacing w:after="0" w:line="240" w:lineRule="auto"/>
              <w:ind w:firstLine="0"/>
              <w:jc w:val="center"/>
              <w:rPr>
                <w:b/>
                <w:bCs/>
                <w:sz w:val="28"/>
                <w:szCs w:val="28"/>
                <w:lang w:eastAsia="ru-RU"/>
              </w:rPr>
            </w:pPr>
            <w:r w:rsidRPr="006F24B3">
              <w:rPr>
                <w:b/>
                <w:bCs/>
                <w:sz w:val="28"/>
                <w:szCs w:val="28"/>
                <w:lang w:eastAsia="ru-RU"/>
              </w:rPr>
              <w:t>№ п/п</w:t>
            </w:r>
          </w:p>
        </w:tc>
        <w:tc>
          <w:tcPr>
            <w:tcW w:w="4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7847EE" w14:textId="77777777" w:rsidR="00B25AE3" w:rsidRPr="006F24B3" w:rsidRDefault="00B25AE3" w:rsidP="00B25AE3">
            <w:pPr>
              <w:spacing w:after="0" w:line="240" w:lineRule="auto"/>
              <w:ind w:firstLine="0"/>
              <w:jc w:val="center"/>
              <w:rPr>
                <w:b/>
                <w:bCs/>
                <w:sz w:val="28"/>
                <w:szCs w:val="28"/>
                <w:lang w:eastAsia="ru-RU"/>
              </w:rPr>
            </w:pPr>
            <w:r w:rsidRPr="006F24B3">
              <w:rPr>
                <w:b/>
                <w:bCs/>
                <w:sz w:val="28"/>
                <w:szCs w:val="28"/>
                <w:lang w:eastAsia="ru-RU"/>
              </w:rPr>
              <w:t>Наименование мероприятия</w:t>
            </w:r>
          </w:p>
        </w:tc>
        <w:tc>
          <w:tcPr>
            <w:tcW w:w="17010" w:type="dxa"/>
            <w:gridSpan w:val="11"/>
            <w:tcBorders>
              <w:top w:val="single" w:sz="4" w:space="0" w:color="auto"/>
              <w:left w:val="nil"/>
              <w:bottom w:val="single" w:sz="4" w:space="0" w:color="auto"/>
              <w:right w:val="single" w:sz="4" w:space="0" w:color="auto"/>
            </w:tcBorders>
            <w:shd w:val="clear" w:color="auto" w:fill="auto"/>
            <w:vAlign w:val="center"/>
            <w:hideMark/>
          </w:tcPr>
          <w:p w14:paraId="726C3838" w14:textId="77777777" w:rsidR="00B25AE3" w:rsidRPr="006F24B3" w:rsidRDefault="00B25AE3" w:rsidP="00B25AE3">
            <w:pPr>
              <w:spacing w:after="0" w:line="240" w:lineRule="auto"/>
              <w:ind w:firstLine="0"/>
              <w:jc w:val="center"/>
              <w:rPr>
                <w:b/>
                <w:bCs/>
                <w:sz w:val="28"/>
                <w:szCs w:val="28"/>
                <w:lang w:eastAsia="ru-RU"/>
              </w:rPr>
            </w:pPr>
            <w:r w:rsidRPr="006F24B3">
              <w:rPr>
                <w:rFonts w:eastAsia="Calibri"/>
                <w:b/>
                <w:bCs/>
                <w:sz w:val="28"/>
                <w:szCs w:val="28"/>
                <w:lang w:eastAsia="ru-RU"/>
              </w:rPr>
              <w:t>Год реализации (сумма затрат тыс. руб.)</w:t>
            </w:r>
          </w:p>
        </w:tc>
      </w:tr>
      <w:tr w:rsidR="00B25AE3" w:rsidRPr="006F24B3" w14:paraId="231EDBE1" w14:textId="77777777" w:rsidTr="008D7D73">
        <w:trPr>
          <w:trHeight w:val="1515"/>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2264329" w14:textId="77777777" w:rsidR="00B25AE3" w:rsidRPr="006F24B3" w:rsidRDefault="00B25AE3" w:rsidP="00B25AE3">
            <w:pPr>
              <w:spacing w:after="0" w:line="240" w:lineRule="auto"/>
              <w:ind w:firstLine="0"/>
              <w:jc w:val="left"/>
              <w:rPr>
                <w:b/>
                <w:bCs/>
                <w:sz w:val="28"/>
                <w:szCs w:val="28"/>
                <w:lang w:eastAsia="ru-RU"/>
              </w:rPr>
            </w:pPr>
          </w:p>
        </w:tc>
        <w:tc>
          <w:tcPr>
            <w:tcW w:w="4280" w:type="dxa"/>
            <w:vMerge/>
            <w:tcBorders>
              <w:top w:val="single" w:sz="4" w:space="0" w:color="auto"/>
              <w:left w:val="single" w:sz="4" w:space="0" w:color="auto"/>
              <w:bottom w:val="single" w:sz="4" w:space="0" w:color="auto"/>
              <w:right w:val="single" w:sz="4" w:space="0" w:color="auto"/>
            </w:tcBorders>
            <w:vAlign w:val="center"/>
            <w:hideMark/>
          </w:tcPr>
          <w:p w14:paraId="30EB3165" w14:textId="77777777" w:rsidR="00B25AE3" w:rsidRPr="006F24B3" w:rsidRDefault="00B25AE3" w:rsidP="00B25AE3">
            <w:pPr>
              <w:spacing w:after="0" w:line="240" w:lineRule="auto"/>
              <w:ind w:firstLine="0"/>
              <w:jc w:val="left"/>
              <w:rPr>
                <w:b/>
                <w:bCs/>
                <w:sz w:val="28"/>
                <w:szCs w:val="28"/>
                <w:lang w:eastAsia="ru-RU"/>
              </w:rPr>
            </w:pPr>
          </w:p>
        </w:tc>
        <w:tc>
          <w:tcPr>
            <w:tcW w:w="709" w:type="dxa"/>
            <w:tcBorders>
              <w:top w:val="nil"/>
              <w:left w:val="nil"/>
              <w:bottom w:val="single" w:sz="4" w:space="0" w:color="auto"/>
              <w:right w:val="single" w:sz="4" w:space="0" w:color="auto"/>
            </w:tcBorders>
            <w:shd w:val="clear" w:color="auto" w:fill="auto"/>
            <w:vAlign w:val="center"/>
            <w:hideMark/>
          </w:tcPr>
          <w:p w14:paraId="49D2BDB1" w14:textId="77777777" w:rsidR="00B25AE3" w:rsidRPr="006F24B3" w:rsidRDefault="00B25AE3" w:rsidP="00B25AE3">
            <w:pPr>
              <w:spacing w:after="0" w:line="240" w:lineRule="auto"/>
              <w:ind w:firstLine="0"/>
              <w:jc w:val="center"/>
              <w:rPr>
                <w:b/>
                <w:bCs/>
                <w:sz w:val="28"/>
                <w:szCs w:val="28"/>
                <w:lang w:eastAsia="ru-RU"/>
              </w:rPr>
            </w:pPr>
            <w:r w:rsidRPr="006F24B3">
              <w:rPr>
                <w:b/>
                <w:bCs/>
                <w:sz w:val="28"/>
                <w:szCs w:val="28"/>
                <w:lang w:eastAsia="ru-RU"/>
              </w:rPr>
              <w:t>2024</w:t>
            </w:r>
          </w:p>
        </w:tc>
        <w:tc>
          <w:tcPr>
            <w:tcW w:w="1447" w:type="dxa"/>
            <w:tcBorders>
              <w:top w:val="nil"/>
              <w:left w:val="nil"/>
              <w:bottom w:val="single" w:sz="4" w:space="0" w:color="auto"/>
              <w:right w:val="single" w:sz="4" w:space="0" w:color="auto"/>
            </w:tcBorders>
            <w:shd w:val="clear" w:color="auto" w:fill="auto"/>
            <w:vAlign w:val="center"/>
            <w:hideMark/>
          </w:tcPr>
          <w:p w14:paraId="34C40C83" w14:textId="77777777" w:rsidR="00B25AE3" w:rsidRPr="006F24B3" w:rsidRDefault="00B25AE3" w:rsidP="00B25AE3">
            <w:pPr>
              <w:spacing w:after="0" w:line="240" w:lineRule="auto"/>
              <w:ind w:firstLine="0"/>
              <w:jc w:val="center"/>
              <w:rPr>
                <w:b/>
                <w:bCs/>
                <w:sz w:val="28"/>
                <w:szCs w:val="28"/>
                <w:lang w:eastAsia="ru-RU"/>
              </w:rPr>
            </w:pPr>
            <w:r w:rsidRPr="006F24B3">
              <w:rPr>
                <w:b/>
                <w:bCs/>
                <w:sz w:val="28"/>
                <w:szCs w:val="28"/>
                <w:lang w:eastAsia="ru-RU"/>
              </w:rPr>
              <w:t>2025</w:t>
            </w:r>
          </w:p>
        </w:tc>
        <w:tc>
          <w:tcPr>
            <w:tcW w:w="1660" w:type="dxa"/>
            <w:tcBorders>
              <w:top w:val="nil"/>
              <w:left w:val="nil"/>
              <w:bottom w:val="single" w:sz="4" w:space="0" w:color="auto"/>
              <w:right w:val="single" w:sz="4" w:space="0" w:color="auto"/>
            </w:tcBorders>
            <w:shd w:val="clear" w:color="auto" w:fill="auto"/>
            <w:vAlign w:val="center"/>
            <w:hideMark/>
          </w:tcPr>
          <w:p w14:paraId="6020D5EE" w14:textId="77777777" w:rsidR="00B25AE3" w:rsidRPr="006F24B3" w:rsidRDefault="00B25AE3" w:rsidP="00B25AE3">
            <w:pPr>
              <w:spacing w:after="0" w:line="240" w:lineRule="auto"/>
              <w:ind w:firstLine="0"/>
              <w:jc w:val="center"/>
              <w:rPr>
                <w:b/>
                <w:bCs/>
                <w:sz w:val="28"/>
                <w:szCs w:val="28"/>
                <w:lang w:eastAsia="ru-RU"/>
              </w:rPr>
            </w:pPr>
            <w:r w:rsidRPr="006F24B3">
              <w:rPr>
                <w:b/>
                <w:bCs/>
                <w:sz w:val="28"/>
                <w:szCs w:val="28"/>
                <w:lang w:eastAsia="ru-RU"/>
              </w:rPr>
              <w:t>2026</w:t>
            </w:r>
          </w:p>
        </w:tc>
        <w:tc>
          <w:tcPr>
            <w:tcW w:w="1660" w:type="dxa"/>
            <w:tcBorders>
              <w:top w:val="nil"/>
              <w:left w:val="nil"/>
              <w:bottom w:val="single" w:sz="4" w:space="0" w:color="auto"/>
              <w:right w:val="single" w:sz="4" w:space="0" w:color="auto"/>
            </w:tcBorders>
            <w:shd w:val="clear" w:color="auto" w:fill="auto"/>
            <w:vAlign w:val="center"/>
            <w:hideMark/>
          </w:tcPr>
          <w:p w14:paraId="66BBEB38" w14:textId="77777777" w:rsidR="00B25AE3" w:rsidRPr="006F24B3" w:rsidRDefault="00B25AE3" w:rsidP="00B25AE3">
            <w:pPr>
              <w:spacing w:after="0" w:line="240" w:lineRule="auto"/>
              <w:ind w:firstLine="0"/>
              <w:jc w:val="center"/>
              <w:rPr>
                <w:b/>
                <w:bCs/>
                <w:sz w:val="28"/>
                <w:szCs w:val="28"/>
                <w:lang w:eastAsia="ru-RU"/>
              </w:rPr>
            </w:pPr>
            <w:r w:rsidRPr="006F24B3">
              <w:rPr>
                <w:b/>
                <w:bCs/>
                <w:sz w:val="28"/>
                <w:szCs w:val="28"/>
                <w:lang w:eastAsia="ru-RU"/>
              </w:rPr>
              <w:t>2027</w:t>
            </w:r>
          </w:p>
        </w:tc>
        <w:tc>
          <w:tcPr>
            <w:tcW w:w="1660" w:type="dxa"/>
            <w:tcBorders>
              <w:top w:val="nil"/>
              <w:left w:val="nil"/>
              <w:bottom w:val="single" w:sz="4" w:space="0" w:color="auto"/>
              <w:right w:val="single" w:sz="4" w:space="0" w:color="auto"/>
            </w:tcBorders>
            <w:shd w:val="clear" w:color="auto" w:fill="auto"/>
            <w:vAlign w:val="center"/>
            <w:hideMark/>
          </w:tcPr>
          <w:p w14:paraId="523BA26D" w14:textId="77777777" w:rsidR="00B25AE3" w:rsidRPr="006F24B3" w:rsidRDefault="00B25AE3" w:rsidP="00B25AE3">
            <w:pPr>
              <w:spacing w:after="0" w:line="240" w:lineRule="auto"/>
              <w:ind w:firstLine="0"/>
              <w:jc w:val="center"/>
              <w:rPr>
                <w:b/>
                <w:bCs/>
                <w:sz w:val="28"/>
                <w:szCs w:val="28"/>
                <w:lang w:eastAsia="ru-RU"/>
              </w:rPr>
            </w:pPr>
            <w:r w:rsidRPr="006F24B3">
              <w:rPr>
                <w:b/>
                <w:bCs/>
                <w:sz w:val="28"/>
                <w:szCs w:val="28"/>
                <w:lang w:eastAsia="ru-RU"/>
              </w:rPr>
              <w:t>2028</w:t>
            </w:r>
          </w:p>
        </w:tc>
        <w:tc>
          <w:tcPr>
            <w:tcW w:w="1660" w:type="dxa"/>
            <w:tcBorders>
              <w:top w:val="nil"/>
              <w:left w:val="nil"/>
              <w:bottom w:val="single" w:sz="4" w:space="0" w:color="auto"/>
              <w:right w:val="single" w:sz="4" w:space="0" w:color="auto"/>
            </w:tcBorders>
            <w:shd w:val="clear" w:color="auto" w:fill="auto"/>
            <w:vAlign w:val="center"/>
            <w:hideMark/>
          </w:tcPr>
          <w:p w14:paraId="54D31CB1" w14:textId="77777777" w:rsidR="00B25AE3" w:rsidRPr="006F24B3" w:rsidRDefault="00B25AE3" w:rsidP="00B25AE3">
            <w:pPr>
              <w:spacing w:after="0" w:line="240" w:lineRule="auto"/>
              <w:ind w:firstLine="0"/>
              <w:jc w:val="center"/>
              <w:rPr>
                <w:b/>
                <w:bCs/>
                <w:sz w:val="28"/>
                <w:szCs w:val="28"/>
                <w:lang w:eastAsia="ru-RU"/>
              </w:rPr>
            </w:pPr>
            <w:r w:rsidRPr="006F24B3">
              <w:rPr>
                <w:b/>
                <w:bCs/>
                <w:sz w:val="28"/>
                <w:szCs w:val="28"/>
                <w:lang w:eastAsia="ru-RU"/>
              </w:rPr>
              <w:t>2029</w:t>
            </w:r>
          </w:p>
        </w:tc>
        <w:tc>
          <w:tcPr>
            <w:tcW w:w="1660" w:type="dxa"/>
            <w:tcBorders>
              <w:top w:val="nil"/>
              <w:left w:val="nil"/>
              <w:bottom w:val="single" w:sz="4" w:space="0" w:color="auto"/>
              <w:right w:val="single" w:sz="4" w:space="0" w:color="auto"/>
            </w:tcBorders>
            <w:shd w:val="clear" w:color="auto" w:fill="auto"/>
            <w:vAlign w:val="center"/>
            <w:hideMark/>
          </w:tcPr>
          <w:p w14:paraId="42009E1F" w14:textId="77777777" w:rsidR="00B25AE3" w:rsidRPr="006F24B3" w:rsidRDefault="00B25AE3" w:rsidP="00B25AE3">
            <w:pPr>
              <w:spacing w:after="0" w:line="240" w:lineRule="auto"/>
              <w:ind w:firstLine="0"/>
              <w:jc w:val="center"/>
              <w:rPr>
                <w:b/>
                <w:bCs/>
                <w:sz w:val="28"/>
                <w:szCs w:val="28"/>
                <w:lang w:eastAsia="ru-RU"/>
              </w:rPr>
            </w:pPr>
            <w:r w:rsidRPr="006F24B3">
              <w:rPr>
                <w:b/>
                <w:bCs/>
                <w:sz w:val="28"/>
                <w:szCs w:val="28"/>
                <w:lang w:eastAsia="ru-RU"/>
              </w:rPr>
              <w:t>2030</w:t>
            </w:r>
          </w:p>
        </w:tc>
        <w:tc>
          <w:tcPr>
            <w:tcW w:w="1660" w:type="dxa"/>
            <w:tcBorders>
              <w:top w:val="nil"/>
              <w:left w:val="nil"/>
              <w:bottom w:val="single" w:sz="4" w:space="0" w:color="auto"/>
              <w:right w:val="single" w:sz="4" w:space="0" w:color="auto"/>
            </w:tcBorders>
            <w:shd w:val="clear" w:color="auto" w:fill="auto"/>
            <w:vAlign w:val="center"/>
            <w:hideMark/>
          </w:tcPr>
          <w:p w14:paraId="2CBEF3B7" w14:textId="77777777" w:rsidR="00B25AE3" w:rsidRPr="006F24B3" w:rsidRDefault="00B25AE3" w:rsidP="00B25AE3">
            <w:pPr>
              <w:spacing w:after="0" w:line="240" w:lineRule="auto"/>
              <w:ind w:firstLine="0"/>
              <w:jc w:val="center"/>
              <w:rPr>
                <w:b/>
                <w:bCs/>
                <w:sz w:val="28"/>
                <w:szCs w:val="28"/>
                <w:lang w:eastAsia="ru-RU"/>
              </w:rPr>
            </w:pPr>
            <w:r w:rsidRPr="006F24B3">
              <w:rPr>
                <w:b/>
                <w:bCs/>
                <w:sz w:val="28"/>
                <w:szCs w:val="28"/>
                <w:lang w:eastAsia="ru-RU"/>
              </w:rPr>
              <w:t>2031</w:t>
            </w:r>
          </w:p>
        </w:tc>
        <w:tc>
          <w:tcPr>
            <w:tcW w:w="1660" w:type="dxa"/>
            <w:tcBorders>
              <w:top w:val="nil"/>
              <w:left w:val="nil"/>
              <w:bottom w:val="single" w:sz="4" w:space="0" w:color="auto"/>
              <w:right w:val="single" w:sz="4" w:space="0" w:color="auto"/>
            </w:tcBorders>
            <w:shd w:val="clear" w:color="auto" w:fill="auto"/>
            <w:vAlign w:val="center"/>
            <w:hideMark/>
          </w:tcPr>
          <w:p w14:paraId="34986EE6" w14:textId="77777777" w:rsidR="00B25AE3" w:rsidRPr="006F24B3" w:rsidRDefault="00B25AE3" w:rsidP="00B25AE3">
            <w:pPr>
              <w:spacing w:after="0" w:line="240" w:lineRule="auto"/>
              <w:ind w:firstLine="0"/>
              <w:jc w:val="center"/>
              <w:rPr>
                <w:b/>
                <w:bCs/>
                <w:sz w:val="28"/>
                <w:szCs w:val="28"/>
                <w:lang w:eastAsia="ru-RU"/>
              </w:rPr>
            </w:pPr>
            <w:r w:rsidRPr="006F24B3">
              <w:rPr>
                <w:b/>
                <w:bCs/>
                <w:sz w:val="28"/>
                <w:szCs w:val="28"/>
                <w:lang w:eastAsia="ru-RU"/>
              </w:rPr>
              <w:t>2032</w:t>
            </w:r>
          </w:p>
        </w:tc>
        <w:tc>
          <w:tcPr>
            <w:tcW w:w="1660" w:type="dxa"/>
            <w:tcBorders>
              <w:top w:val="nil"/>
              <w:left w:val="nil"/>
              <w:bottom w:val="single" w:sz="4" w:space="0" w:color="auto"/>
              <w:right w:val="single" w:sz="4" w:space="0" w:color="auto"/>
            </w:tcBorders>
            <w:shd w:val="clear" w:color="auto" w:fill="auto"/>
            <w:vAlign w:val="center"/>
            <w:hideMark/>
          </w:tcPr>
          <w:p w14:paraId="56E348F7" w14:textId="77777777" w:rsidR="00B25AE3" w:rsidRPr="006F24B3" w:rsidRDefault="00B25AE3" w:rsidP="00B25AE3">
            <w:pPr>
              <w:spacing w:after="0" w:line="240" w:lineRule="auto"/>
              <w:ind w:firstLine="0"/>
              <w:jc w:val="center"/>
              <w:rPr>
                <w:b/>
                <w:bCs/>
                <w:sz w:val="28"/>
                <w:szCs w:val="28"/>
                <w:lang w:eastAsia="ru-RU"/>
              </w:rPr>
            </w:pPr>
            <w:r w:rsidRPr="006F24B3">
              <w:rPr>
                <w:b/>
                <w:bCs/>
                <w:sz w:val="28"/>
                <w:szCs w:val="28"/>
                <w:lang w:eastAsia="ru-RU"/>
              </w:rPr>
              <w:t>2033</w:t>
            </w:r>
          </w:p>
        </w:tc>
        <w:tc>
          <w:tcPr>
            <w:tcW w:w="1574" w:type="dxa"/>
            <w:tcBorders>
              <w:top w:val="nil"/>
              <w:left w:val="nil"/>
              <w:bottom w:val="single" w:sz="4" w:space="0" w:color="auto"/>
              <w:right w:val="single" w:sz="4" w:space="0" w:color="auto"/>
            </w:tcBorders>
            <w:shd w:val="clear" w:color="auto" w:fill="auto"/>
            <w:vAlign w:val="center"/>
            <w:hideMark/>
          </w:tcPr>
          <w:p w14:paraId="68731CA5" w14:textId="77777777" w:rsidR="00B25AE3" w:rsidRPr="006F24B3" w:rsidRDefault="00B25AE3" w:rsidP="00B25AE3">
            <w:pPr>
              <w:spacing w:after="0" w:line="240" w:lineRule="auto"/>
              <w:ind w:firstLine="0"/>
              <w:jc w:val="center"/>
              <w:rPr>
                <w:b/>
                <w:bCs/>
                <w:sz w:val="28"/>
                <w:szCs w:val="28"/>
                <w:lang w:eastAsia="ru-RU"/>
              </w:rPr>
            </w:pPr>
            <w:r w:rsidRPr="006F24B3">
              <w:rPr>
                <w:b/>
                <w:bCs/>
                <w:sz w:val="28"/>
                <w:szCs w:val="28"/>
                <w:lang w:eastAsia="ru-RU"/>
              </w:rPr>
              <w:t>2034</w:t>
            </w:r>
          </w:p>
        </w:tc>
      </w:tr>
      <w:tr w:rsidR="00B25AE3" w:rsidRPr="006F24B3" w14:paraId="1FFC844E" w14:textId="77777777" w:rsidTr="008D7D73">
        <w:trPr>
          <w:trHeight w:val="2246"/>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1E61CD4"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1</w:t>
            </w:r>
          </w:p>
        </w:tc>
        <w:tc>
          <w:tcPr>
            <w:tcW w:w="4280" w:type="dxa"/>
            <w:tcBorders>
              <w:top w:val="nil"/>
              <w:left w:val="nil"/>
              <w:bottom w:val="single" w:sz="4" w:space="0" w:color="auto"/>
              <w:right w:val="single" w:sz="4" w:space="0" w:color="auto"/>
            </w:tcBorders>
            <w:shd w:val="clear" w:color="auto" w:fill="auto"/>
            <w:vAlign w:val="center"/>
            <w:hideMark/>
          </w:tcPr>
          <w:p w14:paraId="23ECE5E8"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Административная площадь, 1А литер Л (от КК 204 до здания лаборатории </w:t>
            </w:r>
            <w:proofErr w:type="spellStart"/>
            <w:r w:rsidRPr="006F24B3">
              <w:rPr>
                <w:sz w:val="28"/>
                <w:szCs w:val="28"/>
                <w:lang w:eastAsia="ru-RU"/>
              </w:rPr>
              <w:t>КИПиА</w:t>
            </w:r>
            <w:proofErr w:type="spellEnd"/>
            <w:r w:rsidRPr="006F24B3">
              <w:rPr>
                <w:sz w:val="28"/>
                <w:szCs w:val="28"/>
                <w:lang w:eastAsia="ru-RU"/>
              </w:rPr>
              <w:t>), протяженность 11 м.</w:t>
            </w:r>
          </w:p>
        </w:tc>
        <w:tc>
          <w:tcPr>
            <w:tcW w:w="709" w:type="dxa"/>
            <w:tcBorders>
              <w:top w:val="nil"/>
              <w:left w:val="nil"/>
              <w:bottom w:val="single" w:sz="4" w:space="0" w:color="auto"/>
              <w:right w:val="single" w:sz="4" w:space="0" w:color="auto"/>
            </w:tcBorders>
            <w:shd w:val="clear" w:color="auto" w:fill="auto"/>
            <w:vAlign w:val="center"/>
            <w:hideMark/>
          </w:tcPr>
          <w:p w14:paraId="523CB68B" w14:textId="77777777" w:rsidR="00B25AE3" w:rsidRPr="006F24B3" w:rsidRDefault="00B25AE3" w:rsidP="00B25AE3">
            <w:pPr>
              <w:spacing w:after="0" w:line="240" w:lineRule="auto"/>
              <w:ind w:firstLine="0"/>
              <w:jc w:val="left"/>
              <w:rPr>
                <w:b/>
                <w:bCs/>
                <w:sz w:val="28"/>
                <w:szCs w:val="28"/>
                <w:lang w:eastAsia="ru-RU"/>
              </w:rPr>
            </w:pPr>
            <w:r w:rsidRPr="006F24B3">
              <w:rPr>
                <w:b/>
                <w:bCs/>
                <w:sz w:val="28"/>
                <w:szCs w:val="28"/>
                <w:lang w:eastAsia="ru-RU"/>
              </w:rPr>
              <w:t> </w:t>
            </w:r>
          </w:p>
        </w:tc>
        <w:tc>
          <w:tcPr>
            <w:tcW w:w="1447" w:type="dxa"/>
            <w:tcBorders>
              <w:top w:val="nil"/>
              <w:left w:val="nil"/>
              <w:bottom w:val="single" w:sz="4" w:space="0" w:color="auto"/>
              <w:right w:val="single" w:sz="4" w:space="0" w:color="auto"/>
            </w:tcBorders>
            <w:shd w:val="clear" w:color="auto" w:fill="auto"/>
            <w:vAlign w:val="center"/>
            <w:hideMark/>
          </w:tcPr>
          <w:p w14:paraId="7E33D459" w14:textId="77777777" w:rsidR="00B25AE3" w:rsidRPr="006F24B3" w:rsidRDefault="00B25AE3" w:rsidP="00B25AE3">
            <w:pPr>
              <w:spacing w:after="0" w:line="240" w:lineRule="auto"/>
              <w:ind w:firstLine="0"/>
              <w:jc w:val="right"/>
              <w:rPr>
                <w:sz w:val="28"/>
                <w:szCs w:val="28"/>
                <w:lang w:eastAsia="ru-RU"/>
              </w:rPr>
            </w:pPr>
            <w:r w:rsidRPr="006F24B3">
              <w:rPr>
                <w:sz w:val="28"/>
                <w:szCs w:val="28"/>
                <w:lang w:eastAsia="ru-RU"/>
              </w:rPr>
              <w:t>106,5295</w:t>
            </w:r>
          </w:p>
        </w:tc>
        <w:tc>
          <w:tcPr>
            <w:tcW w:w="1660" w:type="dxa"/>
            <w:tcBorders>
              <w:top w:val="nil"/>
              <w:left w:val="nil"/>
              <w:bottom w:val="single" w:sz="4" w:space="0" w:color="auto"/>
              <w:right w:val="single" w:sz="4" w:space="0" w:color="auto"/>
            </w:tcBorders>
            <w:shd w:val="clear" w:color="auto" w:fill="auto"/>
            <w:vAlign w:val="center"/>
            <w:hideMark/>
          </w:tcPr>
          <w:p w14:paraId="25666314" w14:textId="77777777" w:rsidR="00B25AE3" w:rsidRPr="006F24B3" w:rsidRDefault="00B25AE3" w:rsidP="00B25AE3">
            <w:pPr>
              <w:spacing w:after="0" w:line="240" w:lineRule="auto"/>
              <w:ind w:firstLine="0"/>
              <w:jc w:val="left"/>
              <w:rPr>
                <w:b/>
                <w:bCs/>
                <w:sz w:val="28"/>
                <w:szCs w:val="28"/>
                <w:lang w:eastAsia="ru-RU"/>
              </w:rPr>
            </w:pPr>
            <w:r w:rsidRPr="006F24B3">
              <w:rPr>
                <w:b/>
                <w:bCs/>
                <w:sz w:val="28"/>
                <w:szCs w:val="28"/>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14:paraId="63F3BCC5" w14:textId="77777777" w:rsidR="00B25AE3" w:rsidRPr="006F24B3" w:rsidRDefault="00B25AE3" w:rsidP="00B25AE3">
            <w:pPr>
              <w:spacing w:after="0" w:line="240" w:lineRule="auto"/>
              <w:ind w:firstLine="0"/>
              <w:jc w:val="left"/>
              <w:rPr>
                <w:b/>
                <w:bCs/>
                <w:sz w:val="28"/>
                <w:szCs w:val="28"/>
                <w:lang w:eastAsia="ru-RU"/>
              </w:rPr>
            </w:pPr>
            <w:r w:rsidRPr="006F24B3">
              <w:rPr>
                <w:b/>
                <w:bCs/>
                <w:sz w:val="28"/>
                <w:szCs w:val="28"/>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14:paraId="189DCED9" w14:textId="77777777" w:rsidR="00B25AE3" w:rsidRPr="006F24B3" w:rsidRDefault="00B25AE3" w:rsidP="00B25AE3">
            <w:pPr>
              <w:spacing w:after="0" w:line="240" w:lineRule="auto"/>
              <w:ind w:firstLine="0"/>
              <w:jc w:val="left"/>
              <w:rPr>
                <w:b/>
                <w:bCs/>
                <w:sz w:val="28"/>
                <w:szCs w:val="28"/>
                <w:lang w:eastAsia="ru-RU"/>
              </w:rPr>
            </w:pPr>
            <w:r w:rsidRPr="006F24B3">
              <w:rPr>
                <w:b/>
                <w:bCs/>
                <w:sz w:val="28"/>
                <w:szCs w:val="28"/>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14:paraId="79152947" w14:textId="77777777" w:rsidR="00B25AE3" w:rsidRPr="006F24B3" w:rsidRDefault="00B25AE3" w:rsidP="00B25AE3">
            <w:pPr>
              <w:spacing w:after="0" w:line="240" w:lineRule="auto"/>
              <w:ind w:firstLine="0"/>
              <w:jc w:val="left"/>
              <w:rPr>
                <w:b/>
                <w:bCs/>
                <w:sz w:val="28"/>
                <w:szCs w:val="28"/>
                <w:lang w:eastAsia="ru-RU"/>
              </w:rPr>
            </w:pPr>
            <w:r w:rsidRPr="006F24B3">
              <w:rPr>
                <w:b/>
                <w:bCs/>
                <w:sz w:val="28"/>
                <w:szCs w:val="28"/>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14:paraId="3BDD8FD0" w14:textId="77777777" w:rsidR="00B25AE3" w:rsidRPr="006F24B3" w:rsidRDefault="00B25AE3" w:rsidP="00B25AE3">
            <w:pPr>
              <w:spacing w:after="0" w:line="240" w:lineRule="auto"/>
              <w:ind w:firstLine="0"/>
              <w:jc w:val="left"/>
              <w:rPr>
                <w:b/>
                <w:bCs/>
                <w:sz w:val="28"/>
                <w:szCs w:val="28"/>
                <w:lang w:eastAsia="ru-RU"/>
              </w:rPr>
            </w:pPr>
            <w:r w:rsidRPr="006F24B3">
              <w:rPr>
                <w:b/>
                <w:bCs/>
                <w:sz w:val="28"/>
                <w:szCs w:val="28"/>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14:paraId="3DE304B1" w14:textId="77777777" w:rsidR="00B25AE3" w:rsidRPr="006F24B3" w:rsidRDefault="00B25AE3" w:rsidP="00B25AE3">
            <w:pPr>
              <w:spacing w:after="0" w:line="240" w:lineRule="auto"/>
              <w:ind w:firstLine="0"/>
              <w:jc w:val="left"/>
              <w:rPr>
                <w:b/>
                <w:bCs/>
                <w:sz w:val="28"/>
                <w:szCs w:val="28"/>
                <w:lang w:eastAsia="ru-RU"/>
              </w:rPr>
            </w:pPr>
            <w:r w:rsidRPr="006F24B3">
              <w:rPr>
                <w:b/>
                <w:bCs/>
                <w:sz w:val="28"/>
                <w:szCs w:val="28"/>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14:paraId="4937C3E1" w14:textId="77777777" w:rsidR="00B25AE3" w:rsidRPr="006F24B3" w:rsidRDefault="00B25AE3" w:rsidP="00B25AE3">
            <w:pPr>
              <w:spacing w:after="0" w:line="240" w:lineRule="auto"/>
              <w:ind w:firstLine="0"/>
              <w:jc w:val="left"/>
              <w:rPr>
                <w:b/>
                <w:bCs/>
                <w:sz w:val="28"/>
                <w:szCs w:val="28"/>
                <w:lang w:eastAsia="ru-RU"/>
              </w:rPr>
            </w:pPr>
            <w:r w:rsidRPr="006F24B3">
              <w:rPr>
                <w:b/>
                <w:bCs/>
                <w:sz w:val="28"/>
                <w:szCs w:val="28"/>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14:paraId="7B6276CF" w14:textId="77777777" w:rsidR="00B25AE3" w:rsidRPr="006F24B3" w:rsidRDefault="00B25AE3" w:rsidP="00B25AE3">
            <w:pPr>
              <w:spacing w:after="0" w:line="240" w:lineRule="auto"/>
              <w:ind w:firstLine="0"/>
              <w:jc w:val="left"/>
              <w:rPr>
                <w:b/>
                <w:bCs/>
                <w:sz w:val="28"/>
                <w:szCs w:val="28"/>
                <w:lang w:eastAsia="ru-RU"/>
              </w:rPr>
            </w:pPr>
            <w:r w:rsidRPr="006F24B3">
              <w:rPr>
                <w:b/>
                <w:bCs/>
                <w:sz w:val="28"/>
                <w:szCs w:val="28"/>
                <w:lang w:eastAsia="ru-RU"/>
              </w:rPr>
              <w:t> </w:t>
            </w:r>
          </w:p>
        </w:tc>
        <w:tc>
          <w:tcPr>
            <w:tcW w:w="1574" w:type="dxa"/>
            <w:tcBorders>
              <w:top w:val="nil"/>
              <w:left w:val="nil"/>
              <w:bottom w:val="single" w:sz="4" w:space="0" w:color="auto"/>
              <w:right w:val="single" w:sz="4" w:space="0" w:color="auto"/>
            </w:tcBorders>
            <w:shd w:val="clear" w:color="auto" w:fill="auto"/>
            <w:vAlign w:val="center"/>
            <w:hideMark/>
          </w:tcPr>
          <w:p w14:paraId="0B74EEDE" w14:textId="77777777" w:rsidR="00B25AE3" w:rsidRPr="006F24B3" w:rsidRDefault="00B25AE3" w:rsidP="00B25AE3">
            <w:pPr>
              <w:spacing w:after="0" w:line="240" w:lineRule="auto"/>
              <w:ind w:firstLine="0"/>
              <w:jc w:val="left"/>
              <w:rPr>
                <w:b/>
                <w:bCs/>
                <w:sz w:val="28"/>
                <w:szCs w:val="28"/>
                <w:lang w:eastAsia="ru-RU"/>
              </w:rPr>
            </w:pPr>
            <w:r w:rsidRPr="006F24B3">
              <w:rPr>
                <w:b/>
                <w:bCs/>
                <w:sz w:val="28"/>
                <w:szCs w:val="28"/>
                <w:lang w:eastAsia="ru-RU"/>
              </w:rPr>
              <w:t> </w:t>
            </w:r>
          </w:p>
        </w:tc>
      </w:tr>
      <w:tr w:rsidR="00B25AE3" w:rsidRPr="006F24B3" w14:paraId="2E0DDF6F" w14:textId="77777777" w:rsidTr="008D7D73">
        <w:trPr>
          <w:trHeight w:val="15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56C6D04"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2</w:t>
            </w:r>
          </w:p>
        </w:tc>
        <w:tc>
          <w:tcPr>
            <w:tcW w:w="4280" w:type="dxa"/>
            <w:tcBorders>
              <w:top w:val="nil"/>
              <w:left w:val="nil"/>
              <w:bottom w:val="single" w:sz="4" w:space="0" w:color="auto"/>
              <w:right w:val="single" w:sz="4" w:space="0" w:color="auto"/>
            </w:tcBorders>
            <w:shd w:val="clear" w:color="auto" w:fill="auto"/>
            <w:vAlign w:val="center"/>
            <w:hideMark/>
          </w:tcPr>
          <w:p w14:paraId="1B9F13A3"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Капитальный ремонт сетей канализации строение 29 от К-1 до СК-6 (д/сад № 6 "Колобок"), протяженность 101 м.</w:t>
            </w:r>
          </w:p>
        </w:tc>
        <w:tc>
          <w:tcPr>
            <w:tcW w:w="709" w:type="dxa"/>
            <w:tcBorders>
              <w:top w:val="nil"/>
              <w:left w:val="nil"/>
              <w:bottom w:val="single" w:sz="4" w:space="0" w:color="auto"/>
              <w:right w:val="single" w:sz="4" w:space="0" w:color="auto"/>
            </w:tcBorders>
            <w:shd w:val="clear" w:color="auto" w:fill="auto"/>
            <w:noWrap/>
            <w:vAlign w:val="bottom"/>
            <w:hideMark/>
          </w:tcPr>
          <w:p w14:paraId="40C11E3F"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4BB21C0C"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987,1084</w:t>
            </w:r>
          </w:p>
        </w:tc>
        <w:tc>
          <w:tcPr>
            <w:tcW w:w="1660" w:type="dxa"/>
            <w:tcBorders>
              <w:top w:val="nil"/>
              <w:left w:val="nil"/>
              <w:bottom w:val="single" w:sz="4" w:space="0" w:color="auto"/>
              <w:right w:val="single" w:sz="4" w:space="0" w:color="auto"/>
            </w:tcBorders>
            <w:shd w:val="clear" w:color="auto" w:fill="auto"/>
            <w:noWrap/>
            <w:vAlign w:val="bottom"/>
            <w:hideMark/>
          </w:tcPr>
          <w:p w14:paraId="0AEAC4F1"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B91F716"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9C10745"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D40BAB5"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7478706"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E13BFC8"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6B123E3"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4BA9934"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55941C48"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3769A65C" w14:textId="77777777" w:rsidTr="008D7D73">
        <w:trPr>
          <w:trHeight w:val="2472"/>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54160AA"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3</w:t>
            </w:r>
          </w:p>
        </w:tc>
        <w:tc>
          <w:tcPr>
            <w:tcW w:w="4280" w:type="dxa"/>
            <w:tcBorders>
              <w:top w:val="nil"/>
              <w:left w:val="nil"/>
              <w:bottom w:val="single" w:sz="4" w:space="0" w:color="auto"/>
              <w:right w:val="single" w:sz="4" w:space="0" w:color="auto"/>
            </w:tcBorders>
            <w:shd w:val="clear" w:color="auto" w:fill="auto"/>
            <w:vAlign w:val="center"/>
            <w:hideMark/>
          </w:tcPr>
          <w:p w14:paraId="18265491"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Капитальный ремонт сетей канализации ул. Ленина, 1а, литер Л База "УММ" от здания Вспомогательного корпуса по территории Базы "УММ" до сущ. колодца, протяженность 26 м.</w:t>
            </w:r>
          </w:p>
        </w:tc>
        <w:tc>
          <w:tcPr>
            <w:tcW w:w="709" w:type="dxa"/>
            <w:tcBorders>
              <w:top w:val="nil"/>
              <w:left w:val="nil"/>
              <w:bottom w:val="single" w:sz="4" w:space="0" w:color="auto"/>
              <w:right w:val="single" w:sz="4" w:space="0" w:color="auto"/>
            </w:tcBorders>
            <w:shd w:val="clear" w:color="auto" w:fill="auto"/>
            <w:noWrap/>
            <w:vAlign w:val="bottom"/>
            <w:hideMark/>
          </w:tcPr>
          <w:p w14:paraId="11870D5B"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051804E6"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254,1071</w:t>
            </w:r>
          </w:p>
        </w:tc>
        <w:tc>
          <w:tcPr>
            <w:tcW w:w="1660" w:type="dxa"/>
            <w:tcBorders>
              <w:top w:val="nil"/>
              <w:left w:val="nil"/>
              <w:bottom w:val="single" w:sz="4" w:space="0" w:color="auto"/>
              <w:right w:val="single" w:sz="4" w:space="0" w:color="auto"/>
            </w:tcBorders>
            <w:shd w:val="clear" w:color="auto" w:fill="auto"/>
            <w:noWrap/>
            <w:vAlign w:val="bottom"/>
            <w:hideMark/>
          </w:tcPr>
          <w:p w14:paraId="05809ECF"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25927F8"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15F147C"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7A1A626"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F6FD61F"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07646B1"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482CFA3"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9648A29"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511540F4"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44195088" w14:textId="77777777" w:rsidTr="008D7D73">
        <w:trPr>
          <w:trHeight w:val="2266"/>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B1FE977"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4</w:t>
            </w:r>
          </w:p>
        </w:tc>
        <w:tc>
          <w:tcPr>
            <w:tcW w:w="4280" w:type="dxa"/>
            <w:tcBorders>
              <w:top w:val="nil"/>
              <w:left w:val="nil"/>
              <w:bottom w:val="single" w:sz="4" w:space="0" w:color="auto"/>
              <w:right w:val="single" w:sz="4" w:space="0" w:color="auto"/>
            </w:tcBorders>
            <w:shd w:val="clear" w:color="auto" w:fill="auto"/>
            <w:vAlign w:val="center"/>
            <w:hideMark/>
          </w:tcPr>
          <w:p w14:paraId="424C7676"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Капитальный ремонт сетей канализации к домам 42,43.44,45 от К57 до К1, от К105 до К63 (Ф200-от К105 до СК63 Ф152-от СК-57 до СК-97 Ф300- от СК-97 до К-1), протяженность 290 м.</w:t>
            </w:r>
          </w:p>
        </w:tc>
        <w:tc>
          <w:tcPr>
            <w:tcW w:w="709" w:type="dxa"/>
            <w:tcBorders>
              <w:top w:val="nil"/>
              <w:left w:val="nil"/>
              <w:bottom w:val="single" w:sz="4" w:space="0" w:color="auto"/>
              <w:right w:val="single" w:sz="4" w:space="0" w:color="auto"/>
            </w:tcBorders>
            <w:shd w:val="clear" w:color="auto" w:fill="auto"/>
            <w:noWrap/>
            <w:vAlign w:val="bottom"/>
            <w:hideMark/>
          </w:tcPr>
          <w:p w14:paraId="0A696D01"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09877491"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2834,277</w:t>
            </w:r>
          </w:p>
        </w:tc>
        <w:tc>
          <w:tcPr>
            <w:tcW w:w="1660" w:type="dxa"/>
            <w:tcBorders>
              <w:top w:val="nil"/>
              <w:left w:val="nil"/>
              <w:bottom w:val="single" w:sz="4" w:space="0" w:color="auto"/>
              <w:right w:val="single" w:sz="4" w:space="0" w:color="auto"/>
            </w:tcBorders>
            <w:shd w:val="clear" w:color="auto" w:fill="auto"/>
            <w:noWrap/>
            <w:vAlign w:val="bottom"/>
            <w:hideMark/>
          </w:tcPr>
          <w:p w14:paraId="2C8F90CE"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AB2F62C"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E9AA676"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DF0EAB6"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E692CE5"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3EC32DF"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7685B26"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97D74E1"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6CF9BECB"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6D73846E" w14:textId="77777777" w:rsidTr="008D7D73">
        <w:trPr>
          <w:trHeight w:val="189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A3342B5"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5</w:t>
            </w:r>
          </w:p>
        </w:tc>
        <w:tc>
          <w:tcPr>
            <w:tcW w:w="4280" w:type="dxa"/>
            <w:tcBorders>
              <w:top w:val="nil"/>
              <w:left w:val="nil"/>
              <w:bottom w:val="single" w:sz="4" w:space="0" w:color="auto"/>
              <w:right w:val="single" w:sz="4" w:space="0" w:color="auto"/>
            </w:tcBorders>
            <w:shd w:val="clear" w:color="auto" w:fill="auto"/>
            <w:vAlign w:val="center"/>
            <w:hideMark/>
          </w:tcPr>
          <w:p w14:paraId="3B92D04D"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Капитальный ремонт сетей канализации  2 очереди строительства От дома №39 (СК-1) до дома №40(СК-100), протяженность 51 м.</w:t>
            </w:r>
          </w:p>
        </w:tc>
        <w:tc>
          <w:tcPr>
            <w:tcW w:w="709" w:type="dxa"/>
            <w:tcBorders>
              <w:top w:val="nil"/>
              <w:left w:val="nil"/>
              <w:bottom w:val="single" w:sz="4" w:space="0" w:color="auto"/>
              <w:right w:val="single" w:sz="4" w:space="0" w:color="auto"/>
            </w:tcBorders>
            <w:shd w:val="clear" w:color="auto" w:fill="auto"/>
            <w:noWrap/>
            <w:vAlign w:val="bottom"/>
            <w:hideMark/>
          </w:tcPr>
          <w:p w14:paraId="0A4DFCCF"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6CE834B6"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498,4409</w:t>
            </w:r>
          </w:p>
        </w:tc>
        <w:tc>
          <w:tcPr>
            <w:tcW w:w="1660" w:type="dxa"/>
            <w:tcBorders>
              <w:top w:val="nil"/>
              <w:left w:val="nil"/>
              <w:bottom w:val="single" w:sz="4" w:space="0" w:color="auto"/>
              <w:right w:val="single" w:sz="4" w:space="0" w:color="auto"/>
            </w:tcBorders>
            <w:shd w:val="clear" w:color="auto" w:fill="auto"/>
            <w:noWrap/>
            <w:vAlign w:val="bottom"/>
            <w:hideMark/>
          </w:tcPr>
          <w:p w14:paraId="233B2E11"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0631712"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478DFA9"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C29333C"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39F3A4C"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E8C439C"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60A94E2"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EFE7A71"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33AC20CF"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07ABDD7B" w14:textId="77777777" w:rsidTr="008D7D73">
        <w:trPr>
          <w:trHeight w:val="2541"/>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3AC6AFF"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lastRenderedPageBreak/>
              <w:t>6</w:t>
            </w:r>
          </w:p>
        </w:tc>
        <w:tc>
          <w:tcPr>
            <w:tcW w:w="4280" w:type="dxa"/>
            <w:tcBorders>
              <w:top w:val="nil"/>
              <w:left w:val="nil"/>
              <w:bottom w:val="single" w:sz="4" w:space="0" w:color="auto"/>
              <w:right w:val="single" w:sz="4" w:space="0" w:color="auto"/>
            </w:tcBorders>
            <w:shd w:val="clear" w:color="auto" w:fill="auto"/>
            <w:vAlign w:val="center"/>
            <w:hideMark/>
          </w:tcPr>
          <w:p w14:paraId="08917602"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базы ПГС (за мостом р. Енисей) К-1 (РЭС-4) до КНС-3 От </w:t>
            </w:r>
            <w:proofErr w:type="spellStart"/>
            <w:r w:rsidRPr="006F24B3">
              <w:rPr>
                <w:sz w:val="28"/>
                <w:szCs w:val="28"/>
                <w:lang w:eastAsia="ru-RU"/>
              </w:rPr>
              <w:t>промбазы</w:t>
            </w:r>
            <w:proofErr w:type="spellEnd"/>
            <w:r w:rsidRPr="006F24B3">
              <w:rPr>
                <w:sz w:val="28"/>
                <w:szCs w:val="28"/>
                <w:lang w:eastAsia="ru-RU"/>
              </w:rPr>
              <w:t xml:space="preserve"> до К-3 К-1 до СК-11 (</w:t>
            </w:r>
            <w:proofErr w:type="spellStart"/>
            <w:r w:rsidRPr="006F24B3">
              <w:rPr>
                <w:sz w:val="28"/>
                <w:szCs w:val="28"/>
                <w:lang w:eastAsia="ru-RU"/>
              </w:rPr>
              <w:t>гидрометбюро</w:t>
            </w:r>
            <w:proofErr w:type="spellEnd"/>
            <w:r w:rsidRPr="006F24B3">
              <w:rPr>
                <w:sz w:val="28"/>
                <w:szCs w:val="28"/>
                <w:lang w:eastAsia="ru-RU"/>
              </w:rPr>
              <w:t>) до СК-5 (РЭУ-4), протяженность 457 м.</w:t>
            </w:r>
          </w:p>
        </w:tc>
        <w:tc>
          <w:tcPr>
            <w:tcW w:w="709" w:type="dxa"/>
            <w:tcBorders>
              <w:top w:val="nil"/>
              <w:left w:val="nil"/>
              <w:bottom w:val="single" w:sz="4" w:space="0" w:color="auto"/>
              <w:right w:val="single" w:sz="4" w:space="0" w:color="auto"/>
            </w:tcBorders>
            <w:shd w:val="clear" w:color="auto" w:fill="auto"/>
            <w:noWrap/>
            <w:vAlign w:val="bottom"/>
            <w:hideMark/>
          </w:tcPr>
          <w:p w14:paraId="4F68D523"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03C57237"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4466,421</w:t>
            </w:r>
          </w:p>
        </w:tc>
        <w:tc>
          <w:tcPr>
            <w:tcW w:w="1660" w:type="dxa"/>
            <w:tcBorders>
              <w:top w:val="nil"/>
              <w:left w:val="nil"/>
              <w:bottom w:val="single" w:sz="4" w:space="0" w:color="auto"/>
              <w:right w:val="single" w:sz="4" w:space="0" w:color="auto"/>
            </w:tcBorders>
            <w:shd w:val="clear" w:color="auto" w:fill="auto"/>
            <w:noWrap/>
            <w:vAlign w:val="bottom"/>
            <w:hideMark/>
          </w:tcPr>
          <w:p w14:paraId="48BB5AEE"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69C4A14"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4D2D781"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7A23B77"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5D028A2"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DB3B7FA"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2A5C597"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C9A0E8C"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0D2CB86D"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34EF24E2" w14:textId="77777777" w:rsidTr="008D7D73">
        <w:trPr>
          <w:trHeight w:val="1711"/>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75C6DC8"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7</w:t>
            </w:r>
          </w:p>
        </w:tc>
        <w:tc>
          <w:tcPr>
            <w:tcW w:w="4280" w:type="dxa"/>
            <w:tcBorders>
              <w:top w:val="nil"/>
              <w:left w:val="nil"/>
              <w:bottom w:val="single" w:sz="4" w:space="0" w:color="auto"/>
              <w:right w:val="single" w:sz="4" w:space="0" w:color="auto"/>
            </w:tcBorders>
            <w:shd w:val="clear" w:color="auto" w:fill="auto"/>
            <w:vAlign w:val="center"/>
            <w:hideMark/>
          </w:tcPr>
          <w:p w14:paraId="5FEC710A"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Капитальный ремонт сетей канализации  от КК-1 до КК-17 (от КК1 у д.45 до КК17 у д.8 от д.45 до СК4), протяженность 752 м.</w:t>
            </w:r>
          </w:p>
        </w:tc>
        <w:tc>
          <w:tcPr>
            <w:tcW w:w="709" w:type="dxa"/>
            <w:tcBorders>
              <w:top w:val="nil"/>
              <w:left w:val="nil"/>
              <w:bottom w:val="single" w:sz="4" w:space="0" w:color="auto"/>
              <w:right w:val="single" w:sz="4" w:space="0" w:color="auto"/>
            </w:tcBorders>
            <w:shd w:val="clear" w:color="auto" w:fill="auto"/>
            <w:noWrap/>
            <w:vAlign w:val="bottom"/>
            <w:hideMark/>
          </w:tcPr>
          <w:p w14:paraId="0CB96F3E"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40ED527F"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7349,559</w:t>
            </w:r>
          </w:p>
        </w:tc>
        <w:tc>
          <w:tcPr>
            <w:tcW w:w="1660" w:type="dxa"/>
            <w:tcBorders>
              <w:top w:val="nil"/>
              <w:left w:val="nil"/>
              <w:bottom w:val="single" w:sz="4" w:space="0" w:color="auto"/>
              <w:right w:val="single" w:sz="4" w:space="0" w:color="auto"/>
            </w:tcBorders>
            <w:shd w:val="clear" w:color="auto" w:fill="auto"/>
            <w:noWrap/>
            <w:vAlign w:val="bottom"/>
            <w:hideMark/>
          </w:tcPr>
          <w:p w14:paraId="6B82BC15"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1766BB1"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70E14BC"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23E22F3"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4CF9606"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ABB448B"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D412C3D"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84AEC49"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4D579B57"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5D5B0A3D" w14:textId="77777777" w:rsidTr="008D7D73">
        <w:trPr>
          <w:trHeight w:val="15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566C87E"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8</w:t>
            </w:r>
          </w:p>
        </w:tc>
        <w:tc>
          <w:tcPr>
            <w:tcW w:w="4280" w:type="dxa"/>
            <w:tcBorders>
              <w:top w:val="nil"/>
              <w:left w:val="nil"/>
              <w:bottom w:val="single" w:sz="4" w:space="0" w:color="auto"/>
              <w:right w:val="single" w:sz="4" w:space="0" w:color="auto"/>
            </w:tcBorders>
            <w:shd w:val="clear" w:color="auto" w:fill="auto"/>
            <w:vAlign w:val="center"/>
            <w:hideMark/>
          </w:tcPr>
          <w:p w14:paraId="6326742B"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Капитальный ремонт сетей канализации  от фильтровальной станции до СК-11, протяженность 188 м.</w:t>
            </w:r>
          </w:p>
        </w:tc>
        <w:tc>
          <w:tcPr>
            <w:tcW w:w="709" w:type="dxa"/>
            <w:tcBorders>
              <w:top w:val="nil"/>
              <w:left w:val="nil"/>
              <w:bottom w:val="single" w:sz="4" w:space="0" w:color="auto"/>
              <w:right w:val="single" w:sz="4" w:space="0" w:color="auto"/>
            </w:tcBorders>
            <w:shd w:val="clear" w:color="auto" w:fill="auto"/>
            <w:noWrap/>
            <w:vAlign w:val="bottom"/>
            <w:hideMark/>
          </w:tcPr>
          <w:p w14:paraId="55439320"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1C7015FB"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1837,39</w:t>
            </w:r>
          </w:p>
        </w:tc>
        <w:tc>
          <w:tcPr>
            <w:tcW w:w="1660" w:type="dxa"/>
            <w:tcBorders>
              <w:top w:val="nil"/>
              <w:left w:val="nil"/>
              <w:bottom w:val="single" w:sz="4" w:space="0" w:color="auto"/>
              <w:right w:val="single" w:sz="4" w:space="0" w:color="auto"/>
            </w:tcBorders>
            <w:shd w:val="clear" w:color="auto" w:fill="auto"/>
            <w:noWrap/>
            <w:vAlign w:val="bottom"/>
            <w:hideMark/>
          </w:tcPr>
          <w:p w14:paraId="1308127B"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7B9B96C"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B0B3BAC"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8FD34B7"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4DC1472"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A090339"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6CD892F"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614A3FF"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50E431E5"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089CCE38" w14:textId="77777777" w:rsidTr="008D7D73">
        <w:trPr>
          <w:trHeight w:val="15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8A49D28"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9</w:t>
            </w:r>
          </w:p>
        </w:tc>
        <w:tc>
          <w:tcPr>
            <w:tcW w:w="4280" w:type="dxa"/>
            <w:tcBorders>
              <w:top w:val="nil"/>
              <w:left w:val="nil"/>
              <w:bottom w:val="single" w:sz="4" w:space="0" w:color="auto"/>
              <w:right w:val="single" w:sz="4" w:space="0" w:color="auto"/>
            </w:tcBorders>
            <w:shd w:val="clear" w:color="auto" w:fill="auto"/>
            <w:vAlign w:val="center"/>
            <w:hideMark/>
          </w:tcPr>
          <w:p w14:paraId="2E2DB696"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Капитальный ремонт сетей канализации  к торговому центру от К-1 до К-67, протяженность 126 м.</w:t>
            </w:r>
          </w:p>
        </w:tc>
        <w:tc>
          <w:tcPr>
            <w:tcW w:w="709" w:type="dxa"/>
            <w:tcBorders>
              <w:top w:val="nil"/>
              <w:left w:val="nil"/>
              <w:bottom w:val="single" w:sz="4" w:space="0" w:color="auto"/>
              <w:right w:val="single" w:sz="4" w:space="0" w:color="auto"/>
            </w:tcBorders>
            <w:shd w:val="clear" w:color="auto" w:fill="auto"/>
            <w:noWrap/>
            <w:vAlign w:val="bottom"/>
            <w:hideMark/>
          </w:tcPr>
          <w:p w14:paraId="2AC27508"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011073E6"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1231,442</w:t>
            </w:r>
          </w:p>
        </w:tc>
        <w:tc>
          <w:tcPr>
            <w:tcW w:w="1660" w:type="dxa"/>
            <w:tcBorders>
              <w:top w:val="nil"/>
              <w:left w:val="nil"/>
              <w:bottom w:val="single" w:sz="4" w:space="0" w:color="auto"/>
              <w:right w:val="single" w:sz="4" w:space="0" w:color="auto"/>
            </w:tcBorders>
            <w:shd w:val="clear" w:color="auto" w:fill="auto"/>
            <w:noWrap/>
            <w:vAlign w:val="bottom"/>
            <w:hideMark/>
          </w:tcPr>
          <w:p w14:paraId="6F3AF6AC"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4162690"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0D22DEB"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A384E6A"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D24FB45"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EC859D6"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72B436D"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1C6A0E3"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2C16FAB5"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1FBDB900" w14:textId="77777777" w:rsidTr="008D7D73">
        <w:trPr>
          <w:trHeight w:val="2278"/>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29FF35E"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10</w:t>
            </w:r>
          </w:p>
        </w:tc>
        <w:tc>
          <w:tcPr>
            <w:tcW w:w="4280" w:type="dxa"/>
            <w:tcBorders>
              <w:top w:val="nil"/>
              <w:left w:val="nil"/>
              <w:bottom w:val="single" w:sz="4" w:space="0" w:color="auto"/>
              <w:right w:val="single" w:sz="4" w:space="0" w:color="auto"/>
            </w:tcBorders>
            <w:shd w:val="clear" w:color="auto" w:fill="auto"/>
            <w:vAlign w:val="center"/>
            <w:hideMark/>
          </w:tcPr>
          <w:p w14:paraId="4D481964"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Капитальный ремонт сетей канализации 1 терраса быт. комбинат, дом №13, маг. «Ермак», «Берендей», комиссионный (От КБО до СК-63 (Д.№45)  «Ермак», протяженность 523 м.</w:t>
            </w:r>
          </w:p>
        </w:tc>
        <w:tc>
          <w:tcPr>
            <w:tcW w:w="709" w:type="dxa"/>
            <w:tcBorders>
              <w:top w:val="nil"/>
              <w:left w:val="nil"/>
              <w:bottom w:val="single" w:sz="4" w:space="0" w:color="auto"/>
              <w:right w:val="single" w:sz="4" w:space="0" w:color="auto"/>
            </w:tcBorders>
            <w:shd w:val="clear" w:color="auto" w:fill="auto"/>
            <w:noWrap/>
            <w:vAlign w:val="bottom"/>
            <w:hideMark/>
          </w:tcPr>
          <w:p w14:paraId="6202ECAB"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253E36B6"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5111,462</w:t>
            </w:r>
          </w:p>
        </w:tc>
        <w:tc>
          <w:tcPr>
            <w:tcW w:w="1660" w:type="dxa"/>
            <w:tcBorders>
              <w:top w:val="nil"/>
              <w:left w:val="nil"/>
              <w:bottom w:val="single" w:sz="4" w:space="0" w:color="auto"/>
              <w:right w:val="single" w:sz="4" w:space="0" w:color="auto"/>
            </w:tcBorders>
            <w:shd w:val="clear" w:color="auto" w:fill="auto"/>
            <w:noWrap/>
            <w:vAlign w:val="bottom"/>
            <w:hideMark/>
          </w:tcPr>
          <w:p w14:paraId="5EC5AEBF"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0CDABED"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D499B6F"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BDCC03A"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EC72ECF"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A5BAED0"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A4E45E4"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7DC1DFC"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32772470"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679B0CC0" w14:textId="77777777" w:rsidTr="008D7D73">
        <w:trPr>
          <w:trHeight w:val="15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C6F0672"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11</w:t>
            </w:r>
          </w:p>
        </w:tc>
        <w:tc>
          <w:tcPr>
            <w:tcW w:w="4280" w:type="dxa"/>
            <w:tcBorders>
              <w:top w:val="nil"/>
              <w:left w:val="nil"/>
              <w:bottom w:val="single" w:sz="4" w:space="0" w:color="auto"/>
              <w:right w:val="single" w:sz="4" w:space="0" w:color="auto"/>
            </w:tcBorders>
            <w:shd w:val="clear" w:color="auto" w:fill="auto"/>
            <w:vAlign w:val="center"/>
            <w:hideMark/>
          </w:tcPr>
          <w:p w14:paraId="5A572E43"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Капитальный ремонт сетей канализации д/с "Пингвин", д.12,11а, 1 терраса до СК-17, протяженность 207 м.</w:t>
            </w:r>
          </w:p>
        </w:tc>
        <w:tc>
          <w:tcPr>
            <w:tcW w:w="709" w:type="dxa"/>
            <w:tcBorders>
              <w:top w:val="nil"/>
              <w:left w:val="nil"/>
              <w:bottom w:val="single" w:sz="4" w:space="0" w:color="auto"/>
              <w:right w:val="single" w:sz="4" w:space="0" w:color="auto"/>
            </w:tcBorders>
            <w:shd w:val="clear" w:color="auto" w:fill="auto"/>
            <w:noWrap/>
            <w:vAlign w:val="bottom"/>
            <w:hideMark/>
          </w:tcPr>
          <w:p w14:paraId="5D969AED"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75C26716"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2023,083</w:t>
            </w:r>
          </w:p>
        </w:tc>
        <w:tc>
          <w:tcPr>
            <w:tcW w:w="1660" w:type="dxa"/>
            <w:tcBorders>
              <w:top w:val="nil"/>
              <w:left w:val="nil"/>
              <w:bottom w:val="single" w:sz="4" w:space="0" w:color="auto"/>
              <w:right w:val="single" w:sz="4" w:space="0" w:color="auto"/>
            </w:tcBorders>
            <w:shd w:val="clear" w:color="auto" w:fill="auto"/>
            <w:noWrap/>
            <w:vAlign w:val="bottom"/>
            <w:hideMark/>
          </w:tcPr>
          <w:p w14:paraId="3DF9B3E6"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F77509A"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F5BF9D1"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68B808B"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0CF487C"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B1C9DC7"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3DDC83D"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E57AA32"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7429186D"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71FB6FF3" w14:textId="77777777" w:rsidTr="008D7D73">
        <w:trPr>
          <w:trHeight w:val="15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2450508"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12</w:t>
            </w:r>
          </w:p>
        </w:tc>
        <w:tc>
          <w:tcPr>
            <w:tcW w:w="4280" w:type="dxa"/>
            <w:tcBorders>
              <w:top w:val="nil"/>
              <w:left w:val="nil"/>
              <w:bottom w:val="single" w:sz="4" w:space="0" w:color="auto"/>
              <w:right w:val="single" w:sz="4" w:space="0" w:color="auto"/>
            </w:tcBorders>
            <w:shd w:val="clear" w:color="auto" w:fill="auto"/>
            <w:vAlign w:val="center"/>
            <w:hideMark/>
          </w:tcPr>
          <w:p w14:paraId="6CDED13B"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Капитальный ремонт сетей канализации  на 2 террасе от д.66 до СК-4-СК-7, протяженность 36 м.</w:t>
            </w:r>
          </w:p>
        </w:tc>
        <w:tc>
          <w:tcPr>
            <w:tcW w:w="709" w:type="dxa"/>
            <w:tcBorders>
              <w:top w:val="nil"/>
              <w:left w:val="nil"/>
              <w:bottom w:val="single" w:sz="4" w:space="0" w:color="auto"/>
              <w:right w:val="single" w:sz="4" w:space="0" w:color="auto"/>
            </w:tcBorders>
            <w:shd w:val="clear" w:color="auto" w:fill="auto"/>
            <w:noWrap/>
            <w:vAlign w:val="bottom"/>
            <w:hideMark/>
          </w:tcPr>
          <w:p w14:paraId="3B0DAFA8"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1718972D"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351,8406</w:t>
            </w:r>
          </w:p>
        </w:tc>
        <w:tc>
          <w:tcPr>
            <w:tcW w:w="1660" w:type="dxa"/>
            <w:tcBorders>
              <w:top w:val="nil"/>
              <w:left w:val="nil"/>
              <w:bottom w:val="single" w:sz="4" w:space="0" w:color="auto"/>
              <w:right w:val="single" w:sz="4" w:space="0" w:color="auto"/>
            </w:tcBorders>
            <w:shd w:val="clear" w:color="auto" w:fill="auto"/>
            <w:noWrap/>
            <w:vAlign w:val="bottom"/>
            <w:hideMark/>
          </w:tcPr>
          <w:p w14:paraId="256C5657"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8391BE6"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1F02DA8"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6145D7A"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652C3D2"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02F3976"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EBC4C77"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8CE60F3"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306A1D86"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2EF9BA38" w14:textId="77777777" w:rsidTr="008D7D73">
        <w:trPr>
          <w:trHeight w:val="41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602A80D"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lastRenderedPageBreak/>
              <w:t>13</w:t>
            </w:r>
          </w:p>
        </w:tc>
        <w:tc>
          <w:tcPr>
            <w:tcW w:w="4280" w:type="dxa"/>
            <w:tcBorders>
              <w:top w:val="nil"/>
              <w:left w:val="nil"/>
              <w:bottom w:val="single" w:sz="4" w:space="0" w:color="auto"/>
              <w:right w:val="single" w:sz="4" w:space="0" w:color="auto"/>
            </w:tcBorders>
            <w:shd w:val="clear" w:color="auto" w:fill="auto"/>
            <w:vAlign w:val="center"/>
            <w:hideMark/>
          </w:tcPr>
          <w:p w14:paraId="3EF5CE6B" w14:textId="1A60AB2D" w:rsidR="00B25AE3" w:rsidRPr="006F24B3" w:rsidRDefault="00B25AE3" w:rsidP="00885EBC">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Енисейский </w:t>
            </w:r>
            <w:proofErr w:type="spellStart"/>
            <w:r w:rsidRPr="006F24B3">
              <w:rPr>
                <w:sz w:val="28"/>
                <w:szCs w:val="28"/>
                <w:lang w:eastAsia="ru-RU"/>
              </w:rPr>
              <w:t>мкр</w:t>
            </w:r>
            <w:proofErr w:type="spellEnd"/>
            <w:r w:rsidRPr="006F24B3">
              <w:rPr>
                <w:sz w:val="28"/>
                <w:szCs w:val="28"/>
                <w:lang w:eastAsia="ru-RU"/>
              </w:rPr>
              <w:t>. от КК28/1(Е</w:t>
            </w:r>
            <w:proofErr w:type="gramStart"/>
            <w:r w:rsidRPr="006F24B3">
              <w:rPr>
                <w:sz w:val="28"/>
                <w:szCs w:val="28"/>
                <w:lang w:eastAsia="ru-RU"/>
              </w:rPr>
              <w:t>)(</w:t>
            </w:r>
            <w:proofErr w:type="gramEnd"/>
            <w:r w:rsidRPr="006F24B3">
              <w:rPr>
                <w:sz w:val="28"/>
                <w:szCs w:val="28"/>
                <w:lang w:eastAsia="ru-RU"/>
              </w:rPr>
              <w:t>сущ.) в районе жилого дома 12 через КК28М(Е) до КК26М(Е)(сущ.); от выпуска 2 здания 35 до КК30М(Е)(сущ.) и от выпуска 3 здания 35 до К29М(Е)(сущ.); выпуски 4,5,6,7,8,9,10,11 из жилых домов 13,14,15,17,18 до ближайших к жилым домам колодцам, протяженность 218 м.</w:t>
            </w:r>
          </w:p>
        </w:tc>
        <w:tc>
          <w:tcPr>
            <w:tcW w:w="709" w:type="dxa"/>
            <w:tcBorders>
              <w:top w:val="nil"/>
              <w:left w:val="nil"/>
              <w:bottom w:val="single" w:sz="4" w:space="0" w:color="auto"/>
              <w:right w:val="single" w:sz="4" w:space="0" w:color="auto"/>
            </w:tcBorders>
            <w:shd w:val="clear" w:color="auto" w:fill="auto"/>
            <w:noWrap/>
            <w:vAlign w:val="bottom"/>
            <w:hideMark/>
          </w:tcPr>
          <w:p w14:paraId="76FCB496"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57A8D6E7"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2130,59</w:t>
            </w:r>
          </w:p>
        </w:tc>
        <w:tc>
          <w:tcPr>
            <w:tcW w:w="1660" w:type="dxa"/>
            <w:tcBorders>
              <w:top w:val="nil"/>
              <w:left w:val="nil"/>
              <w:bottom w:val="single" w:sz="4" w:space="0" w:color="auto"/>
              <w:right w:val="single" w:sz="4" w:space="0" w:color="auto"/>
            </w:tcBorders>
            <w:shd w:val="clear" w:color="auto" w:fill="auto"/>
            <w:noWrap/>
            <w:vAlign w:val="bottom"/>
            <w:hideMark/>
          </w:tcPr>
          <w:p w14:paraId="034931DD"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A0AABE0"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67079E1"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400A4D9"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7C0F944"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12776C8"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204784C"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087EACD"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5947B50E"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2BA86862" w14:textId="77777777" w:rsidTr="008D7D73">
        <w:trPr>
          <w:trHeight w:val="1993"/>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D69D1E8"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14</w:t>
            </w:r>
          </w:p>
        </w:tc>
        <w:tc>
          <w:tcPr>
            <w:tcW w:w="4280" w:type="dxa"/>
            <w:tcBorders>
              <w:top w:val="nil"/>
              <w:left w:val="nil"/>
              <w:bottom w:val="single" w:sz="4" w:space="0" w:color="auto"/>
              <w:right w:val="single" w:sz="4" w:space="0" w:color="auto"/>
            </w:tcBorders>
            <w:shd w:val="clear" w:color="auto" w:fill="auto"/>
            <w:vAlign w:val="center"/>
            <w:hideMark/>
          </w:tcPr>
          <w:p w14:paraId="1FA689C6"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Енисейский </w:t>
            </w:r>
            <w:proofErr w:type="spellStart"/>
            <w:r w:rsidRPr="006F24B3">
              <w:rPr>
                <w:sz w:val="28"/>
                <w:szCs w:val="28"/>
                <w:lang w:eastAsia="ru-RU"/>
              </w:rPr>
              <w:t>мкр</w:t>
            </w:r>
            <w:proofErr w:type="spellEnd"/>
            <w:r w:rsidRPr="006F24B3">
              <w:rPr>
                <w:sz w:val="28"/>
                <w:szCs w:val="28"/>
                <w:lang w:eastAsia="ru-RU"/>
              </w:rPr>
              <w:t>. от КК30/4(Е) через КК30/3(Е) до КК30/2(Е)(сущ.) и выпуски 1,2 из жилого дома 16, протяженность 99 м.</w:t>
            </w:r>
          </w:p>
        </w:tc>
        <w:tc>
          <w:tcPr>
            <w:tcW w:w="709" w:type="dxa"/>
            <w:tcBorders>
              <w:top w:val="nil"/>
              <w:left w:val="nil"/>
              <w:bottom w:val="single" w:sz="4" w:space="0" w:color="auto"/>
              <w:right w:val="single" w:sz="4" w:space="0" w:color="auto"/>
            </w:tcBorders>
            <w:shd w:val="clear" w:color="auto" w:fill="auto"/>
            <w:noWrap/>
            <w:vAlign w:val="bottom"/>
            <w:hideMark/>
          </w:tcPr>
          <w:p w14:paraId="53003843"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4A7B392E"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44D878E"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967,5617</w:t>
            </w:r>
          </w:p>
        </w:tc>
        <w:tc>
          <w:tcPr>
            <w:tcW w:w="1660" w:type="dxa"/>
            <w:tcBorders>
              <w:top w:val="nil"/>
              <w:left w:val="nil"/>
              <w:bottom w:val="single" w:sz="4" w:space="0" w:color="auto"/>
              <w:right w:val="single" w:sz="4" w:space="0" w:color="auto"/>
            </w:tcBorders>
            <w:shd w:val="clear" w:color="auto" w:fill="auto"/>
            <w:noWrap/>
            <w:vAlign w:val="bottom"/>
            <w:hideMark/>
          </w:tcPr>
          <w:p w14:paraId="5D56375D"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F96D076"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7C82B5C"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534693A"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6B592C3"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ECC21A0"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832C859"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0F3CD447"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6A6F3764" w14:textId="77777777" w:rsidTr="008D7D73">
        <w:trPr>
          <w:trHeight w:val="2527"/>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6B9411A"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15</w:t>
            </w:r>
          </w:p>
        </w:tc>
        <w:tc>
          <w:tcPr>
            <w:tcW w:w="4280" w:type="dxa"/>
            <w:tcBorders>
              <w:top w:val="nil"/>
              <w:left w:val="nil"/>
              <w:bottom w:val="single" w:sz="4" w:space="0" w:color="auto"/>
              <w:right w:val="single" w:sz="4" w:space="0" w:color="auto"/>
            </w:tcBorders>
            <w:shd w:val="clear" w:color="auto" w:fill="auto"/>
            <w:vAlign w:val="center"/>
            <w:hideMark/>
          </w:tcPr>
          <w:p w14:paraId="3C0389EB"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Южный </w:t>
            </w:r>
            <w:proofErr w:type="spellStart"/>
            <w:r w:rsidRPr="006F24B3">
              <w:rPr>
                <w:sz w:val="28"/>
                <w:szCs w:val="28"/>
                <w:lang w:eastAsia="ru-RU"/>
              </w:rPr>
              <w:t>мкр</w:t>
            </w:r>
            <w:proofErr w:type="spellEnd"/>
            <w:r w:rsidRPr="006F24B3">
              <w:rPr>
                <w:sz w:val="28"/>
                <w:szCs w:val="28"/>
                <w:lang w:eastAsia="ru-RU"/>
              </w:rPr>
              <w:t>. ул. Транспортная, от КК31/2 (У) до здания КНС по ул. Транспортная, 1ж, с выпусками из зданий по ул. Транспортная, 1, 1в , протяженность 410м.</w:t>
            </w:r>
          </w:p>
        </w:tc>
        <w:tc>
          <w:tcPr>
            <w:tcW w:w="709" w:type="dxa"/>
            <w:tcBorders>
              <w:top w:val="nil"/>
              <w:left w:val="nil"/>
              <w:bottom w:val="single" w:sz="4" w:space="0" w:color="auto"/>
              <w:right w:val="single" w:sz="4" w:space="0" w:color="auto"/>
            </w:tcBorders>
            <w:shd w:val="clear" w:color="auto" w:fill="auto"/>
            <w:noWrap/>
            <w:vAlign w:val="bottom"/>
            <w:hideMark/>
          </w:tcPr>
          <w:p w14:paraId="6ECEBF6E"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0C92CE9C"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70CDCA8"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4007,074</w:t>
            </w:r>
          </w:p>
        </w:tc>
        <w:tc>
          <w:tcPr>
            <w:tcW w:w="1660" w:type="dxa"/>
            <w:tcBorders>
              <w:top w:val="nil"/>
              <w:left w:val="nil"/>
              <w:bottom w:val="single" w:sz="4" w:space="0" w:color="auto"/>
              <w:right w:val="single" w:sz="4" w:space="0" w:color="auto"/>
            </w:tcBorders>
            <w:shd w:val="clear" w:color="auto" w:fill="auto"/>
            <w:noWrap/>
            <w:vAlign w:val="bottom"/>
            <w:hideMark/>
          </w:tcPr>
          <w:p w14:paraId="437A1CC1"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EADFE8A"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40AD996"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F4A2716"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ACA376D"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ABD58E5"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D080C41"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08CAE2E6"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7FC2A460" w14:textId="77777777" w:rsidTr="008D7D73">
        <w:trPr>
          <w:trHeight w:val="169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7ACED1E"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16</w:t>
            </w:r>
          </w:p>
        </w:tc>
        <w:tc>
          <w:tcPr>
            <w:tcW w:w="4280" w:type="dxa"/>
            <w:tcBorders>
              <w:top w:val="nil"/>
              <w:left w:val="nil"/>
              <w:bottom w:val="single" w:sz="4" w:space="0" w:color="auto"/>
              <w:right w:val="single" w:sz="4" w:space="0" w:color="auto"/>
            </w:tcBorders>
            <w:shd w:val="clear" w:color="auto" w:fill="auto"/>
            <w:vAlign w:val="center"/>
            <w:hideMark/>
          </w:tcPr>
          <w:p w14:paraId="5011600E"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Южный </w:t>
            </w:r>
            <w:proofErr w:type="spellStart"/>
            <w:r w:rsidRPr="006F24B3">
              <w:rPr>
                <w:sz w:val="28"/>
                <w:szCs w:val="28"/>
                <w:lang w:eastAsia="ru-RU"/>
              </w:rPr>
              <w:t>мкр</w:t>
            </w:r>
            <w:proofErr w:type="spellEnd"/>
            <w:r w:rsidRPr="006F24B3">
              <w:rPr>
                <w:sz w:val="28"/>
                <w:szCs w:val="28"/>
                <w:lang w:eastAsia="ru-RU"/>
              </w:rPr>
              <w:t>. улица Транспортная, от КК40-22М(П) до КК40-1М(П) (сущ.), протяженность 842 м.</w:t>
            </w:r>
          </w:p>
        </w:tc>
        <w:tc>
          <w:tcPr>
            <w:tcW w:w="709" w:type="dxa"/>
            <w:tcBorders>
              <w:top w:val="nil"/>
              <w:left w:val="nil"/>
              <w:bottom w:val="single" w:sz="4" w:space="0" w:color="auto"/>
              <w:right w:val="single" w:sz="4" w:space="0" w:color="auto"/>
            </w:tcBorders>
            <w:shd w:val="clear" w:color="auto" w:fill="auto"/>
            <w:noWrap/>
            <w:vAlign w:val="bottom"/>
            <w:hideMark/>
          </w:tcPr>
          <w:p w14:paraId="459ECFDA"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7898C512"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7CD2C71"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8229,161</w:t>
            </w:r>
          </w:p>
        </w:tc>
        <w:tc>
          <w:tcPr>
            <w:tcW w:w="1660" w:type="dxa"/>
            <w:tcBorders>
              <w:top w:val="nil"/>
              <w:left w:val="nil"/>
              <w:bottom w:val="single" w:sz="4" w:space="0" w:color="auto"/>
              <w:right w:val="single" w:sz="4" w:space="0" w:color="auto"/>
            </w:tcBorders>
            <w:shd w:val="clear" w:color="auto" w:fill="auto"/>
            <w:noWrap/>
            <w:vAlign w:val="bottom"/>
            <w:hideMark/>
          </w:tcPr>
          <w:p w14:paraId="352EA9EB"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A395F0E"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6008F40"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E846B0F"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90BEBFF"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96995C3"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2A34B0F"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0D834389"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4F4A94AB" w14:textId="77777777" w:rsidTr="008D7D73">
        <w:trPr>
          <w:trHeight w:val="3958"/>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928ED42"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17</w:t>
            </w:r>
          </w:p>
        </w:tc>
        <w:tc>
          <w:tcPr>
            <w:tcW w:w="4280" w:type="dxa"/>
            <w:tcBorders>
              <w:top w:val="nil"/>
              <w:left w:val="nil"/>
              <w:bottom w:val="single" w:sz="4" w:space="0" w:color="auto"/>
              <w:right w:val="single" w:sz="4" w:space="0" w:color="auto"/>
            </w:tcBorders>
            <w:shd w:val="clear" w:color="auto" w:fill="auto"/>
            <w:vAlign w:val="center"/>
            <w:hideMark/>
          </w:tcPr>
          <w:p w14:paraId="6222FCE1"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Южный </w:t>
            </w:r>
            <w:proofErr w:type="spellStart"/>
            <w:r w:rsidRPr="006F24B3">
              <w:rPr>
                <w:sz w:val="28"/>
                <w:szCs w:val="28"/>
                <w:lang w:eastAsia="ru-RU"/>
              </w:rPr>
              <w:t>мкр</w:t>
            </w:r>
            <w:proofErr w:type="spellEnd"/>
            <w:r w:rsidRPr="006F24B3">
              <w:rPr>
                <w:sz w:val="28"/>
                <w:szCs w:val="28"/>
                <w:lang w:eastAsia="ru-RU"/>
              </w:rPr>
              <w:t>. От КК17/2(Ю) через КК17М(Ю) до КК7М(Ю)(сущ.),   от КК17/4(Ю) до КК17М(Ю), от  КК12/4(Ю) до КК12М(Ю), от КК10/1(Ю) до КК9М(Ю), от КК21/3(Ю) до КК8М(Ю) с выпусками из жилых домов по ул. Вокзальная, 1,2,3,4,5,6,7, по ул. Строителей, 3, по ул. Школьная, 9,11,13, протяженность 676 м.</w:t>
            </w:r>
          </w:p>
        </w:tc>
        <w:tc>
          <w:tcPr>
            <w:tcW w:w="709" w:type="dxa"/>
            <w:tcBorders>
              <w:top w:val="nil"/>
              <w:left w:val="nil"/>
              <w:bottom w:val="single" w:sz="4" w:space="0" w:color="auto"/>
              <w:right w:val="single" w:sz="4" w:space="0" w:color="auto"/>
            </w:tcBorders>
            <w:shd w:val="clear" w:color="auto" w:fill="auto"/>
            <w:noWrap/>
            <w:vAlign w:val="bottom"/>
            <w:hideMark/>
          </w:tcPr>
          <w:p w14:paraId="734C1FE6"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4A70A46E"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E60DCC3"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6606,785</w:t>
            </w:r>
          </w:p>
        </w:tc>
        <w:tc>
          <w:tcPr>
            <w:tcW w:w="1660" w:type="dxa"/>
            <w:tcBorders>
              <w:top w:val="nil"/>
              <w:left w:val="nil"/>
              <w:bottom w:val="single" w:sz="4" w:space="0" w:color="auto"/>
              <w:right w:val="single" w:sz="4" w:space="0" w:color="auto"/>
            </w:tcBorders>
            <w:shd w:val="clear" w:color="auto" w:fill="auto"/>
            <w:noWrap/>
            <w:vAlign w:val="bottom"/>
            <w:hideMark/>
          </w:tcPr>
          <w:p w14:paraId="450205A6"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99F7EDA"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6D27152"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2524803"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9A139E3"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936860C"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BC136E7"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2E640CC4"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69EB4AAF" w14:textId="77777777" w:rsidTr="008D7D73">
        <w:trPr>
          <w:trHeight w:val="1974"/>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B363950"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lastRenderedPageBreak/>
              <w:t>18</w:t>
            </w:r>
          </w:p>
        </w:tc>
        <w:tc>
          <w:tcPr>
            <w:tcW w:w="4280" w:type="dxa"/>
            <w:tcBorders>
              <w:top w:val="nil"/>
              <w:left w:val="nil"/>
              <w:bottom w:val="single" w:sz="4" w:space="0" w:color="auto"/>
              <w:right w:val="single" w:sz="4" w:space="0" w:color="auto"/>
            </w:tcBorders>
            <w:shd w:val="clear" w:color="auto" w:fill="auto"/>
            <w:vAlign w:val="center"/>
            <w:hideMark/>
          </w:tcPr>
          <w:p w14:paraId="6A41A00E"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выпуск 1 из здания 31 через КК83/1(з), КК83М(з) до КК88/1(сущ.)(з), протяженность 111 м.</w:t>
            </w:r>
          </w:p>
        </w:tc>
        <w:tc>
          <w:tcPr>
            <w:tcW w:w="709" w:type="dxa"/>
            <w:tcBorders>
              <w:top w:val="nil"/>
              <w:left w:val="nil"/>
              <w:bottom w:val="single" w:sz="4" w:space="0" w:color="auto"/>
              <w:right w:val="single" w:sz="4" w:space="0" w:color="auto"/>
            </w:tcBorders>
            <w:shd w:val="clear" w:color="auto" w:fill="auto"/>
            <w:noWrap/>
            <w:vAlign w:val="bottom"/>
            <w:hideMark/>
          </w:tcPr>
          <w:p w14:paraId="72A62BCC"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6BEB34D5"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956B5CE"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1084,842</w:t>
            </w:r>
          </w:p>
        </w:tc>
        <w:tc>
          <w:tcPr>
            <w:tcW w:w="1660" w:type="dxa"/>
            <w:tcBorders>
              <w:top w:val="nil"/>
              <w:left w:val="nil"/>
              <w:bottom w:val="single" w:sz="4" w:space="0" w:color="auto"/>
              <w:right w:val="single" w:sz="4" w:space="0" w:color="auto"/>
            </w:tcBorders>
            <w:shd w:val="clear" w:color="auto" w:fill="auto"/>
            <w:noWrap/>
            <w:vAlign w:val="bottom"/>
            <w:hideMark/>
          </w:tcPr>
          <w:p w14:paraId="4E89855D"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CCE1F59"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A9555A6"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E03A39D"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CA87D7F"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6E36B92"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DA2923D"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00D0EB9B"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47E62367" w14:textId="77777777" w:rsidTr="008D7D73">
        <w:trPr>
          <w:trHeight w:val="2128"/>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29D1051"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19</w:t>
            </w:r>
          </w:p>
        </w:tc>
        <w:tc>
          <w:tcPr>
            <w:tcW w:w="4280" w:type="dxa"/>
            <w:tcBorders>
              <w:top w:val="nil"/>
              <w:left w:val="nil"/>
              <w:bottom w:val="single" w:sz="4" w:space="0" w:color="auto"/>
              <w:right w:val="single" w:sz="4" w:space="0" w:color="auto"/>
            </w:tcBorders>
            <w:shd w:val="clear" w:color="auto" w:fill="auto"/>
            <w:vAlign w:val="center"/>
            <w:hideMark/>
          </w:tcPr>
          <w:p w14:paraId="5E87B237"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КК95/4(з) через КК95М(з) до КК92/3(сущ.)(з) и выпуски 1,2,3,4 из жилого дома 25, протяженность 100 м.</w:t>
            </w:r>
          </w:p>
        </w:tc>
        <w:tc>
          <w:tcPr>
            <w:tcW w:w="709" w:type="dxa"/>
            <w:tcBorders>
              <w:top w:val="nil"/>
              <w:left w:val="nil"/>
              <w:bottom w:val="single" w:sz="4" w:space="0" w:color="auto"/>
              <w:right w:val="single" w:sz="4" w:space="0" w:color="auto"/>
            </w:tcBorders>
            <w:shd w:val="clear" w:color="auto" w:fill="auto"/>
            <w:noWrap/>
            <w:vAlign w:val="bottom"/>
            <w:hideMark/>
          </w:tcPr>
          <w:p w14:paraId="16CCCA11"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4970AFBD"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312BD08"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977,335</w:t>
            </w:r>
          </w:p>
        </w:tc>
        <w:tc>
          <w:tcPr>
            <w:tcW w:w="1660" w:type="dxa"/>
            <w:tcBorders>
              <w:top w:val="nil"/>
              <w:left w:val="nil"/>
              <w:bottom w:val="single" w:sz="4" w:space="0" w:color="auto"/>
              <w:right w:val="single" w:sz="4" w:space="0" w:color="auto"/>
            </w:tcBorders>
            <w:shd w:val="clear" w:color="auto" w:fill="auto"/>
            <w:noWrap/>
            <w:vAlign w:val="bottom"/>
            <w:hideMark/>
          </w:tcPr>
          <w:p w14:paraId="00EA8772"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05AC1FC"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4D0B967"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665A1DA"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3FEDE5F"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3A5A280"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457E6FC"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1B452D43"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68892882" w14:textId="77777777" w:rsidTr="008D7D73">
        <w:trPr>
          <w:trHeight w:val="2258"/>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2E90BDE"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20</w:t>
            </w:r>
          </w:p>
        </w:tc>
        <w:tc>
          <w:tcPr>
            <w:tcW w:w="4280" w:type="dxa"/>
            <w:tcBorders>
              <w:top w:val="nil"/>
              <w:left w:val="nil"/>
              <w:bottom w:val="single" w:sz="4" w:space="0" w:color="auto"/>
              <w:right w:val="single" w:sz="4" w:space="0" w:color="auto"/>
            </w:tcBorders>
            <w:shd w:val="clear" w:color="auto" w:fill="auto"/>
            <w:vAlign w:val="center"/>
            <w:hideMark/>
          </w:tcPr>
          <w:p w14:paraId="2179419B"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КК87/4(з) через КК87М(з) до КК86/4(сущ.)(з) в районе жилого дома 21 и выпуски 1,2,3,4 из жилого дома 32, протяженность 141 м.</w:t>
            </w:r>
          </w:p>
        </w:tc>
        <w:tc>
          <w:tcPr>
            <w:tcW w:w="709" w:type="dxa"/>
            <w:tcBorders>
              <w:top w:val="nil"/>
              <w:left w:val="nil"/>
              <w:bottom w:val="single" w:sz="4" w:space="0" w:color="auto"/>
              <w:right w:val="single" w:sz="4" w:space="0" w:color="auto"/>
            </w:tcBorders>
            <w:shd w:val="clear" w:color="auto" w:fill="auto"/>
            <w:noWrap/>
            <w:vAlign w:val="bottom"/>
            <w:hideMark/>
          </w:tcPr>
          <w:p w14:paraId="43D697BF"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1A885C52"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C4A78C6"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1378,042</w:t>
            </w:r>
          </w:p>
        </w:tc>
        <w:tc>
          <w:tcPr>
            <w:tcW w:w="1660" w:type="dxa"/>
            <w:tcBorders>
              <w:top w:val="nil"/>
              <w:left w:val="nil"/>
              <w:bottom w:val="single" w:sz="4" w:space="0" w:color="auto"/>
              <w:right w:val="single" w:sz="4" w:space="0" w:color="auto"/>
            </w:tcBorders>
            <w:shd w:val="clear" w:color="auto" w:fill="auto"/>
            <w:noWrap/>
            <w:vAlign w:val="bottom"/>
            <w:hideMark/>
          </w:tcPr>
          <w:p w14:paraId="50082C9B"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4A406B4"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3A223C7"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E432A7C"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1C1C2CB"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15AC761"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29FA1CB"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410E9C26"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3184992D" w14:textId="77777777" w:rsidTr="008D7D73">
        <w:trPr>
          <w:trHeight w:val="2404"/>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0E3F7BD"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21</w:t>
            </w:r>
          </w:p>
        </w:tc>
        <w:tc>
          <w:tcPr>
            <w:tcW w:w="4280" w:type="dxa"/>
            <w:tcBorders>
              <w:top w:val="nil"/>
              <w:left w:val="nil"/>
              <w:bottom w:val="single" w:sz="4" w:space="0" w:color="auto"/>
              <w:right w:val="single" w:sz="4" w:space="0" w:color="auto"/>
            </w:tcBorders>
            <w:shd w:val="clear" w:color="auto" w:fill="auto"/>
            <w:vAlign w:val="center"/>
            <w:hideMark/>
          </w:tcPr>
          <w:p w14:paraId="74A3F8CE"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КК22/4(з) через КК22/1(з), КК22М(з),КК21/4 (сущ.) (з) до фундамента жилого дома 48 и выпуски 1,2,3,4 из жилого дома 49, протяженность 82 м.</w:t>
            </w:r>
          </w:p>
        </w:tc>
        <w:tc>
          <w:tcPr>
            <w:tcW w:w="709" w:type="dxa"/>
            <w:tcBorders>
              <w:top w:val="nil"/>
              <w:left w:val="nil"/>
              <w:bottom w:val="single" w:sz="4" w:space="0" w:color="auto"/>
              <w:right w:val="single" w:sz="4" w:space="0" w:color="auto"/>
            </w:tcBorders>
            <w:shd w:val="clear" w:color="auto" w:fill="auto"/>
            <w:noWrap/>
            <w:vAlign w:val="bottom"/>
            <w:hideMark/>
          </w:tcPr>
          <w:p w14:paraId="518CED72"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267E1CEF"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F28D397"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801,4147</w:t>
            </w:r>
          </w:p>
        </w:tc>
        <w:tc>
          <w:tcPr>
            <w:tcW w:w="1660" w:type="dxa"/>
            <w:tcBorders>
              <w:top w:val="nil"/>
              <w:left w:val="nil"/>
              <w:bottom w:val="single" w:sz="4" w:space="0" w:color="auto"/>
              <w:right w:val="single" w:sz="4" w:space="0" w:color="auto"/>
            </w:tcBorders>
            <w:shd w:val="clear" w:color="auto" w:fill="auto"/>
            <w:noWrap/>
            <w:vAlign w:val="bottom"/>
            <w:hideMark/>
          </w:tcPr>
          <w:p w14:paraId="6C4A2EBB"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4EFA4D5"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893649C"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987776F"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CFDB119"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B7FC268"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F51DDB4"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02B33F00"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4AD9D353" w14:textId="77777777" w:rsidTr="008D7D73">
        <w:trPr>
          <w:trHeight w:val="2112"/>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6F51357"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22</w:t>
            </w:r>
          </w:p>
        </w:tc>
        <w:tc>
          <w:tcPr>
            <w:tcW w:w="4280" w:type="dxa"/>
            <w:tcBorders>
              <w:top w:val="nil"/>
              <w:left w:val="nil"/>
              <w:bottom w:val="single" w:sz="4" w:space="0" w:color="auto"/>
              <w:right w:val="single" w:sz="4" w:space="0" w:color="auto"/>
            </w:tcBorders>
            <w:shd w:val="clear" w:color="auto" w:fill="auto"/>
            <w:vAlign w:val="center"/>
            <w:hideMark/>
          </w:tcPr>
          <w:p w14:paraId="42F3BFBB"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Южный </w:t>
            </w:r>
            <w:proofErr w:type="spellStart"/>
            <w:r w:rsidRPr="006F24B3">
              <w:rPr>
                <w:sz w:val="28"/>
                <w:szCs w:val="28"/>
                <w:lang w:eastAsia="ru-RU"/>
              </w:rPr>
              <w:t>мкр</w:t>
            </w:r>
            <w:proofErr w:type="spellEnd"/>
            <w:r w:rsidRPr="006F24B3">
              <w:rPr>
                <w:sz w:val="28"/>
                <w:szCs w:val="28"/>
                <w:lang w:eastAsia="ru-RU"/>
              </w:rPr>
              <w:t>.  от КК37-3М(П) до КК37М(П)(сущ.) с выпусками из здания по ул. Школьная, 17 , протяженность 188 м.</w:t>
            </w:r>
          </w:p>
        </w:tc>
        <w:tc>
          <w:tcPr>
            <w:tcW w:w="709" w:type="dxa"/>
            <w:tcBorders>
              <w:top w:val="nil"/>
              <w:left w:val="nil"/>
              <w:bottom w:val="single" w:sz="4" w:space="0" w:color="auto"/>
              <w:right w:val="single" w:sz="4" w:space="0" w:color="auto"/>
            </w:tcBorders>
            <w:shd w:val="clear" w:color="auto" w:fill="auto"/>
            <w:noWrap/>
            <w:vAlign w:val="bottom"/>
            <w:hideMark/>
          </w:tcPr>
          <w:p w14:paraId="1C0F3B95"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0F6D8405"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76E72D4"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1153,255</w:t>
            </w:r>
          </w:p>
        </w:tc>
        <w:tc>
          <w:tcPr>
            <w:tcW w:w="1660" w:type="dxa"/>
            <w:tcBorders>
              <w:top w:val="nil"/>
              <w:left w:val="nil"/>
              <w:bottom w:val="single" w:sz="4" w:space="0" w:color="auto"/>
              <w:right w:val="single" w:sz="4" w:space="0" w:color="auto"/>
            </w:tcBorders>
            <w:shd w:val="clear" w:color="auto" w:fill="auto"/>
            <w:noWrap/>
            <w:vAlign w:val="bottom"/>
            <w:hideMark/>
          </w:tcPr>
          <w:p w14:paraId="63382600"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C16B8EB"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EC1174B"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0A75EE8"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FF0A8C5"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E877A23"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E657220"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64D7EE32"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5423B0F6" w14:textId="77777777" w:rsidTr="008D7D73">
        <w:trPr>
          <w:trHeight w:val="1831"/>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18CE4DB"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23</w:t>
            </w:r>
          </w:p>
        </w:tc>
        <w:tc>
          <w:tcPr>
            <w:tcW w:w="4280" w:type="dxa"/>
            <w:tcBorders>
              <w:top w:val="nil"/>
              <w:left w:val="nil"/>
              <w:bottom w:val="single" w:sz="4" w:space="0" w:color="auto"/>
              <w:right w:val="single" w:sz="4" w:space="0" w:color="auto"/>
            </w:tcBorders>
            <w:shd w:val="clear" w:color="auto" w:fill="auto"/>
            <w:vAlign w:val="center"/>
            <w:hideMark/>
          </w:tcPr>
          <w:p w14:paraId="353466E6"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КК103/10(з) до КК103М(з) в районе жилого дома 4 и выпуски 1,2,3,4 из жилого дома 1, протяженность 74 м.</w:t>
            </w:r>
          </w:p>
        </w:tc>
        <w:tc>
          <w:tcPr>
            <w:tcW w:w="709" w:type="dxa"/>
            <w:tcBorders>
              <w:top w:val="nil"/>
              <w:left w:val="nil"/>
              <w:bottom w:val="single" w:sz="4" w:space="0" w:color="auto"/>
              <w:right w:val="single" w:sz="4" w:space="0" w:color="auto"/>
            </w:tcBorders>
            <w:shd w:val="clear" w:color="auto" w:fill="auto"/>
            <w:noWrap/>
            <w:vAlign w:val="bottom"/>
            <w:hideMark/>
          </w:tcPr>
          <w:p w14:paraId="365C4804"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0D439FB7"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652F649"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723,2279</w:t>
            </w:r>
          </w:p>
        </w:tc>
        <w:tc>
          <w:tcPr>
            <w:tcW w:w="1660" w:type="dxa"/>
            <w:tcBorders>
              <w:top w:val="nil"/>
              <w:left w:val="nil"/>
              <w:bottom w:val="single" w:sz="4" w:space="0" w:color="auto"/>
              <w:right w:val="single" w:sz="4" w:space="0" w:color="auto"/>
            </w:tcBorders>
            <w:shd w:val="clear" w:color="auto" w:fill="auto"/>
            <w:noWrap/>
            <w:vAlign w:val="bottom"/>
            <w:hideMark/>
          </w:tcPr>
          <w:p w14:paraId="67BF414F"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F395808"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5F2E6B3"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28938EC"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5596BAF"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284EA05"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012ACAB"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6776D058"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34644FA5" w14:textId="77777777" w:rsidTr="008D7D73">
        <w:trPr>
          <w:trHeight w:val="1549"/>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848B18B"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24</w:t>
            </w:r>
          </w:p>
        </w:tc>
        <w:tc>
          <w:tcPr>
            <w:tcW w:w="4280" w:type="dxa"/>
            <w:tcBorders>
              <w:top w:val="nil"/>
              <w:left w:val="nil"/>
              <w:bottom w:val="single" w:sz="4" w:space="0" w:color="auto"/>
              <w:right w:val="single" w:sz="4" w:space="0" w:color="auto"/>
            </w:tcBorders>
            <w:shd w:val="clear" w:color="auto" w:fill="auto"/>
            <w:vAlign w:val="center"/>
            <w:hideMark/>
          </w:tcPr>
          <w:p w14:paraId="17D01C15"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дом 3 от КК103/7(з) до КК103/4(сущ.)(з) и выпуски из жилого дома 1,2,3, протяженность 106 м.</w:t>
            </w:r>
          </w:p>
        </w:tc>
        <w:tc>
          <w:tcPr>
            <w:tcW w:w="709" w:type="dxa"/>
            <w:tcBorders>
              <w:top w:val="nil"/>
              <w:left w:val="nil"/>
              <w:bottom w:val="single" w:sz="4" w:space="0" w:color="auto"/>
              <w:right w:val="single" w:sz="4" w:space="0" w:color="auto"/>
            </w:tcBorders>
            <w:shd w:val="clear" w:color="auto" w:fill="auto"/>
            <w:noWrap/>
            <w:vAlign w:val="bottom"/>
            <w:hideMark/>
          </w:tcPr>
          <w:p w14:paraId="25D20B67"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060C239F"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ABF3CE4"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1035,975</w:t>
            </w:r>
          </w:p>
        </w:tc>
        <w:tc>
          <w:tcPr>
            <w:tcW w:w="1660" w:type="dxa"/>
            <w:tcBorders>
              <w:top w:val="nil"/>
              <w:left w:val="nil"/>
              <w:bottom w:val="single" w:sz="4" w:space="0" w:color="auto"/>
              <w:right w:val="single" w:sz="4" w:space="0" w:color="auto"/>
            </w:tcBorders>
            <w:shd w:val="clear" w:color="auto" w:fill="auto"/>
            <w:noWrap/>
            <w:vAlign w:val="bottom"/>
            <w:hideMark/>
          </w:tcPr>
          <w:p w14:paraId="358FBE29"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67F01BC"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1727725"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F5184DC"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562AB29"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54D296B"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C3AF2CC"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6C813893"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19CF9CC3" w14:textId="77777777" w:rsidTr="008D7D73">
        <w:trPr>
          <w:trHeight w:val="1974"/>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7504AAE"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lastRenderedPageBreak/>
              <w:t>25</w:t>
            </w:r>
          </w:p>
        </w:tc>
        <w:tc>
          <w:tcPr>
            <w:tcW w:w="4280" w:type="dxa"/>
            <w:tcBorders>
              <w:top w:val="nil"/>
              <w:left w:val="nil"/>
              <w:bottom w:val="single" w:sz="4" w:space="0" w:color="auto"/>
              <w:right w:val="single" w:sz="4" w:space="0" w:color="auto"/>
            </w:tcBorders>
            <w:shd w:val="clear" w:color="auto" w:fill="auto"/>
            <w:vAlign w:val="center"/>
            <w:hideMark/>
          </w:tcPr>
          <w:p w14:paraId="2E4DB19B"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дом 4 от КК103М(сущ.)(з) до КК103/4(з) и выпуски из жилого дома 1,2,3, протяженность 99 м.</w:t>
            </w:r>
          </w:p>
        </w:tc>
        <w:tc>
          <w:tcPr>
            <w:tcW w:w="709" w:type="dxa"/>
            <w:tcBorders>
              <w:top w:val="nil"/>
              <w:left w:val="nil"/>
              <w:bottom w:val="single" w:sz="4" w:space="0" w:color="auto"/>
              <w:right w:val="single" w:sz="4" w:space="0" w:color="auto"/>
            </w:tcBorders>
            <w:shd w:val="clear" w:color="auto" w:fill="auto"/>
            <w:noWrap/>
            <w:vAlign w:val="bottom"/>
            <w:hideMark/>
          </w:tcPr>
          <w:p w14:paraId="75A34A37"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1463280E"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B044F2B"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967,5617</w:t>
            </w:r>
          </w:p>
        </w:tc>
        <w:tc>
          <w:tcPr>
            <w:tcW w:w="1660" w:type="dxa"/>
            <w:tcBorders>
              <w:top w:val="nil"/>
              <w:left w:val="nil"/>
              <w:bottom w:val="single" w:sz="4" w:space="0" w:color="auto"/>
              <w:right w:val="single" w:sz="4" w:space="0" w:color="auto"/>
            </w:tcBorders>
            <w:shd w:val="clear" w:color="auto" w:fill="auto"/>
            <w:noWrap/>
            <w:vAlign w:val="bottom"/>
            <w:hideMark/>
          </w:tcPr>
          <w:p w14:paraId="2F5DF34C"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24B79CF"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48CD3D0"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9A6B5B2"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B952D0D"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4EE3F31"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2FAEAC1"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2F0CD18B"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02A0CA02" w14:textId="77777777" w:rsidTr="008D7D73">
        <w:trPr>
          <w:trHeight w:val="1987"/>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CBDA175"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26</w:t>
            </w:r>
          </w:p>
        </w:tc>
        <w:tc>
          <w:tcPr>
            <w:tcW w:w="4280" w:type="dxa"/>
            <w:tcBorders>
              <w:top w:val="nil"/>
              <w:left w:val="nil"/>
              <w:bottom w:val="single" w:sz="4" w:space="0" w:color="auto"/>
              <w:right w:val="single" w:sz="4" w:space="0" w:color="auto"/>
            </w:tcBorders>
            <w:shd w:val="clear" w:color="auto" w:fill="auto"/>
            <w:vAlign w:val="center"/>
            <w:hideMark/>
          </w:tcPr>
          <w:p w14:paraId="21E7DD52"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КК120М(з) через КК117/1(з), КК116/2(з) до КК116М(з) и выпуск 1 из жилого дома 7, протяженность 146 м.</w:t>
            </w:r>
          </w:p>
        </w:tc>
        <w:tc>
          <w:tcPr>
            <w:tcW w:w="709" w:type="dxa"/>
            <w:tcBorders>
              <w:top w:val="nil"/>
              <w:left w:val="nil"/>
              <w:bottom w:val="single" w:sz="4" w:space="0" w:color="auto"/>
              <w:right w:val="single" w:sz="4" w:space="0" w:color="auto"/>
            </w:tcBorders>
            <w:shd w:val="clear" w:color="auto" w:fill="auto"/>
            <w:noWrap/>
            <w:vAlign w:val="bottom"/>
            <w:hideMark/>
          </w:tcPr>
          <w:p w14:paraId="57226822"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5E01B5EB"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2ACE2D9"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1426,909</w:t>
            </w:r>
          </w:p>
        </w:tc>
        <w:tc>
          <w:tcPr>
            <w:tcW w:w="1660" w:type="dxa"/>
            <w:tcBorders>
              <w:top w:val="nil"/>
              <w:left w:val="nil"/>
              <w:bottom w:val="single" w:sz="4" w:space="0" w:color="auto"/>
              <w:right w:val="single" w:sz="4" w:space="0" w:color="auto"/>
            </w:tcBorders>
            <w:shd w:val="clear" w:color="auto" w:fill="auto"/>
            <w:noWrap/>
            <w:vAlign w:val="bottom"/>
            <w:hideMark/>
          </w:tcPr>
          <w:p w14:paraId="3D875694"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C114B01"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E772AAD"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CACE300"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F8D3AA9"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810400F"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276510C"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00100BC9"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3AADA58F" w14:textId="77777777" w:rsidTr="008D7D73">
        <w:trPr>
          <w:trHeight w:val="3249"/>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D7253BD"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27</w:t>
            </w:r>
          </w:p>
        </w:tc>
        <w:tc>
          <w:tcPr>
            <w:tcW w:w="4280" w:type="dxa"/>
            <w:tcBorders>
              <w:top w:val="nil"/>
              <w:left w:val="nil"/>
              <w:bottom w:val="single" w:sz="4" w:space="0" w:color="auto"/>
              <w:right w:val="single" w:sz="4" w:space="0" w:color="auto"/>
            </w:tcBorders>
            <w:shd w:val="clear" w:color="auto" w:fill="auto"/>
            <w:vAlign w:val="center"/>
            <w:hideMark/>
          </w:tcPr>
          <w:p w14:paraId="56037D2D"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выпуска 1 из жилого дома 9 через КК116М(сущ.)(з) до КК104/1(сущ.)(з); от КК114/3(з) в районе здания 28 до КК111М(з); от КК112/3(з) до КК111М(з); выпуски из жилых домов 6,8 и из здания 28, протяженность 525 м.</w:t>
            </w:r>
          </w:p>
        </w:tc>
        <w:tc>
          <w:tcPr>
            <w:tcW w:w="709" w:type="dxa"/>
            <w:tcBorders>
              <w:top w:val="nil"/>
              <w:left w:val="nil"/>
              <w:bottom w:val="single" w:sz="4" w:space="0" w:color="auto"/>
              <w:right w:val="single" w:sz="4" w:space="0" w:color="auto"/>
            </w:tcBorders>
            <w:shd w:val="clear" w:color="auto" w:fill="auto"/>
            <w:noWrap/>
            <w:vAlign w:val="bottom"/>
            <w:hideMark/>
          </w:tcPr>
          <w:p w14:paraId="5EE6175D"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3C1B39D4"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B865B32"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5131,009</w:t>
            </w:r>
          </w:p>
        </w:tc>
        <w:tc>
          <w:tcPr>
            <w:tcW w:w="1660" w:type="dxa"/>
            <w:tcBorders>
              <w:top w:val="nil"/>
              <w:left w:val="nil"/>
              <w:bottom w:val="single" w:sz="4" w:space="0" w:color="auto"/>
              <w:right w:val="single" w:sz="4" w:space="0" w:color="auto"/>
            </w:tcBorders>
            <w:shd w:val="clear" w:color="auto" w:fill="auto"/>
            <w:noWrap/>
            <w:vAlign w:val="bottom"/>
            <w:hideMark/>
          </w:tcPr>
          <w:p w14:paraId="6C657D8E"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C8E9C1D"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607AAD3"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F313385"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D92717A"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618080D"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2F98D13"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2AA5EE24"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2EDDE77F" w14:textId="77777777" w:rsidTr="008D7D73">
        <w:trPr>
          <w:trHeight w:val="2827"/>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2B5278E"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28</w:t>
            </w:r>
          </w:p>
        </w:tc>
        <w:tc>
          <w:tcPr>
            <w:tcW w:w="4280" w:type="dxa"/>
            <w:tcBorders>
              <w:top w:val="nil"/>
              <w:left w:val="nil"/>
              <w:bottom w:val="single" w:sz="4" w:space="0" w:color="auto"/>
              <w:right w:val="single" w:sz="4" w:space="0" w:color="auto"/>
            </w:tcBorders>
            <w:shd w:val="clear" w:color="auto" w:fill="auto"/>
            <w:vAlign w:val="center"/>
            <w:hideMark/>
          </w:tcPr>
          <w:p w14:paraId="6ABB4CCC"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КК55(М)(сущ.)(з) через КК54М(з), КК45/1(з) до КК45М(з) выпуск 1 из жилого дома 16, выпуски 1,2 из жилого дома 15 и выпуск 1 из жилого дома 14, протяженность 251 м.</w:t>
            </w:r>
          </w:p>
        </w:tc>
        <w:tc>
          <w:tcPr>
            <w:tcW w:w="709" w:type="dxa"/>
            <w:tcBorders>
              <w:top w:val="nil"/>
              <w:left w:val="nil"/>
              <w:bottom w:val="single" w:sz="4" w:space="0" w:color="auto"/>
              <w:right w:val="single" w:sz="4" w:space="0" w:color="auto"/>
            </w:tcBorders>
            <w:shd w:val="clear" w:color="auto" w:fill="auto"/>
            <w:noWrap/>
            <w:vAlign w:val="bottom"/>
            <w:hideMark/>
          </w:tcPr>
          <w:p w14:paraId="2E7E22A0"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380318E9"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9DF72BE"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2453,111</w:t>
            </w:r>
          </w:p>
        </w:tc>
        <w:tc>
          <w:tcPr>
            <w:tcW w:w="1660" w:type="dxa"/>
            <w:tcBorders>
              <w:top w:val="nil"/>
              <w:left w:val="nil"/>
              <w:bottom w:val="single" w:sz="4" w:space="0" w:color="auto"/>
              <w:right w:val="single" w:sz="4" w:space="0" w:color="auto"/>
            </w:tcBorders>
            <w:shd w:val="clear" w:color="auto" w:fill="auto"/>
            <w:noWrap/>
            <w:vAlign w:val="bottom"/>
            <w:hideMark/>
          </w:tcPr>
          <w:p w14:paraId="3C41C388"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1F71072"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E3ECFAA"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AB175F7"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50749F7"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3AD5C47"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CB9D792"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008FFCB2"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2B63AFDF" w14:textId="77777777" w:rsidTr="008D7D73">
        <w:trPr>
          <w:trHeight w:val="2244"/>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206BAC6"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29</w:t>
            </w:r>
          </w:p>
        </w:tc>
        <w:tc>
          <w:tcPr>
            <w:tcW w:w="4280" w:type="dxa"/>
            <w:tcBorders>
              <w:top w:val="nil"/>
              <w:left w:val="nil"/>
              <w:bottom w:val="single" w:sz="4" w:space="0" w:color="auto"/>
              <w:right w:val="single" w:sz="4" w:space="0" w:color="auto"/>
            </w:tcBorders>
            <w:shd w:val="clear" w:color="auto" w:fill="auto"/>
            <w:vAlign w:val="center"/>
            <w:hideMark/>
          </w:tcPr>
          <w:p w14:paraId="2737EF6C"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КК92/4(з) через КК92М(з) до КК90/2(сущ.)(з) в районе жилого дома 23 и выпуски 1,2,3,4 из жилого дома 24, протяженность 103 м.</w:t>
            </w:r>
          </w:p>
        </w:tc>
        <w:tc>
          <w:tcPr>
            <w:tcW w:w="709" w:type="dxa"/>
            <w:tcBorders>
              <w:top w:val="nil"/>
              <w:left w:val="nil"/>
              <w:bottom w:val="single" w:sz="4" w:space="0" w:color="auto"/>
              <w:right w:val="single" w:sz="4" w:space="0" w:color="auto"/>
            </w:tcBorders>
            <w:shd w:val="clear" w:color="auto" w:fill="auto"/>
            <w:noWrap/>
            <w:vAlign w:val="bottom"/>
            <w:hideMark/>
          </w:tcPr>
          <w:p w14:paraId="27E8C7E2"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2848E96E"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02FE543"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1006,655</w:t>
            </w:r>
          </w:p>
        </w:tc>
        <w:tc>
          <w:tcPr>
            <w:tcW w:w="1660" w:type="dxa"/>
            <w:tcBorders>
              <w:top w:val="nil"/>
              <w:left w:val="nil"/>
              <w:bottom w:val="single" w:sz="4" w:space="0" w:color="auto"/>
              <w:right w:val="single" w:sz="4" w:space="0" w:color="auto"/>
            </w:tcBorders>
            <w:shd w:val="clear" w:color="auto" w:fill="auto"/>
            <w:noWrap/>
            <w:vAlign w:val="bottom"/>
            <w:hideMark/>
          </w:tcPr>
          <w:p w14:paraId="187AF154"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F88E544"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1D03750"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BE6AC84"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B74FD20"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21F95CE"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0C2F03A"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0186CC99"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62963B7B" w14:textId="77777777" w:rsidTr="008D7D73">
        <w:trPr>
          <w:trHeight w:val="2116"/>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A5ED0E3"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30</w:t>
            </w:r>
          </w:p>
        </w:tc>
        <w:tc>
          <w:tcPr>
            <w:tcW w:w="4280" w:type="dxa"/>
            <w:tcBorders>
              <w:top w:val="nil"/>
              <w:left w:val="nil"/>
              <w:bottom w:val="single" w:sz="4" w:space="0" w:color="auto"/>
              <w:right w:val="single" w:sz="4" w:space="0" w:color="auto"/>
            </w:tcBorders>
            <w:shd w:val="clear" w:color="auto" w:fill="auto"/>
            <w:vAlign w:val="center"/>
            <w:hideMark/>
          </w:tcPr>
          <w:p w14:paraId="12804F66"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район жилых домов 36,37 от КК72/12(з) до КК72/8(сущ.)(з) и выпуски 1,2,3,4 из жилого дома 37, протяженность 100 м.</w:t>
            </w:r>
          </w:p>
        </w:tc>
        <w:tc>
          <w:tcPr>
            <w:tcW w:w="709" w:type="dxa"/>
            <w:tcBorders>
              <w:top w:val="nil"/>
              <w:left w:val="nil"/>
              <w:bottom w:val="single" w:sz="4" w:space="0" w:color="auto"/>
              <w:right w:val="single" w:sz="4" w:space="0" w:color="auto"/>
            </w:tcBorders>
            <w:shd w:val="clear" w:color="auto" w:fill="auto"/>
            <w:noWrap/>
            <w:vAlign w:val="bottom"/>
            <w:hideMark/>
          </w:tcPr>
          <w:p w14:paraId="5F72BD5A"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4FD71E38"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AAF1786"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977,33</w:t>
            </w:r>
          </w:p>
        </w:tc>
        <w:tc>
          <w:tcPr>
            <w:tcW w:w="1660" w:type="dxa"/>
            <w:tcBorders>
              <w:top w:val="nil"/>
              <w:left w:val="nil"/>
              <w:bottom w:val="single" w:sz="4" w:space="0" w:color="auto"/>
              <w:right w:val="single" w:sz="4" w:space="0" w:color="auto"/>
            </w:tcBorders>
            <w:shd w:val="clear" w:color="auto" w:fill="auto"/>
            <w:noWrap/>
            <w:vAlign w:val="bottom"/>
            <w:hideMark/>
          </w:tcPr>
          <w:p w14:paraId="7A262699"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4A3C142"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939B640"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61194B5"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B82CD55"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40BE6D0"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7A25E20"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0B01E40B"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6FF8D1F5" w14:textId="77777777" w:rsidTr="008D7D73">
        <w:trPr>
          <w:trHeight w:val="226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874D472"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lastRenderedPageBreak/>
              <w:t>31</w:t>
            </w:r>
          </w:p>
        </w:tc>
        <w:tc>
          <w:tcPr>
            <w:tcW w:w="4280" w:type="dxa"/>
            <w:tcBorders>
              <w:top w:val="nil"/>
              <w:left w:val="nil"/>
              <w:bottom w:val="single" w:sz="4" w:space="0" w:color="auto"/>
              <w:right w:val="single" w:sz="4" w:space="0" w:color="auto"/>
            </w:tcBorders>
            <w:shd w:val="clear" w:color="auto" w:fill="auto"/>
            <w:vAlign w:val="center"/>
            <w:hideMark/>
          </w:tcPr>
          <w:p w14:paraId="7506EF6E"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КК80М(сущ.)(з) до КК72М(сущ.)(з) и выпуски 1,2,3,4,5,6 из жилого дома 35, протяженность 160 м.</w:t>
            </w:r>
          </w:p>
        </w:tc>
        <w:tc>
          <w:tcPr>
            <w:tcW w:w="709" w:type="dxa"/>
            <w:tcBorders>
              <w:top w:val="nil"/>
              <w:left w:val="nil"/>
              <w:bottom w:val="single" w:sz="4" w:space="0" w:color="auto"/>
              <w:right w:val="single" w:sz="4" w:space="0" w:color="auto"/>
            </w:tcBorders>
            <w:shd w:val="clear" w:color="auto" w:fill="auto"/>
            <w:noWrap/>
            <w:vAlign w:val="bottom"/>
            <w:hideMark/>
          </w:tcPr>
          <w:p w14:paraId="261C3CE2"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24586F90"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FBCA966"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3BB8FD6"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1563,736</w:t>
            </w:r>
          </w:p>
        </w:tc>
        <w:tc>
          <w:tcPr>
            <w:tcW w:w="1660" w:type="dxa"/>
            <w:tcBorders>
              <w:top w:val="nil"/>
              <w:left w:val="nil"/>
              <w:bottom w:val="single" w:sz="4" w:space="0" w:color="auto"/>
              <w:right w:val="single" w:sz="4" w:space="0" w:color="auto"/>
            </w:tcBorders>
            <w:shd w:val="clear" w:color="auto" w:fill="auto"/>
            <w:noWrap/>
            <w:vAlign w:val="bottom"/>
            <w:hideMark/>
          </w:tcPr>
          <w:p w14:paraId="3D89E03B"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D6C08F4"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4A06A74"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920E10B"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D665B54"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ACA9AED"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29A66837"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0DAC3AF3" w14:textId="77777777" w:rsidTr="008D7D73">
        <w:trPr>
          <w:trHeight w:val="5392"/>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79B84E3"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32</w:t>
            </w:r>
          </w:p>
        </w:tc>
        <w:tc>
          <w:tcPr>
            <w:tcW w:w="4280" w:type="dxa"/>
            <w:tcBorders>
              <w:top w:val="nil"/>
              <w:left w:val="nil"/>
              <w:bottom w:val="single" w:sz="4" w:space="0" w:color="auto"/>
              <w:right w:val="single" w:sz="4" w:space="0" w:color="auto"/>
            </w:tcBorders>
            <w:shd w:val="clear" w:color="auto" w:fill="auto"/>
            <w:vAlign w:val="center"/>
            <w:hideMark/>
          </w:tcPr>
          <w:p w14:paraId="6445CD0F"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КК62/5(сущ.)(з) через КК63М(з), КК69М(з), КК70М(з), КК70/4(з), КК70/5(з) до ввода в здание 34; выпуски 1,2,3,4,5 из жилого дома 33; от выпуска 6 здания 34 через КК67/2(з), КК67/1(з), КК66/2(з) до КК66М(з) и выпуски 2,3,4,5 из здания 34; от выпуска 1 из здания 50А до КК65М(з); от выпуска 1 из здания 58 через КК65М(з), КК64М(з) до КК63М(з), протяженность 588 м.</w:t>
            </w:r>
          </w:p>
        </w:tc>
        <w:tc>
          <w:tcPr>
            <w:tcW w:w="709" w:type="dxa"/>
            <w:tcBorders>
              <w:top w:val="nil"/>
              <w:left w:val="nil"/>
              <w:bottom w:val="single" w:sz="4" w:space="0" w:color="auto"/>
              <w:right w:val="single" w:sz="4" w:space="0" w:color="auto"/>
            </w:tcBorders>
            <w:shd w:val="clear" w:color="auto" w:fill="auto"/>
            <w:noWrap/>
            <w:vAlign w:val="bottom"/>
            <w:hideMark/>
          </w:tcPr>
          <w:p w14:paraId="64D8950F"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63DB4DC5"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F4358ED"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5B77E8D"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5746,73</w:t>
            </w:r>
          </w:p>
        </w:tc>
        <w:tc>
          <w:tcPr>
            <w:tcW w:w="1660" w:type="dxa"/>
            <w:tcBorders>
              <w:top w:val="nil"/>
              <w:left w:val="nil"/>
              <w:bottom w:val="single" w:sz="4" w:space="0" w:color="auto"/>
              <w:right w:val="single" w:sz="4" w:space="0" w:color="auto"/>
            </w:tcBorders>
            <w:shd w:val="clear" w:color="auto" w:fill="auto"/>
            <w:noWrap/>
            <w:vAlign w:val="bottom"/>
            <w:hideMark/>
          </w:tcPr>
          <w:p w14:paraId="6B7EA3D6"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46046EB"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C8DA114"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06951E8"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37822B8"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2D8ED32"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371076D9"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6C2DEFAE" w14:textId="77777777" w:rsidTr="008D7D73">
        <w:trPr>
          <w:trHeight w:val="2238"/>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35E4722"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33</w:t>
            </w:r>
          </w:p>
        </w:tc>
        <w:tc>
          <w:tcPr>
            <w:tcW w:w="4280" w:type="dxa"/>
            <w:tcBorders>
              <w:top w:val="nil"/>
              <w:left w:val="nil"/>
              <w:bottom w:val="single" w:sz="4" w:space="0" w:color="auto"/>
              <w:right w:val="single" w:sz="4" w:space="0" w:color="auto"/>
            </w:tcBorders>
            <w:shd w:val="clear" w:color="auto" w:fill="auto"/>
            <w:vAlign w:val="center"/>
            <w:hideMark/>
          </w:tcPr>
          <w:p w14:paraId="72DBA86F"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КК72/8(з) до КК72/4(сущ.)(з) в районе жилого дома 43 и выпуски 1,2,3,4, из жилого дома 36, протяженность 199 м.</w:t>
            </w:r>
          </w:p>
        </w:tc>
        <w:tc>
          <w:tcPr>
            <w:tcW w:w="709" w:type="dxa"/>
            <w:tcBorders>
              <w:top w:val="nil"/>
              <w:left w:val="nil"/>
              <w:bottom w:val="single" w:sz="4" w:space="0" w:color="auto"/>
              <w:right w:val="single" w:sz="4" w:space="0" w:color="auto"/>
            </w:tcBorders>
            <w:shd w:val="clear" w:color="auto" w:fill="auto"/>
            <w:noWrap/>
            <w:vAlign w:val="bottom"/>
            <w:hideMark/>
          </w:tcPr>
          <w:p w14:paraId="6FD9964B"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0967B1B6"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A194D56"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7B8BB40"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1163,029</w:t>
            </w:r>
          </w:p>
        </w:tc>
        <w:tc>
          <w:tcPr>
            <w:tcW w:w="1660" w:type="dxa"/>
            <w:tcBorders>
              <w:top w:val="nil"/>
              <w:left w:val="nil"/>
              <w:bottom w:val="single" w:sz="4" w:space="0" w:color="auto"/>
              <w:right w:val="single" w:sz="4" w:space="0" w:color="auto"/>
            </w:tcBorders>
            <w:shd w:val="clear" w:color="auto" w:fill="auto"/>
            <w:noWrap/>
            <w:vAlign w:val="bottom"/>
            <w:hideMark/>
          </w:tcPr>
          <w:p w14:paraId="34F46C61"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FEE8ED2"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DE9D001"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DDD754E"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3E9FAFE"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24EAAF4"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7F0133D2"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1C640232" w14:textId="77777777" w:rsidTr="008D7D73">
        <w:trPr>
          <w:trHeight w:val="2553"/>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950D1BC"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34</w:t>
            </w:r>
          </w:p>
        </w:tc>
        <w:tc>
          <w:tcPr>
            <w:tcW w:w="4280" w:type="dxa"/>
            <w:tcBorders>
              <w:top w:val="nil"/>
              <w:left w:val="nil"/>
              <w:bottom w:val="single" w:sz="4" w:space="0" w:color="auto"/>
              <w:right w:val="single" w:sz="4" w:space="0" w:color="auto"/>
            </w:tcBorders>
            <w:shd w:val="clear" w:color="auto" w:fill="auto"/>
            <w:vAlign w:val="center"/>
            <w:hideMark/>
          </w:tcPr>
          <w:p w14:paraId="6C8AE5F2"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КК25/9(з) через КК25/5(з) до КК25/7(з); выпуск из дома 55 через КК25/4 (сущ.)(з) до КК25/5(з) и выпуски 1,2,3,4,5 из жилого дома 51, протяженность 91 м.</w:t>
            </w:r>
          </w:p>
        </w:tc>
        <w:tc>
          <w:tcPr>
            <w:tcW w:w="709" w:type="dxa"/>
            <w:tcBorders>
              <w:top w:val="nil"/>
              <w:left w:val="nil"/>
              <w:bottom w:val="single" w:sz="4" w:space="0" w:color="auto"/>
              <w:right w:val="single" w:sz="4" w:space="0" w:color="auto"/>
            </w:tcBorders>
            <w:shd w:val="clear" w:color="auto" w:fill="auto"/>
            <w:noWrap/>
            <w:vAlign w:val="bottom"/>
            <w:hideMark/>
          </w:tcPr>
          <w:p w14:paraId="27A46E26"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6A227DBF"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83EEF57"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170A61D"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889,3749</w:t>
            </w:r>
          </w:p>
        </w:tc>
        <w:tc>
          <w:tcPr>
            <w:tcW w:w="1660" w:type="dxa"/>
            <w:tcBorders>
              <w:top w:val="nil"/>
              <w:left w:val="nil"/>
              <w:bottom w:val="single" w:sz="4" w:space="0" w:color="auto"/>
              <w:right w:val="single" w:sz="4" w:space="0" w:color="auto"/>
            </w:tcBorders>
            <w:shd w:val="clear" w:color="auto" w:fill="auto"/>
            <w:noWrap/>
            <w:vAlign w:val="bottom"/>
            <w:hideMark/>
          </w:tcPr>
          <w:p w14:paraId="49A16147"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F1DCA37"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4E38FA0"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909B953"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5179AF1"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59FD7B4"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40231185"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49523886" w14:textId="77777777" w:rsidTr="008D7D73">
        <w:trPr>
          <w:trHeight w:val="2258"/>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3B4FAB3"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35</w:t>
            </w:r>
          </w:p>
        </w:tc>
        <w:tc>
          <w:tcPr>
            <w:tcW w:w="4280" w:type="dxa"/>
            <w:tcBorders>
              <w:top w:val="nil"/>
              <w:left w:val="nil"/>
              <w:bottom w:val="single" w:sz="4" w:space="0" w:color="auto"/>
              <w:right w:val="single" w:sz="4" w:space="0" w:color="auto"/>
            </w:tcBorders>
            <w:shd w:val="clear" w:color="auto" w:fill="auto"/>
            <w:vAlign w:val="center"/>
            <w:hideMark/>
          </w:tcPr>
          <w:p w14:paraId="11028A42"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КК1/1(з) через КК1/2(з), КК3М до КК88/1(сущ.)(з); выпуски 1,2 из здания 27А и выпуски 1,2 из здания 27, протяженность 251 м.</w:t>
            </w:r>
          </w:p>
        </w:tc>
        <w:tc>
          <w:tcPr>
            <w:tcW w:w="709" w:type="dxa"/>
            <w:tcBorders>
              <w:top w:val="nil"/>
              <w:left w:val="nil"/>
              <w:bottom w:val="single" w:sz="4" w:space="0" w:color="auto"/>
              <w:right w:val="single" w:sz="4" w:space="0" w:color="auto"/>
            </w:tcBorders>
            <w:shd w:val="clear" w:color="auto" w:fill="auto"/>
            <w:noWrap/>
            <w:vAlign w:val="bottom"/>
            <w:hideMark/>
          </w:tcPr>
          <w:p w14:paraId="297EC8AA"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7FE4EE8E"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CA0C4C3"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EA91408"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2453,111</w:t>
            </w:r>
          </w:p>
        </w:tc>
        <w:tc>
          <w:tcPr>
            <w:tcW w:w="1660" w:type="dxa"/>
            <w:tcBorders>
              <w:top w:val="nil"/>
              <w:left w:val="nil"/>
              <w:bottom w:val="single" w:sz="4" w:space="0" w:color="auto"/>
              <w:right w:val="single" w:sz="4" w:space="0" w:color="auto"/>
            </w:tcBorders>
            <w:shd w:val="clear" w:color="auto" w:fill="auto"/>
            <w:noWrap/>
            <w:vAlign w:val="bottom"/>
            <w:hideMark/>
          </w:tcPr>
          <w:p w14:paraId="07722A50"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1CDE367"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299C3EE"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FFE4F50"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A357F56"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162E6D4"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4A3E0BA9"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338736DE" w14:textId="77777777" w:rsidTr="008D7D73">
        <w:trPr>
          <w:trHeight w:val="1974"/>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24F41B8"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lastRenderedPageBreak/>
              <w:t>36</w:t>
            </w:r>
          </w:p>
        </w:tc>
        <w:tc>
          <w:tcPr>
            <w:tcW w:w="4280" w:type="dxa"/>
            <w:tcBorders>
              <w:top w:val="nil"/>
              <w:left w:val="nil"/>
              <w:bottom w:val="single" w:sz="4" w:space="0" w:color="auto"/>
              <w:right w:val="single" w:sz="4" w:space="0" w:color="auto"/>
            </w:tcBorders>
            <w:shd w:val="clear" w:color="auto" w:fill="auto"/>
            <w:vAlign w:val="center"/>
            <w:hideMark/>
          </w:tcPr>
          <w:p w14:paraId="65993643"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выпуска 1 из здания 39 через КК18/2(з), КК18М(з) до КК17М(сущ.)(з), протяженность 95 м.</w:t>
            </w:r>
          </w:p>
        </w:tc>
        <w:tc>
          <w:tcPr>
            <w:tcW w:w="709" w:type="dxa"/>
            <w:tcBorders>
              <w:top w:val="nil"/>
              <w:left w:val="nil"/>
              <w:bottom w:val="single" w:sz="4" w:space="0" w:color="auto"/>
              <w:right w:val="single" w:sz="4" w:space="0" w:color="auto"/>
            </w:tcBorders>
            <w:shd w:val="clear" w:color="auto" w:fill="auto"/>
            <w:noWrap/>
            <w:vAlign w:val="bottom"/>
            <w:hideMark/>
          </w:tcPr>
          <w:p w14:paraId="41C3A372"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096236F7"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7E36073"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8F7D088"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928,4683</w:t>
            </w:r>
          </w:p>
        </w:tc>
        <w:tc>
          <w:tcPr>
            <w:tcW w:w="1660" w:type="dxa"/>
            <w:tcBorders>
              <w:top w:val="nil"/>
              <w:left w:val="nil"/>
              <w:bottom w:val="single" w:sz="4" w:space="0" w:color="auto"/>
              <w:right w:val="single" w:sz="4" w:space="0" w:color="auto"/>
            </w:tcBorders>
            <w:shd w:val="clear" w:color="auto" w:fill="auto"/>
            <w:noWrap/>
            <w:vAlign w:val="bottom"/>
            <w:hideMark/>
          </w:tcPr>
          <w:p w14:paraId="2607A017"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D954C0E"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3936351"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855F70A"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4F30197"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990D839"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14C3B86F"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0B1955D0" w14:textId="77777777" w:rsidTr="008D7D73">
        <w:trPr>
          <w:trHeight w:val="2128"/>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550B37E"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37</w:t>
            </w:r>
          </w:p>
        </w:tc>
        <w:tc>
          <w:tcPr>
            <w:tcW w:w="4280" w:type="dxa"/>
            <w:tcBorders>
              <w:top w:val="nil"/>
              <w:left w:val="nil"/>
              <w:bottom w:val="single" w:sz="4" w:space="0" w:color="auto"/>
              <w:right w:val="single" w:sz="4" w:space="0" w:color="auto"/>
            </w:tcBorders>
            <w:shd w:val="clear" w:color="auto" w:fill="auto"/>
            <w:vAlign w:val="center"/>
            <w:hideMark/>
          </w:tcPr>
          <w:p w14:paraId="6402E899"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КК26/10(з) до КК25М(сущ.)(з) в районе жилых домов 55,56 и выпуски 1,2,3,4 из жилого дома 54, протяженность 132 м.</w:t>
            </w:r>
          </w:p>
        </w:tc>
        <w:tc>
          <w:tcPr>
            <w:tcW w:w="709" w:type="dxa"/>
            <w:tcBorders>
              <w:top w:val="nil"/>
              <w:left w:val="nil"/>
              <w:bottom w:val="single" w:sz="4" w:space="0" w:color="auto"/>
              <w:right w:val="single" w:sz="4" w:space="0" w:color="auto"/>
            </w:tcBorders>
            <w:shd w:val="clear" w:color="auto" w:fill="auto"/>
            <w:noWrap/>
            <w:vAlign w:val="bottom"/>
            <w:hideMark/>
          </w:tcPr>
          <w:p w14:paraId="5EA23123"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0F43F9B6"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DCF8778"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D8CE3F4"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1290,082</w:t>
            </w:r>
          </w:p>
        </w:tc>
        <w:tc>
          <w:tcPr>
            <w:tcW w:w="1660" w:type="dxa"/>
            <w:tcBorders>
              <w:top w:val="nil"/>
              <w:left w:val="nil"/>
              <w:bottom w:val="single" w:sz="4" w:space="0" w:color="auto"/>
              <w:right w:val="single" w:sz="4" w:space="0" w:color="auto"/>
            </w:tcBorders>
            <w:shd w:val="clear" w:color="auto" w:fill="auto"/>
            <w:noWrap/>
            <w:vAlign w:val="bottom"/>
            <w:hideMark/>
          </w:tcPr>
          <w:p w14:paraId="0111EDEC"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7E127E4"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3C40F4E"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38BC82B"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48AC484"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AA1E891"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0063AE10"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2CF85A8E" w14:textId="77777777" w:rsidTr="008D7D73">
        <w:trPr>
          <w:trHeight w:val="2258"/>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5FDB04E"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38</w:t>
            </w:r>
          </w:p>
        </w:tc>
        <w:tc>
          <w:tcPr>
            <w:tcW w:w="4280" w:type="dxa"/>
            <w:tcBorders>
              <w:top w:val="nil"/>
              <w:left w:val="nil"/>
              <w:bottom w:val="single" w:sz="4" w:space="0" w:color="auto"/>
              <w:right w:val="single" w:sz="4" w:space="0" w:color="auto"/>
            </w:tcBorders>
            <w:shd w:val="clear" w:color="auto" w:fill="auto"/>
            <w:vAlign w:val="center"/>
            <w:hideMark/>
          </w:tcPr>
          <w:p w14:paraId="50617AD7"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КК6М(сущ.)(з) (в районе жилого дома 57) до КК83М(сущ.)(з)(в районе здания 31), протяженность 485 м.</w:t>
            </w:r>
          </w:p>
        </w:tc>
        <w:tc>
          <w:tcPr>
            <w:tcW w:w="709" w:type="dxa"/>
            <w:tcBorders>
              <w:top w:val="nil"/>
              <w:left w:val="nil"/>
              <w:bottom w:val="single" w:sz="4" w:space="0" w:color="auto"/>
              <w:right w:val="single" w:sz="4" w:space="0" w:color="auto"/>
            </w:tcBorders>
            <w:shd w:val="clear" w:color="auto" w:fill="auto"/>
            <w:noWrap/>
            <w:vAlign w:val="bottom"/>
            <w:hideMark/>
          </w:tcPr>
          <w:p w14:paraId="46B264D8"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44D38B09"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289A693"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5C801C2"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4740,075</w:t>
            </w:r>
          </w:p>
        </w:tc>
        <w:tc>
          <w:tcPr>
            <w:tcW w:w="1660" w:type="dxa"/>
            <w:tcBorders>
              <w:top w:val="nil"/>
              <w:left w:val="nil"/>
              <w:bottom w:val="single" w:sz="4" w:space="0" w:color="auto"/>
              <w:right w:val="single" w:sz="4" w:space="0" w:color="auto"/>
            </w:tcBorders>
            <w:shd w:val="clear" w:color="auto" w:fill="auto"/>
            <w:noWrap/>
            <w:vAlign w:val="bottom"/>
            <w:hideMark/>
          </w:tcPr>
          <w:p w14:paraId="14F85DB4"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72F6DED"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198E508"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19725C5"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E90C372"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2A6ADD3"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2F676772"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05F93F03" w14:textId="77777777" w:rsidTr="008D7D73">
        <w:trPr>
          <w:trHeight w:val="1979"/>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EB6C0C4"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39</w:t>
            </w:r>
          </w:p>
        </w:tc>
        <w:tc>
          <w:tcPr>
            <w:tcW w:w="4280" w:type="dxa"/>
            <w:tcBorders>
              <w:top w:val="nil"/>
              <w:left w:val="nil"/>
              <w:bottom w:val="single" w:sz="4" w:space="0" w:color="auto"/>
              <w:right w:val="single" w:sz="4" w:space="0" w:color="auto"/>
            </w:tcBorders>
            <w:shd w:val="clear" w:color="auto" w:fill="auto"/>
            <w:vAlign w:val="center"/>
            <w:hideMark/>
          </w:tcPr>
          <w:p w14:paraId="540E0E79"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выпуска 1 из жилого дома 13 через КК50/2(з), КК50М(з) до КК49М(з) и от выпуска из жилого дома 12 до КК50/1(з), протяженность 134 м.</w:t>
            </w:r>
          </w:p>
        </w:tc>
        <w:tc>
          <w:tcPr>
            <w:tcW w:w="709" w:type="dxa"/>
            <w:tcBorders>
              <w:top w:val="nil"/>
              <w:left w:val="nil"/>
              <w:bottom w:val="single" w:sz="4" w:space="0" w:color="auto"/>
              <w:right w:val="single" w:sz="4" w:space="0" w:color="auto"/>
            </w:tcBorders>
            <w:shd w:val="clear" w:color="auto" w:fill="auto"/>
            <w:noWrap/>
            <w:vAlign w:val="bottom"/>
            <w:hideMark/>
          </w:tcPr>
          <w:p w14:paraId="3A4E07AE"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5E89823D"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C564ACE"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580A935"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1309,629</w:t>
            </w:r>
          </w:p>
        </w:tc>
        <w:tc>
          <w:tcPr>
            <w:tcW w:w="1660" w:type="dxa"/>
            <w:tcBorders>
              <w:top w:val="nil"/>
              <w:left w:val="nil"/>
              <w:bottom w:val="single" w:sz="4" w:space="0" w:color="auto"/>
              <w:right w:val="single" w:sz="4" w:space="0" w:color="auto"/>
            </w:tcBorders>
            <w:shd w:val="clear" w:color="auto" w:fill="auto"/>
            <w:noWrap/>
            <w:vAlign w:val="bottom"/>
            <w:hideMark/>
          </w:tcPr>
          <w:p w14:paraId="63E8576E"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36EF67E"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2F33051"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6916686"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316E705"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0A9511B"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1A994BAF"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1FD0CD05" w14:textId="77777777" w:rsidTr="008D7D73">
        <w:trPr>
          <w:trHeight w:val="1699"/>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5F2FFAD"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40</w:t>
            </w:r>
          </w:p>
        </w:tc>
        <w:tc>
          <w:tcPr>
            <w:tcW w:w="4280" w:type="dxa"/>
            <w:tcBorders>
              <w:top w:val="nil"/>
              <w:left w:val="nil"/>
              <w:bottom w:val="single" w:sz="4" w:space="0" w:color="auto"/>
              <w:right w:val="single" w:sz="4" w:space="0" w:color="auto"/>
            </w:tcBorders>
            <w:shd w:val="clear" w:color="auto" w:fill="auto"/>
            <w:vAlign w:val="center"/>
            <w:hideMark/>
          </w:tcPr>
          <w:p w14:paraId="1647626C"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Южный </w:t>
            </w:r>
            <w:proofErr w:type="spellStart"/>
            <w:r w:rsidRPr="006F24B3">
              <w:rPr>
                <w:sz w:val="28"/>
                <w:szCs w:val="28"/>
                <w:lang w:eastAsia="ru-RU"/>
              </w:rPr>
              <w:t>мкр</w:t>
            </w:r>
            <w:proofErr w:type="spellEnd"/>
            <w:r w:rsidRPr="006F24B3">
              <w:rPr>
                <w:sz w:val="28"/>
                <w:szCs w:val="28"/>
                <w:lang w:eastAsia="ru-RU"/>
              </w:rPr>
              <w:t>. от КК2М(Ю)(сущ.) до КК3-2(Ю), с выпусками из жилых домов 4,5,6 , протяженность 105 м.</w:t>
            </w:r>
          </w:p>
        </w:tc>
        <w:tc>
          <w:tcPr>
            <w:tcW w:w="709" w:type="dxa"/>
            <w:tcBorders>
              <w:top w:val="nil"/>
              <w:left w:val="nil"/>
              <w:bottom w:val="single" w:sz="4" w:space="0" w:color="auto"/>
              <w:right w:val="single" w:sz="4" w:space="0" w:color="auto"/>
            </w:tcBorders>
            <w:shd w:val="clear" w:color="auto" w:fill="auto"/>
            <w:noWrap/>
            <w:vAlign w:val="bottom"/>
            <w:hideMark/>
          </w:tcPr>
          <w:p w14:paraId="4B978327"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0E8F58AC"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C49685F"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735CC98"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1026,202</w:t>
            </w:r>
          </w:p>
        </w:tc>
        <w:tc>
          <w:tcPr>
            <w:tcW w:w="1660" w:type="dxa"/>
            <w:tcBorders>
              <w:top w:val="nil"/>
              <w:left w:val="nil"/>
              <w:bottom w:val="single" w:sz="4" w:space="0" w:color="auto"/>
              <w:right w:val="single" w:sz="4" w:space="0" w:color="auto"/>
            </w:tcBorders>
            <w:shd w:val="clear" w:color="auto" w:fill="auto"/>
            <w:noWrap/>
            <w:vAlign w:val="bottom"/>
            <w:hideMark/>
          </w:tcPr>
          <w:p w14:paraId="05F6B305"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43E8B73"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E78A34D"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51DA9BA"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E04F57F"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F4AFA6D"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7A761A03"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558A458E" w14:textId="77777777" w:rsidTr="008D7D73">
        <w:trPr>
          <w:trHeight w:val="2829"/>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855E9E5"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41</w:t>
            </w:r>
          </w:p>
        </w:tc>
        <w:tc>
          <w:tcPr>
            <w:tcW w:w="4280" w:type="dxa"/>
            <w:tcBorders>
              <w:top w:val="nil"/>
              <w:left w:val="nil"/>
              <w:bottom w:val="single" w:sz="4" w:space="0" w:color="auto"/>
              <w:right w:val="single" w:sz="4" w:space="0" w:color="auto"/>
            </w:tcBorders>
            <w:shd w:val="clear" w:color="auto" w:fill="auto"/>
            <w:vAlign w:val="center"/>
            <w:hideMark/>
          </w:tcPr>
          <w:p w14:paraId="02FACF0F"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Капитальный ремонт сетей канализации  ул. Победы, д/с №-1 ул. Ленина от КК-55; от КК-49 до д/с №1; от КК-46 (у здания Администрации) до КК-47 (перекресток ул. Ленина-ул. Победы) и до КК-27 (у ж/д. № 50 ул. Ленина), протяженность 348 м.</w:t>
            </w:r>
          </w:p>
        </w:tc>
        <w:tc>
          <w:tcPr>
            <w:tcW w:w="709" w:type="dxa"/>
            <w:tcBorders>
              <w:top w:val="nil"/>
              <w:left w:val="nil"/>
              <w:bottom w:val="single" w:sz="4" w:space="0" w:color="auto"/>
              <w:right w:val="single" w:sz="4" w:space="0" w:color="auto"/>
            </w:tcBorders>
            <w:shd w:val="clear" w:color="auto" w:fill="auto"/>
            <w:noWrap/>
            <w:vAlign w:val="bottom"/>
            <w:hideMark/>
          </w:tcPr>
          <w:p w14:paraId="6AE63642"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1CBC6A95"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3519034"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B15C599"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3401,126</w:t>
            </w:r>
          </w:p>
        </w:tc>
        <w:tc>
          <w:tcPr>
            <w:tcW w:w="1660" w:type="dxa"/>
            <w:tcBorders>
              <w:top w:val="nil"/>
              <w:left w:val="nil"/>
              <w:bottom w:val="single" w:sz="4" w:space="0" w:color="auto"/>
              <w:right w:val="single" w:sz="4" w:space="0" w:color="auto"/>
            </w:tcBorders>
            <w:shd w:val="clear" w:color="auto" w:fill="auto"/>
            <w:noWrap/>
            <w:vAlign w:val="bottom"/>
            <w:hideMark/>
          </w:tcPr>
          <w:p w14:paraId="3D4A6CF4"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B42AC79"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7DF8402"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4D829DA"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3CA640B"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66CB74B"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13C05BB1"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3AE8BC05" w14:textId="77777777" w:rsidTr="008D7D73">
        <w:trPr>
          <w:trHeight w:val="2541"/>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49B3187"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lastRenderedPageBreak/>
              <w:t>42</w:t>
            </w:r>
          </w:p>
        </w:tc>
        <w:tc>
          <w:tcPr>
            <w:tcW w:w="4280" w:type="dxa"/>
            <w:tcBorders>
              <w:top w:val="nil"/>
              <w:left w:val="nil"/>
              <w:bottom w:val="single" w:sz="4" w:space="0" w:color="auto"/>
              <w:right w:val="single" w:sz="4" w:space="0" w:color="auto"/>
            </w:tcBorders>
            <w:shd w:val="clear" w:color="auto" w:fill="auto"/>
            <w:vAlign w:val="center"/>
            <w:hideMark/>
          </w:tcPr>
          <w:p w14:paraId="40C7D2D2"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Капитальный ремонт канализационных коллекторов от КНС-2 ул. Победы до КГ (КК 253) пересечения ул. Пристанской с ул. Енисейской (в 2-е нити), протяженность  313 м.</w:t>
            </w:r>
          </w:p>
        </w:tc>
        <w:tc>
          <w:tcPr>
            <w:tcW w:w="709" w:type="dxa"/>
            <w:tcBorders>
              <w:top w:val="nil"/>
              <w:left w:val="nil"/>
              <w:bottom w:val="single" w:sz="4" w:space="0" w:color="auto"/>
              <w:right w:val="single" w:sz="4" w:space="0" w:color="auto"/>
            </w:tcBorders>
            <w:shd w:val="clear" w:color="auto" w:fill="auto"/>
            <w:noWrap/>
            <w:vAlign w:val="bottom"/>
            <w:hideMark/>
          </w:tcPr>
          <w:p w14:paraId="4CEFA6C4"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20DD9D4C"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0E83C41"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85C8D0A"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3059,059</w:t>
            </w:r>
          </w:p>
        </w:tc>
        <w:tc>
          <w:tcPr>
            <w:tcW w:w="1660" w:type="dxa"/>
            <w:tcBorders>
              <w:top w:val="nil"/>
              <w:left w:val="nil"/>
              <w:bottom w:val="single" w:sz="4" w:space="0" w:color="auto"/>
              <w:right w:val="single" w:sz="4" w:space="0" w:color="auto"/>
            </w:tcBorders>
            <w:shd w:val="clear" w:color="auto" w:fill="auto"/>
            <w:noWrap/>
            <w:vAlign w:val="bottom"/>
            <w:hideMark/>
          </w:tcPr>
          <w:p w14:paraId="319B8330"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6049803"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948812E"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D90B69A"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3B9F335"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FB41A1D"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5B5A868D"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501052DE" w14:textId="77777777" w:rsidTr="008D7D73">
        <w:trPr>
          <w:trHeight w:val="1711"/>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D81DBC5"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43</w:t>
            </w:r>
          </w:p>
        </w:tc>
        <w:tc>
          <w:tcPr>
            <w:tcW w:w="4280" w:type="dxa"/>
            <w:tcBorders>
              <w:top w:val="nil"/>
              <w:left w:val="nil"/>
              <w:bottom w:val="single" w:sz="4" w:space="0" w:color="auto"/>
              <w:right w:val="single" w:sz="4" w:space="0" w:color="auto"/>
            </w:tcBorders>
            <w:shd w:val="clear" w:color="auto" w:fill="auto"/>
            <w:vAlign w:val="center"/>
            <w:hideMark/>
          </w:tcPr>
          <w:p w14:paraId="49D8C0C6"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Капитальный ремонт канализационных коллекторов от КНС-3 больничный квартал, ул. Островского, ул. Ленина (в 2-е нити), протяженность 383 м.</w:t>
            </w:r>
          </w:p>
        </w:tc>
        <w:tc>
          <w:tcPr>
            <w:tcW w:w="709" w:type="dxa"/>
            <w:tcBorders>
              <w:top w:val="nil"/>
              <w:left w:val="nil"/>
              <w:bottom w:val="single" w:sz="4" w:space="0" w:color="auto"/>
              <w:right w:val="single" w:sz="4" w:space="0" w:color="auto"/>
            </w:tcBorders>
            <w:shd w:val="clear" w:color="auto" w:fill="auto"/>
            <w:noWrap/>
            <w:vAlign w:val="bottom"/>
            <w:hideMark/>
          </w:tcPr>
          <w:p w14:paraId="1B684C37"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0B409D1F"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8D85825"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EBA71E3"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3743,193</w:t>
            </w:r>
          </w:p>
        </w:tc>
        <w:tc>
          <w:tcPr>
            <w:tcW w:w="1660" w:type="dxa"/>
            <w:tcBorders>
              <w:top w:val="nil"/>
              <w:left w:val="nil"/>
              <w:bottom w:val="single" w:sz="4" w:space="0" w:color="auto"/>
              <w:right w:val="single" w:sz="4" w:space="0" w:color="auto"/>
            </w:tcBorders>
            <w:shd w:val="clear" w:color="auto" w:fill="auto"/>
            <w:noWrap/>
            <w:vAlign w:val="bottom"/>
            <w:hideMark/>
          </w:tcPr>
          <w:p w14:paraId="41AFE144"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361B257"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60375C5"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DC9C8F3"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12F0FEE"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5830ED4"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7FDCAE1C"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6E3AC8AC" w14:textId="77777777" w:rsidTr="008D7D73">
        <w:trPr>
          <w:trHeight w:val="1537"/>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D4801AA"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44</w:t>
            </w:r>
          </w:p>
        </w:tc>
        <w:tc>
          <w:tcPr>
            <w:tcW w:w="4280" w:type="dxa"/>
            <w:tcBorders>
              <w:top w:val="nil"/>
              <w:left w:val="nil"/>
              <w:bottom w:val="single" w:sz="4" w:space="0" w:color="auto"/>
              <w:right w:val="single" w:sz="4" w:space="0" w:color="auto"/>
            </w:tcBorders>
            <w:shd w:val="clear" w:color="auto" w:fill="auto"/>
            <w:vAlign w:val="center"/>
            <w:hideMark/>
          </w:tcPr>
          <w:p w14:paraId="6E74A9A0"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xml:space="preserve">Капитальный ремонт канализационных коллекторов от КК-67 Базы </w:t>
            </w:r>
            <w:proofErr w:type="spellStart"/>
            <w:r w:rsidRPr="006F24B3">
              <w:rPr>
                <w:sz w:val="28"/>
                <w:szCs w:val="28"/>
                <w:lang w:eastAsia="ru-RU"/>
              </w:rPr>
              <w:t>ОРСа</w:t>
            </w:r>
            <w:proofErr w:type="spellEnd"/>
            <w:r w:rsidRPr="006F24B3">
              <w:rPr>
                <w:sz w:val="28"/>
                <w:szCs w:val="28"/>
                <w:lang w:eastAsia="ru-RU"/>
              </w:rPr>
              <w:t xml:space="preserve"> до КК 71 ул. Пристанская, протяженность 35 м.</w:t>
            </w:r>
          </w:p>
        </w:tc>
        <w:tc>
          <w:tcPr>
            <w:tcW w:w="709" w:type="dxa"/>
            <w:tcBorders>
              <w:top w:val="nil"/>
              <w:left w:val="nil"/>
              <w:bottom w:val="single" w:sz="4" w:space="0" w:color="auto"/>
              <w:right w:val="single" w:sz="4" w:space="0" w:color="auto"/>
            </w:tcBorders>
            <w:shd w:val="clear" w:color="auto" w:fill="auto"/>
            <w:noWrap/>
            <w:vAlign w:val="bottom"/>
            <w:hideMark/>
          </w:tcPr>
          <w:p w14:paraId="0C9C5B49"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6566B23E"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FD0F39A"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E1E372E"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342,0673</w:t>
            </w:r>
          </w:p>
        </w:tc>
        <w:tc>
          <w:tcPr>
            <w:tcW w:w="1660" w:type="dxa"/>
            <w:tcBorders>
              <w:top w:val="nil"/>
              <w:left w:val="nil"/>
              <w:bottom w:val="single" w:sz="4" w:space="0" w:color="auto"/>
              <w:right w:val="single" w:sz="4" w:space="0" w:color="auto"/>
            </w:tcBorders>
            <w:shd w:val="clear" w:color="auto" w:fill="auto"/>
            <w:noWrap/>
            <w:vAlign w:val="bottom"/>
            <w:hideMark/>
          </w:tcPr>
          <w:p w14:paraId="6837D08D"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048A057"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D3C11C2"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4820562"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B156C7F"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FF0338F"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0CF6AC40"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23863771" w14:textId="77777777" w:rsidTr="008D7D73">
        <w:trPr>
          <w:trHeight w:val="114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0315BE1"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45</w:t>
            </w:r>
          </w:p>
        </w:tc>
        <w:tc>
          <w:tcPr>
            <w:tcW w:w="4280" w:type="dxa"/>
            <w:tcBorders>
              <w:top w:val="nil"/>
              <w:left w:val="nil"/>
              <w:bottom w:val="single" w:sz="4" w:space="0" w:color="auto"/>
              <w:right w:val="single" w:sz="4" w:space="0" w:color="auto"/>
            </w:tcBorders>
            <w:shd w:val="clear" w:color="auto" w:fill="auto"/>
            <w:vAlign w:val="center"/>
            <w:hideMark/>
          </w:tcPr>
          <w:p w14:paraId="609EA812"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Базы </w:t>
            </w:r>
            <w:proofErr w:type="spellStart"/>
            <w:r w:rsidRPr="006F24B3">
              <w:rPr>
                <w:sz w:val="28"/>
                <w:szCs w:val="28"/>
                <w:lang w:eastAsia="ru-RU"/>
              </w:rPr>
              <w:t>ОРСа</w:t>
            </w:r>
            <w:proofErr w:type="spellEnd"/>
            <w:r w:rsidRPr="006F24B3">
              <w:rPr>
                <w:sz w:val="28"/>
                <w:szCs w:val="28"/>
                <w:lang w:eastAsia="ru-RU"/>
              </w:rPr>
              <w:t>, протяженность 71 м.</w:t>
            </w:r>
          </w:p>
        </w:tc>
        <w:tc>
          <w:tcPr>
            <w:tcW w:w="709" w:type="dxa"/>
            <w:tcBorders>
              <w:top w:val="nil"/>
              <w:left w:val="nil"/>
              <w:bottom w:val="single" w:sz="4" w:space="0" w:color="auto"/>
              <w:right w:val="single" w:sz="4" w:space="0" w:color="auto"/>
            </w:tcBorders>
            <w:shd w:val="clear" w:color="auto" w:fill="auto"/>
            <w:noWrap/>
            <w:vAlign w:val="bottom"/>
            <w:hideMark/>
          </w:tcPr>
          <w:p w14:paraId="41A29281"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14DB4225"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A8552C5"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7C5146D"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690,9758</w:t>
            </w:r>
          </w:p>
        </w:tc>
        <w:tc>
          <w:tcPr>
            <w:tcW w:w="1660" w:type="dxa"/>
            <w:tcBorders>
              <w:top w:val="nil"/>
              <w:left w:val="nil"/>
              <w:bottom w:val="single" w:sz="4" w:space="0" w:color="auto"/>
              <w:right w:val="single" w:sz="4" w:space="0" w:color="auto"/>
            </w:tcBorders>
            <w:shd w:val="clear" w:color="auto" w:fill="auto"/>
            <w:noWrap/>
            <w:vAlign w:val="bottom"/>
            <w:hideMark/>
          </w:tcPr>
          <w:p w14:paraId="4EAD70AA"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EC80624"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AA091DC"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D086549"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6227C7B"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40E6828"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37BE8878"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535F43B9" w14:textId="77777777" w:rsidTr="008D7D73">
        <w:trPr>
          <w:trHeight w:val="3732"/>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F09A757"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46</w:t>
            </w:r>
          </w:p>
        </w:tc>
        <w:tc>
          <w:tcPr>
            <w:tcW w:w="4280" w:type="dxa"/>
            <w:tcBorders>
              <w:top w:val="nil"/>
              <w:left w:val="nil"/>
              <w:bottom w:val="single" w:sz="4" w:space="0" w:color="auto"/>
              <w:right w:val="single" w:sz="4" w:space="0" w:color="auto"/>
            </w:tcBorders>
            <w:shd w:val="clear" w:color="auto" w:fill="auto"/>
            <w:vAlign w:val="center"/>
            <w:hideMark/>
          </w:tcPr>
          <w:p w14:paraId="6065A4C5"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Капитальный ремонт сетей канализации ул. Калинина, ул. Горького, д/ясли –церковь от КК144, КК146, КК139, ул. Калинина до КК56 ул. Горького; ул. Советская от КК (район ж/д. № 39, 40 ул. Ленина) до КК-141 (перекресток ул. Советская-ул. Калинина); от КК у ж/д. № 31, 33 ул. Ленина до КК (район реабилитационного центра), протяженность 353 м.</w:t>
            </w:r>
          </w:p>
        </w:tc>
        <w:tc>
          <w:tcPr>
            <w:tcW w:w="709" w:type="dxa"/>
            <w:tcBorders>
              <w:top w:val="nil"/>
              <w:left w:val="nil"/>
              <w:bottom w:val="single" w:sz="4" w:space="0" w:color="auto"/>
              <w:right w:val="single" w:sz="4" w:space="0" w:color="auto"/>
            </w:tcBorders>
            <w:shd w:val="clear" w:color="auto" w:fill="auto"/>
            <w:noWrap/>
            <w:vAlign w:val="bottom"/>
            <w:hideMark/>
          </w:tcPr>
          <w:p w14:paraId="366F169F"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5EC3B1AB"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483DA25"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1547BEF"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3449,993</w:t>
            </w:r>
          </w:p>
        </w:tc>
        <w:tc>
          <w:tcPr>
            <w:tcW w:w="1660" w:type="dxa"/>
            <w:tcBorders>
              <w:top w:val="nil"/>
              <w:left w:val="nil"/>
              <w:bottom w:val="single" w:sz="4" w:space="0" w:color="auto"/>
              <w:right w:val="single" w:sz="4" w:space="0" w:color="auto"/>
            </w:tcBorders>
            <w:shd w:val="clear" w:color="auto" w:fill="auto"/>
            <w:noWrap/>
            <w:vAlign w:val="bottom"/>
            <w:hideMark/>
          </w:tcPr>
          <w:p w14:paraId="41234608"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1428251"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F8E15FE"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8EEB6CC"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8E7895A"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58D01FC"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2D91F48B"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10A68104" w14:textId="77777777" w:rsidTr="008D7D73">
        <w:trPr>
          <w:trHeight w:val="30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8B5F823"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47</w:t>
            </w:r>
          </w:p>
        </w:tc>
        <w:tc>
          <w:tcPr>
            <w:tcW w:w="4280" w:type="dxa"/>
            <w:tcBorders>
              <w:top w:val="nil"/>
              <w:left w:val="nil"/>
              <w:bottom w:val="single" w:sz="4" w:space="0" w:color="auto"/>
              <w:right w:val="single" w:sz="4" w:space="0" w:color="auto"/>
            </w:tcBorders>
            <w:shd w:val="clear" w:color="auto" w:fill="auto"/>
            <w:vAlign w:val="center"/>
            <w:hideMark/>
          </w:tcPr>
          <w:p w14:paraId="47FD07B8"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Капитальный ремонт сетей канализации 1-ый квартал ул. Енисейская, ул. Гагарина, ул. Короленко от КК-2 до КК-28 ул. Ленина; от КК (у быв. здания Ритуальных услуг) до КК-25 (у ж/д. ул. Короленко-35), протяженность 581 м.</w:t>
            </w:r>
          </w:p>
        </w:tc>
        <w:tc>
          <w:tcPr>
            <w:tcW w:w="709" w:type="dxa"/>
            <w:tcBorders>
              <w:top w:val="nil"/>
              <w:left w:val="nil"/>
              <w:bottom w:val="single" w:sz="4" w:space="0" w:color="auto"/>
              <w:right w:val="single" w:sz="4" w:space="0" w:color="auto"/>
            </w:tcBorders>
            <w:shd w:val="clear" w:color="auto" w:fill="auto"/>
            <w:noWrap/>
            <w:vAlign w:val="bottom"/>
            <w:hideMark/>
          </w:tcPr>
          <w:p w14:paraId="511DEFBD"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048313F5"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3A15FDE"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0E79486"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F39C074"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10436,72</w:t>
            </w:r>
          </w:p>
        </w:tc>
        <w:tc>
          <w:tcPr>
            <w:tcW w:w="1660" w:type="dxa"/>
            <w:tcBorders>
              <w:top w:val="nil"/>
              <w:left w:val="nil"/>
              <w:bottom w:val="single" w:sz="4" w:space="0" w:color="auto"/>
              <w:right w:val="single" w:sz="4" w:space="0" w:color="auto"/>
            </w:tcBorders>
            <w:shd w:val="clear" w:color="auto" w:fill="auto"/>
            <w:noWrap/>
            <w:vAlign w:val="bottom"/>
            <w:hideMark/>
          </w:tcPr>
          <w:p w14:paraId="459911EF"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C51D7F7"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AD6E5EA"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13F0AE9"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A9282BC"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01AE23F8"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69C9E5A5" w14:textId="77777777" w:rsidTr="008D7D73">
        <w:trPr>
          <w:trHeight w:val="3533"/>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EB03877"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lastRenderedPageBreak/>
              <w:t>48</w:t>
            </w:r>
          </w:p>
        </w:tc>
        <w:tc>
          <w:tcPr>
            <w:tcW w:w="4280" w:type="dxa"/>
            <w:tcBorders>
              <w:top w:val="nil"/>
              <w:left w:val="nil"/>
              <w:bottom w:val="single" w:sz="4" w:space="0" w:color="auto"/>
              <w:right w:val="single" w:sz="4" w:space="0" w:color="auto"/>
            </w:tcBorders>
            <w:shd w:val="clear" w:color="auto" w:fill="auto"/>
            <w:vAlign w:val="center"/>
            <w:hideMark/>
          </w:tcPr>
          <w:p w14:paraId="29731F0C"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Капитальный ремонт сетей канализации  2-ой квартал ул. Гагарина,  ул. Короленко, ул. Строителей от КК-123 до КК-33А, ул. Ленина ул. Короленко дома № 36, 37. ул. Гагарина дома № 59, 57, 61, 63; от КК (у магазина ул. Гагарина) до КК-120 (у ж/д. № 59 ул. Гагарина), протяженность 301 м.</w:t>
            </w:r>
          </w:p>
        </w:tc>
        <w:tc>
          <w:tcPr>
            <w:tcW w:w="709" w:type="dxa"/>
            <w:tcBorders>
              <w:top w:val="nil"/>
              <w:left w:val="nil"/>
              <w:bottom w:val="single" w:sz="4" w:space="0" w:color="auto"/>
              <w:right w:val="single" w:sz="4" w:space="0" w:color="auto"/>
            </w:tcBorders>
            <w:shd w:val="clear" w:color="auto" w:fill="auto"/>
            <w:noWrap/>
            <w:vAlign w:val="bottom"/>
            <w:hideMark/>
          </w:tcPr>
          <w:p w14:paraId="407AE5D4"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45CFC105"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E2CAFD6"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3628879"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61A5ABC"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5678,316</w:t>
            </w:r>
          </w:p>
        </w:tc>
        <w:tc>
          <w:tcPr>
            <w:tcW w:w="1660" w:type="dxa"/>
            <w:tcBorders>
              <w:top w:val="nil"/>
              <w:left w:val="nil"/>
              <w:bottom w:val="single" w:sz="4" w:space="0" w:color="auto"/>
              <w:right w:val="single" w:sz="4" w:space="0" w:color="auto"/>
            </w:tcBorders>
            <w:shd w:val="clear" w:color="auto" w:fill="auto"/>
            <w:noWrap/>
            <w:vAlign w:val="bottom"/>
            <w:hideMark/>
          </w:tcPr>
          <w:p w14:paraId="0C178A6F"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E267746"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4BAA60D"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78110AC"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D69690F"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6FF01E5E"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203D9A3B" w14:textId="77777777" w:rsidTr="008D7D73">
        <w:trPr>
          <w:trHeight w:val="3256"/>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17BE18F"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49</w:t>
            </w:r>
          </w:p>
        </w:tc>
        <w:tc>
          <w:tcPr>
            <w:tcW w:w="4280" w:type="dxa"/>
            <w:tcBorders>
              <w:top w:val="nil"/>
              <w:left w:val="nil"/>
              <w:bottom w:val="single" w:sz="4" w:space="0" w:color="auto"/>
              <w:right w:val="single" w:sz="4" w:space="0" w:color="auto"/>
            </w:tcBorders>
            <w:shd w:val="clear" w:color="auto" w:fill="auto"/>
            <w:vAlign w:val="center"/>
            <w:hideMark/>
          </w:tcPr>
          <w:p w14:paraId="0888CCAC"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Капитальный ремонт сетей канализации  2-ой квартал ул. Гагарина,  ул. Короленко, ул. Строителей от КК-123 до КК-33А, ул. Ленина ул. Короленко дома № 36, 37. ул. Гагарина дома № 59, 57, 61, 63; от КК (у магазина ул. Гагарина) до КК-120 (у ж/д. № 59 ул. Гагарина), протяженность 301 м.</w:t>
            </w:r>
          </w:p>
        </w:tc>
        <w:tc>
          <w:tcPr>
            <w:tcW w:w="709" w:type="dxa"/>
            <w:tcBorders>
              <w:top w:val="nil"/>
              <w:left w:val="nil"/>
              <w:bottom w:val="single" w:sz="4" w:space="0" w:color="auto"/>
              <w:right w:val="single" w:sz="4" w:space="0" w:color="auto"/>
            </w:tcBorders>
            <w:shd w:val="clear" w:color="auto" w:fill="auto"/>
            <w:noWrap/>
            <w:vAlign w:val="bottom"/>
            <w:hideMark/>
          </w:tcPr>
          <w:p w14:paraId="03208BED"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12A4ACE0"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288B7D3"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200F374"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9888A8C"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2941,778</w:t>
            </w:r>
          </w:p>
        </w:tc>
        <w:tc>
          <w:tcPr>
            <w:tcW w:w="1660" w:type="dxa"/>
            <w:tcBorders>
              <w:top w:val="nil"/>
              <w:left w:val="nil"/>
              <w:bottom w:val="single" w:sz="4" w:space="0" w:color="auto"/>
              <w:right w:val="single" w:sz="4" w:space="0" w:color="auto"/>
            </w:tcBorders>
            <w:shd w:val="clear" w:color="auto" w:fill="auto"/>
            <w:noWrap/>
            <w:vAlign w:val="bottom"/>
            <w:hideMark/>
          </w:tcPr>
          <w:p w14:paraId="6637FBCB"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CC379E9"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22886FB"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7CF32E3"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2DFF0ED"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742A925B"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246704EA" w14:textId="77777777" w:rsidTr="008D7D73">
        <w:trPr>
          <w:trHeight w:val="353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65295EF"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50</w:t>
            </w:r>
          </w:p>
        </w:tc>
        <w:tc>
          <w:tcPr>
            <w:tcW w:w="4280" w:type="dxa"/>
            <w:tcBorders>
              <w:top w:val="nil"/>
              <w:left w:val="nil"/>
              <w:bottom w:val="single" w:sz="4" w:space="0" w:color="auto"/>
              <w:right w:val="single" w:sz="4" w:space="0" w:color="auto"/>
            </w:tcBorders>
            <w:shd w:val="clear" w:color="auto" w:fill="auto"/>
            <w:vAlign w:val="center"/>
            <w:hideMark/>
          </w:tcPr>
          <w:p w14:paraId="594EDD1F" w14:textId="77777777" w:rsidR="00B25AE3" w:rsidRPr="006F24B3" w:rsidRDefault="00B25AE3" w:rsidP="00B25AE3">
            <w:pPr>
              <w:spacing w:after="0" w:line="240" w:lineRule="auto"/>
              <w:ind w:firstLine="0"/>
              <w:jc w:val="left"/>
              <w:rPr>
                <w:sz w:val="28"/>
                <w:szCs w:val="28"/>
                <w:lang w:eastAsia="ru-RU"/>
              </w:rPr>
            </w:pPr>
            <w:proofErr w:type="gramStart"/>
            <w:r w:rsidRPr="006F24B3">
              <w:rPr>
                <w:sz w:val="28"/>
                <w:szCs w:val="28"/>
                <w:lang w:eastAsia="ru-RU"/>
              </w:rPr>
              <w:t>Капитальный ремонт сетей канализации  2-ой квартал, 2 очередь, от КК-129, КК-126, до КК-38 ул. Ленина; ул. Гагарина дома №57, 59, 61, 63, 65, 67 ул. Короленко дома № 36, 37, ул. Ленина дома 52, 54.   56, 58, 60 ,60А, д/ сад №3; от КК-170 (у дома молитвы) до КК-130 (у ж/д. № 67 ул. Гагарина), протяженность 171 м.</w:t>
            </w:r>
            <w:proofErr w:type="gramEnd"/>
          </w:p>
        </w:tc>
        <w:tc>
          <w:tcPr>
            <w:tcW w:w="709" w:type="dxa"/>
            <w:tcBorders>
              <w:top w:val="nil"/>
              <w:left w:val="nil"/>
              <w:bottom w:val="single" w:sz="4" w:space="0" w:color="auto"/>
              <w:right w:val="single" w:sz="4" w:space="0" w:color="auto"/>
            </w:tcBorders>
            <w:shd w:val="clear" w:color="auto" w:fill="auto"/>
            <w:noWrap/>
            <w:vAlign w:val="bottom"/>
            <w:hideMark/>
          </w:tcPr>
          <w:p w14:paraId="4185CC4C"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44FB57E0"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9670529"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03DFF78"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57E3E96"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1671,243</w:t>
            </w:r>
          </w:p>
        </w:tc>
        <w:tc>
          <w:tcPr>
            <w:tcW w:w="1660" w:type="dxa"/>
            <w:tcBorders>
              <w:top w:val="nil"/>
              <w:left w:val="nil"/>
              <w:bottom w:val="single" w:sz="4" w:space="0" w:color="auto"/>
              <w:right w:val="single" w:sz="4" w:space="0" w:color="auto"/>
            </w:tcBorders>
            <w:shd w:val="clear" w:color="auto" w:fill="auto"/>
            <w:noWrap/>
            <w:vAlign w:val="bottom"/>
            <w:hideMark/>
          </w:tcPr>
          <w:p w14:paraId="3733EFD7"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E84C9D2"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73F5867"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42F3C76"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32F5AEC"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2AC00AB1"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13A1059D" w14:textId="77777777" w:rsidTr="008D7D73">
        <w:trPr>
          <w:trHeight w:val="1128"/>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F344BF8"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51</w:t>
            </w:r>
          </w:p>
        </w:tc>
        <w:tc>
          <w:tcPr>
            <w:tcW w:w="4280" w:type="dxa"/>
            <w:tcBorders>
              <w:top w:val="nil"/>
              <w:left w:val="nil"/>
              <w:bottom w:val="single" w:sz="4" w:space="0" w:color="auto"/>
              <w:right w:val="single" w:sz="4" w:space="0" w:color="auto"/>
            </w:tcBorders>
            <w:shd w:val="clear" w:color="auto" w:fill="auto"/>
            <w:vAlign w:val="center"/>
            <w:hideMark/>
          </w:tcPr>
          <w:p w14:paraId="34531D18"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Капитальный ремонт сетей канализации от КК-71 до КК-79 от Столярного цеха до КНС-1, протяженность 164 м.</w:t>
            </w:r>
          </w:p>
        </w:tc>
        <w:tc>
          <w:tcPr>
            <w:tcW w:w="709" w:type="dxa"/>
            <w:tcBorders>
              <w:top w:val="nil"/>
              <w:left w:val="nil"/>
              <w:bottom w:val="single" w:sz="4" w:space="0" w:color="auto"/>
              <w:right w:val="single" w:sz="4" w:space="0" w:color="auto"/>
            </w:tcBorders>
            <w:shd w:val="clear" w:color="auto" w:fill="auto"/>
            <w:noWrap/>
            <w:vAlign w:val="bottom"/>
            <w:hideMark/>
          </w:tcPr>
          <w:p w14:paraId="738FFDCE"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7608AABD"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58B0BDF"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253438E"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F535462"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1602,829</w:t>
            </w:r>
          </w:p>
        </w:tc>
        <w:tc>
          <w:tcPr>
            <w:tcW w:w="1660" w:type="dxa"/>
            <w:tcBorders>
              <w:top w:val="nil"/>
              <w:left w:val="nil"/>
              <w:bottom w:val="single" w:sz="4" w:space="0" w:color="auto"/>
              <w:right w:val="single" w:sz="4" w:space="0" w:color="auto"/>
            </w:tcBorders>
            <w:shd w:val="clear" w:color="auto" w:fill="auto"/>
            <w:noWrap/>
            <w:vAlign w:val="bottom"/>
            <w:hideMark/>
          </w:tcPr>
          <w:p w14:paraId="4AD91D7A"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64CB50E"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7CA847F"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F49CEA2"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D88F62B"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5A5896E0"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3CBCD4C8" w14:textId="77777777" w:rsidTr="008D7D73">
        <w:trPr>
          <w:trHeight w:val="273"/>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36123A4"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52</w:t>
            </w:r>
          </w:p>
        </w:tc>
        <w:tc>
          <w:tcPr>
            <w:tcW w:w="4280" w:type="dxa"/>
            <w:tcBorders>
              <w:top w:val="nil"/>
              <w:left w:val="nil"/>
              <w:bottom w:val="single" w:sz="4" w:space="0" w:color="auto"/>
              <w:right w:val="single" w:sz="4" w:space="0" w:color="auto"/>
            </w:tcBorders>
            <w:shd w:val="clear" w:color="auto" w:fill="auto"/>
            <w:vAlign w:val="center"/>
            <w:hideMark/>
          </w:tcPr>
          <w:p w14:paraId="60A1089E"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Капитальный ремонт сетей канализации ул. Горького (от КК-55А (перекресток ул. Победы) до КК-61,  ул. Енисейская; от КК (у поликлиники) и от КК (у бывшего Здания СЭС) до КК ул. Горького (район ОТЦ); от КК у ОТЦ до КК (ул. Горького), протяженность 398 м.</w:t>
            </w:r>
          </w:p>
        </w:tc>
        <w:tc>
          <w:tcPr>
            <w:tcW w:w="709" w:type="dxa"/>
            <w:tcBorders>
              <w:top w:val="nil"/>
              <w:left w:val="nil"/>
              <w:bottom w:val="single" w:sz="4" w:space="0" w:color="auto"/>
              <w:right w:val="single" w:sz="4" w:space="0" w:color="auto"/>
            </w:tcBorders>
            <w:shd w:val="clear" w:color="auto" w:fill="auto"/>
            <w:noWrap/>
            <w:vAlign w:val="bottom"/>
            <w:hideMark/>
          </w:tcPr>
          <w:p w14:paraId="1CD47E86"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1F06AE74"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E5F4E76"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951F929"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8D049C7"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3889,793</w:t>
            </w:r>
          </w:p>
        </w:tc>
        <w:tc>
          <w:tcPr>
            <w:tcW w:w="1660" w:type="dxa"/>
            <w:tcBorders>
              <w:top w:val="nil"/>
              <w:left w:val="nil"/>
              <w:bottom w:val="single" w:sz="4" w:space="0" w:color="auto"/>
              <w:right w:val="single" w:sz="4" w:space="0" w:color="auto"/>
            </w:tcBorders>
            <w:shd w:val="clear" w:color="auto" w:fill="auto"/>
            <w:noWrap/>
            <w:vAlign w:val="bottom"/>
            <w:hideMark/>
          </w:tcPr>
          <w:p w14:paraId="59AB0D64"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22D94B7"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9AEECB8"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6BC508B"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16ACE85"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39819EFB"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2172566B" w14:textId="77777777" w:rsidTr="008D7D73">
        <w:trPr>
          <w:trHeight w:val="1368"/>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33BCF14"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lastRenderedPageBreak/>
              <w:t>53</w:t>
            </w:r>
          </w:p>
        </w:tc>
        <w:tc>
          <w:tcPr>
            <w:tcW w:w="4280" w:type="dxa"/>
            <w:tcBorders>
              <w:top w:val="nil"/>
              <w:left w:val="nil"/>
              <w:bottom w:val="single" w:sz="4" w:space="0" w:color="auto"/>
              <w:right w:val="single" w:sz="4" w:space="0" w:color="auto"/>
            </w:tcBorders>
            <w:shd w:val="clear" w:color="auto" w:fill="auto"/>
            <w:vAlign w:val="center"/>
            <w:hideMark/>
          </w:tcPr>
          <w:p w14:paraId="1884049D"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Капитальный ремонт сетей канализации от КК-33А ул. Ленина 53 до КК-52 ул. Победы, протяженность 228 м.</w:t>
            </w:r>
          </w:p>
        </w:tc>
        <w:tc>
          <w:tcPr>
            <w:tcW w:w="709" w:type="dxa"/>
            <w:tcBorders>
              <w:top w:val="nil"/>
              <w:left w:val="nil"/>
              <w:bottom w:val="single" w:sz="4" w:space="0" w:color="auto"/>
              <w:right w:val="single" w:sz="4" w:space="0" w:color="auto"/>
            </w:tcBorders>
            <w:shd w:val="clear" w:color="auto" w:fill="auto"/>
            <w:noWrap/>
            <w:vAlign w:val="bottom"/>
            <w:hideMark/>
          </w:tcPr>
          <w:p w14:paraId="1BB1C66A"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0E15A003"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EA83BD9"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70CECD7"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5E6DB6E"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2228,324</w:t>
            </w:r>
          </w:p>
        </w:tc>
        <w:tc>
          <w:tcPr>
            <w:tcW w:w="1660" w:type="dxa"/>
            <w:tcBorders>
              <w:top w:val="nil"/>
              <w:left w:val="nil"/>
              <w:bottom w:val="single" w:sz="4" w:space="0" w:color="auto"/>
              <w:right w:val="single" w:sz="4" w:space="0" w:color="auto"/>
            </w:tcBorders>
            <w:shd w:val="clear" w:color="auto" w:fill="auto"/>
            <w:noWrap/>
            <w:vAlign w:val="bottom"/>
            <w:hideMark/>
          </w:tcPr>
          <w:p w14:paraId="147CF74F"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9285E34"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CB2B5D3"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EF63DB0"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7A96134"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7802E0AD"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0CC288E4" w14:textId="77777777" w:rsidTr="008D7D73">
        <w:trPr>
          <w:trHeight w:val="3683"/>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A6A0D3B"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54</w:t>
            </w:r>
          </w:p>
        </w:tc>
        <w:tc>
          <w:tcPr>
            <w:tcW w:w="4280" w:type="dxa"/>
            <w:tcBorders>
              <w:top w:val="nil"/>
              <w:left w:val="nil"/>
              <w:bottom w:val="single" w:sz="4" w:space="0" w:color="auto"/>
              <w:right w:val="single" w:sz="4" w:space="0" w:color="auto"/>
            </w:tcBorders>
            <w:shd w:val="clear" w:color="auto" w:fill="auto"/>
            <w:vAlign w:val="center"/>
            <w:hideMark/>
          </w:tcPr>
          <w:p w14:paraId="118A596B"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Капитальный ремонт сетей канализации ул. Короленко, от КК-145 узла связи до КК-2 ул. Короленко; ул. Енисейская от КК (район ж/д. № 26 ул. Короленко) до КК ул. Пушкина (у территории "</w:t>
            </w:r>
            <w:proofErr w:type="spellStart"/>
            <w:r w:rsidRPr="006F24B3">
              <w:rPr>
                <w:sz w:val="28"/>
                <w:szCs w:val="28"/>
                <w:lang w:eastAsia="ru-RU"/>
              </w:rPr>
              <w:t>Унитекс</w:t>
            </w:r>
            <w:proofErr w:type="spellEnd"/>
            <w:r w:rsidRPr="006F24B3">
              <w:rPr>
                <w:sz w:val="28"/>
                <w:szCs w:val="28"/>
                <w:lang w:eastAsia="ru-RU"/>
              </w:rPr>
              <w:t>"), ж/д. № 20, 18, 16, 14, 10, 9, 6, 5, 4, 3, 2, 1); от КК у ж/д. № 32, 34 ул. Ленина до КК ул. Енисейская, протяженность 430 м.</w:t>
            </w:r>
          </w:p>
        </w:tc>
        <w:tc>
          <w:tcPr>
            <w:tcW w:w="709" w:type="dxa"/>
            <w:tcBorders>
              <w:top w:val="nil"/>
              <w:left w:val="nil"/>
              <w:bottom w:val="single" w:sz="4" w:space="0" w:color="auto"/>
              <w:right w:val="single" w:sz="4" w:space="0" w:color="auto"/>
            </w:tcBorders>
            <w:shd w:val="clear" w:color="auto" w:fill="auto"/>
            <w:noWrap/>
            <w:vAlign w:val="bottom"/>
            <w:hideMark/>
          </w:tcPr>
          <w:p w14:paraId="03950E34"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084E9A70"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A878158"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B79F1D2"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03EF1DD"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4202,541</w:t>
            </w:r>
          </w:p>
        </w:tc>
        <w:tc>
          <w:tcPr>
            <w:tcW w:w="1660" w:type="dxa"/>
            <w:tcBorders>
              <w:top w:val="nil"/>
              <w:left w:val="nil"/>
              <w:bottom w:val="single" w:sz="4" w:space="0" w:color="auto"/>
              <w:right w:val="single" w:sz="4" w:space="0" w:color="auto"/>
            </w:tcBorders>
            <w:shd w:val="clear" w:color="auto" w:fill="auto"/>
            <w:noWrap/>
            <w:vAlign w:val="bottom"/>
            <w:hideMark/>
          </w:tcPr>
          <w:p w14:paraId="29D16655"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14F8373"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272B1F0"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52111E3"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0B8192B"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51AA4915"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26AACAFB" w14:textId="77777777" w:rsidTr="008D7D73">
        <w:trPr>
          <w:trHeight w:val="1823"/>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E0A59A3"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55</w:t>
            </w:r>
          </w:p>
        </w:tc>
        <w:tc>
          <w:tcPr>
            <w:tcW w:w="4280" w:type="dxa"/>
            <w:tcBorders>
              <w:top w:val="nil"/>
              <w:left w:val="nil"/>
              <w:bottom w:val="single" w:sz="4" w:space="0" w:color="auto"/>
              <w:right w:val="single" w:sz="4" w:space="0" w:color="auto"/>
            </w:tcBorders>
            <w:shd w:val="clear" w:color="auto" w:fill="auto"/>
            <w:vAlign w:val="center"/>
            <w:hideMark/>
          </w:tcPr>
          <w:p w14:paraId="0E1D8EA5"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Капитальный ремонт сетей канализации ул. Пристанская от КК-234-235, через КК-253 до КК-71; ул. Пристанская от КК-71 до КК-75 (у КНС-1), протяженность 711 м.</w:t>
            </w:r>
          </w:p>
        </w:tc>
        <w:tc>
          <w:tcPr>
            <w:tcW w:w="709" w:type="dxa"/>
            <w:tcBorders>
              <w:top w:val="nil"/>
              <w:left w:val="nil"/>
              <w:bottom w:val="single" w:sz="4" w:space="0" w:color="auto"/>
              <w:right w:val="single" w:sz="4" w:space="0" w:color="auto"/>
            </w:tcBorders>
            <w:shd w:val="clear" w:color="auto" w:fill="auto"/>
            <w:noWrap/>
            <w:vAlign w:val="bottom"/>
            <w:hideMark/>
          </w:tcPr>
          <w:p w14:paraId="1EF60DE9"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60805F70"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7DA2394"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693C114"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D62EDB7"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6948,852</w:t>
            </w:r>
          </w:p>
        </w:tc>
        <w:tc>
          <w:tcPr>
            <w:tcW w:w="1660" w:type="dxa"/>
            <w:tcBorders>
              <w:top w:val="nil"/>
              <w:left w:val="nil"/>
              <w:bottom w:val="single" w:sz="4" w:space="0" w:color="auto"/>
              <w:right w:val="single" w:sz="4" w:space="0" w:color="auto"/>
            </w:tcBorders>
            <w:shd w:val="clear" w:color="auto" w:fill="auto"/>
            <w:noWrap/>
            <w:vAlign w:val="bottom"/>
            <w:hideMark/>
          </w:tcPr>
          <w:p w14:paraId="474649F7"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E906351"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43F0B6B"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1A5DE69"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3525A7C"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0965EFBD"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B25AE3" w:rsidRPr="006F24B3" w14:paraId="5A1FBD49" w14:textId="77777777" w:rsidTr="008D7D73">
        <w:trPr>
          <w:trHeight w:val="159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139B4D4"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56</w:t>
            </w:r>
          </w:p>
        </w:tc>
        <w:tc>
          <w:tcPr>
            <w:tcW w:w="4280" w:type="dxa"/>
            <w:tcBorders>
              <w:top w:val="nil"/>
              <w:left w:val="nil"/>
              <w:bottom w:val="single" w:sz="4" w:space="0" w:color="auto"/>
              <w:right w:val="single" w:sz="4" w:space="0" w:color="auto"/>
            </w:tcBorders>
            <w:shd w:val="clear" w:color="auto" w:fill="auto"/>
            <w:vAlign w:val="center"/>
            <w:hideMark/>
          </w:tcPr>
          <w:p w14:paraId="1DDACF58"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Капитальный ремонт сетей канализации к магазину "Детский мир", библиотеке (от К177 до К55а по ул. Победы), протяженность 57 м.</w:t>
            </w:r>
          </w:p>
        </w:tc>
        <w:tc>
          <w:tcPr>
            <w:tcW w:w="709" w:type="dxa"/>
            <w:tcBorders>
              <w:top w:val="nil"/>
              <w:left w:val="nil"/>
              <w:bottom w:val="single" w:sz="4" w:space="0" w:color="auto"/>
              <w:right w:val="single" w:sz="4" w:space="0" w:color="auto"/>
            </w:tcBorders>
            <w:shd w:val="clear" w:color="auto" w:fill="auto"/>
            <w:noWrap/>
            <w:vAlign w:val="bottom"/>
            <w:hideMark/>
          </w:tcPr>
          <w:p w14:paraId="6E512624"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3A31257F"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A783AB4"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170BC65"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CF84097" w14:textId="77777777" w:rsidR="00B25AE3" w:rsidRPr="006F24B3" w:rsidRDefault="00B25AE3"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557,081</w:t>
            </w:r>
          </w:p>
        </w:tc>
        <w:tc>
          <w:tcPr>
            <w:tcW w:w="1660" w:type="dxa"/>
            <w:tcBorders>
              <w:top w:val="nil"/>
              <w:left w:val="nil"/>
              <w:bottom w:val="single" w:sz="4" w:space="0" w:color="auto"/>
              <w:right w:val="single" w:sz="4" w:space="0" w:color="auto"/>
            </w:tcBorders>
            <w:shd w:val="clear" w:color="auto" w:fill="auto"/>
            <w:noWrap/>
            <w:vAlign w:val="bottom"/>
            <w:hideMark/>
          </w:tcPr>
          <w:p w14:paraId="7AD2A8C9"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EA20F3E"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A2FB0D7"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29FF091"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CDC9097"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44A3C740" w14:textId="77777777" w:rsidR="00B25AE3" w:rsidRPr="006F24B3" w:rsidRDefault="00B25AE3"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19BAEB49" w14:textId="77777777" w:rsidTr="008D7D73">
        <w:trPr>
          <w:trHeight w:val="226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EAD8DF6"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57</w:t>
            </w:r>
          </w:p>
        </w:tc>
        <w:tc>
          <w:tcPr>
            <w:tcW w:w="4280" w:type="dxa"/>
            <w:tcBorders>
              <w:top w:val="nil"/>
              <w:left w:val="nil"/>
              <w:bottom w:val="single" w:sz="4" w:space="0" w:color="auto"/>
              <w:right w:val="single" w:sz="4" w:space="0" w:color="auto"/>
            </w:tcBorders>
            <w:shd w:val="clear" w:color="auto" w:fill="auto"/>
            <w:vAlign w:val="center"/>
            <w:hideMark/>
          </w:tcPr>
          <w:p w14:paraId="332BD42F" w14:textId="3B500BCB"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3-ий квартал ул. </w:t>
            </w:r>
            <w:proofErr w:type="spellStart"/>
            <w:r w:rsidRPr="006F24B3">
              <w:rPr>
                <w:sz w:val="28"/>
                <w:szCs w:val="28"/>
                <w:lang w:eastAsia="ru-RU"/>
              </w:rPr>
              <w:t>Дивногорская</w:t>
            </w:r>
            <w:proofErr w:type="spellEnd"/>
            <w:r w:rsidRPr="006F24B3">
              <w:rPr>
                <w:sz w:val="28"/>
                <w:szCs w:val="28"/>
                <w:lang w:eastAsia="ru-RU"/>
              </w:rPr>
              <w:t xml:space="preserve"> до КНС-2 ул. Победы</w:t>
            </w:r>
            <w:proofErr w:type="gramStart"/>
            <w:r w:rsidRPr="006F24B3">
              <w:rPr>
                <w:sz w:val="28"/>
                <w:szCs w:val="28"/>
                <w:lang w:eastAsia="ru-RU"/>
              </w:rPr>
              <w:t xml:space="preserve"> К</w:t>
            </w:r>
            <w:proofErr w:type="gramEnd"/>
            <w:r w:rsidRPr="006F24B3">
              <w:rPr>
                <w:sz w:val="28"/>
                <w:szCs w:val="28"/>
                <w:lang w:eastAsia="ru-RU"/>
              </w:rPr>
              <w:t xml:space="preserve"> 1, 14, 17, 18, жилые дома ул. </w:t>
            </w:r>
            <w:proofErr w:type="spellStart"/>
            <w:r w:rsidRPr="006F24B3">
              <w:rPr>
                <w:sz w:val="28"/>
                <w:szCs w:val="28"/>
                <w:lang w:eastAsia="ru-RU"/>
              </w:rPr>
              <w:t>Дивногорской</w:t>
            </w:r>
            <w:proofErr w:type="spellEnd"/>
            <w:r w:rsidRPr="006F24B3">
              <w:rPr>
                <w:sz w:val="28"/>
                <w:szCs w:val="28"/>
                <w:lang w:eastAsia="ru-RU"/>
              </w:rPr>
              <w:t xml:space="preserve"> 1, 2, 3, 4, 6, 8, 10, протяженность 375 м.</w:t>
            </w:r>
          </w:p>
        </w:tc>
        <w:tc>
          <w:tcPr>
            <w:tcW w:w="709" w:type="dxa"/>
            <w:tcBorders>
              <w:top w:val="nil"/>
              <w:left w:val="nil"/>
              <w:bottom w:val="single" w:sz="4" w:space="0" w:color="auto"/>
              <w:right w:val="single" w:sz="4" w:space="0" w:color="auto"/>
            </w:tcBorders>
            <w:shd w:val="clear" w:color="auto" w:fill="auto"/>
            <w:noWrap/>
            <w:vAlign w:val="bottom"/>
            <w:hideMark/>
          </w:tcPr>
          <w:p w14:paraId="3377E34B" w14:textId="46A6EE8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19579462" w14:textId="1EC83B4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FE428CD" w14:textId="1933DC8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EFE18F6" w14:textId="41A6539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510830F" w14:textId="6E60FAFF"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3665,006</w:t>
            </w:r>
          </w:p>
        </w:tc>
        <w:tc>
          <w:tcPr>
            <w:tcW w:w="1660" w:type="dxa"/>
            <w:tcBorders>
              <w:top w:val="nil"/>
              <w:left w:val="nil"/>
              <w:bottom w:val="single" w:sz="4" w:space="0" w:color="auto"/>
              <w:right w:val="single" w:sz="4" w:space="0" w:color="auto"/>
            </w:tcBorders>
            <w:shd w:val="clear" w:color="auto" w:fill="auto"/>
            <w:noWrap/>
            <w:vAlign w:val="bottom"/>
            <w:hideMark/>
          </w:tcPr>
          <w:p w14:paraId="1580D3A8" w14:textId="5AD627A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A449B97" w14:textId="1C40755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511B53E" w14:textId="5A3A265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362C6A5" w14:textId="671BE00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F6B677B" w14:textId="53BE3DE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666DB4B8" w14:textId="2594175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620A2C2A" w14:textId="77777777" w:rsidTr="008D7D73">
        <w:trPr>
          <w:trHeight w:val="166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2E10D56"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58</w:t>
            </w:r>
          </w:p>
        </w:tc>
        <w:tc>
          <w:tcPr>
            <w:tcW w:w="4280" w:type="dxa"/>
            <w:tcBorders>
              <w:top w:val="nil"/>
              <w:left w:val="nil"/>
              <w:bottom w:val="single" w:sz="4" w:space="0" w:color="auto"/>
              <w:right w:val="single" w:sz="4" w:space="0" w:color="auto"/>
            </w:tcBorders>
            <w:shd w:val="clear" w:color="auto" w:fill="auto"/>
            <w:vAlign w:val="center"/>
            <w:hideMark/>
          </w:tcPr>
          <w:p w14:paraId="7EC97075" w14:textId="432E15E4"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Капитальный ремонт сетей канализации ул. Ленина до КНС-3 (от КК пищеблока, от КК</w:t>
            </w:r>
            <w:proofErr w:type="gramStart"/>
            <w:r w:rsidRPr="006F24B3">
              <w:rPr>
                <w:sz w:val="28"/>
                <w:szCs w:val="28"/>
                <w:lang w:eastAsia="ru-RU"/>
              </w:rPr>
              <w:t>2</w:t>
            </w:r>
            <w:proofErr w:type="gramEnd"/>
            <w:r w:rsidRPr="006F24B3">
              <w:rPr>
                <w:sz w:val="28"/>
                <w:szCs w:val="28"/>
                <w:lang w:eastAsia="ru-RU"/>
              </w:rPr>
              <w:t>, КК8, КК9, КК10, родильного дома до КНС-3), протяженность 241 м.</w:t>
            </w:r>
          </w:p>
        </w:tc>
        <w:tc>
          <w:tcPr>
            <w:tcW w:w="709" w:type="dxa"/>
            <w:tcBorders>
              <w:top w:val="nil"/>
              <w:left w:val="nil"/>
              <w:bottom w:val="single" w:sz="4" w:space="0" w:color="auto"/>
              <w:right w:val="single" w:sz="4" w:space="0" w:color="auto"/>
            </w:tcBorders>
            <w:shd w:val="clear" w:color="auto" w:fill="auto"/>
            <w:noWrap/>
            <w:vAlign w:val="bottom"/>
            <w:hideMark/>
          </w:tcPr>
          <w:p w14:paraId="10EC3F01" w14:textId="5F103FE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5239BEA3" w14:textId="2A3417B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C5352AD" w14:textId="1E98CEF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3977A0E" w14:textId="5E174FB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53268AB" w14:textId="0E6D623F"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2355,377</w:t>
            </w:r>
          </w:p>
        </w:tc>
        <w:tc>
          <w:tcPr>
            <w:tcW w:w="1660" w:type="dxa"/>
            <w:tcBorders>
              <w:top w:val="nil"/>
              <w:left w:val="nil"/>
              <w:bottom w:val="single" w:sz="4" w:space="0" w:color="auto"/>
              <w:right w:val="single" w:sz="4" w:space="0" w:color="auto"/>
            </w:tcBorders>
            <w:shd w:val="clear" w:color="auto" w:fill="auto"/>
            <w:noWrap/>
            <w:vAlign w:val="bottom"/>
            <w:hideMark/>
          </w:tcPr>
          <w:p w14:paraId="49E62C15" w14:textId="6F663FB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E35F1CE" w14:textId="4E4967A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68A2CF4" w14:textId="2052956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DEB3A32" w14:textId="0944BCA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4247AC9" w14:textId="6D0C7CF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16875D12" w14:textId="41C2A59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761F3C97" w14:textId="77777777" w:rsidTr="008D7D73">
        <w:trPr>
          <w:trHeight w:val="226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B4D430A"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lastRenderedPageBreak/>
              <w:t>59</w:t>
            </w:r>
          </w:p>
        </w:tc>
        <w:tc>
          <w:tcPr>
            <w:tcW w:w="4280" w:type="dxa"/>
            <w:tcBorders>
              <w:top w:val="nil"/>
              <w:left w:val="nil"/>
              <w:bottom w:val="single" w:sz="4" w:space="0" w:color="auto"/>
              <w:right w:val="single" w:sz="4" w:space="0" w:color="auto"/>
            </w:tcBorders>
            <w:shd w:val="clear" w:color="auto" w:fill="auto"/>
            <w:vAlign w:val="center"/>
            <w:hideMark/>
          </w:tcPr>
          <w:p w14:paraId="1E11B32C" w14:textId="65B62077"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ул. </w:t>
            </w:r>
            <w:proofErr w:type="spellStart"/>
            <w:r w:rsidRPr="006F24B3">
              <w:rPr>
                <w:sz w:val="28"/>
                <w:szCs w:val="28"/>
                <w:lang w:eastAsia="ru-RU"/>
              </w:rPr>
              <w:t>Рабовича</w:t>
            </w:r>
            <w:proofErr w:type="spellEnd"/>
            <w:r w:rsidRPr="006F24B3">
              <w:rPr>
                <w:sz w:val="28"/>
                <w:szCs w:val="28"/>
                <w:lang w:eastAsia="ru-RU"/>
              </w:rPr>
              <w:t xml:space="preserve">, от КК-209 до КНС-1  ул. </w:t>
            </w:r>
            <w:proofErr w:type="spellStart"/>
            <w:r w:rsidRPr="006F24B3">
              <w:rPr>
                <w:sz w:val="28"/>
                <w:szCs w:val="28"/>
                <w:lang w:eastAsia="ru-RU"/>
              </w:rPr>
              <w:t>Рабовича</w:t>
            </w:r>
            <w:proofErr w:type="spellEnd"/>
            <w:r w:rsidRPr="006F24B3">
              <w:rPr>
                <w:sz w:val="28"/>
                <w:szCs w:val="28"/>
                <w:lang w:eastAsia="ru-RU"/>
              </w:rPr>
              <w:t xml:space="preserve">; от КК </w:t>
            </w:r>
            <w:proofErr w:type="gramStart"/>
            <w:r w:rsidRPr="006F24B3">
              <w:rPr>
                <w:sz w:val="28"/>
                <w:szCs w:val="28"/>
                <w:lang w:eastAsia="ru-RU"/>
              </w:rPr>
              <w:t>у</w:t>
            </w:r>
            <w:proofErr w:type="gramEnd"/>
            <w:r w:rsidRPr="006F24B3">
              <w:rPr>
                <w:sz w:val="28"/>
                <w:szCs w:val="28"/>
                <w:lang w:eastAsia="ru-RU"/>
              </w:rPr>
              <w:t xml:space="preserve"> ж/д. № 1, 3 ул. </w:t>
            </w:r>
            <w:proofErr w:type="spellStart"/>
            <w:r w:rsidRPr="006F24B3">
              <w:rPr>
                <w:sz w:val="28"/>
                <w:szCs w:val="28"/>
                <w:lang w:eastAsia="ru-RU"/>
              </w:rPr>
              <w:t>Рабовича</w:t>
            </w:r>
            <w:proofErr w:type="spellEnd"/>
            <w:r w:rsidRPr="006F24B3">
              <w:rPr>
                <w:sz w:val="28"/>
                <w:szCs w:val="28"/>
                <w:lang w:eastAsia="ru-RU"/>
              </w:rPr>
              <w:t xml:space="preserve"> </w:t>
            </w:r>
            <w:proofErr w:type="gramStart"/>
            <w:r w:rsidRPr="006F24B3">
              <w:rPr>
                <w:sz w:val="28"/>
                <w:szCs w:val="28"/>
                <w:lang w:eastAsia="ru-RU"/>
              </w:rPr>
              <w:t>до</w:t>
            </w:r>
            <w:proofErr w:type="gramEnd"/>
            <w:r w:rsidRPr="006F24B3">
              <w:rPr>
                <w:sz w:val="28"/>
                <w:szCs w:val="28"/>
                <w:lang w:eastAsia="ru-RU"/>
              </w:rPr>
              <w:t xml:space="preserve"> КК магистральной сети ул. </w:t>
            </w:r>
            <w:proofErr w:type="spellStart"/>
            <w:r w:rsidRPr="006F24B3">
              <w:rPr>
                <w:sz w:val="28"/>
                <w:szCs w:val="28"/>
                <w:lang w:eastAsia="ru-RU"/>
              </w:rPr>
              <w:t>Рабовича</w:t>
            </w:r>
            <w:proofErr w:type="spellEnd"/>
            <w:r w:rsidRPr="006F24B3">
              <w:rPr>
                <w:sz w:val="28"/>
                <w:szCs w:val="28"/>
                <w:lang w:eastAsia="ru-RU"/>
              </w:rPr>
              <w:t xml:space="preserve">; от фильтровальной станции до КК магистральной сети ул. </w:t>
            </w:r>
            <w:proofErr w:type="spellStart"/>
            <w:r w:rsidRPr="006F24B3">
              <w:rPr>
                <w:sz w:val="28"/>
                <w:szCs w:val="28"/>
                <w:lang w:eastAsia="ru-RU"/>
              </w:rPr>
              <w:t>Рабовича</w:t>
            </w:r>
            <w:proofErr w:type="spellEnd"/>
            <w:r w:rsidRPr="006F24B3">
              <w:rPr>
                <w:sz w:val="28"/>
                <w:szCs w:val="28"/>
                <w:lang w:eastAsia="ru-RU"/>
              </w:rPr>
              <w:t>, протяженность 1089 м.</w:t>
            </w:r>
          </w:p>
        </w:tc>
        <w:tc>
          <w:tcPr>
            <w:tcW w:w="709" w:type="dxa"/>
            <w:tcBorders>
              <w:top w:val="nil"/>
              <w:left w:val="nil"/>
              <w:bottom w:val="single" w:sz="4" w:space="0" w:color="auto"/>
              <w:right w:val="single" w:sz="4" w:space="0" w:color="auto"/>
            </w:tcBorders>
            <w:shd w:val="clear" w:color="auto" w:fill="auto"/>
            <w:noWrap/>
            <w:vAlign w:val="bottom"/>
            <w:hideMark/>
          </w:tcPr>
          <w:p w14:paraId="28135EFA" w14:textId="459BD40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0A2F54F2" w14:textId="4D0FA83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4DA7D43" w14:textId="1BB83AB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D0459C4" w14:textId="6B20BF1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AF499A9" w14:textId="2A1733D6"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10643,18</w:t>
            </w:r>
          </w:p>
        </w:tc>
        <w:tc>
          <w:tcPr>
            <w:tcW w:w="1660" w:type="dxa"/>
            <w:tcBorders>
              <w:top w:val="nil"/>
              <w:left w:val="nil"/>
              <w:bottom w:val="single" w:sz="4" w:space="0" w:color="auto"/>
              <w:right w:val="single" w:sz="4" w:space="0" w:color="auto"/>
            </w:tcBorders>
            <w:shd w:val="clear" w:color="auto" w:fill="auto"/>
            <w:noWrap/>
            <w:vAlign w:val="bottom"/>
            <w:hideMark/>
          </w:tcPr>
          <w:p w14:paraId="64B7999F" w14:textId="5F992B4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28D4F90" w14:textId="23CDD79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232293F" w14:textId="51E89AA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96518F3" w14:textId="229632F0"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67AEB8F" w14:textId="130EB41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74AB9926" w14:textId="5A26DFD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32F1942F" w14:textId="77777777" w:rsidTr="008D7D73">
        <w:trPr>
          <w:trHeight w:val="149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7645B60"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60</w:t>
            </w:r>
          </w:p>
        </w:tc>
        <w:tc>
          <w:tcPr>
            <w:tcW w:w="4280" w:type="dxa"/>
            <w:tcBorders>
              <w:top w:val="nil"/>
              <w:left w:val="nil"/>
              <w:bottom w:val="single" w:sz="4" w:space="0" w:color="auto"/>
              <w:right w:val="single" w:sz="4" w:space="0" w:color="auto"/>
            </w:tcBorders>
            <w:shd w:val="clear" w:color="auto" w:fill="auto"/>
            <w:vAlign w:val="center"/>
            <w:hideMark/>
          </w:tcPr>
          <w:p w14:paraId="501248B7" w14:textId="351EB397"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Капитальный ремонт сетей канализации от КК-30 до КК42 ул. Ленина, протяженность 211 м.</w:t>
            </w:r>
          </w:p>
        </w:tc>
        <w:tc>
          <w:tcPr>
            <w:tcW w:w="709" w:type="dxa"/>
            <w:tcBorders>
              <w:top w:val="nil"/>
              <w:left w:val="nil"/>
              <w:bottom w:val="single" w:sz="4" w:space="0" w:color="auto"/>
              <w:right w:val="single" w:sz="4" w:space="0" w:color="auto"/>
            </w:tcBorders>
            <w:shd w:val="clear" w:color="auto" w:fill="auto"/>
            <w:noWrap/>
            <w:vAlign w:val="bottom"/>
            <w:hideMark/>
          </w:tcPr>
          <w:p w14:paraId="687C8253" w14:textId="263BF4A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0BA08EEF" w14:textId="62BF63F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9982611" w14:textId="103C66D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CF91957" w14:textId="7EC6E70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B4DFD2B" w14:textId="3400BF0C"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2062,177</w:t>
            </w:r>
          </w:p>
        </w:tc>
        <w:tc>
          <w:tcPr>
            <w:tcW w:w="1660" w:type="dxa"/>
            <w:tcBorders>
              <w:top w:val="nil"/>
              <w:left w:val="nil"/>
              <w:bottom w:val="single" w:sz="4" w:space="0" w:color="auto"/>
              <w:right w:val="single" w:sz="4" w:space="0" w:color="auto"/>
            </w:tcBorders>
            <w:shd w:val="clear" w:color="auto" w:fill="auto"/>
            <w:noWrap/>
            <w:vAlign w:val="bottom"/>
            <w:hideMark/>
          </w:tcPr>
          <w:p w14:paraId="49F616F0" w14:textId="7FCBCDE0"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0DAD77F" w14:textId="2480867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689E299" w14:textId="210AD89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2C70204" w14:textId="4BDF1E8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7A5311D" w14:textId="1EBBAFC0"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575A0152" w14:textId="66BF7B4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4B2F2872" w14:textId="77777777" w:rsidTr="008D7D73">
        <w:trPr>
          <w:trHeight w:val="15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8CEB067"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61</w:t>
            </w:r>
          </w:p>
        </w:tc>
        <w:tc>
          <w:tcPr>
            <w:tcW w:w="4280" w:type="dxa"/>
            <w:tcBorders>
              <w:top w:val="nil"/>
              <w:left w:val="nil"/>
              <w:bottom w:val="single" w:sz="4" w:space="0" w:color="auto"/>
              <w:right w:val="single" w:sz="4" w:space="0" w:color="auto"/>
            </w:tcBorders>
            <w:shd w:val="clear" w:color="auto" w:fill="auto"/>
            <w:vAlign w:val="center"/>
            <w:hideMark/>
          </w:tcPr>
          <w:p w14:paraId="2C525DC0" w14:textId="274B9CA2" w:rsidR="00544196" w:rsidRPr="006F24B3" w:rsidRDefault="00544196" w:rsidP="00B25AE3">
            <w:pPr>
              <w:spacing w:after="0" w:line="240" w:lineRule="auto"/>
              <w:ind w:firstLine="0"/>
              <w:jc w:val="left"/>
              <w:rPr>
                <w:sz w:val="28"/>
                <w:szCs w:val="28"/>
                <w:lang w:eastAsia="ru-RU"/>
              </w:rPr>
            </w:pPr>
            <w:proofErr w:type="gramStart"/>
            <w:r w:rsidRPr="006F24B3">
              <w:rPr>
                <w:sz w:val="28"/>
                <w:szCs w:val="28"/>
                <w:lang w:eastAsia="ru-RU"/>
              </w:rPr>
              <w:t>Капитальный ремонт сетей канализации ул. Ленина, ул. Калинина, от КК-2 ул. Ленина до КК-86 ул. Калинина; ул. Калинина от КК (у ж/д. № 52а) до КК у ж/д. № 50а (перекресток ул. Калинина-пер.</w:t>
            </w:r>
            <w:proofErr w:type="gramEnd"/>
            <w:r w:rsidRPr="006F24B3">
              <w:rPr>
                <w:sz w:val="28"/>
                <w:szCs w:val="28"/>
                <w:lang w:eastAsia="ru-RU"/>
              </w:rPr>
              <w:t xml:space="preserve"> </w:t>
            </w:r>
            <w:proofErr w:type="gramStart"/>
            <w:r w:rsidRPr="006F24B3">
              <w:rPr>
                <w:sz w:val="28"/>
                <w:szCs w:val="28"/>
                <w:lang w:eastAsia="ru-RU"/>
              </w:rPr>
              <w:t>Садовый), протяженность 217 м.</w:t>
            </w:r>
            <w:proofErr w:type="gramEnd"/>
          </w:p>
        </w:tc>
        <w:tc>
          <w:tcPr>
            <w:tcW w:w="709" w:type="dxa"/>
            <w:tcBorders>
              <w:top w:val="nil"/>
              <w:left w:val="nil"/>
              <w:bottom w:val="single" w:sz="4" w:space="0" w:color="auto"/>
              <w:right w:val="single" w:sz="4" w:space="0" w:color="auto"/>
            </w:tcBorders>
            <w:shd w:val="clear" w:color="auto" w:fill="auto"/>
            <w:noWrap/>
            <w:vAlign w:val="bottom"/>
            <w:hideMark/>
          </w:tcPr>
          <w:p w14:paraId="6EE34BD0" w14:textId="69D0A04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20E06C31" w14:textId="7E2B7B10"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CA35091" w14:textId="2538292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056B06F" w14:textId="15F6012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8BB3911" w14:textId="4E9885E7"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2120,817</w:t>
            </w:r>
          </w:p>
        </w:tc>
        <w:tc>
          <w:tcPr>
            <w:tcW w:w="1660" w:type="dxa"/>
            <w:tcBorders>
              <w:top w:val="nil"/>
              <w:left w:val="nil"/>
              <w:bottom w:val="single" w:sz="4" w:space="0" w:color="auto"/>
              <w:right w:val="single" w:sz="4" w:space="0" w:color="auto"/>
            </w:tcBorders>
            <w:shd w:val="clear" w:color="auto" w:fill="auto"/>
            <w:noWrap/>
            <w:vAlign w:val="bottom"/>
            <w:hideMark/>
          </w:tcPr>
          <w:p w14:paraId="6188F121" w14:textId="1578E45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D9770C9" w14:textId="606835D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5CEAD5B" w14:textId="5919C7C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4DD49D6" w14:textId="57C98FA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8665F0D" w14:textId="6B7C8DD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7A59340F" w14:textId="26B1F32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77AC00E6" w14:textId="77777777" w:rsidTr="008D7D73">
        <w:trPr>
          <w:trHeight w:val="2086"/>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B2F8723"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62</w:t>
            </w:r>
          </w:p>
        </w:tc>
        <w:tc>
          <w:tcPr>
            <w:tcW w:w="4280" w:type="dxa"/>
            <w:tcBorders>
              <w:top w:val="nil"/>
              <w:left w:val="nil"/>
              <w:bottom w:val="single" w:sz="4" w:space="0" w:color="auto"/>
              <w:right w:val="single" w:sz="4" w:space="0" w:color="auto"/>
            </w:tcBorders>
            <w:shd w:val="clear" w:color="auto" w:fill="auto"/>
            <w:vAlign w:val="center"/>
            <w:hideMark/>
          </w:tcPr>
          <w:p w14:paraId="19602EDF" w14:textId="0589B20E"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Капитальный ремонт сетей канализации ул. Советская, дом № 01, от КК-33-а по ул. Победы до колодца на выпуске из здания  школы искусств, протяженность 83 м.</w:t>
            </w:r>
          </w:p>
        </w:tc>
        <w:tc>
          <w:tcPr>
            <w:tcW w:w="709" w:type="dxa"/>
            <w:tcBorders>
              <w:top w:val="nil"/>
              <w:left w:val="nil"/>
              <w:bottom w:val="single" w:sz="4" w:space="0" w:color="auto"/>
              <w:right w:val="single" w:sz="4" w:space="0" w:color="auto"/>
            </w:tcBorders>
            <w:shd w:val="clear" w:color="auto" w:fill="auto"/>
            <w:noWrap/>
            <w:vAlign w:val="bottom"/>
            <w:hideMark/>
          </w:tcPr>
          <w:p w14:paraId="19F2DCE2" w14:textId="73FBE63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1510829A" w14:textId="29E2F01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56EFFC6" w14:textId="41C44EE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E5720BF" w14:textId="5803704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F904D13" w14:textId="3E57BDBA"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DE9BE54" w14:textId="42A7525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811,1881</w:t>
            </w:r>
          </w:p>
        </w:tc>
        <w:tc>
          <w:tcPr>
            <w:tcW w:w="1660" w:type="dxa"/>
            <w:tcBorders>
              <w:top w:val="nil"/>
              <w:left w:val="nil"/>
              <w:bottom w:val="single" w:sz="4" w:space="0" w:color="auto"/>
              <w:right w:val="single" w:sz="4" w:space="0" w:color="auto"/>
            </w:tcBorders>
            <w:shd w:val="clear" w:color="auto" w:fill="auto"/>
            <w:noWrap/>
            <w:vAlign w:val="bottom"/>
            <w:hideMark/>
          </w:tcPr>
          <w:p w14:paraId="5B3749B2" w14:textId="6286314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3131FCE" w14:textId="1C078EA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FB8227D" w14:textId="48CEC841"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60FEA9B" w14:textId="594450DD"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7BA803F0" w14:textId="038C823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1113BF39" w14:textId="77777777" w:rsidTr="008D7D73">
        <w:trPr>
          <w:trHeight w:val="1819"/>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CAB7B5B"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63</w:t>
            </w:r>
          </w:p>
        </w:tc>
        <w:tc>
          <w:tcPr>
            <w:tcW w:w="4280" w:type="dxa"/>
            <w:tcBorders>
              <w:top w:val="nil"/>
              <w:left w:val="nil"/>
              <w:bottom w:val="single" w:sz="4" w:space="0" w:color="auto"/>
              <w:right w:val="single" w:sz="4" w:space="0" w:color="auto"/>
            </w:tcBorders>
            <w:shd w:val="clear" w:color="auto" w:fill="auto"/>
            <w:vAlign w:val="center"/>
            <w:hideMark/>
          </w:tcPr>
          <w:p w14:paraId="79A81903" w14:textId="6EBC21BA"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Капитальный ремонт сетей канализации д .31, от СК-22, через СК-23, СК-24 до СК-12 (д/сад "Щелкунчик"), протяженность 820,96 м.</w:t>
            </w:r>
          </w:p>
        </w:tc>
        <w:tc>
          <w:tcPr>
            <w:tcW w:w="709" w:type="dxa"/>
            <w:tcBorders>
              <w:top w:val="nil"/>
              <w:left w:val="nil"/>
              <w:bottom w:val="single" w:sz="4" w:space="0" w:color="auto"/>
              <w:right w:val="single" w:sz="4" w:space="0" w:color="auto"/>
            </w:tcBorders>
            <w:shd w:val="clear" w:color="auto" w:fill="auto"/>
            <w:noWrap/>
            <w:vAlign w:val="bottom"/>
            <w:hideMark/>
          </w:tcPr>
          <w:p w14:paraId="40D488D1" w14:textId="7668E91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3491962A" w14:textId="2124407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03A93BC" w14:textId="037C581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2428243" w14:textId="78744F1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C8C44EA" w14:textId="2EE9BFB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C3CB986" w14:textId="076A687B"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820,9614</w:t>
            </w:r>
          </w:p>
        </w:tc>
        <w:tc>
          <w:tcPr>
            <w:tcW w:w="1660" w:type="dxa"/>
            <w:tcBorders>
              <w:top w:val="nil"/>
              <w:left w:val="nil"/>
              <w:bottom w:val="single" w:sz="4" w:space="0" w:color="auto"/>
              <w:right w:val="single" w:sz="4" w:space="0" w:color="auto"/>
            </w:tcBorders>
            <w:shd w:val="clear" w:color="auto" w:fill="auto"/>
            <w:noWrap/>
            <w:vAlign w:val="bottom"/>
            <w:hideMark/>
          </w:tcPr>
          <w:p w14:paraId="30A60E8A" w14:textId="0FDB806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D889B32" w14:textId="0AB96C5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CB6CFEA" w14:textId="0FBC985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C531C7F" w14:textId="45F3AA9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1B7921D6" w14:textId="656EA280"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7583C083" w14:textId="77777777" w:rsidTr="008D7D73">
        <w:trPr>
          <w:trHeight w:val="1406"/>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D9BB530"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64</w:t>
            </w:r>
          </w:p>
        </w:tc>
        <w:tc>
          <w:tcPr>
            <w:tcW w:w="4280" w:type="dxa"/>
            <w:tcBorders>
              <w:top w:val="nil"/>
              <w:left w:val="nil"/>
              <w:bottom w:val="single" w:sz="4" w:space="0" w:color="auto"/>
              <w:right w:val="single" w:sz="4" w:space="0" w:color="auto"/>
            </w:tcBorders>
            <w:shd w:val="clear" w:color="auto" w:fill="auto"/>
            <w:vAlign w:val="center"/>
            <w:hideMark/>
          </w:tcPr>
          <w:p w14:paraId="1982D738" w14:textId="7D6FFDD9"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Капитальный ремонт сетей канализации строение № 32, от К</w:t>
            </w:r>
            <w:proofErr w:type="gramStart"/>
            <w:r w:rsidRPr="006F24B3">
              <w:rPr>
                <w:sz w:val="28"/>
                <w:szCs w:val="28"/>
                <w:lang w:eastAsia="ru-RU"/>
              </w:rPr>
              <w:t>1</w:t>
            </w:r>
            <w:proofErr w:type="gramEnd"/>
            <w:r w:rsidRPr="006F24B3">
              <w:rPr>
                <w:sz w:val="28"/>
                <w:szCs w:val="28"/>
                <w:lang w:eastAsia="ru-RU"/>
              </w:rPr>
              <w:t xml:space="preserve"> через К2, через К3 до СК5  (школа №1) , протяженность 63 м.</w:t>
            </w:r>
          </w:p>
        </w:tc>
        <w:tc>
          <w:tcPr>
            <w:tcW w:w="709" w:type="dxa"/>
            <w:tcBorders>
              <w:top w:val="nil"/>
              <w:left w:val="nil"/>
              <w:bottom w:val="single" w:sz="4" w:space="0" w:color="auto"/>
              <w:right w:val="single" w:sz="4" w:space="0" w:color="auto"/>
            </w:tcBorders>
            <w:shd w:val="clear" w:color="auto" w:fill="auto"/>
            <w:noWrap/>
            <w:vAlign w:val="bottom"/>
            <w:hideMark/>
          </w:tcPr>
          <w:p w14:paraId="4B873E95" w14:textId="6B93F98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1E78BFA9" w14:textId="5E3F5D0D"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95D6E98" w14:textId="4E868C3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068798A" w14:textId="02D2816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30B5F14" w14:textId="6D9944F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64B41BB" w14:textId="41B82DAC"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615,7211</w:t>
            </w:r>
          </w:p>
        </w:tc>
        <w:tc>
          <w:tcPr>
            <w:tcW w:w="1660" w:type="dxa"/>
            <w:tcBorders>
              <w:top w:val="nil"/>
              <w:left w:val="nil"/>
              <w:bottom w:val="single" w:sz="4" w:space="0" w:color="auto"/>
              <w:right w:val="single" w:sz="4" w:space="0" w:color="auto"/>
            </w:tcBorders>
            <w:shd w:val="clear" w:color="auto" w:fill="auto"/>
            <w:noWrap/>
            <w:vAlign w:val="bottom"/>
            <w:hideMark/>
          </w:tcPr>
          <w:p w14:paraId="20257701" w14:textId="5AC6CA8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853338F" w14:textId="2E61B57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AEDD8C2" w14:textId="37C48EF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1A13BDA" w14:textId="2EB549C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01820EF0" w14:textId="4D1B8B9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73424D48" w14:textId="77777777" w:rsidTr="008D7D73">
        <w:trPr>
          <w:trHeight w:val="189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A7D4BB0"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65</w:t>
            </w:r>
          </w:p>
        </w:tc>
        <w:tc>
          <w:tcPr>
            <w:tcW w:w="4280" w:type="dxa"/>
            <w:tcBorders>
              <w:top w:val="nil"/>
              <w:left w:val="nil"/>
              <w:bottom w:val="single" w:sz="4" w:space="0" w:color="auto"/>
              <w:right w:val="single" w:sz="4" w:space="0" w:color="auto"/>
            </w:tcBorders>
            <w:shd w:val="clear" w:color="auto" w:fill="auto"/>
            <w:vAlign w:val="center"/>
            <w:hideMark/>
          </w:tcPr>
          <w:p w14:paraId="13CD8C1C" w14:textId="29A1C5BA"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Капитальный ремонт сетей канализации д.30, от СК-98 через СК-99 до СК-58' (д/сад №8 "Чебурашка"), протяженность 73 м.</w:t>
            </w:r>
          </w:p>
        </w:tc>
        <w:tc>
          <w:tcPr>
            <w:tcW w:w="709" w:type="dxa"/>
            <w:tcBorders>
              <w:top w:val="nil"/>
              <w:left w:val="nil"/>
              <w:bottom w:val="single" w:sz="4" w:space="0" w:color="auto"/>
              <w:right w:val="single" w:sz="4" w:space="0" w:color="auto"/>
            </w:tcBorders>
            <w:shd w:val="clear" w:color="auto" w:fill="auto"/>
            <w:noWrap/>
            <w:vAlign w:val="bottom"/>
            <w:hideMark/>
          </w:tcPr>
          <w:p w14:paraId="4F84DA99" w14:textId="330C056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36C303E9" w14:textId="499E3A0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279E3CC" w14:textId="7DBCA95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925075D" w14:textId="7E40E21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C98572C" w14:textId="019A77C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B550B66" w14:textId="4725041C"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713,4546</w:t>
            </w:r>
          </w:p>
        </w:tc>
        <w:tc>
          <w:tcPr>
            <w:tcW w:w="1660" w:type="dxa"/>
            <w:tcBorders>
              <w:top w:val="nil"/>
              <w:left w:val="nil"/>
              <w:bottom w:val="single" w:sz="4" w:space="0" w:color="auto"/>
              <w:right w:val="single" w:sz="4" w:space="0" w:color="auto"/>
            </w:tcBorders>
            <w:shd w:val="clear" w:color="auto" w:fill="auto"/>
            <w:noWrap/>
            <w:vAlign w:val="bottom"/>
            <w:hideMark/>
          </w:tcPr>
          <w:p w14:paraId="38A32EC8" w14:textId="21D8CE1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74689B1" w14:textId="2590E8D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81D3FBE" w14:textId="34624F7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52319D7" w14:textId="22AAAF2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1EA32154" w14:textId="1BD2170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18BECA6B" w14:textId="77777777" w:rsidTr="008D7D73">
        <w:trPr>
          <w:trHeight w:val="126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19BC515"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lastRenderedPageBreak/>
              <w:t>66</w:t>
            </w:r>
          </w:p>
        </w:tc>
        <w:tc>
          <w:tcPr>
            <w:tcW w:w="4280" w:type="dxa"/>
            <w:tcBorders>
              <w:top w:val="nil"/>
              <w:left w:val="nil"/>
              <w:bottom w:val="single" w:sz="4" w:space="0" w:color="auto"/>
              <w:right w:val="single" w:sz="4" w:space="0" w:color="auto"/>
            </w:tcBorders>
            <w:shd w:val="clear" w:color="auto" w:fill="auto"/>
            <w:vAlign w:val="center"/>
            <w:hideMark/>
          </w:tcPr>
          <w:p w14:paraId="5FE48F44" w14:textId="1D9BD247"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Капитальный ремонт сетей канализации д.14, от К-1, К-4, К-5 через К-2, К-3, К-6, К-7-К-15, до СК-1 (ДК "Энергетик"), протяженность 407 м.</w:t>
            </w:r>
          </w:p>
        </w:tc>
        <w:tc>
          <w:tcPr>
            <w:tcW w:w="709" w:type="dxa"/>
            <w:tcBorders>
              <w:top w:val="nil"/>
              <w:left w:val="nil"/>
              <w:bottom w:val="single" w:sz="4" w:space="0" w:color="auto"/>
              <w:right w:val="single" w:sz="4" w:space="0" w:color="auto"/>
            </w:tcBorders>
            <w:shd w:val="clear" w:color="auto" w:fill="auto"/>
            <w:noWrap/>
            <w:vAlign w:val="bottom"/>
            <w:hideMark/>
          </w:tcPr>
          <w:p w14:paraId="5E591F55" w14:textId="104B5C3D"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1C13F4D8" w14:textId="45A1ED0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4A4CAB3" w14:textId="7F27E5D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10112C4" w14:textId="6B10DD6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139A599" w14:textId="236AE45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B92A17F" w14:textId="4A406C5E"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3977,753</w:t>
            </w:r>
          </w:p>
        </w:tc>
        <w:tc>
          <w:tcPr>
            <w:tcW w:w="1660" w:type="dxa"/>
            <w:tcBorders>
              <w:top w:val="nil"/>
              <w:left w:val="nil"/>
              <w:bottom w:val="single" w:sz="4" w:space="0" w:color="auto"/>
              <w:right w:val="single" w:sz="4" w:space="0" w:color="auto"/>
            </w:tcBorders>
            <w:shd w:val="clear" w:color="auto" w:fill="auto"/>
            <w:noWrap/>
            <w:vAlign w:val="bottom"/>
            <w:hideMark/>
          </w:tcPr>
          <w:p w14:paraId="034A4BFC" w14:textId="61C9917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451BF3D" w14:textId="55014BA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F2265F2" w14:textId="3DD637C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5ADDD24" w14:textId="1A824CC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3A097AF5" w14:textId="7B5AA70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5F202BAF" w14:textId="77777777" w:rsidTr="008D7D73">
        <w:trPr>
          <w:trHeight w:val="1924"/>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A68344C"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67</w:t>
            </w:r>
          </w:p>
        </w:tc>
        <w:tc>
          <w:tcPr>
            <w:tcW w:w="4280" w:type="dxa"/>
            <w:tcBorders>
              <w:top w:val="nil"/>
              <w:left w:val="nil"/>
              <w:bottom w:val="single" w:sz="4" w:space="0" w:color="auto"/>
              <w:right w:val="single" w:sz="4" w:space="0" w:color="auto"/>
            </w:tcBorders>
            <w:shd w:val="clear" w:color="auto" w:fill="auto"/>
            <w:vAlign w:val="center"/>
            <w:hideMark/>
          </w:tcPr>
          <w:p w14:paraId="3AAB481D" w14:textId="6108C3CC"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Капитальный ремонт сетей канализации 2 очереди строительства от дома №37 (СК-89, дома №41 до СК-97), протяженность 303 м.</w:t>
            </w:r>
          </w:p>
        </w:tc>
        <w:tc>
          <w:tcPr>
            <w:tcW w:w="709" w:type="dxa"/>
            <w:tcBorders>
              <w:top w:val="nil"/>
              <w:left w:val="nil"/>
              <w:bottom w:val="single" w:sz="4" w:space="0" w:color="auto"/>
              <w:right w:val="single" w:sz="4" w:space="0" w:color="auto"/>
            </w:tcBorders>
            <w:shd w:val="clear" w:color="auto" w:fill="auto"/>
            <w:noWrap/>
            <w:vAlign w:val="bottom"/>
            <w:hideMark/>
          </w:tcPr>
          <w:p w14:paraId="57FA47B7" w14:textId="14AFACC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379E26C0" w14:textId="7A592E2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9416379" w14:textId="703646C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C91FCFC" w14:textId="42ADE30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7A33C32" w14:textId="1CA5CE0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C490C54" w14:textId="7B6A9D00"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2961,325</w:t>
            </w:r>
          </w:p>
        </w:tc>
        <w:tc>
          <w:tcPr>
            <w:tcW w:w="1660" w:type="dxa"/>
            <w:tcBorders>
              <w:top w:val="nil"/>
              <w:left w:val="nil"/>
              <w:bottom w:val="single" w:sz="4" w:space="0" w:color="auto"/>
              <w:right w:val="single" w:sz="4" w:space="0" w:color="auto"/>
            </w:tcBorders>
            <w:shd w:val="clear" w:color="auto" w:fill="auto"/>
            <w:noWrap/>
            <w:vAlign w:val="bottom"/>
            <w:hideMark/>
          </w:tcPr>
          <w:p w14:paraId="696AB4E6" w14:textId="1B972B3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DAAD936" w14:textId="61DF4480"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E5BB78B" w14:textId="22EE2A71"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F9D41E8" w14:textId="7322BE8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4EF66F7F" w14:textId="1D677DB0"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5068EEB2" w14:textId="77777777" w:rsidTr="008D7D73">
        <w:trPr>
          <w:trHeight w:val="1541"/>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038BC87"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68</w:t>
            </w:r>
          </w:p>
        </w:tc>
        <w:tc>
          <w:tcPr>
            <w:tcW w:w="4280" w:type="dxa"/>
            <w:tcBorders>
              <w:top w:val="nil"/>
              <w:left w:val="nil"/>
              <w:bottom w:val="single" w:sz="4" w:space="0" w:color="auto"/>
              <w:right w:val="single" w:sz="4" w:space="0" w:color="auto"/>
            </w:tcBorders>
            <w:shd w:val="clear" w:color="auto" w:fill="auto"/>
            <w:vAlign w:val="center"/>
            <w:hideMark/>
          </w:tcPr>
          <w:p w14:paraId="4BA56CB8" w14:textId="12DEDCDD"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Капитальный ремонт сетей канализации к домам 1, 6, 7, 8, 9</w:t>
            </w:r>
            <w:proofErr w:type="gramStart"/>
            <w:r w:rsidRPr="006F24B3">
              <w:rPr>
                <w:sz w:val="28"/>
                <w:szCs w:val="28"/>
                <w:lang w:eastAsia="ru-RU"/>
              </w:rPr>
              <w:t xml:space="preserve"> О</w:t>
            </w:r>
            <w:proofErr w:type="gramEnd"/>
            <w:r w:rsidRPr="006F24B3">
              <w:rPr>
                <w:sz w:val="28"/>
                <w:szCs w:val="28"/>
                <w:lang w:eastAsia="ru-RU"/>
              </w:rPr>
              <w:t>т дома № 1,8,9 до К-17 От дома №6 до К-19 От дома №9 до К-14, протяженность 288 м.</w:t>
            </w:r>
          </w:p>
        </w:tc>
        <w:tc>
          <w:tcPr>
            <w:tcW w:w="709" w:type="dxa"/>
            <w:tcBorders>
              <w:top w:val="nil"/>
              <w:left w:val="nil"/>
              <w:bottom w:val="single" w:sz="4" w:space="0" w:color="auto"/>
              <w:right w:val="single" w:sz="4" w:space="0" w:color="auto"/>
            </w:tcBorders>
            <w:shd w:val="clear" w:color="auto" w:fill="auto"/>
            <w:noWrap/>
            <w:vAlign w:val="bottom"/>
            <w:hideMark/>
          </w:tcPr>
          <w:p w14:paraId="2448BB6B" w14:textId="06151B6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154AB2EB" w14:textId="1C49112D"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DBE99F1" w14:textId="2B4C868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42491B6" w14:textId="7340667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9F6C0F8" w14:textId="1D0BD50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A55B95F" w14:textId="54332439"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2814,725</w:t>
            </w:r>
          </w:p>
        </w:tc>
        <w:tc>
          <w:tcPr>
            <w:tcW w:w="1660" w:type="dxa"/>
            <w:tcBorders>
              <w:top w:val="nil"/>
              <w:left w:val="nil"/>
              <w:bottom w:val="single" w:sz="4" w:space="0" w:color="auto"/>
              <w:right w:val="single" w:sz="4" w:space="0" w:color="auto"/>
            </w:tcBorders>
            <w:shd w:val="clear" w:color="auto" w:fill="auto"/>
            <w:noWrap/>
            <w:vAlign w:val="bottom"/>
            <w:hideMark/>
          </w:tcPr>
          <w:p w14:paraId="65B52BBB" w14:textId="59FE731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25B83F1" w14:textId="120441B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BE19AAE" w14:textId="3154A6F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8F7CEDD" w14:textId="1286758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35C7E354" w14:textId="5F56253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36321321" w14:textId="77777777" w:rsidTr="008D7D73">
        <w:trPr>
          <w:trHeight w:val="2061"/>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49A130E"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69</w:t>
            </w:r>
          </w:p>
        </w:tc>
        <w:tc>
          <w:tcPr>
            <w:tcW w:w="4280" w:type="dxa"/>
            <w:tcBorders>
              <w:top w:val="nil"/>
              <w:left w:val="nil"/>
              <w:bottom w:val="single" w:sz="4" w:space="0" w:color="auto"/>
              <w:right w:val="single" w:sz="4" w:space="0" w:color="auto"/>
            </w:tcBorders>
            <w:shd w:val="clear" w:color="auto" w:fill="auto"/>
            <w:vAlign w:val="center"/>
            <w:hideMark/>
          </w:tcPr>
          <w:p w14:paraId="05D9EB9D" w14:textId="461629AF"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1 терраса от CК-17 до КНС-4. От К-17(дом №8-д/сад </w:t>
            </w:r>
            <w:proofErr w:type="spellStart"/>
            <w:r w:rsidRPr="006F24B3">
              <w:rPr>
                <w:sz w:val="28"/>
                <w:szCs w:val="28"/>
                <w:lang w:eastAsia="ru-RU"/>
              </w:rPr>
              <w:t>ПинГвин</w:t>
            </w:r>
            <w:proofErr w:type="spellEnd"/>
            <w:proofErr w:type="gramStart"/>
            <w:r w:rsidRPr="006F24B3">
              <w:rPr>
                <w:sz w:val="28"/>
                <w:szCs w:val="28"/>
                <w:lang w:eastAsia="ru-RU"/>
              </w:rPr>
              <w:t xml:space="preserve"> )</w:t>
            </w:r>
            <w:proofErr w:type="gramEnd"/>
            <w:r w:rsidRPr="006F24B3">
              <w:rPr>
                <w:sz w:val="28"/>
                <w:szCs w:val="28"/>
                <w:lang w:eastAsia="ru-RU"/>
              </w:rPr>
              <w:t xml:space="preserve"> до КНС-4; от КК-3 до КНС-4, протяженность 1012 м.</w:t>
            </w:r>
          </w:p>
        </w:tc>
        <w:tc>
          <w:tcPr>
            <w:tcW w:w="709" w:type="dxa"/>
            <w:tcBorders>
              <w:top w:val="nil"/>
              <w:left w:val="nil"/>
              <w:bottom w:val="single" w:sz="4" w:space="0" w:color="auto"/>
              <w:right w:val="single" w:sz="4" w:space="0" w:color="auto"/>
            </w:tcBorders>
            <w:shd w:val="clear" w:color="auto" w:fill="auto"/>
            <w:noWrap/>
            <w:vAlign w:val="bottom"/>
            <w:hideMark/>
          </w:tcPr>
          <w:p w14:paraId="14308C40" w14:textId="234A856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25813F28" w14:textId="306A5B5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A609514" w14:textId="6559113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6441F46" w14:textId="15A70A61"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E706F56" w14:textId="4938903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A6C04D7" w14:textId="6246CC66"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9890,63</w:t>
            </w:r>
          </w:p>
        </w:tc>
        <w:tc>
          <w:tcPr>
            <w:tcW w:w="1660" w:type="dxa"/>
            <w:tcBorders>
              <w:top w:val="nil"/>
              <w:left w:val="nil"/>
              <w:bottom w:val="single" w:sz="4" w:space="0" w:color="auto"/>
              <w:right w:val="single" w:sz="4" w:space="0" w:color="auto"/>
            </w:tcBorders>
            <w:shd w:val="clear" w:color="auto" w:fill="auto"/>
            <w:noWrap/>
            <w:vAlign w:val="bottom"/>
            <w:hideMark/>
          </w:tcPr>
          <w:p w14:paraId="2D029AB3" w14:textId="467FC80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7F5A2C3" w14:textId="5553F19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571F599" w14:textId="6CCEBD3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FE7B17D" w14:textId="51B793B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7691107A" w14:textId="6D334D2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1F2467F9" w14:textId="77777777" w:rsidTr="008D7D73">
        <w:trPr>
          <w:trHeight w:val="1267"/>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A14A7BD"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70</w:t>
            </w:r>
          </w:p>
        </w:tc>
        <w:tc>
          <w:tcPr>
            <w:tcW w:w="4280" w:type="dxa"/>
            <w:tcBorders>
              <w:top w:val="nil"/>
              <w:left w:val="nil"/>
              <w:bottom w:val="single" w:sz="4" w:space="0" w:color="auto"/>
              <w:right w:val="single" w:sz="4" w:space="0" w:color="auto"/>
            </w:tcBorders>
            <w:shd w:val="clear" w:color="auto" w:fill="auto"/>
            <w:vAlign w:val="center"/>
            <w:hideMark/>
          </w:tcPr>
          <w:p w14:paraId="4573D3D4" w14:textId="3EC917D2"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Капитальный ремонт сетей канализации ГПП-2 до ГК (у школы № 2), протяженность  120 м.</w:t>
            </w:r>
          </w:p>
        </w:tc>
        <w:tc>
          <w:tcPr>
            <w:tcW w:w="709" w:type="dxa"/>
            <w:tcBorders>
              <w:top w:val="nil"/>
              <w:left w:val="nil"/>
              <w:bottom w:val="single" w:sz="4" w:space="0" w:color="auto"/>
              <w:right w:val="single" w:sz="4" w:space="0" w:color="auto"/>
            </w:tcBorders>
            <w:shd w:val="clear" w:color="auto" w:fill="auto"/>
            <w:noWrap/>
            <w:vAlign w:val="bottom"/>
            <w:hideMark/>
          </w:tcPr>
          <w:p w14:paraId="07924183" w14:textId="30FD9F6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10E7FBBC" w14:textId="7F6A1E1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EB1172A" w14:textId="4C67578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AD2851E" w14:textId="727A3CF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949A816" w14:textId="5BC58C3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9C24C2D" w14:textId="645C1CB0"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996,8817</w:t>
            </w:r>
          </w:p>
        </w:tc>
        <w:tc>
          <w:tcPr>
            <w:tcW w:w="1660" w:type="dxa"/>
            <w:tcBorders>
              <w:top w:val="nil"/>
              <w:left w:val="nil"/>
              <w:bottom w:val="single" w:sz="4" w:space="0" w:color="auto"/>
              <w:right w:val="single" w:sz="4" w:space="0" w:color="auto"/>
            </w:tcBorders>
            <w:shd w:val="clear" w:color="auto" w:fill="auto"/>
            <w:noWrap/>
            <w:vAlign w:val="bottom"/>
            <w:hideMark/>
          </w:tcPr>
          <w:p w14:paraId="2DF141AD" w14:textId="7E9315C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B714FE8" w14:textId="0F68315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5134AC0" w14:textId="73632E8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0278EED" w14:textId="30180A7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78A2F881" w14:textId="0B545A3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4E2F36F5" w14:textId="77777777" w:rsidTr="008D7D73">
        <w:trPr>
          <w:trHeight w:val="15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2B57FB7"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71</w:t>
            </w:r>
          </w:p>
        </w:tc>
        <w:tc>
          <w:tcPr>
            <w:tcW w:w="4280" w:type="dxa"/>
            <w:tcBorders>
              <w:top w:val="nil"/>
              <w:left w:val="nil"/>
              <w:bottom w:val="single" w:sz="4" w:space="0" w:color="auto"/>
              <w:right w:val="single" w:sz="4" w:space="0" w:color="auto"/>
            </w:tcBorders>
            <w:shd w:val="clear" w:color="auto" w:fill="auto"/>
            <w:vAlign w:val="center"/>
            <w:hideMark/>
          </w:tcPr>
          <w:p w14:paraId="17F17B88" w14:textId="41B62849"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Южный </w:t>
            </w:r>
            <w:proofErr w:type="spellStart"/>
            <w:r w:rsidRPr="006F24B3">
              <w:rPr>
                <w:sz w:val="28"/>
                <w:szCs w:val="28"/>
                <w:lang w:eastAsia="ru-RU"/>
              </w:rPr>
              <w:t>мкр</w:t>
            </w:r>
            <w:proofErr w:type="spellEnd"/>
            <w:r w:rsidRPr="006F24B3">
              <w:rPr>
                <w:sz w:val="28"/>
                <w:szCs w:val="28"/>
                <w:lang w:eastAsia="ru-RU"/>
              </w:rPr>
              <w:t>. от КК47</w:t>
            </w:r>
            <w:proofErr w:type="gramStart"/>
            <w:r w:rsidRPr="006F24B3">
              <w:rPr>
                <w:sz w:val="28"/>
                <w:szCs w:val="28"/>
                <w:lang w:eastAsia="ru-RU"/>
              </w:rPr>
              <w:t>М(</w:t>
            </w:r>
            <w:proofErr w:type="gramEnd"/>
            <w:r w:rsidRPr="006F24B3">
              <w:rPr>
                <w:sz w:val="28"/>
                <w:szCs w:val="28"/>
                <w:lang w:eastAsia="ru-RU"/>
              </w:rPr>
              <w:t>П) по ул. Дачная до КК44М(П)(</w:t>
            </w:r>
            <w:proofErr w:type="spellStart"/>
            <w:r w:rsidRPr="006F24B3">
              <w:rPr>
                <w:sz w:val="28"/>
                <w:szCs w:val="28"/>
                <w:lang w:eastAsia="ru-RU"/>
              </w:rPr>
              <w:t>сущ</w:t>
            </w:r>
            <w:proofErr w:type="spellEnd"/>
            <w:r w:rsidRPr="006F24B3">
              <w:rPr>
                <w:sz w:val="28"/>
                <w:szCs w:val="28"/>
                <w:lang w:eastAsia="ru-RU"/>
              </w:rPr>
              <w:t>) по ул. Транс</w:t>
            </w:r>
            <w:r>
              <w:rPr>
                <w:sz w:val="28"/>
                <w:szCs w:val="28"/>
                <w:lang w:eastAsia="ru-RU"/>
              </w:rPr>
              <w:t>-</w:t>
            </w:r>
            <w:proofErr w:type="spellStart"/>
            <w:r w:rsidRPr="006F24B3">
              <w:rPr>
                <w:sz w:val="28"/>
                <w:szCs w:val="28"/>
                <w:lang w:eastAsia="ru-RU"/>
              </w:rPr>
              <w:t>портная</w:t>
            </w:r>
            <w:proofErr w:type="spellEnd"/>
            <w:r w:rsidRPr="006F24B3">
              <w:rPr>
                <w:sz w:val="28"/>
                <w:szCs w:val="28"/>
                <w:lang w:eastAsia="ru-RU"/>
              </w:rPr>
              <w:t xml:space="preserve"> с выпусками из здания 11и, протяженность 277 м.</w:t>
            </w:r>
          </w:p>
        </w:tc>
        <w:tc>
          <w:tcPr>
            <w:tcW w:w="709" w:type="dxa"/>
            <w:tcBorders>
              <w:top w:val="nil"/>
              <w:left w:val="nil"/>
              <w:bottom w:val="single" w:sz="4" w:space="0" w:color="auto"/>
              <w:right w:val="single" w:sz="4" w:space="0" w:color="auto"/>
            </w:tcBorders>
            <w:shd w:val="clear" w:color="auto" w:fill="auto"/>
            <w:noWrap/>
            <w:vAlign w:val="bottom"/>
            <w:hideMark/>
          </w:tcPr>
          <w:p w14:paraId="261CC109" w14:textId="64D82FDD"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38264BB0" w14:textId="2B460B4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0327B7A" w14:textId="5BAE301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BB7B750" w14:textId="2893CF2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200302E" w14:textId="3F19F8E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C4556CA" w14:textId="2FF37B7C"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2707,218</w:t>
            </w:r>
          </w:p>
        </w:tc>
        <w:tc>
          <w:tcPr>
            <w:tcW w:w="1660" w:type="dxa"/>
            <w:tcBorders>
              <w:top w:val="nil"/>
              <w:left w:val="nil"/>
              <w:bottom w:val="single" w:sz="4" w:space="0" w:color="auto"/>
              <w:right w:val="single" w:sz="4" w:space="0" w:color="auto"/>
            </w:tcBorders>
            <w:shd w:val="clear" w:color="auto" w:fill="auto"/>
            <w:noWrap/>
            <w:vAlign w:val="bottom"/>
            <w:hideMark/>
          </w:tcPr>
          <w:p w14:paraId="5B1F4372" w14:textId="4878F23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96B51DE" w14:textId="5B0968F1"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530893E" w14:textId="441C181D"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20DCFF7" w14:textId="1CF4DD6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56EFF24C" w14:textId="0BC934B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28AD5136" w14:textId="77777777" w:rsidTr="008D7D73">
        <w:trPr>
          <w:trHeight w:val="264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45C3DAF"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72</w:t>
            </w:r>
          </w:p>
        </w:tc>
        <w:tc>
          <w:tcPr>
            <w:tcW w:w="4280" w:type="dxa"/>
            <w:tcBorders>
              <w:top w:val="nil"/>
              <w:left w:val="nil"/>
              <w:bottom w:val="single" w:sz="4" w:space="0" w:color="auto"/>
              <w:right w:val="single" w:sz="4" w:space="0" w:color="auto"/>
            </w:tcBorders>
            <w:shd w:val="clear" w:color="auto" w:fill="auto"/>
            <w:vAlign w:val="center"/>
            <w:hideMark/>
          </w:tcPr>
          <w:p w14:paraId="61B70C88" w14:textId="015D41A3"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Южный </w:t>
            </w:r>
            <w:proofErr w:type="spellStart"/>
            <w:r w:rsidRPr="006F24B3">
              <w:rPr>
                <w:sz w:val="28"/>
                <w:szCs w:val="28"/>
                <w:lang w:eastAsia="ru-RU"/>
              </w:rPr>
              <w:t>мкр</w:t>
            </w:r>
            <w:proofErr w:type="spellEnd"/>
            <w:r w:rsidRPr="006F24B3">
              <w:rPr>
                <w:sz w:val="28"/>
                <w:szCs w:val="28"/>
                <w:lang w:eastAsia="ru-RU"/>
              </w:rPr>
              <w:t>. ул. Транспортная, от здания КНС по ул. Транспортная, 1ж до КК68</w:t>
            </w:r>
            <w:proofErr w:type="gramStart"/>
            <w:r w:rsidRPr="006F24B3">
              <w:rPr>
                <w:sz w:val="28"/>
                <w:szCs w:val="28"/>
                <w:lang w:eastAsia="ru-RU"/>
              </w:rPr>
              <w:t>М(</w:t>
            </w:r>
            <w:proofErr w:type="gramEnd"/>
            <w:r w:rsidRPr="006F24B3">
              <w:rPr>
                <w:sz w:val="28"/>
                <w:szCs w:val="28"/>
                <w:lang w:eastAsia="ru-RU"/>
              </w:rPr>
              <w:t>Е) в районе жилого дома 5/6 Енисейского микрорайона, протяженность 1093 м.</w:t>
            </w:r>
          </w:p>
        </w:tc>
        <w:tc>
          <w:tcPr>
            <w:tcW w:w="709" w:type="dxa"/>
            <w:tcBorders>
              <w:top w:val="nil"/>
              <w:left w:val="nil"/>
              <w:bottom w:val="single" w:sz="4" w:space="0" w:color="auto"/>
              <w:right w:val="single" w:sz="4" w:space="0" w:color="auto"/>
            </w:tcBorders>
            <w:shd w:val="clear" w:color="auto" w:fill="auto"/>
            <w:noWrap/>
            <w:vAlign w:val="bottom"/>
            <w:hideMark/>
          </w:tcPr>
          <w:p w14:paraId="4668B2D2" w14:textId="1F9B75B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39A0EDF8" w14:textId="4BDD8A8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DD6081A" w14:textId="23BFB34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701B273" w14:textId="7C156A5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727B9EC" w14:textId="140902B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A146BE6" w14:textId="621B89A3"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10682,27</w:t>
            </w:r>
          </w:p>
        </w:tc>
        <w:tc>
          <w:tcPr>
            <w:tcW w:w="1660" w:type="dxa"/>
            <w:tcBorders>
              <w:top w:val="nil"/>
              <w:left w:val="nil"/>
              <w:bottom w:val="single" w:sz="4" w:space="0" w:color="auto"/>
              <w:right w:val="single" w:sz="4" w:space="0" w:color="auto"/>
            </w:tcBorders>
            <w:shd w:val="clear" w:color="auto" w:fill="auto"/>
            <w:noWrap/>
            <w:vAlign w:val="bottom"/>
            <w:hideMark/>
          </w:tcPr>
          <w:p w14:paraId="3C7C363D" w14:textId="1488140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4399A48" w14:textId="60C7D54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0E060A6" w14:textId="5B7D4B6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AE88564" w14:textId="6DB94E4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355212F0" w14:textId="12BDA8B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2DA0F84C" w14:textId="77777777" w:rsidTr="008D7D73">
        <w:trPr>
          <w:trHeight w:val="1549"/>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C115E29"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73</w:t>
            </w:r>
          </w:p>
        </w:tc>
        <w:tc>
          <w:tcPr>
            <w:tcW w:w="4280" w:type="dxa"/>
            <w:tcBorders>
              <w:top w:val="nil"/>
              <w:left w:val="nil"/>
              <w:bottom w:val="single" w:sz="4" w:space="0" w:color="auto"/>
              <w:right w:val="single" w:sz="4" w:space="0" w:color="auto"/>
            </w:tcBorders>
            <w:shd w:val="clear" w:color="auto" w:fill="auto"/>
            <w:vAlign w:val="center"/>
            <w:hideMark/>
          </w:tcPr>
          <w:p w14:paraId="615600B1" w14:textId="646DE2E9"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Южный </w:t>
            </w:r>
            <w:proofErr w:type="spellStart"/>
            <w:r w:rsidRPr="006F24B3">
              <w:rPr>
                <w:sz w:val="28"/>
                <w:szCs w:val="28"/>
                <w:lang w:eastAsia="ru-RU"/>
              </w:rPr>
              <w:t>мкр</w:t>
            </w:r>
            <w:proofErr w:type="spellEnd"/>
            <w:r w:rsidRPr="006F24B3">
              <w:rPr>
                <w:sz w:val="28"/>
                <w:szCs w:val="28"/>
                <w:lang w:eastAsia="ru-RU"/>
              </w:rPr>
              <w:t>. ул. Транспортная, от КК41</w:t>
            </w:r>
            <w:proofErr w:type="gramStart"/>
            <w:r w:rsidRPr="006F24B3">
              <w:rPr>
                <w:sz w:val="28"/>
                <w:szCs w:val="28"/>
                <w:lang w:eastAsia="ru-RU"/>
              </w:rPr>
              <w:t>М(</w:t>
            </w:r>
            <w:proofErr w:type="gramEnd"/>
            <w:r w:rsidRPr="006F24B3">
              <w:rPr>
                <w:sz w:val="28"/>
                <w:szCs w:val="28"/>
                <w:lang w:eastAsia="ru-RU"/>
              </w:rPr>
              <w:t>П)(</w:t>
            </w:r>
            <w:proofErr w:type="spellStart"/>
            <w:r w:rsidRPr="006F24B3">
              <w:rPr>
                <w:sz w:val="28"/>
                <w:szCs w:val="28"/>
                <w:lang w:eastAsia="ru-RU"/>
              </w:rPr>
              <w:t>сущ</w:t>
            </w:r>
            <w:proofErr w:type="spellEnd"/>
            <w:r w:rsidRPr="006F24B3">
              <w:rPr>
                <w:sz w:val="28"/>
                <w:szCs w:val="28"/>
                <w:lang w:eastAsia="ru-RU"/>
              </w:rPr>
              <w:t>) до КК41-11М(П), протяженность 443 м.</w:t>
            </w:r>
          </w:p>
        </w:tc>
        <w:tc>
          <w:tcPr>
            <w:tcW w:w="709" w:type="dxa"/>
            <w:tcBorders>
              <w:top w:val="nil"/>
              <w:left w:val="nil"/>
              <w:bottom w:val="single" w:sz="4" w:space="0" w:color="auto"/>
              <w:right w:val="single" w:sz="4" w:space="0" w:color="auto"/>
            </w:tcBorders>
            <w:shd w:val="clear" w:color="auto" w:fill="auto"/>
            <w:noWrap/>
            <w:vAlign w:val="bottom"/>
            <w:hideMark/>
          </w:tcPr>
          <w:p w14:paraId="3B65702D" w14:textId="1477970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3D8D3B13" w14:textId="1FD8E54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E2021BD" w14:textId="14FEBD3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1BB47B2" w14:textId="1B146E5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8BA5134" w14:textId="14F8F25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ECA140D" w14:textId="3192E006"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4329,594</w:t>
            </w:r>
          </w:p>
        </w:tc>
        <w:tc>
          <w:tcPr>
            <w:tcW w:w="1660" w:type="dxa"/>
            <w:tcBorders>
              <w:top w:val="nil"/>
              <w:left w:val="nil"/>
              <w:bottom w:val="single" w:sz="4" w:space="0" w:color="auto"/>
              <w:right w:val="single" w:sz="4" w:space="0" w:color="auto"/>
            </w:tcBorders>
            <w:shd w:val="clear" w:color="auto" w:fill="auto"/>
            <w:noWrap/>
            <w:vAlign w:val="bottom"/>
            <w:hideMark/>
          </w:tcPr>
          <w:p w14:paraId="39702099" w14:textId="712DA04D"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D9F5A50" w14:textId="02B45A60"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558628B" w14:textId="6586F34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AC919CE" w14:textId="0366728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7FEFCD39" w14:textId="31DCFC5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615AF81E" w14:textId="77777777" w:rsidTr="008D7D73">
        <w:trPr>
          <w:trHeight w:val="1499"/>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362475D"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lastRenderedPageBreak/>
              <w:t>74</w:t>
            </w:r>
          </w:p>
        </w:tc>
        <w:tc>
          <w:tcPr>
            <w:tcW w:w="4280" w:type="dxa"/>
            <w:tcBorders>
              <w:top w:val="nil"/>
              <w:left w:val="nil"/>
              <w:bottom w:val="single" w:sz="4" w:space="0" w:color="auto"/>
              <w:right w:val="single" w:sz="4" w:space="0" w:color="auto"/>
            </w:tcBorders>
            <w:shd w:val="clear" w:color="auto" w:fill="auto"/>
            <w:vAlign w:val="center"/>
            <w:hideMark/>
          </w:tcPr>
          <w:p w14:paraId="3C5886C3" w14:textId="2FDC513B"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КК89</w:t>
            </w:r>
            <w:proofErr w:type="gramStart"/>
            <w:r w:rsidRPr="006F24B3">
              <w:rPr>
                <w:sz w:val="28"/>
                <w:szCs w:val="28"/>
                <w:lang w:eastAsia="ru-RU"/>
              </w:rPr>
              <w:t>М(</w:t>
            </w:r>
            <w:proofErr w:type="spellStart"/>
            <w:proofErr w:type="gramEnd"/>
            <w:r w:rsidRPr="006F24B3">
              <w:rPr>
                <w:sz w:val="28"/>
                <w:szCs w:val="28"/>
                <w:lang w:eastAsia="ru-RU"/>
              </w:rPr>
              <w:t>сущ</w:t>
            </w:r>
            <w:proofErr w:type="spellEnd"/>
            <w:r w:rsidRPr="006F24B3">
              <w:rPr>
                <w:sz w:val="28"/>
                <w:szCs w:val="28"/>
                <w:lang w:eastAsia="ru-RU"/>
              </w:rPr>
              <w:t>)(з) до КК88/1(з) и выпуски 1,2,3,4 из жилого дома 26, протяженность 99 м.</w:t>
            </w:r>
          </w:p>
        </w:tc>
        <w:tc>
          <w:tcPr>
            <w:tcW w:w="709" w:type="dxa"/>
            <w:tcBorders>
              <w:top w:val="nil"/>
              <w:left w:val="nil"/>
              <w:bottom w:val="single" w:sz="4" w:space="0" w:color="auto"/>
              <w:right w:val="single" w:sz="4" w:space="0" w:color="auto"/>
            </w:tcBorders>
            <w:shd w:val="clear" w:color="auto" w:fill="auto"/>
            <w:noWrap/>
            <w:vAlign w:val="bottom"/>
            <w:hideMark/>
          </w:tcPr>
          <w:p w14:paraId="2B36C7B9" w14:textId="0B85D53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6F98D8B9" w14:textId="60CA236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5BF2D36" w14:textId="1E27ABED"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2366223" w14:textId="3240140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B5F9350" w14:textId="2DAD8B4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CA31930" w14:textId="361632F2"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967,5617</w:t>
            </w:r>
          </w:p>
        </w:tc>
        <w:tc>
          <w:tcPr>
            <w:tcW w:w="1660" w:type="dxa"/>
            <w:tcBorders>
              <w:top w:val="nil"/>
              <w:left w:val="nil"/>
              <w:bottom w:val="single" w:sz="4" w:space="0" w:color="auto"/>
              <w:right w:val="single" w:sz="4" w:space="0" w:color="auto"/>
            </w:tcBorders>
            <w:shd w:val="clear" w:color="auto" w:fill="auto"/>
            <w:noWrap/>
            <w:vAlign w:val="bottom"/>
            <w:hideMark/>
          </w:tcPr>
          <w:p w14:paraId="580A17F5" w14:textId="6AC3F58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64603D3" w14:textId="308D043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70D65C2" w14:textId="4670B10D"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8058E7A" w14:textId="339BE7D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0837D7B5" w14:textId="294D996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61D955E2" w14:textId="77777777" w:rsidTr="008D7D73">
        <w:trPr>
          <w:trHeight w:val="1579"/>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9ED8E08"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75</w:t>
            </w:r>
          </w:p>
        </w:tc>
        <w:tc>
          <w:tcPr>
            <w:tcW w:w="4280" w:type="dxa"/>
            <w:tcBorders>
              <w:top w:val="nil"/>
              <w:left w:val="nil"/>
              <w:bottom w:val="single" w:sz="4" w:space="0" w:color="auto"/>
              <w:right w:val="single" w:sz="4" w:space="0" w:color="auto"/>
            </w:tcBorders>
            <w:shd w:val="clear" w:color="auto" w:fill="auto"/>
            <w:vAlign w:val="center"/>
            <w:hideMark/>
          </w:tcPr>
          <w:p w14:paraId="296EC1C4" w14:textId="5294914B"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КК89/4(з) до КК89</w:t>
            </w:r>
            <w:proofErr w:type="gramStart"/>
            <w:r w:rsidRPr="006F24B3">
              <w:rPr>
                <w:sz w:val="28"/>
                <w:szCs w:val="28"/>
                <w:lang w:eastAsia="ru-RU"/>
              </w:rPr>
              <w:t>М(</w:t>
            </w:r>
            <w:proofErr w:type="gramEnd"/>
            <w:r w:rsidRPr="006F24B3">
              <w:rPr>
                <w:sz w:val="28"/>
                <w:szCs w:val="28"/>
                <w:lang w:eastAsia="ru-RU"/>
              </w:rPr>
              <w:t>з) и выпуски 1,2,3,4 из жилого дома 22, протяженность 85 м.</w:t>
            </w:r>
          </w:p>
        </w:tc>
        <w:tc>
          <w:tcPr>
            <w:tcW w:w="709" w:type="dxa"/>
            <w:tcBorders>
              <w:top w:val="nil"/>
              <w:left w:val="nil"/>
              <w:bottom w:val="single" w:sz="4" w:space="0" w:color="auto"/>
              <w:right w:val="single" w:sz="4" w:space="0" w:color="auto"/>
            </w:tcBorders>
            <w:shd w:val="clear" w:color="auto" w:fill="auto"/>
            <w:noWrap/>
            <w:vAlign w:val="bottom"/>
            <w:hideMark/>
          </w:tcPr>
          <w:p w14:paraId="190C5598" w14:textId="23190D7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093C7673" w14:textId="4B8EAED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F98BF2A" w14:textId="234B865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1EAA099" w14:textId="4AFC381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11FEE9E" w14:textId="6369F75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111DF7E" w14:textId="7FD684B5"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830,7348</w:t>
            </w:r>
          </w:p>
        </w:tc>
        <w:tc>
          <w:tcPr>
            <w:tcW w:w="1660" w:type="dxa"/>
            <w:tcBorders>
              <w:top w:val="nil"/>
              <w:left w:val="nil"/>
              <w:bottom w:val="single" w:sz="4" w:space="0" w:color="auto"/>
              <w:right w:val="single" w:sz="4" w:space="0" w:color="auto"/>
            </w:tcBorders>
            <w:shd w:val="clear" w:color="auto" w:fill="auto"/>
            <w:noWrap/>
            <w:vAlign w:val="bottom"/>
            <w:hideMark/>
          </w:tcPr>
          <w:p w14:paraId="15B7B22D" w14:textId="28A7EB1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33B342D" w14:textId="1C1BB89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14D754B" w14:textId="76B49AD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3999B02" w14:textId="002C5CD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56DC709F" w14:textId="2B16EC50"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0FF2660A" w14:textId="77777777" w:rsidTr="008D7D73">
        <w:trPr>
          <w:trHeight w:val="1234"/>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9C09BEF"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76</w:t>
            </w:r>
          </w:p>
        </w:tc>
        <w:tc>
          <w:tcPr>
            <w:tcW w:w="4280" w:type="dxa"/>
            <w:tcBorders>
              <w:top w:val="nil"/>
              <w:left w:val="nil"/>
              <w:bottom w:val="single" w:sz="4" w:space="0" w:color="auto"/>
              <w:right w:val="single" w:sz="4" w:space="0" w:color="auto"/>
            </w:tcBorders>
            <w:shd w:val="clear" w:color="auto" w:fill="auto"/>
            <w:vAlign w:val="center"/>
            <w:hideMark/>
          </w:tcPr>
          <w:p w14:paraId="1D2B220D" w14:textId="3D4336C4"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выпуск 1 из здания 37А через КК81</w:t>
            </w:r>
            <w:proofErr w:type="gramStart"/>
            <w:r w:rsidRPr="006F24B3">
              <w:rPr>
                <w:sz w:val="28"/>
                <w:szCs w:val="28"/>
                <w:lang w:eastAsia="ru-RU"/>
              </w:rPr>
              <w:t>М(</w:t>
            </w:r>
            <w:proofErr w:type="gramEnd"/>
            <w:r w:rsidRPr="006F24B3">
              <w:rPr>
                <w:sz w:val="28"/>
                <w:szCs w:val="28"/>
                <w:lang w:eastAsia="ru-RU"/>
              </w:rPr>
              <w:t>з) до КК80М(з), протяженность 20 м.</w:t>
            </w:r>
          </w:p>
        </w:tc>
        <w:tc>
          <w:tcPr>
            <w:tcW w:w="709" w:type="dxa"/>
            <w:tcBorders>
              <w:top w:val="nil"/>
              <w:left w:val="nil"/>
              <w:bottom w:val="single" w:sz="4" w:space="0" w:color="auto"/>
              <w:right w:val="single" w:sz="4" w:space="0" w:color="auto"/>
            </w:tcBorders>
            <w:shd w:val="clear" w:color="auto" w:fill="auto"/>
            <w:noWrap/>
            <w:vAlign w:val="bottom"/>
            <w:hideMark/>
          </w:tcPr>
          <w:p w14:paraId="1AC61ABA" w14:textId="77C45EA1"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3CFC086B" w14:textId="1FFD5A3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BDBC937" w14:textId="5297678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9C2FC61" w14:textId="3CF22B5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858CDF6" w14:textId="18F410E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1E21D1A" w14:textId="63E9A05D"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195,467</w:t>
            </w:r>
          </w:p>
        </w:tc>
        <w:tc>
          <w:tcPr>
            <w:tcW w:w="1660" w:type="dxa"/>
            <w:tcBorders>
              <w:top w:val="nil"/>
              <w:left w:val="nil"/>
              <w:bottom w:val="single" w:sz="4" w:space="0" w:color="auto"/>
              <w:right w:val="single" w:sz="4" w:space="0" w:color="auto"/>
            </w:tcBorders>
            <w:shd w:val="clear" w:color="auto" w:fill="auto"/>
            <w:noWrap/>
            <w:vAlign w:val="bottom"/>
            <w:hideMark/>
          </w:tcPr>
          <w:p w14:paraId="1A8333E8" w14:textId="3C38C5C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66B0D5E" w14:textId="238A6CF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3ECB0EE" w14:textId="09BEF52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A4C75DF" w14:textId="487D21F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1252DCEF" w14:textId="797A2C1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72E19807" w14:textId="77777777" w:rsidTr="008D7D73">
        <w:trPr>
          <w:trHeight w:val="1881"/>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1413D5C"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77</w:t>
            </w:r>
          </w:p>
        </w:tc>
        <w:tc>
          <w:tcPr>
            <w:tcW w:w="4280" w:type="dxa"/>
            <w:tcBorders>
              <w:top w:val="nil"/>
              <w:left w:val="nil"/>
              <w:bottom w:val="single" w:sz="4" w:space="0" w:color="auto"/>
              <w:right w:val="single" w:sz="4" w:space="0" w:color="auto"/>
            </w:tcBorders>
            <w:shd w:val="clear" w:color="auto" w:fill="auto"/>
            <w:vAlign w:val="center"/>
            <w:hideMark/>
          </w:tcPr>
          <w:p w14:paraId="1EDBE750" w14:textId="3E736A35"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КК123(з) (в районе земельного участка 1Д) до КК1(</w:t>
            </w:r>
            <w:proofErr w:type="spellStart"/>
            <w:r w:rsidRPr="006F24B3">
              <w:rPr>
                <w:sz w:val="28"/>
                <w:szCs w:val="28"/>
                <w:lang w:eastAsia="ru-RU"/>
              </w:rPr>
              <w:t>сущ</w:t>
            </w:r>
            <w:proofErr w:type="spellEnd"/>
            <w:proofErr w:type="gramStart"/>
            <w:r w:rsidRPr="006F24B3">
              <w:rPr>
                <w:sz w:val="28"/>
                <w:szCs w:val="28"/>
                <w:lang w:eastAsia="ru-RU"/>
              </w:rPr>
              <w:t>)(</w:t>
            </w:r>
            <w:proofErr w:type="gramEnd"/>
            <w:r w:rsidRPr="006F24B3">
              <w:rPr>
                <w:sz w:val="28"/>
                <w:szCs w:val="28"/>
                <w:lang w:eastAsia="ru-RU"/>
              </w:rPr>
              <w:t>з) (в районе жилого дома 57), протяженность  544 м.</w:t>
            </w:r>
          </w:p>
        </w:tc>
        <w:tc>
          <w:tcPr>
            <w:tcW w:w="709" w:type="dxa"/>
            <w:tcBorders>
              <w:top w:val="nil"/>
              <w:left w:val="nil"/>
              <w:bottom w:val="single" w:sz="4" w:space="0" w:color="auto"/>
              <w:right w:val="single" w:sz="4" w:space="0" w:color="auto"/>
            </w:tcBorders>
            <w:shd w:val="clear" w:color="auto" w:fill="auto"/>
            <w:noWrap/>
            <w:vAlign w:val="bottom"/>
            <w:hideMark/>
          </w:tcPr>
          <w:p w14:paraId="7545A952" w14:textId="363407B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0C7DB703" w14:textId="2D77BCF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DE2AA42" w14:textId="667FBAB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BAA7A59" w14:textId="6ABD252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624700A" w14:textId="6073FA3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EEB02F4" w14:textId="0C0AD8A8"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5316,702</w:t>
            </w:r>
          </w:p>
        </w:tc>
        <w:tc>
          <w:tcPr>
            <w:tcW w:w="1660" w:type="dxa"/>
            <w:tcBorders>
              <w:top w:val="nil"/>
              <w:left w:val="nil"/>
              <w:bottom w:val="single" w:sz="4" w:space="0" w:color="auto"/>
              <w:right w:val="single" w:sz="4" w:space="0" w:color="auto"/>
            </w:tcBorders>
            <w:shd w:val="clear" w:color="auto" w:fill="auto"/>
            <w:noWrap/>
            <w:vAlign w:val="bottom"/>
            <w:hideMark/>
          </w:tcPr>
          <w:p w14:paraId="78DD23E1" w14:textId="3410110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6B65564" w14:textId="1433131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BF6B179" w14:textId="09AACC2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203481F" w14:textId="18A40F4D"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42F2ACF2" w14:textId="36C5A77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530BFE0D" w14:textId="77777777" w:rsidTr="008D7D73">
        <w:trPr>
          <w:trHeight w:val="1653"/>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39235C2"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78</w:t>
            </w:r>
          </w:p>
        </w:tc>
        <w:tc>
          <w:tcPr>
            <w:tcW w:w="4280" w:type="dxa"/>
            <w:tcBorders>
              <w:top w:val="nil"/>
              <w:left w:val="nil"/>
              <w:bottom w:val="single" w:sz="4" w:space="0" w:color="auto"/>
              <w:right w:val="single" w:sz="4" w:space="0" w:color="auto"/>
            </w:tcBorders>
            <w:shd w:val="clear" w:color="auto" w:fill="auto"/>
            <w:vAlign w:val="center"/>
            <w:hideMark/>
          </w:tcPr>
          <w:p w14:paraId="2B253F00" w14:textId="58FA01E9"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Южный </w:t>
            </w:r>
            <w:proofErr w:type="spellStart"/>
            <w:r w:rsidRPr="006F24B3">
              <w:rPr>
                <w:sz w:val="28"/>
                <w:szCs w:val="28"/>
                <w:lang w:eastAsia="ru-RU"/>
              </w:rPr>
              <w:t>мкр</w:t>
            </w:r>
            <w:proofErr w:type="spellEnd"/>
            <w:r w:rsidRPr="006F24B3">
              <w:rPr>
                <w:sz w:val="28"/>
                <w:szCs w:val="28"/>
                <w:lang w:eastAsia="ru-RU"/>
              </w:rPr>
              <w:t>. от КК24-6</w:t>
            </w:r>
            <w:proofErr w:type="gramStart"/>
            <w:r w:rsidRPr="006F24B3">
              <w:rPr>
                <w:sz w:val="28"/>
                <w:szCs w:val="28"/>
                <w:lang w:eastAsia="ru-RU"/>
              </w:rPr>
              <w:t>М(</w:t>
            </w:r>
            <w:proofErr w:type="gramEnd"/>
            <w:r w:rsidRPr="006F24B3">
              <w:rPr>
                <w:sz w:val="28"/>
                <w:szCs w:val="28"/>
                <w:lang w:eastAsia="ru-RU"/>
              </w:rPr>
              <w:t>Ю) до КК35-1М(П) (сущ.) с выпусками из жилых домов 1,3, по ул. Школьная, 7,10, протяженность 603 м.</w:t>
            </w:r>
          </w:p>
        </w:tc>
        <w:tc>
          <w:tcPr>
            <w:tcW w:w="709" w:type="dxa"/>
            <w:tcBorders>
              <w:top w:val="nil"/>
              <w:left w:val="nil"/>
              <w:bottom w:val="single" w:sz="4" w:space="0" w:color="auto"/>
              <w:right w:val="single" w:sz="4" w:space="0" w:color="auto"/>
            </w:tcBorders>
            <w:shd w:val="clear" w:color="auto" w:fill="auto"/>
            <w:noWrap/>
            <w:vAlign w:val="bottom"/>
            <w:hideMark/>
          </w:tcPr>
          <w:p w14:paraId="4EEEAF93" w14:textId="0817C85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35D28CAB" w14:textId="4A353190"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96B5608" w14:textId="2DA1F8C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5D06FE9" w14:textId="301E8DA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86212EA" w14:textId="19B52CE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57C699C" w14:textId="533C9589"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0EC4DE7" w14:textId="2984749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5893,33</w:t>
            </w:r>
          </w:p>
        </w:tc>
        <w:tc>
          <w:tcPr>
            <w:tcW w:w="1660" w:type="dxa"/>
            <w:tcBorders>
              <w:top w:val="nil"/>
              <w:left w:val="nil"/>
              <w:bottom w:val="single" w:sz="4" w:space="0" w:color="auto"/>
              <w:right w:val="single" w:sz="4" w:space="0" w:color="auto"/>
            </w:tcBorders>
            <w:shd w:val="clear" w:color="auto" w:fill="auto"/>
            <w:noWrap/>
            <w:vAlign w:val="bottom"/>
            <w:hideMark/>
          </w:tcPr>
          <w:p w14:paraId="747574A6" w14:textId="56FE9BA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9090D6C" w14:textId="1C63B56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B54D1A8" w14:textId="2AB2D8A1"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0FFC09AD" w14:textId="27A28A9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2DB57801" w14:textId="77777777" w:rsidTr="008D7D73">
        <w:trPr>
          <w:trHeight w:val="1979"/>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E1E0826"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79</w:t>
            </w:r>
          </w:p>
        </w:tc>
        <w:tc>
          <w:tcPr>
            <w:tcW w:w="4280" w:type="dxa"/>
            <w:tcBorders>
              <w:top w:val="nil"/>
              <w:left w:val="nil"/>
              <w:bottom w:val="single" w:sz="4" w:space="0" w:color="auto"/>
              <w:right w:val="single" w:sz="4" w:space="0" w:color="auto"/>
            </w:tcBorders>
            <w:shd w:val="clear" w:color="auto" w:fill="auto"/>
            <w:vAlign w:val="center"/>
            <w:hideMark/>
          </w:tcPr>
          <w:p w14:paraId="312B61F6" w14:textId="428D8D37"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Южный </w:t>
            </w:r>
            <w:proofErr w:type="spellStart"/>
            <w:r w:rsidRPr="006F24B3">
              <w:rPr>
                <w:sz w:val="28"/>
                <w:szCs w:val="28"/>
                <w:lang w:eastAsia="ru-RU"/>
              </w:rPr>
              <w:t>мкр</w:t>
            </w:r>
            <w:proofErr w:type="spellEnd"/>
            <w:r w:rsidRPr="006F24B3">
              <w:rPr>
                <w:sz w:val="28"/>
                <w:szCs w:val="28"/>
                <w:lang w:eastAsia="ru-RU"/>
              </w:rPr>
              <w:t>. от КК26-2М(Ю) до КК24М(Ю)(</w:t>
            </w:r>
            <w:proofErr w:type="spellStart"/>
            <w:r w:rsidRPr="006F24B3">
              <w:rPr>
                <w:sz w:val="28"/>
                <w:szCs w:val="28"/>
                <w:lang w:eastAsia="ru-RU"/>
              </w:rPr>
              <w:t>сущ</w:t>
            </w:r>
            <w:proofErr w:type="spellEnd"/>
            <w:r w:rsidRPr="006F24B3">
              <w:rPr>
                <w:sz w:val="28"/>
                <w:szCs w:val="28"/>
                <w:lang w:eastAsia="ru-RU"/>
              </w:rPr>
              <w:t>) с выпусками из жилого дома по ул</w:t>
            </w:r>
            <w:proofErr w:type="gramStart"/>
            <w:r w:rsidRPr="006F24B3">
              <w:rPr>
                <w:sz w:val="28"/>
                <w:szCs w:val="28"/>
                <w:lang w:eastAsia="ru-RU"/>
              </w:rPr>
              <w:t>.Ю</w:t>
            </w:r>
            <w:proofErr w:type="gramEnd"/>
            <w:r w:rsidRPr="006F24B3">
              <w:rPr>
                <w:sz w:val="28"/>
                <w:szCs w:val="28"/>
                <w:lang w:eastAsia="ru-RU"/>
              </w:rPr>
              <w:t>билейная,9 , протяженность 86 м.</w:t>
            </w:r>
          </w:p>
        </w:tc>
        <w:tc>
          <w:tcPr>
            <w:tcW w:w="709" w:type="dxa"/>
            <w:tcBorders>
              <w:top w:val="nil"/>
              <w:left w:val="nil"/>
              <w:bottom w:val="single" w:sz="4" w:space="0" w:color="auto"/>
              <w:right w:val="single" w:sz="4" w:space="0" w:color="auto"/>
            </w:tcBorders>
            <w:shd w:val="clear" w:color="auto" w:fill="auto"/>
            <w:noWrap/>
            <w:vAlign w:val="bottom"/>
            <w:hideMark/>
          </w:tcPr>
          <w:p w14:paraId="6859F122" w14:textId="37A57ED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5D848C3A" w14:textId="04528991"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10475F8" w14:textId="1D3FF7D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32E9052" w14:textId="0C74C86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C6382D8" w14:textId="6D6FD72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09F3EE8" w14:textId="2D72EED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83D2B16" w14:textId="3B139ECF"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840,5081</w:t>
            </w:r>
          </w:p>
        </w:tc>
        <w:tc>
          <w:tcPr>
            <w:tcW w:w="1660" w:type="dxa"/>
            <w:tcBorders>
              <w:top w:val="nil"/>
              <w:left w:val="nil"/>
              <w:bottom w:val="single" w:sz="4" w:space="0" w:color="auto"/>
              <w:right w:val="single" w:sz="4" w:space="0" w:color="auto"/>
            </w:tcBorders>
            <w:shd w:val="clear" w:color="auto" w:fill="auto"/>
            <w:noWrap/>
            <w:vAlign w:val="bottom"/>
            <w:hideMark/>
          </w:tcPr>
          <w:p w14:paraId="3DAADEE8" w14:textId="3C2E2D6D"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F36440B" w14:textId="3579735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FDD4B10" w14:textId="5880BD4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27958253" w14:textId="28BFD5D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1AE5444A" w14:textId="77777777" w:rsidTr="008D7D73">
        <w:trPr>
          <w:trHeight w:val="2116"/>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5C98DA4"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80</w:t>
            </w:r>
          </w:p>
        </w:tc>
        <w:tc>
          <w:tcPr>
            <w:tcW w:w="4280" w:type="dxa"/>
            <w:tcBorders>
              <w:top w:val="nil"/>
              <w:left w:val="nil"/>
              <w:bottom w:val="single" w:sz="4" w:space="0" w:color="auto"/>
              <w:right w:val="single" w:sz="4" w:space="0" w:color="auto"/>
            </w:tcBorders>
            <w:shd w:val="clear" w:color="auto" w:fill="auto"/>
            <w:vAlign w:val="center"/>
            <w:hideMark/>
          </w:tcPr>
          <w:p w14:paraId="404B86CC" w14:textId="0A31464F"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Южный </w:t>
            </w:r>
            <w:proofErr w:type="spellStart"/>
            <w:r w:rsidRPr="006F24B3">
              <w:rPr>
                <w:sz w:val="28"/>
                <w:szCs w:val="28"/>
                <w:lang w:eastAsia="ru-RU"/>
              </w:rPr>
              <w:t>мкр</w:t>
            </w:r>
            <w:proofErr w:type="spellEnd"/>
            <w:r w:rsidRPr="006F24B3">
              <w:rPr>
                <w:sz w:val="28"/>
                <w:szCs w:val="28"/>
                <w:lang w:eastAsia="ru-RU"/>
              </w:rPr>
              <w:t>. от КК22/1(Ю) до КК20М(Ю)(</w:t>
            </w:r>
            <w:proofErr w:type="spellStart"/>
            <w:r w:rsidRPr="006F24B3">
              <w:rPr>
                <w:sz w:val="28"/>
                <w:szCs w:val="28"/>
                <w:lang w:eastAsia="ru-RU"/>
              </w:rPr>
              <w:t>сущ</w:t>
            </w:r>
            <w:proofErr w:type="spellEnd"/>
            <w:r w:rsidRPr="006F24B3">
              <w:rPr>
                <w:sz w:val="28"/>
                <w:szCs w:val="28"/>
                <w:lang w:eastAsia="ru-RU"/>
              </w:rPr>
              <w:t>), от КК21/2(Ю) до КК21М(Ю), с выпусками из жилых домов  по ул</w:t>
            </w:r>
            <w:proofErr w:type="gramStart"/>
            <w:r w:rsidRPr="006F24B3">
              <w:rPr>
                <w:sz w:val="28"/>
                <w:szCs w:val="28"/>
                <w:lang w:eastAsia="ru-RU"/>
              </w:rPr>
              <w:t>.Ю</w:t>
            </w:r>
            <w:proofErr w:type="gramEnd"/>
            <w:r w:rsidRPr="006F24B3">
              <w:rPr>
                <w:sz w:val="28"/>
                <w:szCs w:val="28"/>
                <w:lang w:eastAsia="ru-RU"/>
              </w:rPr>
              <w:t>билейная,4, ул. Школьная, 7 , протяженность 131 м.</w:t>
            </w:r>
          </w:p>
        </w:tc>
        <w:tc>
          <w:tcPr>
            <w:tcW w:w="709" w:type="dxa"/>
            <w:tcBorders>
              <w:top w:val="nil"/>
              <w:left w:val="nil"/>
              <w:bottom w:val="single" w:sz="4" w:space="0" w:color="auto"/>
              <w:right w:val="single" w:sz="4" w:space="0" w:color="auto"/>
            </w:tcBorders>
            <w:shd w:val="clear" w:color="auto" w:fill="auto"/>
            <w:noWrap/>
            <w:vAlign w:val="bottom"/>
            <w:hideMark/>
          </w:tcPr>
          <w:p w14:paraId="2C7F1F1F" w14:textId="341549AD"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23D9A807" w14:textId="48991A8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00FDE1F" w14:textId="3562B45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BC93357" w14:textId="62C29941"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0C34F9E" w14:textId="2B92D7C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FD25763" w14:textId="3A6CFF9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36F3587" w14:textId="45F4E8FE"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1280,309</w:t>
            </w:r>
          </w:p>
        </w:tc>
        <w:tc>
          <w:tcPr>
            <w:tcW w:w="1660" w:type="dxa"/>
            <w:tcBorders>
              <w:top w:val="nil"/>
              <w:left w:val="nil"/>
              <w:bottom w:val="single" w:sz="4" w:space="0" w:color="auto"/>
              <w:right w:val="single" w:sz="4" w:space="0" w:color="auto"/>
            </w:tcBorders>
            <w:shd w:val="clear" w:color="auto" w:fill="auto"/>
            <w:noWrap/>
            <w:vAlign w:val="bottom"/>
            <w:hideMark/>
          </w:tcPr>
          <w:p w14:paraId="5C65373C" w14:textId="6165599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204E5AB" w14:textId="1C3E762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0EBA80B" w14:textId="2EC2776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6B9A5615" w14:textId="43D889B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7C4F316F" w14:textId="77777777" w:rsidTr="008D7D73">
        <w:trPr>
          <w:trHeight w:val="4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8799609"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81</w:t>
            </w:r>
          </w:p>
        </w:tc>
        <w:tc>
          <w:tcPr>
            <w:tcW w:w="4280" w:type="dxa"/>
            <w:tcBorders>
              <w:top w:val="nil"/>
              <w:left w:val="nil"/>
              <w:bottom w:val="single" w:sz="4" w:space="0" w:color="auto"/>
              <w:right w:val="single" w:sz="4" w:space="0" w:color="auto"/>
            </w:tcBorders>
            <w:shd w:val="clear" w:color="auto" w:fill="auto"/>
            <w:vAlign w:val="center"/>
            <w:hideMark/>
          </w:tcPr>
          <w:p w14:paraId="1B7DB83B" w14:textId="30E37E86"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КК103</w:t>
            </w:r>
            <w:proofErr w:type="gramStart"/>
            <w:r w:rsidRPr="006F24B3">
              <w:rPr>
                <w:sz w:val="28"/>
                <w:szCs w:val="28"/>
                <w:lang w:eastAsia="ru-RU"/>
              </w:rPr>
              <w:t>М(</w:t>
            </w:r>
            <w:proofErr w:type="spellStart"/>
            <w:proofErr w:type="gramEnd"/>
            <w:r w:rsidRPr="006F24B3">
              <w:rPr>
                <w:sz w:val="28"/>
                <w:szCs w:val="28"/>
                <w:lang w:eastAsia="ru-RU"/>
              </w:rPr>
              <w:t>сущ</w:t>
            </w:r>
            <w:proofErr w:type="spellEnd"/>
            <w:r w:rsidRPr="006F24B3">
              <w:rPr>
                <w:sz w:val="28"/>
                <w:szCs w:val="28"/>
                <w:lang w:eastAsia="ru-RU"/>
              </w:rPr>
              <w:t>)(з) через КК102М(з) до КК99М(з), протяженность 129 м.</w:t>
            </w:r>
          </w:p>
        </w:tc>
        <w:tc>
          <w:tcPr>
            <w:tcW w:w="709" w:type="dxa"/>
            <w:tcBorders>
              <w:top w:val="nil"/>
              <w:left w:val="nil"/>
              <w:bottom w:val="single" w:sz="4" w:space="0" w:color="auto"/>
              <w:right w:val="single" w:sz="4" w:space="0" w:color="auto"/>
            </w:tcBorders>
            <w:shd w:val="clear" w:color="auto" w:fill="auto"/>
            <w:noWrap/>
            <w:vAlign w:val="bottom"/>
            <w:hideMark/>
          </w:tcPr>
          <w:p w14:paraId="4111648F" w14:textId="78D5194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534B9378" w14:textId="643EA8D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565546A" w14:textId="0ECE1E9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B64169C" w14:textId="46508F60"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9C45009" w14:textId="5F60AA4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B3F62BA" w14:textId="2413BCE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9BB6458" w14:textId="4BC55F77"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1260,762</w:t>
            </w:r>
          </w:p>
        </w:tc>
        <w:tc>
          <w:tcPr>
            <w:tcW w:w="1660" w:type="dxa"/>
            <w:tcBorders>
              <w:top w:val="nil"/>
              <w:left w:val="nil"/>
              <w:bottom w:val="single" w:sz="4" w:space="0" w:color="auto"/>
              <w:right w:val="single" w:sz="4" w:space="0" w:color="auto"/>
            </w:tcBorders>
            <w:shd w:val="clear" w:color="auto" w:fill="auto"/>
            <w:noWrap/>
            <w:vAlign w:val="bottom"/>
            <w:hideMark/>
          </w:tcPr>
          <w:p w14:paraId="350557AA" w14:textId="17F95D5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900EA7A" w14:textId="1DE07E1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3301C5E" w14:textId="1C9743D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07BD1805" w14:textId="270011C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5EDAFA26" w14:textId="77777777" w:rsidTr="008D7D73">
        <w:trPr>
          <w:trHeight w:val="189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5286351"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lastRenderedPageBreak/>
              <w:t>82</w:t>
            </w:r>
          </w:p>
        </w:tc>
        <w:tc>
          <w:tcPr>
            <w:tcW w:w="4280" w:type="dxa"/>
            <w:tcBorders>
              <w:top w:val="nil"/>
              <w:left w:val="nil"/>
              <w:bottom w:val="single" w:sz="4" w:space="0" w:color="auto"/>
              <w:right w:val="single" w:sz="4" w:space="0" w:color="auto"/>
            </w:tcBorders>
            <w:shd w:val="clear" w:color="auto" w:fill="auto"/>
            <w:vAlign w:val="center"/>
            <w:hideMark/>
          </w:tcPr>
          <w:p w14:paraId="7976D4CB" w14:textId="3037B933"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выпуска 1 через КК1/1(з), КК1/2(з) через КК4/2(з), КК5</w:t>
            </w:r>
            <w:proofErr w:type="gramStart"/>
            <w:r w:rsidRPr="006F24B3">
              <w:rPr>
                <w:sz w:val="28"/>
                <w:szCs w:val="28"/>
                <w:lang w:eastAsia="ru-RU"/>
              </w:rPr>
              <w:t>М(</w:t>
            </w:r>
            <w:proofErr w:type="gramEnd"/>
            <w:r w:rsidRPr="006F24B3">
              <w:rPr>
                <w:sz w:val="28"/>
                <w:szCs w:val="28"/>
                <w:lang w:eastAsia="ru-RU"/>
              </w:rPr>
              <w:t>з) до КК89М(</w:t>
            </w:r>
            <w:proofErr w:type="spellStart"/>
            <w:r w:rsidRPr="006F24B3">
              <w:rPr>
                <w:sz w:val="28"/>
                <w:szCs w:val="28"/>
                <w:lang w:eastAsia="ru-RU"/>
              </w:rPr>
              <w:t>сущ</w:t>
            </w:r>
            <w:proofErr w:type="spellEnd"/>
            <w:r w:rsidRPr="006F24B3">
              <w:rPr>
                <w:sz w:val="28"/>
                <w:szCs w:val="28"/>
                <w:lang w:eastAsia="ru-RU"/>
              </w:rPr>
              <w:t>)(з) и выпуски 2,3,4 из здания 60, протяженность 137 м.</w:t>
            </w:r>
          </w:p>
        </w:tc>
        <w:tc>
          <w:tcPr>
            <w:tcW w:w="709" w:type="dxa"/>
            <w:tcBorders>
              <w:top w:val="nil"/>
              <w:left w:val="nil"/>
              <w:bottom w:val="single" w:sz="4" w:space="0" w:color="auto"/>
              <w:right w:val="single" w:sz="4" w:space="0" w:color="auto"/>
            </w:tcBorders>
            <w:shd w:val="clear" w:color="auto" w:fill="auto"/>
            <w:noWrap/>
            <w:vAlign w:val="bottom"/>
            <w:hideMark/>
          </w:tcPr>
          <w:p w14:paraId="5ECE5CB1" w14:textId="360EB0C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2DC6D056" w14:textId="5650A84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F334B82" w14:textId="449B6E91"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DE49305" w14:textId="484C829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4E8E3A9" w14:textId="14BB253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57290C0" w14:textId="3424044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7280517" w14:textId="58DCCC63"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2922,232</w:t>
            </w:r>
          </w:p>
        </w:tc>
        <w:tc>
          <w:tcPr>
            <w:tcW w:w="1660" w:type="dxa"/>
            <w:tcBorders>
              <w:top w:val="nil"/>
              <w:left w:val="nil"/>
              <w:bottom w:val="single" w:sz="4" w:space="0" w:color="auto"/>
              <w:right w:val="single" w:sz="4" w:space="0" w:color="auto"/>
            </w:tcBorders>
            <w:shd w:val="clear" w:color="auto" w:fill="auto"/>
            <w:noWrap/>
            <w:vAlign w:val="bottom"/>
            <w:hideMark/>
          </w:tcPr>
          <w:p w14:paraId="55584069" w14:textId="0BA8357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5ABDC21" w14:textId="587ABD4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D28AB9E" w14:textId="240CE50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3C4C86C5" w14:textId="21A164D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0F9F51E7" w14:textId="77777777" w:rsidTr="008D7D73">
        <w:trPr>
          <w:trHeight w:val="18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1BB61B1"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83</w:t>
            </w:r>
          </w:p>
        </w:tc>
        <w:tc>
          <w:tcPr>
            <w:tcW w:w="4280" w:type="dxa"/>
            <w:tcBorders>
              <w:top w:val="nil"/>
              <w:left w:val="nil"/>
              <w:bottom w:val="single" w:sz="4" w:space="0" w:color="auto"/>
              <w:right w:val="single" w:sz="4" w:space="0" w:color="auto"/>
            </w:tcBorders>
            <w:shd w:val="clear" w:color="auto" w:fill="auto"/>
            <w:vAlign w:val="center"/>
            <w:hideMark/>
          </w:tcPr>
          <w:p w14:paraId="5C9F8DA1" w14:textId="005148F3"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выпуска 6 через КК62/6(з) до КК62</w:t>
            </w:r>
            <w:proofErr w:type="gramStart"/>
            <w:r w:rsidRPr="006F24B3">
              <w:rPr>
                <w:sz w:val="28"/>
                <w:szCs w:val="28"/>
                <w:lang w:eastAsia="ru-RU"/>
              </w:rPr>
              <w:t>М(</w:t>
            </w:r>
            <w:proofErr w:type="gramEnd"/>
            <w:r w:rsidRPr="006F24B3">
              <w:rPr>
                <w:sz w:val="28"/>
                <w:szCs w:val="28"/>
                <w:lang w:eastAsia="ru-RU"/>
              </w:rPr>
              <w:t>сущ.)(з) и выпуски 1,2,3,4,5 из жилого дома 50, протяженность 137 м.</w:t>
            </w:r>
          </w:p>
        </w:tc>
        <w:tc>
          <w:tcPr>
            <w:tcW w:w="709" w:type="dxa"/>
            <w:tcBorders>
              <w:top w:val="nil"/>
              <w:left w:val="nil"/>
              <w:bottom w:val="single" w:sz="4" w:space="0" w:color="auto"/>
              <w:right w:val="single" w:sz="4" w:space="0" w:color="auto"/>
            </w:tcBorders>
            <w:shd w:val="clear" w:color="auto" w:fill="auto"/>
            <w:noWrap/>
            <w:vAlign w:val="bottom"/>
            <w:hideMark/>
          </w:tcPr>
          <w:p w14:paraId="70093A85" w14:textId="58146A6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2D16E2C6" w14:textId="6984958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206937B" w14:textId="48D707A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154AF73" w14:textId="3A65797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8DB997C" w14:textId="38F7EB7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B9BE132" w14:textId="30AB247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61B0903" w14:textId="16B9D336"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1338,949</w:t>
            </w:r>
          </w:p>
        </w:tc>
        <w:tc>
          <w:tcPr>
            <w:tcW w:w="1660" w:type="dxa"/>
            <w:tcBorders>
              <w:top w:val="nil"/>
              <w:left w:val="nil"/>
              <w:bottom w:val="single" w:sz="4" w:space="0" w:color="auto"/>
              <w:right w:val="single" w:sz="4" w:space="0" w:color="auto"/>
            </w:tcBorders>
            <w:shd w:val="clear" w:color="auto" w:fill="auto"/>
            <w:noWrap/>
            <w:vAlign w:val="bottom"/>
            <w:hideMark/>
          </w:tcPr>
          <w:p w14:paraId="3635ADBA" w14:textId="7EAFC5E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4569927" w14:textId="44054CD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93E4C2D" w14:textId="44AAE4A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75FD4079" w14:textId="2EB3702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4656E8D8" w14:textId="77777777" w:rsidTr="008D7D73">
        <w:trPr>
          <w:trHeight w:val="1599"/>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E15CCC7"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84</w:t>
            </w:r>
          </w:p>
        </w:tc>
        <w:tc>
          <w:tcPr>
            <w:tcW w:w="4280" w:type="dxa"/>
            <w:tcBorders>
              <w:top w:val="nil"/>
              <w:left w:val="nil"/>
              <w:bottom w:val="single" w:sz="4" w:space="0" w:color="auto"/>
              <w:right w:val="single" w:sz="4" w:space="0" w:color="auto"/>
            </w:tcBorders>
            <w:shd w:val="clear" w:color="auto" w:fill="auto"/>
            <w:vAlign w:val="center"/>
            <w:hideMark/>
          </w:tcPr>
          <w:p w14:paraId="555DE188" w14:textId="3E7CE37B"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11 от КК56/2(з) до КК56/4(з) и выпуски из жилого дома 11, протяженность 91 м.</w:t>
            </w:r>
          </w:p>
        </w:tc>
        <w:tc>
          <w:tcPr>
            <w:tcW w:w="709" w:type="dxa"/>
            <w:tcBorders>
              <w:top w:val="nil"/>
              <w:left w:val="nil"/>
              <w:bottom w:val="single" w:sz="4" w:space="0" w:color="auto"/>
              <w:right w:val="single" w:sz="4" w:space="0" w:color="auto"/>
            </w:tcBorders>
            <w:shd w:val="clear" w:color="auto" w:fill="auto"/>
            <w:noWrap/>
            <w:vAlign w:val="bottom"/>
            <w:hideMark/>
          </w:tcPr>
          <w:p w14:paraId="0DA20656" w14:textId="4CA55FA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1BD9C23F" w14:textId="50B2625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BFDBCC9" w14:textId="0C941EC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04032F4" w14:textId="57A65930"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9EF7C80" w14:textId="75467EF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3882DBD" w14:textId="0062185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A4F9370" w14:textId="70CB1E58"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889,3749</w:t>
            </w:r>
          </w:p>
        </w:tc>
        <w:tc>
          <w:tcPr>
            <w:tcW w:w="1660" w:type="dxa"/>
            <w:tcBorders>
              <w:top w:val="nil"/>
              <w:left w:val="nil"/>
              <w:bottom w:val="single" w:sz="4" w:space="0" w:color="auto"/>
              <w:right w:val="single" w:sz="4" w:space="0" w:color="auto"/>
            </w:tcBorders>
            <w:shd w:val="clear" w:color="auto" w:fill="auto"/>
            <w:noWrap/>
            <w:vAlign w:val="bottom"/>
            <w:hideMark/>
          </w:tcPr>
          <w:p w14:paraId="49D7F91E" w14:textId="3DB6436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D7CCE09" w14:textId="1352612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7F91CD1" w14:textId="11476BA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6AD346FB" w14:textId="3606DD7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7974F24C" w14:textId="77777777" w:rsidTr="008D7D73">
        <w:trPr>
          <w:trHeight w:val="1693"/>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F2F8269"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85</w:t>
            </w:r>
          </w:p>
        </w:tc>
        <w:tc>
          <w:tcPr>
            <w:tcW w:w="4280" w:type="dxa"/>
            <w:tcBorders>
              <w:top w:val="nil"/>
              <w:left w:val="nil"/>
              <w:bottom w:val="single" w:sz="4" w:space="0" w:color="auto"/>
              <w:right w:val="single" w:sz="4" w:space="0" w:color="auto"/>
            </w:tcBorders>
            <w:shd w:val="clear" w:color="auto" w:fill="auto"/>
            <w:vAlign w:val="center"/>
            <w:hideMark/>
          </w:tcPr>
          <w:p w14:paraId="2CAAA4C0" w14:textId="383E2719"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от КК98/2(з) до КК98</w:t>
            </w:r>
            <w:proofErr w:type="gramStart"/>
            <w:r w:rsidRPr="006F24B3">
              <w:rPr>
                <w:sz w:val="28"/>
                <w:szCs w:val="28"/>
                <w:lang w:eastAsia="ru-RU"/>
              </w:rPr>
              <w:t>М(</w:t>
            </w:r>
            <w:proofErr w:type="gramEnd"/>
            <w:r w:rsidRPr="006F24B3">
              <w:rPr>
                <w:sz w:val="28"/>
                <w:szCs w:val="28"/>
                <w:lang w:eastAsia="ru-RU"/>
              </w:rPr>
              <w:t>сущ.)(з) и выпуски из жилого дома 20, протяженность 107 м.</w:t>
            </w:r>
          </w:p>
        </w:tc>
        <w:tc>
          <w:tcPr>
            <w:tcW w:w="709" w:type="dxa"/>
            <w:tcBorders>
              <w:top w:val="nil"/>
              <w:left w:val="nil"/>
              <w:bottom w:val="single" w:sz="4" w:space="0" w:color="auto"/>
              <w:right w:val="single" w:sz="4" w:space="0" w:color="auto"/>
            </w:tcBorders>
            <w:shd w:val="clear" w:color="auto" w:fill="auto"/>
            <w:noWrap/>
            <w:vAlign w:val="bottom"/>
            <w:hideMark/>
          </w:tcPr>
          <w:p w14:paraId="297F32D7" w14:textId="758783B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0FCE3AD3" w14:textId="09EC977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5B36686" w14:textId="17C7A0D1"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E711385" w14:textId="6EB1FDB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306C46F" w14:textId="1CAC3C71"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5AABE8D" w14:textId="4AE81DA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25CF419" w14:textId="03611426"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1045,748</w:t>
            </w:r>
          </w:p>
        </w:tc>
        <w:tc>
          <w:tcPr>
            <w:tcW w:w="1660" w:type="dxa"/>
            <w:tcBorders>
              <w:top w:val="nil"/>
              <w:left w:val="nil"/>
              <w:bottom w:val="single" w:sz="4" w:space="0" w:color="auto"/>
              <w:right w:val="single" w:sz="4" w:space="0" w:color="auto"/>
            </w:tcBorders>
            <w:shd w:val="clear" w:color="auto" w:fill="auto"/>
            <w:noWrap/>
            <w:vAlign w:val="bottom"/>
            <w:hideMark/>
          </w:tcPr>
          <w:p w14:paraId="030D4ADD" w14:textId="6B0E9D5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FFDA35A" w14:textId="415B3F7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0708DD6" w14:textId="4A389B2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68FE28ED" w14:textId="5348853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35AB1861" w14:textId="77777777" w:rsidTr="008D7D73">
        <w:trPr>
          <w:trHeight w:val="1973"/>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6804486"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86</w:t>
            </w:r>
          </w:p>
        </w:tc>
        <w:tc>
          <w:tcPr>
            <w:tcW w:w="4280" w:type="dxa"/>
            <w:tcBorders>
              <w:top w:val="nil"/>
              <w:left w:val="nil"/>
              <w:bottom w:val="single" w:sz="4" w:space="0" w:color="auto"/>
              <w:right w:val="single" w:sz="4" w:space="0" w:color="auto"/>
            </w:tcBorders>
            <w:shd w:val="clear" w:color="auto" w:fill="auto"/>
            <w:vAlign w:val="center"/>
            <w:hideMark/>
          </w:tcPr>
          <w:p w14:paraId="51D18658" w14:textId="04345BBB" w:rsidR="00544196" w:rsidRPr="006F24B3" w:rsidRDefault="00544196" w:rsidP="00DE3548">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Заводской </w:t>
            </w:r>
            <w:proofErr w:type="spellStart"/>
            <w:r w:rsidRPr="006F24B3">
              <w:rPr>
                <w:sz w:val="28"/>
                <w:szCs w:val="28"/>
                <w:lang w:eastAsia="ru-RU"/>
              </w:rPr>
              <w:t>мкр</w:t>
            </w:r>
            <w:proofErr w:type="spellEnd"/>
            <w:r w:rsidRPr="006F24B3">
              <w:rPr>
                <w:sz w:val="28"/>
                <w:szCs w:val="28"/>
                <w:lang w:eastAsia="ru-RU"/>
              </w:rPr>
              <w:t>. район жилых домов 1,2 от КК104/1</w:t>
            </w:r>
            <w:proofErr w:type="gramStart"/>
            <w:r w:rsidRPr="006F24B3">
              <w:rPr>
                <w:sz w:val="28"/>
                <w:szCs w:val="28"/>
                <w:lang w:eastAsia="ru-RU"/>
              </w:rPr>
              <w:t>М(</w:t>
            </w:r>
            <w:proofErr w:type="gramEnd"/>
            <w:r w:rsidRPr="006F24B3">
              <w:rPr>
                <w:sz w:val="28"/>
                <w:szCs w:val="28"/>
                <w:lang w:eastAsia="ru-RU"/>
              </w:rPr>
              <w:t>з) до К103/10(</w:t>
            </w:r>
            <w:proofErr w:type="spellStart"/>
            <w:r w:rsidRPr="006F24B3">
              <w:rPr>
                <w:sz w:val="28"/>
                <w:szCs w:val="28"/>
                <w:lang w:eastAsia="ru-RU"/>
              </w:rPr>
              <w:t>сущ</w:t>
            </w:r>
            <w:proofErr w:type="spellEnd"/>
            <w:r w:rsidRPr="006F24B3">
              <w:rPr>
                <w:sz w:val="28"/>
                <w:szCs w:val="28"/>
                <w:lang w:eastAsia="ru-RU"/>
              </w:rPr>
              <w:t>)(з) и выпуск 1 из жилого дома 2, протяженность 51 м.</w:t>
            </w:r>
          </w:p>
        </w:tc>
        <w:tc>
          <w:tcPr>
            <w:tcW w:w="709" w:type="dxa"/>
            <w:tcBorders>
              <w:top w:val="nil"/>
              <w:left w:val="nil"/>
              <w:bottom w:val="single" w:sz="4" w:space="0" w:color="auto"/>
              <w:right w:val="single" w:sz="4" w:space="0" w:color="auto"/>
            </w:tcBorders>
            <w:shd w:val="clear" w:color="auto" w:fill="auto"/>
            <w:noWrap/>
            <w:vAlign w:val="bottom"/>
            <w:hideMark/>
          </w:tcPr>
          <w:p w14:paraId="6E1BCA9D" w14:textId="5B532D8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3B38D169" w14:textId="1F8FC68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DC68409" w14:textId="042A819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3C40D69" w14:textId="029A34B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3433B33" w14:textId="1458817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5430D5D" w14:textId="7ABF768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864699A" w14:textId="1908D3AD"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498,4409</w:t>
            </w:r>
          </w:p>
        </w:tc>
        <w:tc>
          <w:tcPr>
            <w:tcW w:w="1660" w:type="dxa"/>
            <w:tcBorders>
              <w:top w:val="nil"/>
              <w:left w:val="nil"/>
              <w:bottom w:val="single" w:sz="4" w:space="0" w:color="auto"/>
              <w:right w:val="single" w:sz="4" w:space="0" w:color="auto"/>
            </w:tcBorders>
            <w:shd w:val="clear" w:color="auto" w:fill="auto"/>
            <w:noWrap/>
            <w:vAlign w:val="bottom"/>
            <w:hideMark/>
          </w:tcPr>
          <w:p w14:paraId="5F33F0FD" w14:textId="4EA9D4E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6B11504" w14:textId="52D784B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2802501" w14:textId="35E946F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79185613" w14:textId="30DFE14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2C0F38D5" w14:textId="77777777" w:rsidTr="008D7D73">
        <w:trPr>
          <w:trHeight w:val="1406"/>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FD31647"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87</w:t>
            </w:r>
          </w:p>
        </w:tc>
        <w:tc>
          <w:tcPr>
            <w:tcW w:w="4280" w:type="dxa"/>
            <w:tcBorders>
              <w:top w:val="nil"/>
              <w:left w:val="nil"/>
              <w:bottom w:val="single" w:sz="4" w:space="0" w:color="auto"/>
              <w:right w:val="single" w:sz="4" w:space="0" w:color="auto"/>
            </w:tcBorders>
            <w:shd w:val="clear" w:color="auto" w:fill="auto"/>
            <w:vAlign w:val="center"/>
            <w:hideMark/>
          </w:tcPr>
          <w:p w14:paraId="600AA836" w14:textId="396A8F94"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Капитальный ремонт сетей канализации от базы УМР до КК-10 База ЖКХ до СК-57, протяженность 151 м.</w:t>
            </w:r>
          </w:p>
        </w:tc>
        <w:tc>
          <w:tcPr>
            <w:tcW w:w="709" w:type="dxa"/>
            <w:tcBorders>
              <w:top w:val="nil"/>
              <w:left w:val="nil"/>
              <w:bottom w:val="single" w:sz="4" w:space="0" w:color="auto"/>
              <w:right w:val="single" w:sz="4" w:space="0" w:color="auto"/>
            </w:tcBorders>
            <w:shd w:val="clear" w:color="auto" w:fill="auto"/>
            <w:noWrap/>
            <w:vAlign w:val="bottom"/>
            <w:hideMark/>
          </w:tcPr>
          <w:p w14:paraId="13E41ABA" w14:textId="6C9DA39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30E215C2" w14:textId="6797B30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C697230" w14:textId="028BDE51"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44E9CEA" w14:textId="09E3E23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6E6920C" w14:textId="5E55042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67DDCC9" w14:textId="0606A2C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58BB967" w14:textId="45B7366E"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1475,776</w:t>
            </w:r>
          </w:p>
        </w:tc>
        <w:tc>
          <w:tcPr>
            <w:tcW w:w="1660" w:type="dxa"/>
            <w:tcBorders>
              <w:top w:val="nil"/>
              <w:left w:val="nil"/>
              <w:bottom w:val="single" w:sz="4" w:space="0" w:color="auto"/>
              <w:right w:val="single" w:sz="4" w:space="0" w:color="auto"/>
            </w:tcBorders>
            <w:shd w:val="clear" w:color="auto" w:fill="auto"/>
            <w:noWrap/>
            <w:vAlign w:val="bottom"/>
            <w:hideMark/>
          </w:tcPr>
          <w:p w14:paraId="7C546899" w14:textId="1B7EB63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D3DC106" w14:textId="2C0D50C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522DE5E" w14:textId="6CB7925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35B99829" w14:textId="0CD7F04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279E7E14" w14:textId="77777777" w:rsidTr="008D7D73">
        <w:trPr>
          <w:trHeight w:val="15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F041859"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88</w:t>
            </w:r>
          </w:p>
        </w:tc>
        <w:tc>
          <w:tcPr>
            <w:tcW w:w="4280" w:type="dxa"/>
            <w:tcBorders>
              <w:top w:val="nil"/>
              <w:left w:val="nil"/>
              <w:bottom w:val="single" w:sz="4" w:space="0" w:color="auto"/>
              <w:right w:val="single" w:sz="4" w:space="0" w:color="auto"/>
            </w:tcBorders>
            <w:shd w:val="clear" w:color="auto" w:fill="auto"/>
            <w:vAlign w:val="center"/>
            <w:hideMark/>
          </w:tcPr>
          <w:p w14:paraId="3B26E76C" w14:textId="1ADFE116"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Капитальный ремонт сетей канализации литер Л</w:t>
            </w:r>
            <w:proofErr w:type="gramStart"/>
            <w:r w:rsidRPr="006F24B3">
              <w:rPr>
                <w:sz w:val="28"/>
                <w:szCs w:val="28"/>
                <w:lang w:eastAsia="ru-RU"/>
              </w:rPr>
              <w:t>1</w:t>
            </w:r>
            <w:proofErr w:type="gramEnd"/>
            <w:r w:rsidRPr="006F24B3">
              <w:rPr>
                <w:sz w:val="28"/>
                <w:szCs w:val="28"/>
                <w:lang w:eastAsia="ru-RU"/>
              </w:rPr>
              <w:t xml:space="preserve"> от КНС № 1 до существующей канализационной приемной камеры ПК-76, протяженность 26 м.</w:t>
            </w:r>
          </w:p>
        </w:tc>
        <w:tc>
          <w:tcPr>
            <w:tcW w:w="709" w:type="dxa"/>
            <w:tcBorders>
              <w:top w:val="nil"/>
              <w:left w:val="nil"/>
              <w:bottom w:val="single" w:sz="4" w:space="0" w:color="auto"/>
              <w:right w:val="single" w:sz="4" w:space="0" w:color="auto"/>
            </w:tcBorders>
            <w:shd w:val="clear" w:color="auto" w:fill="auto"/>
            <w:noWrap/>
            <w:vAlign w:val="bottom"/>
            <w:hideMark/>
          </w:tcPr>
          <w:p w14:paraId="5E88F2F3" w14:textId="2635A48D"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46DD3084" w14:textId="75F5605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E9B026F" w14:textId="3194749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BB924EF" w14:textId="4F9EB5B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8CA98AC" w14:textId="37FDCBFD"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F4FF2FF" w14:textId="512E203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92A0BC8" w14:textId="47DE7451"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257,0391</w:t>
            </w:r>
          </w:p>
        </w:tc>
        <w:tc>
          <w:tcPr>
            <w:tcW w:w="1660" w:type="dxa"/>
            <w:tcBorders>
              <w:top w:val="nil"/>
              <w:left w:val="nil"/>
              <w:bottom w:val="single" w:sz="4" w:space="0" w:color="auto"/>
              <w:right w:val="single" w:sz="4" w:space="0" w:color="auto"/>
            </w:tcBorders>
            <w:shd w:val="clear" w:color="auto" w:fill="auto"/>
            <w:noWrap/>
            <w:vAlign w:val="bottom"/>
            <w:hideMark/>
          </w:tcPr>
          <w:p w14:paraId="0D12EE45" w14:textId="6078A32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A4B9526" w14:textId="4ED84E21"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0A5A29B" w14:textId="63C2AA8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5D5BD8F1" w14:textId="7345253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4C7F174C" w14:textId="77777777" w:rsidTr="008D7D73">
        <w:trPr>
          <w:trHeight w:val="4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65787A8"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89</w:t>
            </w:r>
          </w:p>
        </w:tc>
        <w:tc>
          <w:tcPr>
            <w:tcW w:w="4280" w:type="dxa"/>
            <w:tcBorders>
              <w:top w:val="nil"/>
              <w:left w:val="nil"/>
              <w:bottom w:val="single" w:sz="4" w:space="0" w:color="auto"/>
              <w:right w:val="single" w:sz="4" w:space="0" w:color="auto"/>
            </w:tcBorders>
            <w:shd w:val="clear" w:color="auto" w:fill="auto"/>
            <w:vAlign w:val="center"/>
            <w:hideMark/>
          </w:tcPr>
          <w:p w14:paraId="66FBE8F5" w14:textId="5ABCD771" w:rsidR="00544196" w:rsidRPr="006F24B3" w:rsidRDefault="00544196" w:rsidP="00DE3548">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литер Л (от КК 11 до здания </w:t>
            </w:r>
            <w:r>
              <w:rPr>
                <w:sz w:val="28"/>
                <w:szCs w:val="28"/>
                <w:lang w:eastAsia="ru-RU"/>
              </w:rPr>
              <w:t>КНС</w:t>
            </w:r>
            <w:r w:rsidRPr="006F24B3">
              <w:rPr>
                <w:sz w:val="28"/>
                <w:szCs w:val="28"/>
                <w:lang w:eastAsia="ru-RU"/>
              </w:rPr>
              <w:t xml:space="preserve"> № 2), протяженность 4 м.</w:t>
            </w:r>
          </w:p>
        </w:tc>
        <w:tc>
          <w:tcPr>
            <w:tcW w:w="709" w:type="dxa"/>
            <w:tcBorders>
              <w:top w:val="nil"/>
              <w:left w:val="nil"/>
              <w:bottom w:val="single" w:sz="4" w:space="0" w:color="auto"/>
              <w:right w:val="single" w:sz="4" w:space="0" w:color="auto"/>
            </w:tcBorders>
            <w:shd w:val="clear" w:color="auto" w:fill="auto"/>
            <w:noWrap/>
            <w:vAlign w:val="bottom"/>
            <w:hideMark/>
          </w:tcPr>
          <w:p w14:paraId="6924F04B" w14:textId="4424129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49235FA9" w14:textId="4FE4973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D19BE3E" w14:textId="565B8FBD"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FA4474A" w14:textId="30FE760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C4F919D" w14:textId="6C912FDD"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3920290" w14:textId="4FB254D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3790F94" w14:textId="24A80112"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42,02541</w:t>
            </w:r>
          </w:p>
        </w:tc>
        <w:tc>
          <w:tcPr>
            <w:tcW w:w="1660" w:type="dxa"/>
            <w:tcBorders>
              <w:top w:val="nil"/>
              <w:left w:val="nil"/>
              <w:bottom w:val="single" w:sz="4" w:space="0" w:color="auto"/>
              <w:right w:val="single" w:sz="4" w:space="0" w:color="auto"/>
            </w:tcBorders>
            <w:shd w:val="clear" w:color="auto" w:fill="auto"/>
            <w:noWrap/>
            <w:vAlign w:val="bottom"/>
            <w:hideMark/>
          </w:tcPr>
          <w:p w14:paraId="26575C43" w14:textId="4C15781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07B325D" w14:textId="7FEAFC9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147B9DC" w14:textId="184E4040"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07B1D683" w14:textId="5CAB8AB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1A841D29" w14:textId="77777777" w:rsidTr="008D7D73">
        <w:trPr>
          <w:trHeight w:val="1271"/>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2ADAD8A"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lastRenderedPageBreak/>
              <w:t>90</w:t>
            </w:r>
          </w:p>
        </w:tc>
        <w:tc>
          <w:tcPr>
            <w:tcW w:w="4280" w:type="dxa"/>
            <w:tcBorders>
              <w:top w:val="nil"/>
              <w:left w:val="nil"/>
              <w:bottom w:val="single" w:sz="4" w:space="0" w:color="auto"/>
              <w:right w:val="single" w:sz="4" w:space="0" w:color="auto"/>
            </w:tcBorders>
            <w:shd w:val="clear" w:color="auto" w:fill="auto"/>
            <w:vAlign w:val="center"/>
            <w:hideMark/>
          </w:tcPr>
          <w:p w14:paraId="1BE77115" w14:textId="6DBB84BE"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Капитальный ремонт сетей канализации Л (от здания КНС № 3 до существующей трассы), протяженность 5 м.</w:t>
            </w:r>
          </w:p>
        </w:tc>
        <w:tc>
          <w:tcPr>
            <w:tcW w:w="709" w:type="dxa"/>
            <w:tcBorders>
              <w:top w:val="nil"/>
              <w:left w:val="nil"/>
              <w:bottom w:val="single" w:sz="4" w:space="0" w:color="auto"/>
              <w:right w:val="single" w:sz="4" w:space="0" w:color="auto"/>
            </w:tcBorders>
            <w:shd w:val="clear" w:color="auto" w:fill="auto"/>
            <w:noWrap/>
            <w:vAlign w:val="bottom"/>
            <w:hideMark/>
          </w:tcPr>
          <w:p w14:paraId="18EA0654" w14:textId="449AEE9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650173DE" w14:textId="324D3B0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3C70410" w14:textId="0414899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4F38952" w14:textId="4D6038D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DE7C86A" w14:textId="6E11852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00031C6" w14:textId="6BE913E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282334C" w14:textId="7859CEE4"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49,35542</w:t>
            </w:r>
          </w:p>
        </w:tc>
        <w:tc>
          <w:tcPr>
            <w:tcW w:w="1660" w:type="dxa"/>
            <w:tcBorders>
              <w:top w:val="nil"/>
              <w:left w:val="nil"/>
              <w:bottom w:val="single" w:sz="4" w:space="0" w:color="auto"/>
              <w:right w:val="single" w:sz="4" w:space="0" w:color="auto"/>
            </w:tcBorders>
            <w:shd w:val="clear" w:color="auto" w:fill="auto"/>
            <w:noWrap/>
            <w:vAlign w:val="bottom"/>
            <w:hideMark/>
          </w:tcPr>
          <w:p w14:paraId="07F6D78F" w14:textId="7745976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3B8409F" w14:textId="05218E7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E93EC06" w14:textId="65B39E3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3BD2A155" w14:textId="760A72ED"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3DCBF3B1" w14:textId="77777777" w:rsidTr="008D7D73">
        <w:trPr>
          <w:trHeight w:val="15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95F7B38"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91</w:t>
            </w:r>
          </w:p>
        </w:tc>
        <w:tc>
          <w:tcPr>
            <w:tcW w:w="4280" w:type="dxa"/>
            <w:tcBorders>
              <w:top w:val="nil"/>
              <w:left w:val="nil"/>
              <w:bottom w:val="single" w:sz="4" w:space="0" w:color="auto"/>
              <w:right w:val="single" w:sz="4" w:space="0" w:color="auto"/>
            </w:tcBorders>
            <w:shd w:val="clear" w:color="auto" w:fill="auto"/>
            <w:vAlign w:val="center"/>
            <w:hideMark/>
          </w:tcPr>
          <w:p w14:paraId="3F06FE91" w14:textId="35DC5B0B"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Капитальный ремонт сетей канализации литер Л</w:t>
            </w:r>
            <w:proofErr w:type="gramStart"/>
            <w:r w:rsidRPr="006F24B3">
              <w:rPr>
                <w:sz w:val="28"/>
                <w:szCs w:val="28"/>
                <w:lang w:eastAsia="ru-RU"/>
              </w:rPr>
              <w:t>1</w:t>
            </w:r>
            <w:proofErr w:type="gramEnd"/>
            <w:r w:rsidRPr="006F24B3">
              <w:rPr>
                <w:sz w:val="28"/>
                <w:szCs w:val="28"/>
                <w:lang w:eastAsia="ru-RU"/>
              </w:rPr>
              <w:t xml:space="preserve"> (от здания КНС № 5 до существующей трассы), протяженность 41 м.</w:t>
            </w:r>
          </w:p>
        </w:tc>
        <w:tc>
          <w:tcPr>
            <w:tcW w:w="709" w:type="dxa"/>
            <w:tcBorders>
              <w:top w:val="nil"/>
              <w:left w:val="nil"/>
              <w:bottom w:val="single" w:sz="4" w:space="0" w:color="auto"/>
              <w:right w:val="single" w:sz="4" w:space="0" w:color="auto"/>
            </w:tcBorders>
            <w:shd w:val="clear" w:color="auto" w:fill="auto"/>
            <w:noWrap/>
            <w:vAlign w:val="bottom"/>
            <w:hideMark/>
          </w:tcPr>
          <w:p w14:paraId="0A60D7BF" w14:textId="1F9CE98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40417069" w14:textId="4EC4CFA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9824490" w14:textId="5E8ADED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58D08AE" w14:textId="3FD3D2E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E92AFD0" w14:textId="2B98A6CD"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C6F85AC" w14:textId="35AE550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D67D96C" w14:textId="32726125"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403,6394</w:t>
            </w:r>
          </w:p>
        </w:tc>
        <w:tc>
          <w:tcPr>
            <w:tcW w:w="1660" w:type="dxa"/>
            <w:tcBorders>
              <w:top w:val="nil"/>
              <w:left w:val="nil"/>
              <w:bottom w:val="single" w:sz="4" w:space="0" w:color="auto"/>
              <w:right w:val="single" w:sz="4" w:space="0" w:color="auto"/>
            </w:tcBorders>
            <w:shd w:val="clear" w:color="auto" w:fill="auto"/>
            <w:noWrap/>
            <w:vAlign w:val="bottom"/>
            <w:hideMark/>
          </w:tcPr>
          <w:p w14:paraId="240CD815" w14:textId="171002C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BCA5AEC" w14:textId="219A52B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D0ED98A" w14:textId="07BDEF0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7DBC59BF" w14:textId="0E5B2901"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24C93DEA" w14:textId="77777777" w:rsidTr="008D7D73">
        <w:trPr>
          <w:trHeight w:val="189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4509827"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92</w:t>
            </w:r>
          </w:p>
        </w:tc>
        <w:tc>
          <w:tcPr>
            <w:tcW w:w="4280" w:type="dxa"/>
            <w:tcBorders>
              <w:top w:val="nil"/>
              <w:left w:val="nil"/>
              <w:bottom w:val="single" w:sz="4" w:space="0" w:color="auto"/>
              <w:right w:val="single" w:sz="4" w:space="0" w:color="auto"/>
            </w:tcBorders>
            <w:shd w:val="clear" w:color="auto" w:fill="auto"/>
            <w:vAlign w:val="center"/>
            <w:hideMark/>
          </w:tcPr>
          <w:p w14:paraId="32E9FB9E" w14:textId="71C2F8D6"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Капитальный ремонт сетей канализации Республика Хакасия, г. Саяногорск, ул. Дорожная, 6, протяженность 309 м.</w:t>
            </w:r>
          </w:p>
        </w:tc>
        <w:tc>
          <w:tcPr>
            <w:tcW w:w="709" w:type="dxa"/>
            <w:tcBorders>
              <w:top w:val="nil"/>
              <w:left w:val="nil"/>
              <w:bottom w:val="single" w:sz="4" w:space="0" w:color="auto"/>
              <w:right w:val="single" w:sz="4" w:space="0" w:color="auto"/>
            </w:tcBorders>
            <w:shd w:val="clear" w:color="auto" w:fill="auto"/>
            <w:noWrap/>
            <w:vAlign w:val="bottom"/>
            <w:hideMark/>
          </w:tcPr>
          <w:p w14:paraId="5566A201" w14:textId="0375724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5D61F6C0" w14:textId="7DB55C0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243FD4B" w14:textId="3FA81CC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558DC0B" w14:textId="5EE09A6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CFE7BDF" w14:textId="5AEB1F6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9E2E6BD" w14:textId="58FB19E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0BABA7F" w14:textId="01932F7A"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6574,595</w:t>
            </w:r>
          </w:p>
        </w:tc>
        <w:tc>
          <w:tcPr>
            <w:tcW w:w="1660" w:type="dxa"/>
            <w:tcBorders>
              <w:top w:val="nil"/>
              <w:left w:val="nil"/>
              <w:bottom w:val="single" w:sz="4" w:space="0" w:color="auto"/>
              <w:right w:val="single" w:sz="4" w:space="0" w:color="auto"/>
            </w:tcBorders>
            <w:shd w:val="clear" w:color="auto" w:fill="auto"/>
            <w:noWrap/>
            <w:vAlign w:val="bottom"/>
            <w:hideMark/>
          </w:tcPr>
          <w:p w14:paraId="4691922C" w14:textId="066194B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9A17B86" w14:textId="0F0F59A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30C9FD8" w14:textId="1504304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365CE4FB" w14:textId="53C1F661"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72BDB6FC" w14:textId="77777777" w:rsidTr="008D7D73">
        <w:trPr>
          <w:trHeight w:val="189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758ED7C"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93</w:t>
            </w:r>
          </w:p>
        </w:tc>
        <w:tc>
          <w:tcPr>
            <w:tcW w:w="4280" w:type="dxa"/>
            <w:tcBorders>
              <w:top w:val="nil"/>
              <w:left w:val="nil"/>
              <w:bottom w:val="single" w:sz="4" w:space="0" w:color="auto"/>
              <w:right w:val="single" w:sz="4" w:space="0" w:color="auto"/>
            </w:tcBorders>
            <w:shd w:val="clear" w:color="auto" w:fill="auto"/>
            <w:vAlign w:val="center"/>
            <w:hideMark/>
          </w:tcPr>
          <w:p w14:paraId="099B7FB9" w14:textId="76CA1481"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Республика Хакасия, г. Саяногорск, </w:t>
            </w:r>
            <w:proofErr w:type="spellStart"/>
            <w:r w:rsidRPr="006F24B3">
              <w:rPr>
                <w:sz w:val="28"/>
                <w:szCs w:val="28"/>
                <w:lang w:eastAsia="ru-RU"/>
              </w:rPr>
              <w:t>рп</w:t>
            </w:r>
            <w:proofErr w:type="spellEnd"/>
            <w:r w:rsidRPr="006F24B3">
              <w:rPr>
                <w:sz w:val="28"/>
                <w:szCs w:val="28"/>
                <w:lang w:eastAsia="ru-RU"/>
              </w:rPr>
              <w:t>. Майна, ул. Пристанская, 17А (от существующей водопроводной сети, колодец (ВК), до КНС № 1), протяженность 5 м.</w:t>
            </w:r>
          </w:p>
        </w:tc>
        <w:tc>
          <w:tcPr>
            <w:tcW w:w="709" w:type="dxa"/>
            <w:tcBorders>
              <w:top w:val="nil"/>
              <w:left w:val="nil"/>
              <w:bottom w:val="single" w:sz="4" w:space="0" w:color="auto"/>
              <w:right w:val="single" w:sz="4" w:space="0" w:color="auto"/>
            </w:tcBorders>
            <w:shd w:val="clear" w:color="auto" w:fill="auto"/>
            <w:noWrap/>
            <w:vAlign w:val="bottom"/>
            <w:hideMark/>
          </w:tcPr>
          <w:p w14:paraId="2D7F8F3C" w14:textId="081525F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11A6BF06" w14:textId="030A6FA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4FB14EF" w14:textId="7551269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F5EE0CD" w14:textId="3CAC61A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5E2F95B" w14:textId="6455E27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F84ECA8" w14:textId="6B7E71E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9779F47" w14:textId="34F45103"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D26541C" w14:textId="4916465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106,2475</w:t>
            </w:r>
          </w:p>
        </w:tc>
        <w:tc>
          <w:tcPr>
            <w:tcW w:w="1660" w:type="dxa"/>
            <w:tcBorders>
              <w:top w:val="nil"/>
              <w:left w:val="nil"/>
              <w:bottom w:val="single" w:sz="4" w:space="0" w:color="auto"/>
              <w:right w:val="single" w:sz="4" w:space="0" w:color="auto"/>
            </w:tcBorders>
            <w:shd w:val="clear" w:color="auto" w:fill="auto"/>
            <w:noWrap/>
            <w:vAlign w:val="bottom"/>
            <w:hideMark/>
          </w:tcPr>
          <w:p w14:paraId="4275B6F9" w14:textId="5CDD6BF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8F95197" w14:textId="461801A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4FBBCD3F" w14:textId="46B9188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4DFD145F" w14:textId="77777777" w:rsidTr="008D7D73">
        <w:trPr>
          <w:trHeight w:val="2802"/>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321DE3A"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94</w:t>
            </w:r>
          </w:p>
        </w:tc>
        <w:tc>
          <w:tcPr>
            <w:tcW w:w="4280" w:type="dxa"/>
            <w:tcBorders>
              <w:top w:val="nil"/>
              <w:left w:val="nil"/>
              <w:bottom w:val="single" w:sz="4" w:space="0" w:color="auto"/>
              <w:right w:val="single" w:sz="4" w:space="0" w:color="auto"/>
            </w:tcBorders>
            <w:shd w:val="clear" w:color="auto" w:fill="auto"/>
            <w:vAlign w:val="center"/>
            <w:hideMark/>
          </w:tcPr>
          <w:p w14:paraId="75573A7F" w14:textId="2380D6DC"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Pr="006F24B3">
              <w:rPr>
                <w:sz w:val="28"/>
                <w:szCs w:val="28"/>
                <w:lang w:eastAsia="ru-RU"/>
              </w:rPr>
              <w:t>рп</w:t>
            </w:r>
            <w:proofErr w:type="spellEnd"/>
            <w:r w:rsidRPr="006F24B3">
              <w:rPr>
                <w:sz w:val="28"/>
                <w:szCs w:val="28"/>
                <w:lang w:eastAsia="ru-RU"/>
              </w:rPr>
              <w:t>. Майна, от ВК18 здания гинекологии к кварталу переселенцев ул. Некрасова дом №18, вдоль до дома № 47, от ВК18 к ВРК18, протяженность 477 м.</w:t>
            </w:r>
          </w:p>
        </w:tc>
        <w:tc>
          <w:tcPr>
            <w:tcW w:w="709" w:type="dxa"/>
            <w:tcBorders>
              <w:top w:val="nil"/>
              <w:left w:val="nil"/>
              <w:bottom w:val="single" w:sz="4" w:space="0" w:color="auto"/>
              <w:right w:val="single" w:sz="4" w:space="0" w:color="auto"/>
            </w:tcBorders>
            <w:shd w:val="clear" w:color="auto" w:fill="auto"/>
            <w:noWrap/>
            <w:vAlign w:val="bottom"/>
            <w:hideMark/>
          </w:tcPr>
          <w:p w14:paraId="2E6C1BD7" w14:textId="084D6FE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0474CAC5" w14:textId="20F264B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F939BDF" w14:textId="6495E72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CCF653F" w14:textId="5ED90B3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B6BF44F" w14:textId="062E673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7884D0B" w14:textId="17E21560"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30090BC" w14:textId="4E0ACB70"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7BD7228" w14:textId="0C9A1D1E"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10136,01</w:t>
            </w:r>
          </w:p>
        </w:tc>
        <w:tc>
          <w:tcPr>
            <w:tcW w:w="1660" w:type="dxa"/>
            <w:tcBorders>
              <w:top w:val="nil"/>
              <w:left w:val="nil"/>
              <w:bottom w:val="single" w:sz="4" w:space="0" w:color="auto"/>
              <w:right w:val="single" w:sz="4" w:space="0" w:color="auto"/>
            </w:tcBorders>
            <w:shd w:val="clear" w:color="auto" w:fill="auto"/>
            <w:noWrap/>
            <w:vAlign w:val="bottom"/>
            <w:hideMark/>
          </w:tcPr>
          <w:p w14:paraId="39D15E18" w14:textId="4DC59CD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0139869" w14:textId="68FB2F0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7ACAB7E0" w14:textId="62E8840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305C40E9" w14:textId="77777777" w:rsidTr="008D7D73">
        <w:trPr>
          <w:trHeight w:val="1538"/>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1034E11"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95</w:t>
            </w:r>
          </w:p>
        </w:tc>
        <w:tc>
          <w:tcPr>
            <w:tcW w:w="4280" w:type="dxa"/>
            <w:tcBorders>
              <w:top w:val="nil"/>
              <w:left w:val="nil"/>
              <w:bottom w:val="single" w:sz="4" w:space="0" w:color="auto"/>
              <w:right w:val="single" w:sz="4" w:space="0" w:color="auto"/>
            </w:tcBorders>
            <w:shd w:val="clear" w:color="auto" w:fill="auto"/>
            <w:vAlign w:val="center"/>
            <w:hideMark/>
          </w:tcPr>
          <w:p w14:paraId="76D69593" w14:textId="6C0FCAA5"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Pr="006F24B3">
              <w:rPr>
                <w:sz w:val="28"/>
                <w:szCs w:val="28"/>
                <w:lang w:eastAsia="ru-RU"/>
              </w:rPr>
              <w:t>рп</w:t>
            </w:r>
            <w:proofErr w:type="spellEnd"/>
            <w:r w:rsidRPr="006F24B3">
              <w:rPr>
                <w:sz w:val="28"/>
                <w:szCs w:val="28"/>
                <w:lang w:eastAsia="ru-RU"/>
              </w:rPr>
              <w:t>. Майна к бассейну школы п. Майна до муз</w:t>
            </w:r>
            <w:proofErr w:type="gramStart"/>
            <w:r w:rsidRPr="006F24B3">
              <w:rPr>
                <w:sz w:val="28"/>
                <w:szCs w:val="28"/>
                <w:lang w:eastAsia="ru-RU"/>
              </w:rPr>
              <w:t>.</w:t>
            </w:r>
            <w:proofErr w:type="gramEnd"/>
            <w:r w:rsidRPr="006F24B3">
              <w:rPr>
                <w:sz w:val="28"/>
                <w:szCs w:val="28"/>
                <w:lang w:eastAsia="ru-RU"/>
              </w:rPr>
              <w:t xml:space="preserve"> </w:t>
            </w:r>
            <w:proofErr w:type="gramStart"/>
            <w:r w:rsidRPr="006F24B3">
              <w:rPr>
                <w:sz w:val="28"/>
                <w:szCs w:val="28"/>
                <w:lang w:eastAsia="ru-RU"/>
              </w:rPr>
              <w:t>ш</w:t>
            </w:r>
            <w:proofErr w:type="gramEnd"/>
            <w:r w:rsidRPr="006F24B3">
              <w:rPr>
                <w:sz w:val="28"/>
                <w:szCs w:val="28"/>
                <w:lang w:eastAsia="ru-RU"/>
              </w:rPr>
              <w:t>колы (от ул. Победы ТК-54А к муз. школе (в канале теплотрассы), протяженность 145 м.</w:t>
            </w:r>
          </w:p>
        </w:tc>
        <w:tc>
          <w:tcPr>
            <w:tcW w:w="709" w:type="dxa"/>
            <w:tcBorders>
              <w:top w:val="nil"/>
              <w:left w:val="nil"/>
              <w:bottom w:val="single" w:sz="4" w:space="0" w:color="auto"/>
              <w:right w:val="single" w:sz="4" w:space="0" w:color="auto"/>
            </w:tcBorders>
            <w:shd w:val="clear" w:color="auto" w:fill="auto"/>
            <w:noWrap/>
            <w:vAlign w:val="bottom"/>
            <w:hideMark/>
          </w:tcPr>
          <w:p w14:paraId="21351979" w14:textId="3A784C4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0D1EF9B9" w14:textId="62EF5B4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85EDB9C" w14:textId="30B08CB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A1BF2B8" w14:textId="0607E07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D3B7135" w14:textId="425BEE7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C72DB76" w14:textId="6FD3119D"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D5A3C92" w14:textId="2F1E02C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9D28CDF" w14:textId="6E0DD29B"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3081,178</w:t>
            </w:r>
          </w:p>
        </w:tc>
        <w:tc>
          <w:tcPr>
            <w:tcW w:w="1660" w:type="dxa"/>
            <w:tcBorders>
              <w:top w:val="nil"/>
              <w:left w:val="nil"/>
              <w:bottom w:val="single" w:sz="4" w:space="0" w:color="auto"/>
              <w:right w:val="single" w:sz="4" w:space="0" w:color="auto"/>
            </w:tcBorders>
            <w:shd w:val="clear" w:color="auto" w:fill="auto"/>
            <w:noWrap/>
            <w:vAlign w:val="bottom"/>
            <w:hideMark/>
          </w:tcPr>
          <w:p w14:paraId="4D732D10" w14:textId="20C6DE6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694A7C9" w14:textId="63FC15DD"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1FF5B638" w14:textId="15610E0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2E3067F3" w14:textId="77777777" w:rsidTr="008D7D73">
        <w:trPr>
          <w:trHeight w:val="2683"/>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E32F7D2"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96</w:t>
            </w:r>
          </w:p>
        </w:tc>
        <w:tc>
          <w:tcPr>
            <w:tcW w:w="4280" w:type="dxa"/>
            <w:tcBorders>
              <w:top w:val="nil"/>
              <w:left w:val="nil"/>
              <w:bottom w:val="single" w:sz="4" w:space="0" w:color="auto"/>
              <w:right w:val="single" w:sz="4" w:space="0" w:color="auto"/>
            </w:tcBorders>
            <w:shd w:val="clear" w:color="auto" w:fill="auto"/>
            <w:vAlign w:val="center"/>
            <w:hideMark/>
          </w:tcPr>
          <w:p w14:paraId="645A1093" w14:textId="44EB0BA5"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Pr="006F24B3">
              <w:rPr>
                <w:sz w:val="28"/>
                <w:szCs w:val="28"/>
                <w:lang w:eastAsia="ru-RU"/>
              </w:rPr>
              <w:t>рп</w:t>
            </w:r>
            <w:proofErr w:type="spellEnd"/>
            <w:r w:rsidRPr="006F24B3">
              <w:rPr>
                <w:sz w:val="28"/>
                <w:szCs w:val="28"/>
                <w:lang w:eastAsia="ru-RU"/>
              </w:rPr>
              <w:t xml:space="preserve">. </w:t>
            </w:r>
            <w:proofErr w:type="gramStart"/>
            <w:r w:rsidRPr="006F24B3">
              <w:rPr>
                <w:sz w:val="28"/>
                <w:szCs w:val="28"/>
                <w:lang w:eastAsia="ru-RU"/>
              </w:rPr>
              <w:t>Майна, от перекрестка ул. Енисейской до ул. Калинина (от ТК-10 до ТК-6 (от ТК-10 по ул. Калинина на перекрестке  до ул. Енисейской), протяженность 420 м.</w:t>
            </w:r>
            <w:proofErr w:type="gramEnd"/>
          </w:p>
        </w:tc>
        <w:tc>
          <w:tcPr>
            <w:tcW w:w="709" w:type="dxa"/>
            <w:tcBorders>
              <w:top w:val="nil"/>
              <w:left w:val="nil"/>
              <w:bottom w:val="single" w:sz="4" w:space="0" w:color="auto"/>
              <w:right w:val="single" w:sz="4" w:space="0" w:color="auto"/>
            </w:tcBorders>
            <w:shd w:val="clear" w:color="auto" w:fill="auto"/>
            <w:noWrap/>
            <w:vAlign w:val="bottom"/>
            <w:hideMark/>
          </w:tcPr>
          <w:p w14:paraId="6E3AB6B5" w14:textId="64628FE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5D803FC1" w14:textId="61BED78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C1AAEA6" w14:textId="018DE77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6AAE07C" w14:textId="01EF54D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472C825" w14:textId="2C6B2CD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274F7C6" w14:textId="21F3F8C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C5259F2" w14:textId="062BAD9D"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E516BC9" w14:textId="7F76B674"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8933,29</w:t>
            </w:r>
          </w:p>
        </w:tc>
        <w:tc>
          <w:tcPr>
            <w:tcW w:w="1660" w:type="dxa"/>
            <w:tcBorders>
              <w:top w:val="nil"/>
              <w:left w:val="nil"/>
              <w:bottom w:val="single" w:sz="4" w:space="0" w:color="auto"/>
              <w:right w:val="single" w:sz="4" w:space="0" w:color="auto"/>
            </w:tcBorders>
            <w:shd w:val="clear" w:color="auto" w:fill="auto"/>
            <w:noWrap/>
            <w:vAlign w:val="bottom"/>
            <w:hideMark/>
          </w:tcPr>
          <w:p w14:paraId="54A0D3D0" w14:textId="76D8A90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8EAAB94" w14:textId="5FEDA991"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1DC51E84" w14:textId="7A31AA2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5189295C" w14:textId="77777777" w:rsidTr="008D7D73">
        <w:trPr>
          <w:trHeight w:val="2408"/>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2109F62"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lastRenderedPageBreak/>
              <w:t>97</w:t>
            </w:r>
          </w:p>
        </w:tc>
        <w:tc>
          <w:tcPr>
            <w:tcW w:w="4280" w:type="dxa"/>
            <w:tcBorders>
              <w:top w:val="nil"/>
              <w:left w:val="nil"/>
              <w:bottom w:val="single" w:sz="4" w:space="0" w:color="auto"/>
              <w:right w:val="single" w:sz="4" w:space="0" w:color="auto"/>
            </w:tcBorders>
            <w:shd w:val="clear" w:color="auto" w:fill="auto"/>
            <w:vAlign w:val="center"/>
            <w:hideMark/>
          </w:tcPr>
          <w:p w14:paraId="22BF3EBB" w14:textId="62680A2F"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Pr="006F24B3">
              <w:rPr>
                <w:sz w:val="28"/>
                <w:szCs w:val="28"/>
                <w:lang w:eastAsia="ru-RU"/>
              </w:rPr>
              <w:t>рп</w:t>
            </w:r>
            <w:proofErr w:type="spellEnd"/>
            <w:r w:rsidRPr="006F24B3">
              <w:rPr>
                <w:sz w:val="28"/>
                <w:szCs w:val="28"/>
                <w:lang w:eastAsia="ru-RU"/>
              </w:rPr>
              <w:t xml:space="preserve">. </w:t>
            </w:r>
            <w:proofErr w:type="gramStart"/>
            <w:r w:rsidRPr="006F24B3">
              <w:rPr>
                <w:sz w:val="28"/>
                <w:szCs w:val="28"/>
                <w:lang w:eastAsia="ru-RU"/>
              </w:rPr>
              <w:t>Майна, ул. Победы - ул. Калинина (от ТК-12 до ТК-5 2 квартал  ул. Ленина ТК-5 ул. Ленина, д. 53), протяженность 324 м.</w:t>
            </w:r>
            <w:proofErr w:type="gramEnd"/>
          </w:p>
        </w:tc>
        <w:tc>
          <w:tcPr>
            <w:tcW w:w="709" w:type="dxa"/>
            <w:tcBorders>
              <w:top w:val="nil"/>
              <w:left w:val="nil"/>
              <w:bottom w:val="single" w:sz="4" w:space="0" w:color="auto"/>
              <w:right w:val="single" w:sz="4" w:space="0" w:color="auto"/>
            </w:tcBorders>
            <w:shd w:val="clear" w:color="auto" w:fill="auto"/>
            <w:noWrap/>
            <w:vAlign w:val="bottom"/>
            <w:hideMark/>
          </w:tcPr>
          <w:p w14:paraId="1DD65464" w14:textId="2CC3946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42704C9B" w14:textId="4A9A01B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937ACB3" w14:textId="778FB4E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7E9396E" w14:textId="61F4885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94CE1BD" w14:textId="424868B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57CF304" w14:textId="6F7CEB7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583B4BF" w14:textId="19A8E6F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8B9EA7E" w14:textId="4CFB47F9"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6876,338</w:t>
            </w:r>
          </w:p>
        </w:tc>
        <w:tc>
          <w:tcPr>
            <w:tcW w:w="1660" w:type="dxa"/>
            <w:tcBorders>
              <w:top w:val="nil"/>
              <w:left w:val="nil"/>
              <w:bottom w:val="single" w:sz="4" w:space="0" w:color="auto"/>
              <w:right w:val="single" w:sz="4" w:space="0" w:color="auto"/>
            </w:tcBorders>
            <w:shd w:val="clear" w:color="auto" w:fill="auto"/>
            <w:noWrap/>
            <w:vAlign w:val="bottom"/>
            <w:hideMark/>
          </w:tcPr>
          <w:p w14:paraId="5F6594DA" w14:textId="5A324E1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70C480F" w14:textId="6FB3C0C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0D3551A0" w14:textId="753EC5A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160668F9" w14:textId="77777777" w:rsidTr="008D7D73">
        <w:trPr>
          <w:trHeight w:val="1974"/>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6049E25"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98</w:t>
            </w:r>
          </w:p>
        </w:tc>
        <w:tc>
          <w:tcPr>
            <w:tcW w:w="4280" w:type="dxa"/>
            <w:tcBorders>
              <w:top w:val="nil"/>
              <w:left w:val="nil"/>
              <w:bottom w:val="single" w:sz="4" w:space="0" w:color="auto"/>
              <w:right w:val="single" w:sz="4" w:space="0" w:color="auto"/>
            </w:tcBorders>
            <w:shd w:val="clear" w:color="auto" w:fill="auto"/>
            <w:vAlign w:val="center"/>
            <w:hideMark/>
          </w:tcPr>
          <w:p w14:paraId="4A339E40" w14:textId="6F25673C"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Pr="006F24B3">
              <w:rPr>
                <w:sz w:val="28"/>
                <w:szCs w:val="28"/>
                <w:lang w:eastAsia="ru-RU"/>
              </w:rPr>
              <w:t>рп</w:t>
            </w:r>
            <w:proofErr w:type="spellEnd"/>
            <w:r w:rsidRPr="006F24B3">
              <w:rPr>
                <w:sz w:val="28"/>
                <w:szCs w:val="28"/>
                <w:lang w:eastAsia="ru-RU"/>
              </w:rPr>
              <w:t>. Майна, район Рудоуправления (от НС 2 подъема до АТК-2), протяженность 852 м.</w:t>
            </w:r>
          </w:p>
        </w:tc>
        <w:tc>
          <w:tcPr>
            <w:tcW w:w="709" w:type="dxa"/>
            <w:tcBorders>
              <w:top w:val="nil"/>
              <w:left w:val="nil"/>
              <w:bottom w:val="single" w:sz="4" w:space="0" w:color="auto"/>
              <w:right w:val="single" w:sz="4" w:space="0" w:color="auto"/>
            </w:tcBorders>
            <w:shd w:val="clear" w:color="auto" w:fill="auto"/>
            <w:noWrap/>
            <w:vAlign w:val="bottom"/>
            <w:hideMark/>
          </w:tcPr>
          <w:p w14:paraId="394AC88E" w14:textId="7A0CE0AD"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04FCB81F" w14:textId="35191AA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E302A24" w14:textId="5CBE791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8CD9FB6" w14:textId="33F6531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374F40B" w14:textId="5A2AB1D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8C30531" w14:textId="241E720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CAAEF4F" w14:textId="458808E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4AB809F" w14:textId="75E1F2C3"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18104,57</w:t>
            </w:r>
          </w:p>
        </w:tc>
        <w:tc>
          <w:tcPr>
            <w:tcW w:w="1660" w:type="dxa"/>
            <w:tcBorders>
              <w:top w:val="nil"/>
              <w:left w:val="nil"/>
              <w:bottom w:val="single" w:sz="4" w:space="0" w:color="auto"/>
              <w:right w:val="single" w:sz="4" w:space="0" w:color="auto"/>
            </w:tcBorders>
            <w:shd w:val="clear" w:color="auto" w:fill="auto"/>
            <w:noWrap/>
            <w:vAlign w:val="bottom"/>
            <w:hideMark/>
          </w:tcPr>
          <w:p w14:paraId="4271FBD9" w14:textId="2742ED5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9D7947E" w14:textId="3AD322A1"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4E686563" w14:textId="6421D990"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2FD342BB" w14:textId="77777777" w:rsidTr="008D7D73">
        <w:trPr>
          <w:trHeight w:val="226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EF5E26A"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99</w:t>
            </w:r>
          </w:p>
        </w:tc>
        <w:tc>
          <w:tcPr>
            <w:tcW w:w="4280" w:type="dxa"/>
            <w:tcBorders>
              <w:top w:val="nil"/>
              <w:left w:val="nil"/>
              <w:bottom w:val="single" w:sz="4" w:space="0" w:color="auto"/>
              <w:right w:val="single" w:sz="4" w:space="0" w:color="auto"/>
            </w:tcBorders>
            <w:shd w:val="clear" w:color="auto" w:fill="auto"/>
            <w:vAlign w:val="center"/>
            <w:hideMark/>
          </w:tcPr>
          <w:p w14:paraId="09FBBAB4" w14:textId="70FE8CF8"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Pr="006F24B3">
              <w:rPr>
                <w:sz w:val="28"/>
                <w:szCs w:val="28"/>
                <w:lang w:eastAsia="ru-RU"/>
              </w:rPr>
              <w:t>рп</w:t>
            </w:r>
            <w:proofErr w:type="spellEnd"/>
            <w:r w:rsidRPr="006F24B3">
              <w:rPr>
                <w:sz w:val="28"/>
                <w:szCs w:val="28"/>
                <w:lang w:eastAsia="ru-RU"/>
              </w:rPr>
              <w:t xml:space="preserve">. </w:t>
            </w:r>
            <w:proofErr w:type="gramStart"/>
            <w:r w:rsidRPr="006F24B3">
              <w:rPr>
                <w:sz w:val="28"/>
                <w:szCs w:val="28"/>
                <w:lang w:eastAsia="ru-RU"/>
              </w:rPr>
              <w:t>Майна, ул. Островского, ул. Некрасова, ул. Октябрьская (от ТК-37 до ТК-35 ул. Октябрьская), протяженность 324 м.</w:t>
            </w:r>
            <w:proofErr w:type="gramEnd"/>
          </w:p>
        </w:tc>
        <w:tc>
          <w:tcPr>
            <w:tcW w:w="709" w:type="dxa"/>
            <w:tcBorders>
              <w:top w:val="nil"/>
              <w:left w:val="nil"/>
              <w:bottom w:val="single" w:sz="4" w:space="0" w:color="auto"/>
              <w:right w:val="single" w:sz="4" w:space="0" w:color="auto"/>
            </w:tcBorders>
            <w:shd w:val="clear" w:color="auto" w:fill="auto"/>
            <w:noWrap/>
            <w:vAlign w:val="bottom"/>
            <w:hideMark/>
          </w:tcPr>
          <w:p w14:paraId="193635BA" w14:textId="18AD9E71"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4FB7EC19" w14:textId="4D4964C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DE95884" w14:textId="68BC3760"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BF5AD32" w14:textId="3903B16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B0250EB" w14:textId="25A6165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2E74DF2" w14:textId="63949BC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EA5F915" w14:textId="08DBBFC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0516EFF" w14:textId="27801D8F"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6884,838</w:t>
            </w:r>
          </w:p>
        </w:tc>
        <w:tc>
          <w:tcPr>
            <w:tcW w:w="1660" w:type="dxa"/>
            <w:tcBorders>
              <w:top w:val="nil"/>
              <w:left w:val="nil"/>
              <w:bottom w:val="single" w:sz="4" w:space="0" w:color="auto"/>
              <w:right w:val="single" w:sz="4" w:space="0" w:color="auto"/>
            </w:tcBorders>
            <w:shd w:val="clear" w:color="auto" w:fill="auto"/>
            <w:noWrap/>
            <w:vAlign w:val="bottom"/>
            <w:hideMark/>
          </w:tcPr>
          <w:p w14:paraId="2F1C1AB5" w14:textId="452F14D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4396513" w14:textId="252837C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08E76325" w14:textId="24C7132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130E48B7" w14:textId="77777777" w:rsidTr="008D7D73">
        <w:trPr>
          <w:trHeight w:val="264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6B3D3ED"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100</w:t>
            </w:r>
          </w:p>
        </w:tc>
        <w:tc>
          <w:tcPr>
            <w:tcW w:w="4280" w:type="dxa"/>
            <w:tcBorders>
              <w:top w:val="nil"/>
              <w:left w:val="nil"/>
              <w:bottom w:val="single" w:sz="4" w:space="0" w:color="auto"/>
              <w:right w:val="single" w:sz="4" w:space="0" w:color="auto"/>
            </w:tcBorders>
            <w:shd w:val="clear" w:color="auto" w:fill="auto"/>
            <w:vAlign w:val="center"/>
            <w:hideMark/>
          </w:tcPr>
          <w:p w14:paraId="4BD61CB0" w14:textId="0760C7D0"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Pr="006F24B3">
              <w:rPr>
                <w:sz w:val="28"/>
                <w:szCs w:val="28"/>
                <w:lang w:eastAsia="ru-RU"/>
              </w:rPr>
              <w:t>рп</w:t>
            </w:r>
            <w:proofErr w:type="spellEnd"/>
            <w:r w:rsidRPr="006F24B3">
              <w:rPr>
                <w:sz w:val="28"/>
                <w:szCs w:val="28"/>
                <w:lang w:eastAsia="ru-RU"/>
              </w:rPr>
              <w:t>. Майна, ул. Чехова, ул. Ворошилова (от ВК на ул. Чехова до ВК-6 на ул. Гагарина дом №106 ответвление на ул. Октябрьскую до ВК-6 ул. Гагарина дом №106 ответвление на ул. Ворошилова до ВК ул</w:t>
            </w:r>
            <w:proofErr w:type="gramStart"/>
            <w:r w:rsidRPr="006F24B3">
              <w:rPr>
                <w:sz w:val="28"/>
                <w:szCs w:val="28"/>
                <w:lang w:eastAsia="ru-RU"/>
              </w:rPr>
              <w:t>.Л</w:t>
            </w:r>
            <w:proofErr w:type="gramEnd"/>
            <w:r w:rsidRPr="006F24B3">
              <w:rPr>
                <w:sz w:val="28"/>
                <w:szCs w:val="28"/>
                <w:lang w:eastAsia="ru-RU"/>
              </w:rPr>
              <w:t>енина-22 ул. Чехова), протяженность 1769 м.</w:t>
            </w:r>
          </w:p>
        </w:tc>
        <w:tc>
          <w:tcPr>
            <w:tcW w:w="709" w:type="dxa"/>
            <w:tcBorders>
              <w:top w:val="nil"/>
              <w:left w:val="nil"/>
              <w:bottom w:val="single" w:sz="4" w:space="0" w:color="auto"/>
              <w:right w:val="single" w:sz="4" w:space="0" w:color="auto"/>
            </w:tcBorders>
            <w:shd w:val="clear" w:color="auto" w:fill="auto"/>
            <w:noWrap/>
            <w:vAlign w:val="bottom"/>
            <w:hideMark/>
          </w:tcPr>
          <w:p w14:paraId="701773DC" w14:textId="2044853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4EC4BCA7" w14:textId="20CB770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C8624B6" w14:textId="2A3E6C3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13B5658" w14:textId="02B1FD6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C6C7478" w14:textId="0F93F0E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7BCD4DE" w14:textId="6D5184B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23F281B" w14:textId="1BFF3061"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BF27D62" w14:textId="34D80B14"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37586,12</w:t>
            </w:r>
          </w:p>
        </w:tc>
        <w:tc>
          <w:tcPr>
            <w:tcW w:w="1660" w:type="dxa"/>
            <w:tcBorders>
              <w:top w:val="nil"/>
              <w:left w:val="nil"/>
              <w:bottom w:val="single" w:sz="4" w:space="0" w:color="auto"/>
              <w:right w:val="single" w:sz="4" w:space="0" w:color="auto"/>
            </w:tcBorders>
            <w:shd w:val="clear" w:color="auto" w:fill="auto"/>
            <w:noWrap/>
            <w:vAlign w:val="bottom"/>
            <w:hideMark/>
          </w:tcPr>
          <w:p w14:paraId="10C0EFD2" w14:textId="7C219CF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4BD0F40" w14:textId="25DE607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73FEDA6C" w14:textId="69F61B51"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6B6E1538" w14:textId="77777777" w:rsidTr="008D7D73">
        <w:trPr>
          <w:trHeight w:val="3391"/>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608421D"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101</w:t>
            </w:r>
          </w:p>
        </w:tc>
        <w:tc>
          <w:tcPr>
            <w:tcW w:w="4280" w:type="dxa"/>
            <w:tcBorders>
              <w:top w:val="nil"/>
              <w:left w:val="nil"/>
              <w:bottom w:val="single" w:sz="4" w:space="0" w:color="auto"/>
              <w:right w:val="single" w:sz="4" w:space="0" w:color="auto"/>
            </w:tcBorders>
            <w:shd w:val="clear" w:color="auto" w:fill="auto"/>
            <w:vAlign w:val="center"/>
            <w:hideMark/>
          </w:tcPr>
          <w:p w14:paraId="25DD1DC4" w14:textId="328FA3DC"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Pr="006F24B3">
              <w:rPr>
                <w:sz w:val="28"/>
                <w:szCs w:val="28"/>
                <w:lang w:eastAsia="ru-RU"/>
              </w:rPr>
              <w:t>рп</w:t>
            </w:r>
            <w:proofErr w:type="spellEnd"/>
            <w:r w:rsidRPr="006F24B3">
              <w:rPr>
                <w:sz w:val="28"/>
                <w:szCs w:val="28"/>
                <w:lang w:eastAsia="ru-RU"/>
              </w:rPr>
              <w:t>. Майна, ул. Короленко, ул. Гагарина, ул. Ленина (от ТК-5 к дому 36, 37 ул. Короленко дома № 57, 59, 61, ул. Гагарина дома № 65, 67, 69 до ТК-33 д/сад №3 2-ой Квартал включает дома № 61, 63, 67,ул</w:t>
            </w:r>
            <w:proofErr w:type="gramStart"/>
            <w:r w:rsidRPr="006F24B3">
              <w:rPr>
                <w:sz w:val="28"/>
                <w:szCs w:val="28"/>
                <w:lang w:eastAsia="ru-RU"/>
              </w:rPr>
              <w:t>.Г</w:t>
            </w:r>
            <w:proofErr w:type="gramEnd"/>
            <w:r w:rsidRPr="006F24B3">
              <w:rPr>
                <w:sz w:val="28"/>
                <w:szCs w:val="28"/>
                <w:lang w:eastAsia="ru-RU"/>
              </w:rPr>
              <w:t>агарина и дома 52, 54, 56, 58, 60, 60А ул. Ленина), протяженность 714 м.</w:t>
            </w:r>
          </w:p>
        </w:tc>
        <w:tc>
          <w:tcPr>
            <w:tcW w:w="709" w:type="dxa"/>
            <w:tcBorders>
              <w:top w:val="nil"/>
              <w:left w:val="nil"/>
              <w:bottom w:val="single" w:sz="4" w:space="0" w:color="auto"/>
              <w:right w:val="single" w:sz="4" w:space="0" w:color="auto"/>
            </w:tcBorders>
            <w:shd w:val="clear" w:color="auto" w:fill="auto"/>
            <w:noWrap/>
            <w:vAlign w:val="bottom"/>
            <w:hideMark/>
          </w:tcPr>
          <w:p w14:paraId="2ECBA9C4" w14:textId="33F6E67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563C9B92" w14:textId="1B824E71"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E2901EF" w14:textId="5D9359A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63C1C1F" w14:textId="3B0AC1A1"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B0F9320" w14:textId="3F53860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F8BFF80" w14:textId="63936BC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8D5B947" w14:textId="2C9894D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A31A239" w14:textId="33EC236C"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15172,14</w:t>
            </w:r>
          </w:p>
        </w:tc>
        <w:tc>
          <w:tcPr>
            <w:tcW w:w="1660" w:type="dxa"/>
            <w:tcBorders>
              <w:top w:val="nil"/>
              <w:left w:val="nil"/>
              <w:bottom w:val="single" w:sz="4" w:space="0" w:color="auto"/>
              <w:right w:val="single" w:sz="4" w:space="0" w:color="auto"/>
            </w:tcBorders>
            <w:shd w:val="clear" w:color="auto" w:fill="auto"/>
            <w:noWrap/>
            <w:vAlign w:val="bottom"/>
            <w:hideMark/>
          </w:tcPr>
          <w:p w14:paraId="3D293ED9" w14:textId="7B082C6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25CD203" w14:textId="032F713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6DF1AC5B" w14:textId="5DFF7BC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7FFF744A" w14:textId="77777777" w:rsidTr="008D7D73">
        <w:trPr>
          <w:trHeight w:val="2122"/>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930F06A"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lastRenderedPageBreak/>
              <w:t>102</w:t>
            </w:r>
          </w:p>
        </w:tc>
        <w:tc>
          <w:tcPr>
            <w:tcW w:w="4280" w:type="dxa"/>
            <w:tcBorders>
              <w:top w:val="nil"/>
              <w:left w:val="nil"/>
              <w:bottom w:val="single" w:sz="4" w:space="0" w:color="auto"/>
              <w:right w:val="single" w:sz="4" w:space="0" w:color="auto"/>
            </w:tcBorders>
            <w:shd w:val="clear" w:color="auto" w:fill="auto"/>
            <w:vAlign w:val="center"/>
            <w:hideMark/>
          </w:tcPr>
          <w:p w14:paraId="65840213" w14:textId="2171C3D8"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Pr="006F24B3">
              <w:rPr>
                <w:sz w:val="28"/>
                <w:szCs w:val="28"/>
                <w:lang w:eastAsia="ru-RU"/>
              </w:rPr>
              <w:t>рп</w:t>
            </w:r>
            <w:proofErr w:type="spellEnd"/>
            <w:r w:rsidRPr="006F24B3">
              <w:rPr>
                <w:sz w:val="28"/>
                <w:szCs w:val="28"/>
                <w:lang w:eastAsia="ru-RU"/>
              </w:rPr>
              <w:t>. Майна, перекресток ул. Енисейской и Калинина 20, ТК 12, перекресток Победы и Калинина, протяженность 313 м.</w:t>
            </w:r>
          </w:p>
        </w:tc>
        <w:tc>
          <w:tcPr>
            <w:tcW w:w="709" w:type="dxa"/>
            <w:tcBorders>
              <w:top w:val="nil"/>
              <w:left w:val="nil"/>
              <w:bottom w:val="single" w:sz="4" w:space="0" w:color="auto"/>
              <w:right w:val="single" w:sz="4" w:space="0" w:color="auto"/>
            </w:tcBorders>
            <w:shd w:val="clear" w:color="auto" w:fill="auto"/>
            <w:noWrap/>
            <w:vAlign w:val="bottom"/>
            <w:hideMark/>
          </w:tcPr>
          <w:p w14:paraId="14507E94" w14:textId="1CE0A6B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6F14A7EA" w14:textId="486725B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67AA609" w14:textId="7940FEB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A405BA5" w14:textId="3B32341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208A183" w14:textId="4D00E9D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028C687" w14:textId="26AF329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754FBC4" w14:textId="5B0AC20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24B6D0F" w14:textId="3102B030"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6651,094</w:t>
            </w:r>
          </w:p>
        </w:tc>
        <w:tc>
          <w:tcPr>
            <w:tcW w:w="1660" w:type="dxa"/>
            <w:tcBorders>
              <w:top w:val="nil"/>
              <w:left w:val="nil"/>
              <w:bottom w:val="single" w:sz="4" w:space="0" w:color="auto"/>
              <w:right w:val="single" w:sz="4" w:space="0" w:color="auto"/>
            </w:tcBorders>
            <w:shd w:val="clear" w:color="auto" w:fill="auto"/>
            <w:noWrap/>
            <w:vAlign w:val="bottom"/>
            <w:hideMark/>
          </w:tcPr>
          <w:p w14:paraId="52A3D701" w14:textId="2FF41CA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27C1342" w14:textId="5529061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1CFBB946" w14:textId="5E04DA3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1CE32125" w14:textId="77777777" w:rsidTr="008D7D73">
        <w:trPr>
          <w:trHeight w:val="1843"/>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61D2E20"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103</w:t>
            </w:r>
          </w:p>
        </w:tc>
        <w:tc>
          <w:tcPr>
            <w:tcW w:w="4280" w:type="dxa"/>
            <w:tcBorders>
              <w:top w:val="nil"/>
              <w:left w:val="nil"/>
              <w:bottom w:val="single" w:sz="4" w:space="0" w:color="auto"/>
              <w:right w:val="single" w:sz="4" w:space="0" w:color="auto"/>
            </w:tcBorders>
            <w:shd w:val="clear" w:color="auto" w:fill="auto"/>
            <w:vAlign w:val="center"/>
            <w:hideMark/>
          </w:tcPr>
          <w:p w14:paraId="287F4330" w14:textId="6992C43C"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Pr="006F24B3">
              <w:rPr>
                <w:sz w:val="28"/>
                <w:szCs w:val="28"/>
                <w:lang w:eastAsia="ru-RU"/>
              </w:rPr>
              <w:t>рп</w:t>
            </w:r>
            <w:proofErr w:type="spellEnd"/>
            <w:r w:rsidRPr="006F24B3">
              <w:rPr>
                <w:sz w:val="28"/>
                <w:szCs w:val="28"/>
                <w:lang w:eastAsia="ru-RU"/>
              </w:rPr>
              <w:t>. Майна, ул. Советская, 02, от ВК сущ. до ввода в здание школы, до ввода в здание теплицы, протяженность 536 м.</w:t>
            </w:r>
          </w:p>
        </w:tc>
        <w:tc>
          <w:tcPr>
            <w:tcW w:w="709" w:type="dxa"/>
            <w:tcBorders>
              <w:top w:val="nil"/>
              <w:left w:val="nil"/>
              <w:bottom w:val="single" w:sz="4" w:space="0" w:color="auto"/>
              <w:right w:val="single" w:sz="4" w:space="0" w:color="auto"/>
            </w:tcBorders>
            <w:shd w:val="clear" w:color="auto" w:fill="auto"/>
            <w:noWrap/>
            <w:vAlign w:val="bottom"/>
            <w:hideMark/>
          </w:tcPr>
          <w:p w14:paraId="35415FCE" w14:textId="374D629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280533BC" w14:textId="0385B151"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A9E7B3A" w14:textId="29E3237D"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CEA484B" w14:textId="5376EBF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2E4587D" w14:textId="1FA31B9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D2374D3" w14:textId="46AF9E8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4458C15" w14:textId="4E792FE1"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B1BDBC5" w14:textId="09FF585B"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11396,11</w:t>
            </w:r>
          </w:p>
        </w:tc>
        <w:tc>
          <w:tcPr>
            <w:tcW w:w="1660" w:type="dxa"/>
            <w:tcBorders>
              <w:top w:val="nil"/>
              <w:left w:val="nil"/>
              <w:bottom w:val="single" w:sz="4" w:space="0" w:color="auto"/>
              <w:right w:val="single" w:sz="4" w:space="0" w:color="auto"/>
            </w:tcBorders>
            <w:shd w:val="clear" w:color="auto" w:fill="auto"/>
            <w:noWrap/>
            <w:vAlign w:val="bottom"/>
            <w:hideMark/>
          </w:tcPr>
          <w:p w14:paraId="36CADBC0" w14:textId="62522AC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F5D1DA8" w14:textId="0CD1139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524785C1" w14:textId="3E39AE7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4E3EFEAF" w14:textId="77777777" w:rsidTr="008D7D73">
        <w:trPr>
          <w:trHeight w:val="2026"/>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07B4EB9"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104</w:t>
            </w:r>
          </w:p>
        </w:tc>
        <w:tc>
          <w:tcPr>
            <w:tcW w:w="4280" w:type="dxa"/>
            <w:tcBorders>
              <w:top w:val="nil"/>
              <w:left w:val="nil"/>
              <w:bottom w:val="single" w:sz="4" w:space="0" w:color="auto"/>
              <w:right w:val="single" w:sz="4" w:space="0" w:color="auto"/>
            </w:tcBorders>
            <w:shd w:val="clear" w:color="auto" w:fill="auto"/>
            <w:vAlign w:val="center"/>
            <w:hideMark/>
          </w:tcPr>
          <w:p w14:paraId="2587F796" w14:textId="304C4012"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Pr="006F24B3">
              <w:rPr>
                <w:sz w:val="28"/>
                <w:szCs w:val="28"/>
                <w:lang w:eastAsia="ru-RU"/>
              </w:rPr>
              <w:t>рп</w:t>
            </w:r>
            <w:proofErr w:type="spellEnd"/>
            <w:r w:rsidRPr="006F24B3">
              <w:rPr>
                <w:sz w:val="28"/>
                <w:szCs w:val="28"/>
                <w:lang w:eastAsia="ru-RU"/>
              </w:rPr>
              <w:t>. Майна ул. Островского, от ТК-32, через ТК-33 до ввода в здание д.12, протяженность 70 м.</w:t>
            </w:r>
          </w:p>
        </w:tc>
        <w:tc>
          <w:tcPr>
            <w:tcW w:w="709" w:type="dxa"/>
            <w:tcBorders>
              <w:top w:val="nil"/>
              <w:left w:val="nil"/>
              <w:bottom w:val="single" w:sz="4" w:space="0" w:color="auto"/>
              <w:right w:val="single" w:sz="4" w:space="0" w:color="auto"/>
            </w:tcBorders>
            <w:shd w:val="clear" w:color="auto" w:fill="auto"/>
            <w:noWrap/>
            <w:vAlign w:val="bottom"/>
            <w:hideMark/>
          </w:tcPr>
          <w:p w14:paraId="6C31E9F1" w14:textId="4B5836E0"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51E8A215" w14:textId="722AC6A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49EF03F" w14:textId="391D37A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0737AF3" w14:textId="035E649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940A2DB" w14:textId="1CE90330"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FB47896" w14:textId="5DB3C2E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982E1D8" w14:textId="3FB1AE4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D1EDCA7" w14:textId="7DA9CFF8"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1487,465</w:t>
            </w:r>
          </w:p>
        </w:tc>
        <w:tc>
          <w:tcPr>
            <w:tcW w:w="1660" w:type="dxa"/>
            <w:tcBorders>
              <w:top w:val="nil"/>
              <w:left w:val="nil"/>
              <w:bottom w:val="single" w:sz="4" w:space="0" w:color="auto"/>
              <w:right w:val="single" w:sz="4" w:space="0" w:color="auto"/>
            </w:tcBorders>
            <w:shd w:val="clear" w:color="auto" w:fill="auto"/>
            <w:noWrap/>
            <w:vAlign w:val="bottom"/>
            <w:hideMark/>
          </w:tcPr>
          <w:p w14:paraId="5403F3EB" w14:textId="66440EE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6B164F3" w14:textId="0DE39DE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4E7A8B4E" w14:textId="0D15D7E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728F306A" w14:textId="77777777" w:rsidTr="008D7D73">
        <w:trPr>
          <w:trHeight w:val="1687"/>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1BD6720"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105</w:t>
            </w:r>
          </w:p>
        </w:tc>
        <w:tc>
          <w:tcPr>
            <w:tcW w:w="4280" w:type="dxa"/>
            <w:tcBorders>
              <w:top w:val="nil"/>
              <w:left w:val="nil"/>
              <w:bottom w:val="single" w:sz="4" w:space="0" w:color="auto"/>
              <w:right w:val="single" w:sz="4" w:space="0" w:color="auto"/>
            </w:tcBorders>
            <w:shd w:val="clear" w:color="auto" w:fill="auto"/>
            <w:vAlign w:val="center"/>
            <w:hideMark/>
          </w:tcPr>
          <w:p w14:paraId="3A2A1184" w14:textId="33968EB5"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Pr="006F24B3">
              <w:rPr>
                <w:sz w:val="28"/>
                <w:szCs w:val="28"/>
                <w:lang w:eastAsia="ru-RU"/>
              </w:rPr>
              <w:t>рп</w:t>
            </w:r>
            <w:proofErr w:type="spellEnd"/>
            <w:r w:rsidRPr="006F24B3">
              <w:rPr>
                <w:sz w:val="28"/>
                <w:szCs w:val="28"/>
                <w:lang w:eastAsia="ru-RU"/>
              </w:rPr>
              <w:t>. Майна, ул. Победы, стр.9, от магистрального водопровода (ТК-45) до ввода в строение 9 , протяженность 30 м.</w:t>
            </w:r>
          </w:p>
        </w:tc>
        <w:tc>
          <w:tcPr>
            <w:tcW w:w="709" w:type="dxa"/>
            <w:tcBorders>
              <w:top w:val="nil"/>
              <w:left w:val="nil"/>
              <w:bottom w:val="single" w:sz="4" w:space="0" w:color="auto"/>
              <w:right w:val="single" w:sz="4" w:space="0" w:color="auto"/>
            </w:tcBorders>
            <w:shd w:val="clear" w:color="auto" w:fill="auto"/>
            <w:noWrap/>
            <w:vAlign w:val="bottom"/>
            <w:hideMark/>
          </w:tcPr>
          <w:p w14:paraId="7AEEB517" w14:textId="6332D58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32A61FC7" w14:textId="4CA758A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A1DE8D7" w14:textId="7C4AB03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87A47E3" w14:textId="112F26A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624A9C0" w14:textId="44B0184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791263C" w14:textId="473EF92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6748C77" w14:textId="539FC85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03D5B57" w14:textId="525F5CB3"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637,485</w:t>
            </w:r>
          </w:p>
        </w:tc>
        <w:tc>
          <w:tcPr>
            <w:tcW w:w="1660" w:type="dxa"/>
            <w:tcBorders>
              <w:top w:val="nil"/>
              <w:left w:val="nil"/>
              <w:bottom w:val="single" w:sz="4" w:space="0" w:color="auto"/>
              <w:right w:val="single" w:sz="4" w:space="0" w:color="auto"/>
            </w:tcBorders>
            <w:shd w:val="clear" w:color="auto" w:fill="auto"/>
            <w:noWrap/>
            <w:vAlign w:val="bottom"/>
            <w:hideMark/>
          </w:tcPr>
          <w:p w14:paraId="0CE5F598" w14:textId="15D0987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D0B8BA7" w14:textId="0B3A1A3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6EF971C9" w14:textId="1E830D9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4AFBE0BD" w14:textId="77777777" w:rsidTr="008D7D73">
        <w:trPr>
          <w:trHeight w:val="2012"/>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A415135"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106</w:t>
            </w:r>
          </w:p>
        </w:tc>
        <w:tc>
          <w:tcPr>
            <w:tcW w:w="4280" w:type="dxa"/>
            <w:tcBorders>
              <w:top w:val="nil"/>
              <w:left w:val="nil"/>
              <w:bottom w:val="single" w:sz="4" w:space="0" w:color="auto"/>
              <w:right w:val="single" w:sz="4" w:space="0" w:color="auto"/>
            </w:tcBorders>
            <w:shd w:val="clear" w:color="auto" w:fill="auto"/>
            <w:vAlign w:val="center"/>
            <w:hideMark/>
          </w:tcPr>
          <w:p w14:paraId="36D56474" w14:textId="00405C31"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Капитальный ремонт сетей канализации Российская Федерация, Республика Хакасия, г. Саяногорск, ул. Индустриальная, 19, протяженность 9 м.</w:t>
            </w:r>
          </w:p>
        </w:tc>
        <w:tc>
          <w:tcPr>
            <w:tcW w:w="709" w:type="dxa"/>
            <w:tcBorders>
              <w:top w:val="nil"/>
              <w:left w:val="nil"/>
              <w:bottom w:val="single" w:sz="4" w:space="0" w:color="auto"/>
              <w:right w:val="single" w:sz="4" w:space="0" w:color="auto"/>
            </w:tcBorders>
            <w:shd w:val="clear" w:color="auto" w:fill="auto"/>
            <w:noWrap/>
            <w:vAlign w:val="bottom"/>
            <w:hideMark/>
          </w:tcPr>
          <w:p w14:paraId="337B75E8" w14:textId="1FC831D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22670EDD" w14:textId="631C885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6B1F5FF" w14:textId="0F3DA0F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4371CF0" w14:textId="4D08FB7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15E1334" w14:textId="5E2D7F0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113A0EF" w14:textId="68271CE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911D202" w14:textId="4456510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BB260D4" w14:textId="67BDD553"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191,2455</w:t>
            </w:r>
          </w:p>
        </w:tc>
        <w:tc>
          <w:tcPr>
            <w:tcW w:w="1660" w:type="dxa"/>
            <w:tcBorders>
              <w:top w:val="nil"/>
              <w:left w:val="nil"/>
              <w:bottom w:val="single" w:sz="4" w:space="0" w:color="auto"/>
              <w:right w:val="single" w:sz="4" w:space="0" w:color="auto"/>
            </w:tcBorders>
            <w:shd w:val="clear" w:color="auto" w:fill="auto"/>
            <w:noWrap/>
            <w:vAlign w:val="bottom"/>
            <w:hideMark/>
          </w:tcPr>
          <w:p w14:paraId="65399781" w14:textId="3D067B9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D761EAE" w14:textId="3B83C1D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6783EBD9" w14:textId="12FB54F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21194697" w14:textId="77777777" w:rsidTr="008D7D73">
        <w:trPr>
          <w:trHeight w:val="1407"/>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BE984A2"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107</w:t>
            </w:r>
          </w:p>
        </w:tc>
        <w:tc>
          <w:tcPr>
            <w:tcW w:w="4280" w:type="dxa"/>
            <w:tcBorders>
              <w:top w:val="nil"/>
              <w:left w:val="nil"/>
              <w:bottom w:val="single" w:sz="4" w:space="0" w:color="auto"/>
              <w:right w:val="single" w:sz="4" w:space="0" w:color="auto"/>
            </w:tcBorders>
            <w:shd w:val="clear" w:color="auto" w:fill="auto"/>
            <w:vAlign w:val="center"/>
            <w:hideMark/>
          </w:tcPr>
          <w:p w14:paraId="089209C1" w14:textId="42B85006"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Российская Федерация, Республика Хакасия, г. Саяногорск, Центральный </w:t>
            </w:r>
            <w:proofErr w:type="gramStart"/>
            <w:r w:rsidRPr="006F24B3">
              <w:rPr>
                <w:sz w:val="28"/>
                <w:szCs w:val="28"/>
                <w:lang w:eastAsia="ru-RU"/>
              </w:rPr>
              <w:t>м-н</w:t>
            </w:r>
            <w:proofErr w:type="gramEnd"/>
            <w:r w:rsidRPr="006F24B3">
              <w:rPr>
                <w:sz w:val="28"/>
                <w:szCs w:val="28"/>
                <w:lang w:eastAsia="ru-RU"/>
              </w:rPr>
              <w:t>, 17д, протяженность 62 м.</w:t>
            </w:r>
          </w:p>
        </w:tc>
        <w:tc>
          <w:tcPr>
            <w:tcW w:w="709" w:type="dxa"/>
            <w:tcBorders>
              <w:top w:val="nil"/>
              <w:left w:val="nil"/>
              <w:bottom w:val="single" w:sz="4" w:space="0" w:color="auto"/>
              <w:right w:val="single" w:sz="4" w:space="0" w:color="auto"/>
            </w:tcBorders>
            <w:shd w:val="clear" w:color="auto" w:fill="auto"/>
            <w:noWrap/>
            <w:vAlign w:val="bottom"/>
            <w:hideMark/>
          </w:tcPr>
          <w:p w14:paraId="658CEEDA" w14:textId="000E5641"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6AB414CF" w14:textId="11BCD70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98F2D75" w14:textId="4245C78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4CF9655" w14:textId="4E58F63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AC6F087" w14:textId="3A75344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D0646FB" w14:textId="161E6AE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4DDE028" w14:textId="7C0DC53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EED1142" w14:textId="7C77D7CD" w:rsidR="00544196" w:rsidRPr="006F24B3" w:rsidRDefault="00544196" w:rsidP="00B25AE3">
            <w:pPr>
              <w:spacing w:after="0" w:line="240" w:lineRule="auto"/>
              <w:ind w:firstLine="0"/>
              <w:jc w:val="right"/>
              <w:rPr>
                <w:rFonts w:ascii="Calibri" w:hAnsi="Calibri" w:cs="Calibri"/>
                <w:sz w:val="22"/>
                <w:lang w:eastAsia="ru-RU"/>
              </w:rPr>
            </w:pPr>
            <w:r>
              <w:rPr>
                <w:rFonts w:ascii="Calibri" w:hAnsi="Calibri" w:cs="Calibri"/>
                <w:sz w:val="22"/>
                <w:lang w:eastAsia="ru-RU"/>
              </w:rPr>
              <w:t>1306,844</w:t>
            </w: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7BBE9B0" w14:textId="1AB0674E" w:rsidR="00544196" w:rsidRPr="006F24B3" w:rsidRDefault="00544196" w:rsidP="00B25AE3">
            <w:pPr>
              <w:spacing w:after="0" w:line="240" w:lineRule="auto"/>
              <w:ind w:firstLine="0"/>
              <w:jc w:val="left"/>
              <w:rPr>
                <w:rFonts w:ascii="Calibri" w:hAnsi="Calibri" w:cs="Calibri"/>
                <w:sz w:val="22"/>
                <w:lang w:eastAsia="ru-RU"/>
              </w:rPr>
            </w:pPr>
          </w:p>
        </w:tc>
        <w:tc>
          <w:tcPr>
            <w:tcW w:w="1660" w:type="dxa"/>
            <w:tcBorders>
              <w:top w:val="nil"/>
              <w:left w:val="nil"/>
              <w:bottom w:val="single" w:sz="4" w:space="0" w:color="auto"/>
              <w:right w:val="single" w:sz="4" w:space="0" w:color="auto"/>
            </w:tcBorders>
            <w:shd w:val="clear" w:color="auto" w:fill="auto"/>
            <w:noWrap/>
            <w:vAlign w:val="bottom"/>
            <w:hideMark/>
          </w:tcPr>
          <w:p w14:paraId="7F010789" w14:textId="0F0AFFA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658B03AF" w14:textId="5838926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57B4046A" w14:textId="77777777" w:rsidTr="008D7D73">
        <w:trPr>
          <w:trHeight w:val="1603"/>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9BFD043"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109</w:t>
            </w:r>
          </w:p>
        </w:tc>
        <w:tc>
          <w:tcPr>
            <w:tcW w:w="4280" w:type="dxa"/>
            <w:tcBorders>
              <w:top w:val="nil"/>
              <w:left w:val="nil"/>
              <w:bottom w:val="single" w:sz="4" w:space="0" w:color="auto"/>
              <w:right w:val="single" w:sz="4" w:space="0" w:color="auto"/>
            </w:tcBorders>
            <w:shd w:val="clear" w:color="auto" w:fill="auto"/>
            <w:vAlign w:val="center"/>
            <w:hideMark/>
          </w:tcPr>
          <w:p w14:paraId="0EA55E27" w14:textId="6D41E77E"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Капитальный ремонт сетей канализации Дома № 1, 2, 4, 5, 6, 7, 8, 9, 21, 23, 25-29, д/сад № 7 (дом быта), протяженность 636 м.</w:t>
            </w:r>
          </w:p>
        </w:tc>
        <w:tc>
          <w:tcPr>
            <w:tcW w:w="709" w:type="dxa"/>
            <w:tcBorders>
              <w:top w:val="nil"/>
              <w:left w:val="nil"/>
              <w:bottom w:val="single" w:sz="4" w:space="0" w:color="auto"/>
              <w:right w:val="single" w:sz="4" w:space="0" w:color="auto"/>
            </w:tcBorders>
            <w:shd w:val="clear" w:color="auto" w:fill="auto"/>
            <w:noWrap/>
            <w:vAlign w:val="bottom"/>
            <w:hideMark/>
          </w:tcPr>
          <w:p w14:paraId="7919C067" w14:textId="0BF4E5A0"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6BF71F22" w14:textId="740A90C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27254F7" w14:textId="3A985C9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73233B6" w14:textId="42C0173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BF6BEDC" w14:textId="6BEEDF7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404E480" w14:textId="1D373F8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ABECF86" w14:textId="0BCEAEE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52C3D65" w14:textId="1F95F19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D3C0CE0" w14:textId="72E61128"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13523,18</w:t>
            </w:r>
          </w:p>
        </w:tc>
        <w:tc>
          <w:tcPr>
            <w:tcW w:w="1660" w:type="dxa"/>
            <w:tcBorders>
              <w:top w:val="nil"/>
              <w:left w:val="nil"/>
              <w:bottom w:val="single" w:sz="4" w:space="0" w:color="auto"/>
              <w:right w:val="single" w:sz="4" w:space="0" w:color="auto"/>
            </w:tcBorders>
            <w:shd w:val="clear" w:color="auto" w:fill="auto"/>
            <w:noWrap/>
            <w:vAlign w:val="bottom"/>
            <w:hideMark/>
          </w:tcPr>
          <w:p w14:paraId="03C6EEA1" w14:textId="03B1548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01BD56B5" w14:textId="4023ED6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33DF7E12" w14:textId="77777777" w:rsidTr="008D7D73">
        <w:trPr>
          <w:trHeight w:val="189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01A4C39"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lastRenderedPageBreak/>
              <w:t>110</w:t>
            </w:r>
          </w:p>
        </w:tc>
        <w:tc>
          <w:tcPr>
            <w:tcW w:w="4280" w:type="dxa"/>
            <w:tcBorders>
              <w:top w:val="nil"/>
              <w:left w:val="nil"/>
              <w:bottom w:val="single" w:sz="4" w:space="0" w:color="auto"/>
              <w:right w:val="single" w:sz="4" w:space="0" w:color="auto"/>
            </w:tcBorders>
            <w:shd w:val="clear" w:color="auto" w:fill="auto"/>
            <w:vAlign w:val="center"/>
            <w:hideMark/>
          </w:tcPr>
          <w:p w14:paraId="7BEAFEE5" w14:textId="786B3C1A"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Капитальный ремонт сетей канализации Дома №10-18, школа, поликлиника, скорая помощь, ОТЦ, д/сад №5, магистраль, протяженность 2665 м.</w:t>
            </w:r>
          </w:p>
        </w:tc>
        <w:tc>
          <w:tcPr>
            <w:tcW w:w="709" w:type="dxa"/>
            <w:tcBorders>
              <w:top w:val="nil"/>
              <w:left w:val="nil"/>
              <w:bottom w:val="single" w:sz="4" w:space="0" w:color="auto"/>
              <w:right w:val="single" w:sz="4" w:space="0" w:color="auto"/>
            </w:tcBorders>
            <w:shd w:val="clear" w:color="auto" w:fill="auto"/>
            <w:noWrap/>
            <w:vAlign w:val="bottom"/>
            <w:hideMark/>
          </w:tcPr>
          <w:p w14:paraId="01418F61" w14:textId="705DE97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4B263D33" w14:textId="50A95FE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506B9E1" w14:textId="3396037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E159E57" w14:textId="7C0CCD4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E6852E2" w14:textId="6FD4FD4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3409BCA" w14:textId="4E1A1B6D"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0A57F9B" w14:textId="065F490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81D3461" w14:textId="4B52B63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36F2344" w14:textId="7F103FF5"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56619,29</w:t>
            </w:r>
          </w:p>
        </w:tc>
        <w:tc>
          <w:tcPr>
            <w:tcW w:w="1660" w:type="dxa"/>
            <w:tcBorders>
              <w:top w:val="nil"/>
              <w:left w:val="nil"/>
              <w:bottom w:val="single" w:sz="4" w:space="0" w:color="auto"/>
              <w:right w:val="single" w:sz="4" w:space="0" w:color="auto"/>
            </w:tcBorders>
            <w:shd w:val="clear" w:color="auto" w:fill="auto"/>
            <w:noWrap/>
            <w:vAlign w:val="bottom"/>
            <w:hideMark/>
          </w:tcPr>
          <w:p w14:paraId="59A899C1" w14:textId="20115AB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341F67D7" w14:textId="43288D8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0C959CE5" w14:textId="77777777" w:rsidTr="008D7D73">
        <w:trPr>
          <w:trHeight w:val="1158"/>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FF43FA6"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111</w:t>
            </w:r>
          </w:p>
        </w:tc>
        <w:tc>
          <w:tcPr>
            <w:tcW w:w="4280" w:type="dxa"/>
            <w:tcBorders>
              <w:top w:val="nil"/>
              <w:left w:val="nil"/>
              <w:bottom w:val="single" w:sz="4" w:space="0" w:color="auto"/>
              <w:right w:val="single" w:sz="4" w:space="0" w:color="auto"/>
            </w:tcBorders>
            <w:shd w:val="clear" w:color="auto" w:fill="auto"/>
            <w:vAlign w:val="center"/>
            <w:hideMark/>
          </w:tcPr>
          <w:p w14:paraId="783A853D" w14:textId="6C29F178"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Капитальный ремонт сетей канализации Дом №16 ИНВ.62024, протяженность 24 м.</w:t>
            </w:r>
          </w:p>
        </w:tc>
        <w:tc>
          <w:tcPr>
            <w:tcW w:w="709" w:type="dxa"/>
            <w:tcBorders>
              <w:top w:val="nil"/>
              <w:left w:val="nil"/>
              <w:bottom w:val="single" w:sz="4" w:space="0" w:color="auto"/>
              <w:right w:val="single" w:sz="4" w:space="0" w:color="auto"/>
            </w:tcBorders>
            <w:shd w:val="clear" w:color="auto" w:fill="auto"/>
            <w:noWrap/>
            <w:vAlign w:val="bottom"/>
            <w:hideMark/>
          </w:tcPr>
          <w:p w14:paraId="78166F5D" w14:textId="24BFE14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0FBB4CE2" w14:textId="57ABC93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F812497" w14:textId="320A070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86567F5" w14:textId="700D80E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551F733" w14:textId="2B795BD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4852728" w14:textId="4FD798A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33C1C40" w14:textId="79A17FD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4147A40" w14:textId="17AE45F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0A2A92B" w14:textId="311DB60A"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509,988</w:t>
            </w:r>
          </w:p>
        </w:tc>
        <w:tc>
          <w:tcPr>
            <w:tcW w:w="1660" w:type="dxa"/>
            <w:tcBorders>
              <w:top w:val="nil"/>
              <w:left w:val="nil"/>
              <w:bottom w:val="single" w:sz="4" w:space="0" w:color="auto"/>
              <w:right w:val="single" w:sz="4" w:space="0" w:color="auto"/>
            </w:tcBorders>
            <w:shd w:val="clear" w:color="auto" w:fill="auto"/>
            <w:noWrap/>
            <w:vAlign w:val="bottom"/>
            <w:hideMark/>
          </w:tcPr>
          <w:p w14:paraId="1B4087C7" w14:textId="5A3A4EC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15A596C4" w14:textId="4845C8C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01103A08" w14:textId="77777777" w:rsidTr="008D7D73">
        <w:trPr>
          <w:trHeight w:val="1134"/>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2B0BFCD"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112</w:t>
            </w:r>
          </w:p>
        </w:tc>
        <w:tc>
          <w:tcPr>
            <w:tcW w:w="4280" w:type="dxa"/>
            <w:tcBorders>
              <w:top w:val="nil"/>
              <w:left w:val="nil"/>
              <w:bottom w:val="single" w:sz="4" w:space="0" w:color="auto"/>
              <w:right w:val="single" w:sz="4" w:space="0" w:color="auto"/>
            </w:tcBorders>
            <w:shd w:val="clear" w:color="auto" w:fill="auto"/>
            <w:vAlign w:val="center"/>
            <w:hideMark/>
          </w:tcPr>
          <w:p w14:paraId="31BB07AC" w14:textId="3DCC96D9"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Капитальный ремонт сетей канализации Дома №5, №7, №8 ИНВ.62078, протяженность 77 м.</w:t>
            </w:r>
          </w:p>
        </w:tc>
        <w:tc>
          <w:tcPr>
            <w:tcW w:w="709" w:type="dxa"/>
            <w:tcBorders>
              <w:top w:val="nil"/>
              <w:left w:val="nil"/>
              <w:bottom w:val="single" w:sz="4" w:space="0" w:color="auto"/>
              <w:right w:val="single" w:sz="4" w:space="0" w:color="auto"/>
            </w:tcBorders>
            <w:shd w:val="clear" w:color="auto" w:fill="auto"/>
            <w:noWrap/>
            <w:vAlign w:val="bottom"/>
            <w:hideMark/>
          </w:tcPr>
          <w:p w14:paraId="6F22100C" w14:textId="31F8291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08CE8FE7" w14:textId="0D69A46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77347FD" w14:textId="1248B64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C9DA228" w14:textId="4A27F18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662AC13" w14:textId="5C222C9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270430B" w14:textId="351AAEA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7C8FDA6" w14:textId="33F171C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4B79E7F" w14:textId="0F95EDD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3485C22" w14:textId="5EDF60AB"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1625,587</w:t>
            </w:r>
          </w:p>
        </w:tc>
        <w:tc>
          <w:tcPr>
            <w:tcW w:w="1660" w:type="dxa"/>
            <w:tcBorders>
              <w:top w:val="nil"/>
              <w:left w:val="nil"/>
              <w:bottom w:val="single" w:sz="4" w:space="0" w:color="auto"/>
              <w:right w:val="single" w:sz="4" w:space="0" w:color="auto"/>
            </w:tcBorders>
            <w:shd w:val="clear" w:color="auto" w:fill="auto"/>
            <w:noWrap/>
            <w:vAlign w:val="bottom"/>
            <w:hideMark/>
          </w:tcPr>
          <w:p w14:paraId="2A0350B5" w14:textId="3A4F0B6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5C3BE6C0" w14:textId="7386663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37AEF743" w14:textId="77777777" w:rsidTr="008D7D73">
        <w:trPr>
          <w:trHeight w:val="969"/>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68EF60F"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113</w:t>
            </w:r>
          </w:p>
        </w:tc>
        <w:tc>
          <w:tcPr>
            <w:tcW w:w="4280" w:type="dxa"/>
            <w:tcBorders>
              <w:top w:val="nil"/>
              <w:left w:val="nil"/>
              <w:bottom w:val="single" w:sz="4" w:space="0" w:color="auto"/>
              <w:right w:val="single" w:sz="4" w:space="0" w:color="auto"/>
            </w:tcBorders>
            <w:shd w:val="clear" w:color="auto" w:fill="auto"/>
            <w:vAlign w:val="center"/>
            <w:hideMark/>
          </w:tcPr>
          <w:p w14:paraId="15827D49" w14:textId="2F93F411"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Дом №9 </w:t>
            </w:r>
            <w:proofErr w:type="gramStart"/>
            <w:r w:rsidRPr="006F24B3">
              <w:rPr>
                <w:sz w:val="28"/>
                <w:szCs w:val="28"/>
                <w:lang w:eastAsia="ru-RU"/>
              </w:rPr>
              <w:t>ИНВ</w:t>
            </w:r>
            <w:proofErr w:type="gramEnd"/>
            <w:r w:rsidRPr="006F24B3">
              <w:rPr>
                <w:sz w:val="28"/>
                <w:szCs w:val="28"/>
                <w:lang w:eastAsia="ru-RU"/>
              </w:rPr>
              <w:t xml:space="preserve"> 210070, протяженность 104 м.</w:t>
            </w:r>
          </w:p>
        </w:tc>
        <w:tc>
          <w:tcPr>
            <w:tcW w:w="709" w:type="dxa"/>
            <w:tcBorders>
              <w:top w:val="nil"/>
              <w:left w:val="nil"/>
              <w:bottom w:val="single" w:sz="4" w:space="0" w:color="auto"/>
              <w:right w:val="single" w:sz="4" w:space="0" w:color="auto"/>
            </w:tcBorders>
            <w:shd w:val="clear" w:color="auto" w:fill="auto"/>
            <w:noWrap/>
            <w:vAlign w:val="bottom"/>
            <w:hideMark/>
          </w:tcPr>
          <w:p w14:paraId="4A0D24AC" w14:textId="1D865ED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7544BB70" w14:textId="334EBEC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8D7B989" w14:textId="16D3016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6F5B4BB" w14:textId="0A0BF6E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B233C5C" w14:textId="3CDCD1D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1CF4167" w14:textId="7FF91BC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70CFE28" w14:textId="5A8AF77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87F3A64" w14:textId="088711E1"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3F003D1" w14:textId="7622B686"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2199,323</w:t>
            </w:r>
          </w:p>
        </w:tc>
        <w:tc>
          <w:tcPr>
            <w:tcW w:w="1660" w:type="dxa"/>
            <w:tcBorders>
              <w:top w:val="nil"/>
              <w:left w:val="nil"/>
              <w:bottom w:val="single" w:sz="4" w:space="0" w:color="auto"/>
              <w:right w:val="single" w:sz="4" w:space="0" w:color="auto"/>
            </w:tcBorders>
            <w:shd w:val="clear" w:color="auto" w:fill="auto"/>
            <w:noWrap/>
            <w:vAlign w:val="bottom"/>
            <w:hideMark/>
          </w:tcPr>
          <w:p w14:paraId="69CF3B92" w14:textId="0701255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4E2D374A" w14:textId="568435A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7B2819C4" w14:textId="77777777" w:rsidTr="008D7D73">
        <w:trPr>
          <w:trHeight w:val="15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E5095F6"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114</w:t>
            </w:r>
          </w:p>
        </w:tc>
        <w:tc>
          <w:tcPr>
            <w:tcW w:w="4280" w:type="dxa"/>
            <w:tcBorders>
              <w:top w:val="nil"/>
              <w:left w:val="nil"/>
              <w:bottom w:val="single" w:sz="4" w:space="0" w:color="auto"/>
              <w:right w:val="single" w:sz="4" w:space="0" w:color="auto"/>
            </w:tcBorders>
            <w:shd w:val="clear" w:color="auto" w:fill="auto"/>
            <w:vAlign w:val="center"/>
            <w:hideMark/>
          </w:tcPr>
          <w:p w14:paraId="0495E94B" w14:textId="568341E4"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Капитальный ремонт сетей канализации Дома №12,13,14,15,15а,15б,17,19,20, д/сад №11, школа №2, ДК «Визит», протяженность 346 м.</w:t>
            </w:r>
          </w:p>
        </w:tc>
        <w:tc>
          <w:tcPr>
            <w:tcW w:w="709" w:type="dxa"/>
            <w:tcBorders>
              <w:top w:val="nil"/>
              <w:left w:val="nil"/>
              <w:bottom w:val="single" w:sz="4" w:space="0" w:color="auto"/>
              <w:right w:val="single" w:sz="4" w:space="0" w:color="auto"/>
            </w:tcBorders>
            <w:shd w:val="clear" w:color="auto" w:fill="auto"/>
            <w:noWrap/>
            <w:vAlign w:val="bottom"/>
            <w:hideMark/>
          </w:tcPr>
          <w:p w14:paraId="06239D71" w14:textId="5693F4C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1F5BBE90" w14:textId="77DA74D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DAA4ADE" w14:textId="358830D1"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906F51A" w14:textId="6877881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AF5A0BE" w14:textId="2090F75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C2458A4" w14:textId="55ADD18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9694738" w14:textId="0F2F3D4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6DE1FAA" w14:textId="32CAABB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2717AF4" w14:textId="1E605BEB"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7343,827</w:t>
            </w:r>
          </w:p>
        </w:tc>
        <w:tc>
          <w:tcPr>
            <w:tcW w:w="1660" w:type="dxa"/>
            <w:tcBorders>
              <w:top w:val="nil"/>
              <w:left w:val="nil"/>
              <w:bottom w:val="single" w:sz="4" w:space="0" w:color="auto"/>
              <w:right w:val="single" w:sz="4" w:space="0" w:color="auto"/>
            </w:tcBorders>
            <w:shd w:val="clear" w:color="auto" w:fill="auto"/>
            <w:noWrap/>
            <w:vAlign w:val="bottom"/>
            <w:hideMark/>
          </w:tcPr>
          <w:p w14:paraId="26868CFA" w14:textId="7B35FF5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12DB1E5A" w14:textId="31BE17F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59E09DC7" w14:textId="77777777" w:rsidTr="008D7D73">
        <w:trPr>
          <w:trHeight w:val="1062"/>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C716173"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115</w:t>
            </w:r>
          </w:p>
        </w:tc>
        <w:tc>
          <w:tcPr>
            <w:tcW w:w="4280" w:type="dxa"/>
            <w:tcBorders>
              <w:top w:val="nil"/>
              <w:left w:val="nil"/>
              <w:bottom w:val="single" w:sz="4" w:space="0" w:color="auto"/>
              <w:right w:val="single" w:sz="4" w:space="0" w:color="auto"/>
            </w:tcBorders>
            <w:shd w:val="clear" w:color="auto" w:fill="auto"/>
            <w:vAlign w:val="center"/>
            <w:hideMark/>
          </w:tcPr>
          <w:p w14:paraId="34B44C53" w14:textId="47CFBAF3"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Дом №18 </w:t>
            </w:r>
            <w:proofErr w:type="gramStart"/>
            <w:r w:rsidRPr="006F24B3">
              <w:rPr>
                <w:sz w:val="28"/>
                <w:szCs w:val="28"/>
                <w:lang w:eastAsia="ru-RU"/>
              </w:rPr>
              <w:t>ИНВ</w:t>
            </w:r>
            <w:proofErr w:type="gramEnd"/>
            <w:r w:rsidRPr="006F24B3">
              <w:rPr>
                <w:sz w:val="28"/>
                <w:szCs w:val="28"/>
                <w:lang w:eastAsia="ru-RU"/>
              </w:rPr>
              <w:t xml:space="preserve"> 62080, протяженность 30 м.</w:t>
            </w:r>
          </w:p>
        </w:tc>
        <w:tc>
          <w:tcPr>
            <w:tcW w:w="709" w:type="dxa"/>
            <w:tcBorders>
              <w:top w:val="nil"/>
              <w:left w:val="nil"/>
              <w:bottom w:val="single" w:sz="4" w:space="0" w:color="auto"/>
              <w:right w:val="single" w:sz="4" w:space="0" w:color="auto"/>
            </w:tcBorders>
            <w:shd w:val="clear" w:color="auto" w:fill="auto"/>
            <w:noWrap/>
            <w:vAlign w:val="bottom"/>
            <w:hideMark/>
          </w:tcPr>
          <w:p w14:paraId="03E0D3F0" w14:textId="7DD999F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632F521C" w14:textId="2C9AF95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96DF7A8" w14:textId="0CB8007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AC2A8B1" w14:textId="67E0BC5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8CE8524" w14:textId="025B6BF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5D66CDA" w14:textId="78C0E87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E1AB891" w14:textId="69204620"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227768D" w14:textId="297A51D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EFC044B" w14:textId="771290EC"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637,485</w:t>
            </w:r>
          </w:p>
        </w:tc>
        <w:tc>
          <w:tcPr>
            <w:tcW w:w="1660" w:type="dxa"/>
            <w:tcBorders>
              <w:top w:val="nil"/>
              <w:left w:val="nil"/>
              <w:bottom w:val="single" w:sz="4" w:space="0" w:color="auto"/>
              <w:right w:val="single" w:sz="4" w:space="0" w:color="auto"/>
            </w:tcBorders>
            <w:shd w:val="clear" w:color="auto" w:fill="auto"/>
            <w:noWrap/>
            <w:vAlign w:val="bottom"/>
            <w:hideMark/>
          </w:tcPr>
          <w:p w14:paraId="553DA1DD" w14:textId="49CD14D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3877756D" w14:textId="1D98137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0746238D" w14:textId="77777777" w:rsidTr="008D7D73">
        <w:trPr>
          <w:trHeight w:val="114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911CA90"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116</w:t>
            </w:r>
          </w:p>
        </w:tc>
        <w:tc>
          <w:tcPr>
            <w:tcW w:w="4280" w:type="dxa"/>
            <w:tcBorders>
              <w:top w:val="nil"/>
              <w:left w:val="nil"/>
              <w:bottom w:val="single" w:sz="4" w:space="0" w:color="auto"/>
              <w:right w:val="single" w:sz="4" w:space="0" w:color="auto"/>
            </w:tcBorders>
            <w:shd w:val="clear" w:color="auto" w:fill="auto"/>
            <w:vAlign w:val="center"/>
            <w:hideMark/>
          </w:tcPr>
          <w:p w14:paraId="5A94C609" w14:textId="50F888E1"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Дома №22,26. </w:t>
            </w:r>
            <w:proofErr w:type="gramStart"/>
            <w:r w:rsidRPr="006F24B3">
              <w:rPr>
                <w:sz w:val="28"/>
                <w:szCs w:val="28"/>
                <w:lang w:eastAsia="ru-RU"/>
              </w:rPr>
              <w:t>ИНВ</w:t>
            </w:r>
            <w:proofErr w:type="gramEnd"/>
            <w:r w:rsidRPr="006F24B3">
              <w:rPr>
                <w:sz w:val="28"/>
                <w:szCs w:val="28"/>
                <w:lang w:eastAsia="ru-RU"/>
              </w:rPr>
              <w:t xml:space="preserve"> 620157, протяженность 530 м.</w:t>
            </w:r>
          </w:p>
        </w:tc>
        <w:tc>
          <w:tcPr>
            <w:tcW w:w="709" w:type="dxa"/>
            <w:tcBorders>
              <w:top w:val="nil"/>
              <w:left w:val="nil"/>
              <w:bottom w:val="single" w:sz="4" w:space="0" w:color="auto"/>
              <w:right w:val="single" w:sz="4" w:space="0" w:color="auto"/>
            </w:tcBorders>
            <w:shd w:val="clear" w:color="auto" w:fill="auto"/>
            <w:noWrap/>
            <w:vAlign w:val="bottom"/>
            <w:hideMark/>
          </w:tcPr>
          <w:p w14:paraId="187E2B4D" w14:textId="4A56D0F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3B4FEF42" w14:textId="6C14164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49A78FE" w14:textId="7B35A941"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5205CB9" w14:textId="4136023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59204BE" w14:textId="099E884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DCCB734" w14:textId="1F5EB5F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19D18FC" w14:textId="02E45E51"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2D4663F" w14:textId="231A6231"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9634B8B" w14:textId="13742212"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11251,61</w:t>
            </w:r>
          </w:p>
        </w:tc>
        <w:tc>
          <w:tcPr>
            <w:tcW w:w="1660" w:type="dxa"/>
            <w:tcBorders>
              <w:top w:val="nil"/>
              <w:left w:val="nil"/>
              <w:bottom w:val="single" w:sz="4" w:space="0" w:color="auto"/>
              <w:right w:val="single" w:sz="4" w:space="0" w:color="auto"/>
            </w:tcBorders>
            <w:shd w:val="clear" w:color="auto" w:fill="auto"/>
            <w:noWrap/>
            <w:vAlign w:val="bottom"/>
            <w:hideMark/>
          </w:tcPr>
          <w:p w14:paraId="1155C002" w14:textId="1C0094E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21B3BC29" w14:textId="3D3CFE8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147E4248" w14:textId="77777777" w:rsidTr="008D7D73">
        <w:trPr>
          <w:trHeight w:val="15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8CE839C"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117</w:t>
            </w:r>
          </w:p>
        </w:tc>
        <w:tc>
          <w:tcPr>
            <w:tcW w:w="4280" w:type="dxa"/>
            <w:tcBorders>
              <w:top w:val="nil"/>
              <w:left w:val="nil"/>
              <w:bottom w:val="single" w:sz="4" w:space="0" w:color="auto"/>
              <w:right w:val="single" w:sz="4" w:space="0" w:color="auto"/>
            </w:tcBorders>
            <w:shd w:val="clear" w:color="auto" w:fill="auto"/>
            <w:vAlign w:val="center"/>
            <w:hideMark/>
          </w:tcPr>
          <w:p w14:paraId="159BB1AB" w14:textId="6D9FA31B"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Дом №27 </w:t>
            </w:r>
            <w:proofErr w:type="gramStart"/>
            <w:r w:rsidRPr="006F24B3">
              <w:rPr>
                <w:sz w:val="28"/>
                <w:szCs w:val="28"/>
                <w:lang w:eastAsia="ru-RU"/>
              </w:rPr>
              <w:t>ИНВ</w:t>
            </w:r>
            <w:proofErr w:type="gramEnd"/>
            <w:r w:rsidRPr="006F24B3">
              <w:rPr>
                <w:sz w:val="28"/>
                <w:szCs w:val="28"/>
                <w:lang w:eastAsia="ru-RU"/>
              </w:rPr>
              <w:t xml:space="preserve"> 210084, протяженность 10 м.</w:t>
            </w:r>
          </w:p>
        </w:tc>
        <w:tc>
          <w:tcPr>
            <w:tcW w:w="709" w:type="dxa"/>
            <w:tcBorders>
              <w:top w:val="nil"/>
              <w:left w:val="nil"/>
              <w:bottom w:val="single" w:sz="4" w:space="0" w:color="auto"/>
              <w:right w:val="single" w:sz="4" w:space="0" w:color="auto"/>
            </w:tcBorders>
            <w:shd w:val="clear" w:color="auto" w:fill="auto"/>
            <w:noWrap/>
            <w:vAlign w:val="bottom"/>
            <w:hideMark/>
          </w:tcPr>
          <w:p w14:paraId="10FBB73A" w14:textId="24EC9C9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23B0F833" w14:textId="71F05881"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72E84FB" w14:textId="50F6D87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EB083D3" w14:textId="0899AC6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4BE0C0B" w14:textId="1D1F7E3D"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9E0EC65" w14:textId="501763E0"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4D9B5D5" w14:textId="66105E11"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F218FBC" w14:textId="178FB30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593F398" w14:textId="04CA5966"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212,495</w:t>
            </w:r>
          </w:p>
        </w:tc>
        <w:tc>
          <w:tcPr>
            <w:tcW w:w="1660" w:type="dxa"/>
            <w:tcBorders>
              <w:top w:val="nil"/>
              <w:left w:val="nil"/>
              <w:bottom w:val="single" w:sz="4" w:space="0" w:color="auto"/>
              <w:right w:val="single" w:sz="4" w:space="0" w:color="auto"/>
            </w:tcBorders>
            <w:shd w:val="clear" w:color="auto" w:fill="auto"/>
            <w:noWrap/>
            <w:vAlign w:val="bottom"/>
            <w:hideMark/>
          </w:tcPr>
          <w:p w14:paraId="17F4CEF6" w14:textId="2737B7E0"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25B46472" w14:textId="53436DF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65E65E06" w14:textId="77777777" w:rsidTr="008D7D73">
        <w:trPr>
          <w:trHeight w:val="114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AC187F7"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118</w:t>
            </w:r>
          </w:p>
        </w:tc>
        <w:tc>
          <w:tcPr>
            <w:tcW w:w="4280" w:type="dxa"/>
            <w:tcBorders>
              <w:top w:val="nil"/>
              <w:left w:val="nil"/>
              <w:bottom w:val="single" w:sz="4" w:space="0" w:color="auto"/>
              <w:right w:val="single" w:sz="4" w:space="0" w:color="auto"/>
            </w:tcBorders>
            <w:shd w:val="clear" w:color="auto" w:fill="auto"/>
            <w:vAlign w:val="center"/>
            <w:hideMark/>
          </w:tcPr>
          <w:p w14:paraId="7D89F754" w14:textId="005EB6BE"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Дома №32,33 </w:t>
            </w:r>
            <w:proofErr w:type="gramStart"/>
            <w:r w:rsidRPr="006F24B3">
              <w:rPr>
                <w:sz w:val="28"/>
                <w:szCs w:val="28"/>
                <w:lang w:eastAsia="ru-RU"/>
              </w:rPr>
              <w:t>ИНВ</w:t>
            </w:r>
            <w:proofErr w:type="gramEnd"/>
            <w:r w:rsidRPr="006F24B3">
              <w:rPr>
                <w:sz w:val="28"/>
                <w:szCs w:val="28"/>
                <w:lang w:eastAsia="ru-RU"/>
              </w:rPr>
              <w:t xml:space="preserve"> 210003, протяженность 290 м.</w:t>
            </w:r>
          </w:p>
        </w:tc>
        <w:tc>
          <w:tcPr>
            <w:tcW w:w="709" w:type="dxa"/>
            <w:tcBorders>
              <w:top w:val="nil"/>
              <w:left w:val="nil"/>
              <w:bottom w:val="single" w:sz="4" w:space="0" w:color="auto"/>
              <w:right w:val="single" w:sz="4" w:space="0" w:color="auto"/>
            </w:tcBorders>
            <w:shd w:val="clear" w:color="auto" w:fill="auto"/>
            <w:noWrap/>
            <w:vAlign w:val="bottom"/>
            <w:hideMark/>
          </w:tcPr>
          <w:p w14:paraId="30E2413C" w14:textId="43BB3920"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72ED6E0A" w14:textId="7E3F8BB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9A36E45" w14:textId="2C0FF81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DCA11A1" w14:textId="29840AE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C1308AF" w14:textId="0F2BCFA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140E815" w14:textId="4783C91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214448B" w14:textId="5E9FCBE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E967D50" w14:textId="279C9FB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E52206F" w14:textId="397E1DAF"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6153,855</w:t>
            </w:r>
          </w:p>
        </w:tc>
        <w:tc>
          <w:tcPr>
            <w:tcW w:w="1660" w:type="dxa"/>
            <w:tcBorders>
              <w:top w:val="nil"/>
              <w:left w:val="nil"/>
              <w:bottom w:val="single" w:sz="4" w:space="0" w:color="auto"/>
              <w:right w:val="single" w:sz="4" w:space="0" w:color="auto"/>
            </w:tcBorders>
            <w:shd w:val="clear" w:color="auto" w:fill="auto"/>
            <w:noWrap/>
            <w:vAlign w:val="bottom"/>
            <w:hideMark/>
          </w:tcPr>
          <w:p w14:paraId="6FB308E7" w14:textId="23A60D30"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42698A2B" w14:textId="2F5D131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25ECE13A" w14:textId="77777777" w:rsidTr="008D7D73">
        <w:trPr>
          <w:trHeight w:val="111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1B1F42E"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119</w:t>
            </w:r>
          </w:p>
        </w:tc>
        <w:tc>
          <w:tcPr>
            <w:tcW w:w="4280" w:type="dxa"/>
            <w:tcBorders>
              <w:top w:val="nil"/>
              <w:left w:val="nil"/>
              <w:bottom w:val="single" w:sz="4" w:space="0" w:color="auto"/>
              <w:right w:val="single" w:sz="4" w:space="0" w:color="auto"/>
            </w:tcBorders>
            <w:shd w:val="clear" w:color="auto" w:fill="auto"/>
            <w:vAlign w:val="center"/>
            <w:hideMark/>
          </w:tcPr>
          <w:p w14:paraId="32F1670C" w14:textId="138C2261"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Дом №35 </w:t>
            </w:r>
            <w:proofErr w:type="gramStart"/>
            <w:r w:rsidRPr="006F24B3">
              <w:rPr>
                <w:sz w:val="28"/>
                <w:szCs w:val="28"/>
                <w:lang w:eastAsia="ru-RU"/>
              </w:rPr>
              <w:t>ИНВ</w:t>
            </w:r>
            <w:proofErr w:type="gramEnd"/>
            <w:r w:rsidRPr="006F24B3">
              <w:rPr>
                <w:sz w:val="28"/>
                <w:szCs w:val="28"/>
                <w:lang w:eastAsia="ru-RU"/>
              </w:rPr>
              <w:t xml:space="preserve"> 620109, протяженность 34 м.</w:t>
            </w:r>
          </w:p>
        </w:tc>
        <w:tc>
          <w:tcPr>
            <w:tcW w:w="709" w:type="dxa"/>
            <w:tcBorders>
              <w:top w:val="nil"/>
              <w:left w:val="nil"/>
              <w:bottom w:val="single" w:sz="4" w:space="0" w:color="auto"/>
              <w:right w:val="single" w:sz="4" w:space="0" w:color="auto"/>
            </w:tcBorders>
            <w:shd w:val="clear" w:color="auto" w:fill="auto"/>
            <w:noWrap/>
            <w:vAlign w:val="bottom"/>
            <w:hideMark/>
          </w:tcPr>
          <w:p w14:paraId="720B0522" w14:textId="09B4A7B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2BD0D806" w14:textId="6E9BA6D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5FC1C99" w14:textId="663EAF10"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3E1D8D3" w14:textId="57288C2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A47D5D0" w14:textId="095615D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0E2917D" w14:textId="1C691F6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EF424E0" w14:textId="3C1104E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737959D" w14:textId="235B036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A73AC23" w14:textId="6B9CF24B"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722,483</w:t>
            </w:r>
          </w:p>
        </w:tc>
        <w:tc>
          <w:tcPr>
            <w:tcW w:w="1660" w:type="dxa"/>
            <w:tcBorders>
              <w:top w:val="nil"/>
              <w:left w:val="nil"/>
              <w:bottom w:val="single" w:sz="4" w:space="0" w:color="auto"/>
              <w:right w:val="single" w:sz="4" w:space="0" w:color="auto"/>
            </w:tcBorders>
            <w:shd w:val="clear" w:color="auto" w:fill="auto"/>
            <w:noWrap/>
            <w:vAlign w:val="bottom"/>
            <w:hideMark/>
          </w:tcPr>
          <w:p w14:paraId="329F772F" w14:textId="71ED716D"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2AAC0FF5" w14:textId="5B10497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554AE589" w14:textId="77777777" w:rsidTr="008D7D73">
        <w:trPr>
          <w:trHeight w:val="114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B8942E5"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120</w:t>
            </w:r>
          </w:p>
        </w:tc>
        <w:tc>
          <w:tcPr>
            <w:tcW w:w="4280" w:type="dxa"/>
            <w:tcBorders>
              <w:top w:val="nil"/>
              <w:left w:val="nil"/>
              <w:bottom w:val="single" w:sz="4" w:space="0" w:color="auto"/>
              <w:right w:val="single" w:sz="4" w:space="0" w:color="auto"/>
            </w:tcBorders>
            <w:shd w:val="clear" w:color="auto" w:fill="auto"/>
            <w:vAlign w:val="center"/>
            <w:hideMark/>
          </w:tcPr>
          <w:p w14:paraId="2BD7EFFC" w14:textId="2BB994C8"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Дом №36 </w:t>
            </w:r>
            <w:proofErr w:type="gramStart"/>
            <w:r w:rsidRPr="006F24B3">
              <w:rPr>
                <w:sz w:val="28"/>
                <w:szCs w:val="28"/>
                <w:lang w:eastAsia="ru-RU"/>
              </w:rPr>
              <w:t>ИНВ</w:t>
            </w:r>
            <w:proofErr w:type="gramEnd"/>
            <w:r w:rsidRPr="006F24B3">
              <w:rPr>
                <w:sz w:val="28"/>
                <w:szCs w:val="28"/>
                <w:lang w:eastAsia="ru-RU"/>
              </w:rPr>
              <w:t xml:space="preserve"> 62035, протяженность 68 м.</w:t>
            </w:r>
          </w:p>
        </w:tc>
        <w:tc>
          <w:tcPr>
            <w:tcW w:w="709" w:type="dxa"/>
            <w:tcBorders>
              <w:top w:val="nil"/>
              <w:left w:val="nil"/>
              <w:bottom w:val="single" w:sz="4" w:space="0" w:color="auto"/>
              <w:right w:val="single" w:sz="4" w:space="0" w:color="auto"/>
            </w:tcBorders>
            <w:shd w:val="clear" w:color="auto" w:fill="auto"/>
            <w:noWrap/>
            <w:vAlign w:val="bottom"/>
            <w:hideMark/>
          </w:tcPr>
          <w:p w14:paraId="161E5125" w14:textId="007B811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241BAD91" w14:textId="35728B1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4DE6532" w14:textId="2E29FDB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2DD20FA" w14:textId="6C1473B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84713A7" w14:textId="4125E970"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9C9B8D2" w14:textId="52E8582D"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AC4313F" w14:textId="22DF765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3A21960" w14:textId="34A8B77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CB44965" w14:textId="791A08A6"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1434,341</w:t>
            </w:r>
          </w:p>
        </w:tc>
        <w:tc>
          <w:tcPr>
            <w:tcW w:w="1660" w:type="dxa"/>
            <w:tcBorders>
              <w:top w:val="nil"/>
              <w:left w:val="nil"/>
              <w:bottom w:val="single" w:sz="4" w:space="0" w:color="auto"/>
              <w:right w:val="single" w:sz="4" w:space="0" w:color="auto"/>
            </w:tcBorders>
            <w:shd w:val="clear" w:color="auto" w:fill="auto"/>
            <w:noWrap/>
            <w:vAlign w:val="bottom"/>
            <w:hideMark/>
          </w:tcPr>
          <w:p w14:paraId="5B709982" w14:textId="5BA63E8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09BDE6C6" w14:textId="6A28D0E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60B432F7" w14:textId="77777777" w:rsidTr="008D7D73">
        <w:trPr>
          <w:trHeight w:val="114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554AE09"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lastRenderedPageBreak/>
              <w:t>121</w:t>
            </w:r>
          </w:p>
        </w:tc>
        <w:tc>
          <w:tcPr>
            <w:tcW w:w="4280" w:type="dxa"/>
            <w:tcBorders>
              <w:top w:val="nil"/>
              <w:left w:val="nil"/>
              <w:bottom w:val="single" w:sz="4" w:space="0" w:color="auto"/>
              <w:right w:val="single" w:sz="4" w:space="0" w:color="auto"/>
            </w:tcBorders>
            <w:shd w:val="clear" w:color="auto" w:fill="auto"/>
            <w:vAlign w:val="center"/>
            <w:hideMark/>
          </w:tcPr>
          <w:p w14:paraId="0CA54D04" w14:textId="170D17BD"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Дом №37 </w:t>
            </w:r>
            <w:proofErr w:type="gramStart"/>
            <w:r w:rsidRPr="006F24B3">
              <w:rPr>
                <w:sz w:val="28"/>
                <w:szCs w:val="28"/>
                <w:lang w:eastAsia="ru-RU"/>
              </w:rPr>
              <w:t>ИНВ</w:t>
            </w:r>
            <w:proofErr w:type="gramEnd"/>
            <w:r w:rsidRPr="006F24B3">
              <w:rPr>
                <w:sz w:val="28"/>
                <w:szCs w:val="28"/>
                <w:lang w:eastAsia="ru-RU"/>
              </w:rPr>
              <w:t xml:space="preserve"> 620111, протяженность 163 м.</w:t>
            </w:r>
          </w:p>
        </w:tc>
        <w:tc>
          <w:tcPr>
            <w:tcW w:w="709" w:type="dxa"/>
            <w:tcBorders>
              <w:top w:val="nil"/>
              <w:left w:val="nil"/>
              <w:bottom w:val="single" w:sz="4" w:space="0" w:color="auto"/>
              <w:right w:val="single" w:sz="4" w:space="0" w:color="auto"/>
            </w:tcBorders>
            <w:shd w:val="clear" w:color="auto" w:fill="auto"/>
            <w:noWrap/>
            <w:vAlign w:val="bottom"/>
            <w:hideMark/>
          </w:tcPr>
          <w:p w14:paraId="3C883957" w14:textId="2910DDD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510CA2DC" w14:textId="5065C4D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CD0AD1B" w14:textId="0D28E3B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C8DE730" w14:textId="348A782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AEAD204" w14:textId="2D76977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D87920E" w14:textId="576850C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4FB228B" w14:textId="5034AE2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168E0ED" w14:textId="4B37E76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F89A0F1" w14:textId="3B64BC60"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3453,044</w:t>
            </w:r>
          </w:p>
        </w:tc>
        <w:tc>
          <w:tcPr>
            <w:tcW w:w="1660" w:type="dxa"/>
            <w:tcBorders>
              <w:top w:val="nil"/>
              <w:left w:val="nil"/>
              <w:bottom w:val="single" w:sz="4" w:space="0" w:color="auto"/>
              <w:right w:val="single" w:sz="4" w:space="0" w:color="auto"/>
            </w:tcBorders>
            <w:shd w:val="clear" w:color="auto" w:fill="auto"/>
            <w:noWrap/>
            <w:vAlign w:val="bottom"/>
            <w:hideMark/>
          </w:tcPr>
          <w:p w14:paraId="7DF003E8" w14:textId="40D0891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7BD2CA9F" w14:textId="4E5E486D"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0EA635F5" w14:textId="77777777" w:rsidTr="008D7D73">
        <w:trPr>
          <w:trHeight w:val="15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C141BA6"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122</w:t>
            </w:r>
          </w:p>
        </w:tc>
        <w:tc>
          <w:tcPr>
            <w:tcW w:w="4280" w:type="dxa"/>
            <w:tcBorders>
              <w:top w:val="nil"/>
              <w:left w:val="nil"/>
              <w:bottom w:val="single" w:sz="4" w:space="0" w:color="auto"/>
              <w:right w:val="single" w:sz="4" w:space="0" w:color="auto"/>
            </w:tcBorders>
            <w:shd w:val="clear" w:color="auto" w:fill="auto"/>
            <w:vAlign w:val="center"/>
            <w:hideMark/>
          </w:tcPr>
          <w:p w14:paraId="2A759B0E" w14:textId="7D10C285"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Капитальный ремонт сетей канализации Дома № 1, 3, 5, 7, ул. Вокзальная д.№ 7, 9, 11, 13, ул. Школьная</w:t>
            </w:r>
            <w:proofErr w:type="gramStart"/>
            <w:r w:rsidRPr="006F24B3">
              <w:rPr>
                <w:sz w:val="28"/>
                <w:szCs w:val="28"/>
                <w:lang w:eastAsia="ru-RU"/>
              </w:rPr>
              <w:t xml:space="preserve"> ,</w:t>
            </w:r>
            <w:proofErr w:type="gramEnd"/>
            <w:r w:rsidRPr="006F24B3">
              <w:rPr>
                <w:sz w:val="28"/>
                <w:szCs w:val="28"/>
                <w:lang w:eastAsia="ru-RU"/>
              </w:rPr>
              <w:t xml:space="preserve"> ул. Юбилейная д. №4, ул. Строительная д. №1, д/сад "Колосок", СМП ЖКХ, протяженность 634 м.</w:t>
            </w:r>
          </w:p>
        </w:tc>
        <w:tc>
          <w:tcPr>
            <w:tcW w:w="709" w:type="dxa"/>
            <w:tcBorders>
              <w:top w:val="nil"/>
              <w:left w:val="nil"/>
              <w:bottom w:val="single" w:sz="4" w:space="0" w:color="auto"/>
              <w:right w:val="single" w:sz="4" w:space="0" w:color="auto"/>
            </w:tcBorders>
            <w:shd w:val="clear" w:color="auto" w:fill="auto"/>
            <w:noWrap/>
            <w:vAlign w:val="bottom"/>
            <w:hideMark/>
          </w:tcPr>
          <w:p w14:paraId="7CCA235A" w14:textId="274759A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71BB2788" w14:textId="2FDA7C2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3E885B7" w14:textId="438815A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A5E9A50" w14:textId="5A1E772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A52F14A" w14:textId="2A19741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AFF7208" w14:textId="5086406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4C6880E" w14:textId="6BDF28A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F5E5156" w14:textId="7D5258E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0631853" w14:textId="5D94CF89"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13472,18</w:t>
            </w:r>
          </w:p>
        </w:tc>
        <w:tc>
          <w:tcPr>
            <w:tcW w:w="1660" w:type="dxa"/>
            <w:tcBorders>
              <w:top w:val="nil"/>
              <w:left w:val="nil"/>
              <w:bottom w:val="single" w:sz="4" w:space="0" w:color="auto"/>
              <w:right w:val="single" w:sz="4" w:space="0" w:color="auto"/>
            </w:tcBorders>
            <w:shd w:val="clear" w:color="auto" w:fill="auto"/>
            <w:noWrap/>
            <w:vAlign w:val="bottom"/>
            <w:hideMark/>
          </w:tcPr>
          <w:p w14:paraId="14A8F7F4" w14:textId="346D7E2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313D1047" w14:textId="442E9890"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0C8DC1F4" w14:textId="77777777" w:rsidTr="008D7D73">
        <w:trPr>
          <w:trHeight w:val="1518"/>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970BA65"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123</w:t>
            </w:r>
          </w:p>
        </w:tc>
        <w:tc>
          <w:tcPr>
            <w:tcW w:w="4280" w:type="dxa"/>
            <w:tcBorders>
              <w:top w:val="nil"/>
              <w:left w:val="nil"/>
              <w:bottom w:val="single" w:sz="4" w:space="0" w:color="auto"/>
              <w:right w:val="single" w:sz="4" w:space="0" w:color="auto"/>
            </w:tcBorders>
            <w:shd w:val="clear" w:color="auto" w:fill="auto"/>
            <w:vAlign w:val="center"/>
            <w:hideMark/>
          </w:tcPr>
          <w:p w14:paraId="14AB659F" w14:textId="2899CA65"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Капитальный ремонт сетей канализации Дома № 2, 9, 13, 3, 4, 5, 6, 21, 22, 23, д/сад №16, протяженность 766 м.</w:t>
            </w:r>
          </w:p>
        </w:tc>
        <w:tc>
          <w:tcPr>
            <w:tcW w:w="709" w:type="dxa"/>
            <w:tcBorders>
              <w:top w:val="nil"/>
              <w:left w:val="nil"/>
              <w:bottom w:val="single" w:sz="4" w:space="0" w:color="auto"/>
              <w:right w:val="single" w:sz="4" w:space="0" w:color="auto"/>
            </w:tcBorders>
            <w:shd w:val="clear" w:color="auto" w:fill="auto"/>
            <w:noWrap/>
            <w:vAlign w:val="bottom"/>
            <w:hideMark/>
          </w:tcPr>
          <w:p w14:paraId="0E664FB2" w14:textId="6C64F8E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060C055B" w14:textId="5F7DD2D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636358C" w14:textId="1E2AC19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8B10C42" w14:textId="26BD986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B3015FE" w14:textId="1B40C640"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EC89F31" w14:textId="3688A3BD"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190069F" w14:textId="634A820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D5AEA4A" w14:textId="0056DC1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3DADB58" w14:textId="43621E5D"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16274,99</w:t>
            </w:r>
          </w:p>
        </w:tc>
        <w:tc>
          <w:tcPr>
            <w:tcW w:w="1660" w:type="dxa"/>
            <w:tcBorders>
              <w:top w:val="nil"/>
              <w:left w:val="nil"/>
              <w:bottom w:val="single" w:sz="4" w:space="0" w:color="auto"/>
              <w:right w:val="single" w:sz="4" w:space="0" w:color="auto"/>
            </w:tcBorders>
            <w:shd w:val="clear" w:color="auto" w:fill="auto"/>
            <w:noWrap/>
            <w:vAlign w:val="bottom"/>
            <w:hideMark/>
          </w:tcPr>
          <w:p w14:paraId="5E1D9D3A" w14:textId="2A86008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3125A73E" w14:textId="3B05F92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56095FC7" w14:textId="77777777" w:rsidTr="008D7D73">
        <w:trPr>
          <w:trHeight w:val="844"/>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5566B9B"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124</w:t>
            </w:r>
          </w:p>
        </w:tc>
        <w:tc>
          <w:tcPr>
            <w:tcW w:w="4280" w:type="dxa"/>
            <w:tcBorders>
              <w:top w:val="nil"/>
              <w:left w:val="nil"/>
              <w:bottom w:val="single" w:sz="4" w:space="0" w:color="auto"/>
              <w:right w:val="single" w:sz="4" w:space="0" w:color="auto"/>
            </w:tcBorders>
            <w:shd w:val="clear" w:color="auto" w:fill="auto"/>
            <w:vAlign w:val="center"/>
            <w:hideMark/>
          </w:tcPr>
          <w:p w14:paraId="4F6AFB77" w14:textId="376DF471"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w:t>
            </w:r>
            <w:proofErr w:type="spellStart"/>
            <w:r w:rsidRPr="006F24B3">
              <w:rPr>
                <w:sz w:val="28"/>
                <w:szCs w:val="28"/>
                <w:lang w:eastAsia="ru-RU"/>
              </w:rPr>
              <w:t>Промбаза</w:t>
            </w:r>
            <w:proofErr w:type="spellEnd"/>
            <w:r w:rsidRPr="006F24B3">
              <w:rPr>
                <w:sz w:val="28"/>
                <w:szCs w:val="28"/>
                <w:lang w:eastAsia="ru-RU"/>
              </w:rPr>
              <w:t xml:space="preserve"> </w:t>
            </w:r>
            <w:proofErr w:type="gramStart"/>
            <w:r w:rsidRPr="006F24B3">
              <w:rPr>
                <w:sz w:val="28"/>
                <w:szCs w:val="28"/>
                <w:lang w:eastAsia="ru-RU"/>
              </w:rPr>
              <w:t>ИНВ</w:t>
            </w:r>
            <w:proofErr w:type="gramEnd"/>
            <w:r w:rsidRPr="006F24B3">
              <w:rPr>
                <w:sz w:val="28"/>
                <w:szCs w:val="28"/>
                <w:lang w:eastAsia="ru-RU"/>
              </w:rPr>
              <w:t xml:space="preserve"> "620375, протяженность 1011 м.</w:t>
            </w:r>
          </w:p>
        </w:tc>
        <w:tc>
          <w:tcPr>
            <w:tcW w:w="709" w:type="dxa"/>
            <w:tcBorders>
              <w:top w:val="nil"/>
              <w:left w:val="nil"/>
              <w:bottom w:val="single" w:sz="4" w:space="0" w:color="auto"/>
              <w:right w:val="single" w:sz="4" w:space="0" w:color="auto"/>
            </w:tcBorders>
            <w:shd w:val="clear" w:color="auto" w:fill="auto"/>
            <w:noWrap/>
            <w:vAlign w:val="bottom"/>
            <w:hideMark/>
          </w:tcPr>
          <w:p w14:paraId="563DDC1F" w14:textId="5C68343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1E326D93" w14:textId="7BB4058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FA271DA" w14:textId="306AFD20"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5F67CAE" w14:textId="4E0F539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C19F9CD" w14:textId="5BEA762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B90F81A" w14:textId="0821AFC0"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38AD3FE" w14:textId="75CCDBB1"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FF362E2" w14:textId="7631AFA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7254700" w14:textId="4FEEB258"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21483,24</w:t>
            </w:r>
          </w:p>
        </w:tc>
        <w:tc>
          <w:tcPr>
            <w:tcW w:w="1660" w:type="dxa"/>
            <w:tcBorders>
              <w:top w:val="nil"/>
              <w:left w:val="nil"/>
              <w:bottom w:val="single" w:sz="4" w:space="0" w:color="auto"/>
              <w:right w:val="single" w:sz="4" w:space="0" w:color="auto"/>
            </w:tcBorders>
            <w:shd w:val="clear" w:color="auto" w:fill="auto"/>
            <w:noWrap/>
            <w:vAlign w:val="bottom"/>
            <w:hideMark/>
          </w:tcPr>
          <w:p w14:paraId="7C21AF1A" w14:textId="1D32023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33476C10" w14:textId="4C3E820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6A545B2C" w14:textId="77777777" w:rsidTr="008D7D73">
        <w:trPr>
          <w:trHeight w:val="1014"/>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0AC3773"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125</w:t>
            </w:r>
          </w:p>
        </w:tc>
        <w:tc>
          <w:tcPr>
            <w:tcW w:w="4280" w:type="dxa"/>
            <w:tcBorders>
              <w:top w:val="nil"/>
              <w:left w:val="nil"/>
              <w:bottom w:val="single" w:sz="4" w:space="0" w:color="auto"/>
              <w:right w:val="single" w:sz="4" w:space="0" w:color="auto"/>
            </w:tcBorders>
            <w:shd w:val="clear" w:color="auto" w:fill="auto"/>
            <w:vAlign w:val="center"/>
            <w:hideMark/>
          </w:tcPr>
          <w:p w14:paraId="29D80EAB" w14:textId="1B1B8730"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w:t>
            </w:r>
            <w:proofErr w:type="spellStart"/>
            <w:r w:rsidRPr="006F24B3">
              <w:rPr>
                <w:sz w:val="28"/>
                <w:szCs w:val="28"/>
                <w:lang w:eastAsia="ru-RU"/>
              </w:rPr>
              <w:t>Промбаза</w:t>
            </w:r>
            <w:proofErr w:type="spellEnd"/>
            <w:r w:rsidRPr="006F24B3">
              <w:rPr>
                <w:sz w:val="28"/>
                <w:szCs w:val="28"/>
                <w:lang w:eastAsia="ru-RU"/>
              </w:rPr>
              <w:t xml:space="preserve"> </w:t>
            </w:r>
            <w:proofErr w:type="gramStart"/>
            <w:r w:rsidRPr="006F24B3">
              <w:rPr>
                <w:sz w:val="28"/>
                <w:szCs w:val="28"/>
                <w:lang w:eastAsia="ru-RU"/>
              </w:rPr>
              <w:t>ИНВ</w:t>
            </w:r>
            <w:proofErr w:type="gramEnd"/>
            <w:r w:rsidRPr="006F24B3">
              <w:rPr>
                <w:sz w:val="28"/>
                <w:szCs w:val="28"/>
                <w:lang w:eastAsia="ru-RU"/>
              </w:rPr>
              <w:t xml:space="preserve"> "62033, протяженность 25 м.</w:t>
            </w:r>
          </w:p>
        </w:tc>
        <w:tc>
          <w:tcPr>
            <w:tcW w:w="709" w:type="dxa"/>
            <w:tcBorders>
              <w:top w:val="nil"/>
              <w:left w:val="nil"/>
              <w:bottom w:val="single" w:sz="4" w:space="0" w:color="auto"/>
              <w:right w:val="single" w:sz="4" w:space="0" w:color="auto"/>
            </w:tcBorders>
            <w:shd w:val="clear" w:color="auto" w:fill="auto"/>
            <w:noWrap/>
            <w:vAlign w:val="bottom"/>
            <w:hideMark/>
          </w:tcPr>
          <w:p w14:paraId="60B7926E" w14:textId="0BC85DA0"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7D797DC5" w14:textId="77025BED"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8DAD96A" w14:textId="4366F690"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ED3923F" w14:textId="0CC8210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59E5373" w14:textId="101D47D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5F45771" w14:textId="0C5B248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9CB5CC5" w14:textId="2C2243F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9B2DFCA" w14:textId="4F29FC3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E40035A" w14:textId="3F1177A6"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531,2375</w:t>
            </w:r>
          </w:p>
        </w:tc>
        <w:tc>
          <w:tcPr>
            <w:tcW w:w="1660" w:type="dxa"/>
            <w:tcBorders>
              <w:top w:val="nil"/>
              <w:left w:val="nil"/>
              <w:bottom w:val="single" w:sz="4" w:space="0" w:color="auto"/>
              <w:right w:val="single" w:sz="4" w:space="0" w:color="auto"/>
            </w:tcBorders>
            <w:shd w:val="clear" w:color="auto" w:fill="auto"/>
            <w:noWrap/>
            <w:vAlign w:val="bottom"/>
            <w:hideMark/>
          </w:tcPr>
          <w:p w14:paraId="68CD6BA9" w14:textId="456A0D4D"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574" w:type="dxa"/>
            <w:tcBorders>
              <w:top w:val="nil"/>
              <w:left w:val="nil"/>
              <w:bottom w:val="single" w:sz="4" w:space="0" w:color="auto"/>
              <w:right w:val="single" w:sz="4" w:space="0" w:color="auto"/>
            </w:tcBorders>
            <w:shd w:val="clear" w:color="auto" w:fill="auto"/>
            <w:noWrap/>
            <w:vAlign w:val="bottom"/>
            <w:hideMark/>
          </w:tcPr>
          <w:p w14:paraId="2BA815AD" w14:textId="10B9A7B0"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023270EF" w14:textId="77777777" w:rsidTr="008D7D73">
        <w:trPr>
          <w:trHeight w:val="114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13A9235"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126</w:t>
            </w:r>
          </w:p>
        </w:tc>
        <w:tc>
          <w:tcPr>
            <w:tcW w:w="4280" w:type="dxa"/>
            <w:tcBorders>
              <w:top w:val="nil"/>
              <w:left w:val="nil"/>
              <w:bottom w:val="single" w:sz="4" w:space="0" w:color="auto"/>
              <w:right w:val="single" w:sz="4" w:space="0" w:color="auto"/>
            </w:tcBorders>
            <w:shd w:val="clear" w:color="auto" w:fill="auto"/>
            <w:vAlign w:val="center"/>
            <w:hideMark/>
          </w:tcPr>
          <w:p w14:paraId="7F07D251" w14:textId="3DF362DB"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w:t>
            </w:r>
            <w:proofErr w:type="spellStart"/>
            <w:r w:rsidRPr="006F24B3">
              <w:rPr>
                <w:sz w:val="28"/>
                <w:szCs w:val="28"/>
                <w:lang w:eastAsia="ru-RU"/>
              </w:rPr>
              <w:t>Промбаза</w:t>
            </w:r>
            <w:proofErr w:type="spellEnd"/>
            <w:r w:rsidRPr="006F24B3">
              <w:rPr>
                <w:sz w:val="28"/>
                <w:szCs w:val="28"/>
                <w:lang w:eastAsia="ru-RU"/>
              </w:rPr>
              <w:t xml:space="preserve"> </w:t>
            </w:r>
            <w:proofErr w:type="gramStart"/>
            <w:r w:rsidRPr="006F24B3">
              <w:rPr>
                <w:sz w:val="28"/>
                <w:szCs w:val="28"/>
                <w:lang w:eastAsia="ru-RU"/>
              </w:rPr>
              <w:t>ИНВ</w:t>
            </w:r>
            <w:proofErr w:type="gramEnd"/>
            <w:r w:rsidRPr="006F24B3">
              <w:rPr>
                <w:sz w:val="28"/>
                <w:szCs w:val="28"/>
                <w:lang w:eastAsia="ru-RU"/>
              </w:rPr>
              <w:t xml:space="preserve"> "210489, протяженность 95 м.</w:t>
            </w:r>
          </w:p>
        </w:tc>
        <w:tc>
          <w:tcPr>
            <w:tcW w:w="709" w:type="dxa"/>
            <w:tcBorders>
              <w:top w:val="nil"/>
              <w:left w:val="nil"/>
              <w:bottom w:val="single" w:sz="4" w:space="0" w:color="auto"/>
              <w:right w:val="single" w:sz="4" w:space="0" w:color="auto"/>
            </w:tcBorders>
            <w:shd w:val="clear" w:color="auto" w:fill="auto"/>
            <w:noWrap/>
            <w:vAlign w:val="bottom"/>
            <w:hideMark/>
          </w:tcPr>
          <w:p w14:paraId="6A1C702C" w14:textId="0E750E1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600846D6" w14:textId="1B53847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8926D70" w14:textId="7E23D58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47D3887" w14:textId="635E7C0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2EE80E4" w14:textId="3C7FA71D"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2D3693F" w14:textId="5207032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3795521" w14:textId="32A7637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0C39227" w14:textId="417238F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9CAD7B9" w14:textId="718FB5DC"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5C29E8A" w14:textId="16FA4131"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2018,703</w:t>
            </w:r>
          </w:p>
        </w:tc>
        <w:tc>
          <w:tcPr>
            <w:tcW w:w="1574" w:type="dxa"/>
            <w:tcBorders>
              <w:top w:val="nil"/>
              <w:left w:val="nil"/>
              <w:bottom w:val="single" w:sz="4" w:space="0" w:color="auto"/>
              <w:right w:val="single" w:sz="4" w:space="0" w:color="auto"/>
            </w:tcBorders>
            <w:shd w:val="clear" w:color="auto" w:fill="auto"/>
            <w:noWrap/>
            <w:vAlign w:val="bottom"/>
            <w:hideMark/>
          </w:tcPr>
          <w:p w14:paraId="1648CECE" w14:textId="36CED9B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4CFF57EA" w14:textId="77777777" w:rsidTr="008D7D73">
        <w:trPr>
          <w:trHeight w:val="819"/>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42327DC"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127</w:t>
            </w:r>
          </w:p>
        </w:tc>
        <w:tc>
          <w:tcPr>
            <w:tcW w:w="4280" w:type="dxa"/>
            <w:tcBorders>
              <w:top w:val="nil"/>
              <w:left w:val="nil"/>
              <w:bottom w:val="single" w:sz="4" w:space="0" w:color="auto"/>
              <w:right w:val="single" w:sz="4" w:space="0" w:color="auto"/>
            </w:tcBorders>
            <w:shd w:val="clear" w:color="auto" w:fill="auto"/>
            <w:vAlign w:val="center"/>
            <w:hideMark/>
          </w:tcPr>
          <w:p w14:paraId="33BD151E" w14:textId="3236DADC"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w:t>
            </w:r>
            <w:proofErr w:type="spellStart"/>
            <w:r w:rsidRPr="006F24B3">
              <w:rPr>
                <w:sz w:val="28"/>
                <w:szCs w:val="28"/>
                <w:lang w:eastAsia="ru-RU"/>
              </w:rPr>
              <w:t>Промбаза</w:t>
            </w:r>
            <w:proofErr w:type="spellEnd"/>
            <w:r w:rsidRPr="006F24B3">
              <w:rPr>
                <w:sz w:val="28"/>
                <w:szCs w:val="28"/>
                <w:lang w:eastAsia="ru-RU"/>
              </w:rPr>
              <w:t xml:space="preserve"> СШГЭС, протяженность 321 м.</w:t>
            </w:r>
          </w:p>
        </w:tc>
        <w:tc>
          <w:tcPr>
            <w:tcW w:w="709" w:type="dxa"/>
            <w:tcBorders>
              <w:top w:val="nil"/>
              <w:left w:val="nil"/>
              <w:bottom w:val="single" w:sz="4" w:space="0" w:color="auto"/>
              <w:right w:val="single" w:sz="4" w:space="0" w:color="auto"/>
            </w:tcBorders>
            <w:shd w:val="clear" w:color="auto" w:fill="auto"/>
            <w:noWrap/>
            <w:vAlign w:val="bottom"/>
            <w:hideMark/>
          </w:tcPr>
          <w:p w14:paraId="77DFE37B" w14:textId="180112D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6326DFBD" w14:textId="644A770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56251D0" w14:textId="78945AD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7E997F2" w14:textId="3171216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776CA4D" w14:textId="2641FD7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33BA5F8" w14:textId="1F7EAB1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25AE532" w14:textId="18A2F03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417A1A8" w14:textId="283AF01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9A1727D" w14:textId="69C5D27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1B1F1B1" w14:textId="5AE13188"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6812,59</w:t>
            </w:r>
          </w:p>
        </w:tc>
        <w:tc>
          <w:tcPr>
            <w:tcW w:w="1574" w:type="dxa"/>
            <w:tcBorders>
              <w:top w:val="nil"/>
              <w:left w:val="nil"/>
              <w:bottom w:val="single" w:sz="4" w:space="0" w:color="auto"/>
              <w:right w:val="single" w:sz="4" w:space="0" w:color="auto"/>
            </w:tcBorders>
            <w:shd w:val="clear" w:color="auto" w:fill="auto"/>
            <w:noWrap/>
            <w:vAlign w:val="bottom"/>
            <w:hideMark/>
          </w:tcPr>
          <w:p w14:paraId="2291C355" w14:textId="10A4E20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62AFD105" w14:textId="77777777" w:rsidTr="008D7D73">
        <w:trPr>
          <w:trHeight w:val="1258"/>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ADC9A26"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128</w:t>
            </w:r>
          </w:p>
        </w:tc>
        <w:tc>
          <w:tcPr>
            <w:tcW w:w="4280" w:type="dxa"/>
            <w:tcBorders>
              <w:top w:val="nil"/>
              <w:left w:val="nil"/>
              <w:bottom w:val="single" w:sz="4" w:space="0" w:color="auto"/>
              <w:right w:val="single" w:sz="4" w:space="0" w:color="auto"/>
            </w:tcBorders>
            <w:shd w:val="clear" w:color="auto" w:fill="auto"/>
            <w:vAlign w:val="center"/>
            <w:hideMark/>
          </w:tcPr>
          <w:p w14:paraId="7C12A474" w14:textId="574B9EDE"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База </w:t>
            </w:r>
            <w:proofErr w:type="spellStart"/>
            <w:r w:rsidRPr="006F24B3">
              <w:rPr>
                <w:sz w:val="28"/>
                <w:szCs w:val="28"/>
                <w:lang w:eastAsia="ru-RU"/>
              </w:rPr>
              <w:t>ОРСа</w:t>
            </w:r>
            <w:proofErr w:type="spellEnd"/>
            <w:r w:rsidRPr="006F24B3">
              <w:rPr>
                <w:sz w:val="28"/>
                <w:szCs w:val="28"/>
                <w:lang w:eastAsia="ru-RU"/>
              </w:rPr>
              <w:t>, протяженность 58 м.</w:t>
            </w:r>
          </w:p>
        </w:tc>
        <w:tc>
          <w:tcPr>
            <w:tcW w:w="709" w:type="dxa"/>
            <w:tcBorders>
              <w:top w:val="nil"/>
              <w:left w:val="nil"/>
              <w:bottom w:val="single" w:sz="4" w:space="0" w:color="auto"/>
              <w:right w:val="single" w:sz="4" w:space="0" w:color="auto"/>
            </w:tcBorders>
            <w:shd w:val="clear" w:color="auto" w:fill="auto"/>
            <w:noWrap/>
            <w:vAlign w:val="bottom"/>
            <w:hideMark/>
          </w:tcPr>
          <w:p w14:paraId="723BF1B2" w14:textId="63464A3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00B427BD" w14:textId="1D9F1B2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A652AB2" w14:textId="1774E080"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623A883" w14:textId="09057AD1"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1047143" w14:textId="2C50386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279D407" w14:textId="69FBE09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6C815B1" w14:textId="70FFA58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4F4F89A" w14:textId="7EFF90B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4F1E27E" w14:textId="3ACB071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E8ADE9B" w14:textId="08A62D2D"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1230,346</w:t>
            </w:r>
          </w:p>
        </w:tc>
        <w:tc>
          <w:tcPr>
            <w:tcW w:w="1574" w:type="dxa"/>
            <w:tcBorders>
              <w:top w:val="nil"/>
              <w:left w:val="nil"/>
              <w:bottom w:val="single" w:sz="4" w:space="0" w:color="auto"/>
              <w:right w:val="single" w:sz="4" w:space="0" w:color="auto"/>
            </w:tcBorders>
            <w:shd w:val="clear" w:color="auto" w:fill="auto"/>
            <w:noWrap/>
            <w:vAlign w:val="bottom"/>
            <w:hideMark/>
          </w:tcPr>
          <w:p w14:paraId="008AAA31" w14:textId="6192285D"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34B0445C" w14:textId="77777777" w:rsidTr="008D7D73">
        <w:trPr>
          <w:trHeight w:val="114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DF2A801"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129</w:t>
            </w:r>
          </w:p>
        </w:tc>
        <w:tc>
          <w:tcPr>
            <w:tcW w:w="4280" w:type="dxa"/>
            <w:tcBorders>
              <w:top w:val="nil"/>
              <w:left w:val="nil"/>
              <w:bottom w:val="single" w:sz="4" w:space="0" w:color="auto"/>
              <w:right w:val="single" w:sz="4" w:space="0" w:color="auto"/>
            </w:tcBorders>
            <w:shd w:val="clear" w:color="auto" w:fill="auto"/>
            <w:vAlign w:val="center"/>
            <w:hideMark/>
          </w:tcPr>
          <w:p w14:paraId="3123DE9E" w14:textId="15816841"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Капитальный ремонт сетей канализации ул. Первомайская, протяженность 1168 м.</w:t>
            </w:r>
          </w:p>
        </w:tc>
        <w:tc>
          <w:tcPr>
            <w:tcW w:w="709" w:type="dxa"/>
            <w:tcBorders>
              <w:top w:val="nil"/>
              <w:left w:val="nil"/>
              <w:bottom w:val="single" w:sz="4" w:space="0" w:color="auto"/>
              <w:right w:val="single" w:sz="4" w:space="0" w:color="auto"/>
            </w:tcBorders>
            <w:shd w:val="clear" w:color="auto" w:fill="auto"/>
            <w:noWrap/>
            <w:vAlign w:val="bottom"/>
            <w:hideMark/>
          </w:tcPr>
          <w:p w14:paraId="48202C57" w14:textId="4D1E295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1551D063" w14:textId="2AE9CE2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EB42414" w14:textId="2659F0C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FD9035B" w14:textId="797F264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362B013" w14:textId="3CCE524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C097F9A" w14:textId="2C6DD2E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371015A" w14:textId="3B44E9A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14D9B56" w14:textId="3DB7241D"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94CEA36" w14:textId="064AA9D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6C20DC2" w14:textId="59EE7234"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24819,42</w:t>
            </w:r>
          </w:p>
        </w:tc>
        <w:tc>
          <w:tcPr>
            <w:tcW w:w="1574" w:type="dxa"/>
            <w:tcBorders>
              <w:top w:val="nil"/>
              <w:left w:val="nil"/>
              <w:bottom w:val="single" w:sz="4" w:space="0" w:color="auto"/>
              <w:right w:val="single" w:sz="4" w:space="0" w:color="auto"/>
            </w:tcBorders>
            <w:shd w:val="clear" w:color="auto" w:fill="auto"/>
            <w:noWrap/>
            <w:vAlign w:val="bottom"/>
            <w:hideMark/>
          </w:tcPr>
          <w:p w14:paraId="1D9693C9" w14:textId="36F766E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72C8712D" w14:textId="77777777" w:rsidTr="008D7D73">
        <w:trPr>
          <w:trHeight w:val="15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93B5C0E"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130</w:t>
            </w:r>
          </w:p>
        </w:tc>
        <w:tc>
          <w:tcPr>
            <w:tcW w:w="4280" w:type="dxa"/>
            <w:tcBorders>
              <w:top w:val="nil"/>
              <w:left w:val="nil"/>
              <w:bottom w:val="single" w:sz="4" w:space="0" w:color="auto"/>
              <w:right w:val="single" w:sz="4" w:space="0" w:color="auto"/>
            </w:tcBorders>
            <w:shd w:val="clear" w:color="auto" w:fill="auto"/>
            <w:vAlign w:val="center"/>
            <w:hideMark/>
          </w:tcPr>
          <w:p w14:paraId="25476EBD" w14:textId="4D76A0F9"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Капитальный ремонт сетей канализации от ул. Дорожная, 6 до ул. Звездная, 1А литера Л, протяженность 2038 м.</w:t>
            </w:r>
          </w:p>
        </w:tc>
        <w:tc>
          <w:tcPr>
            <w:tcW w:w="709" w:type="dxa"/>
            <w:tcBorders>
              <w:top w:val="nil"/>
              <w:left w:val="nil"/>
              <w:bottom w:val="single" w:sz="4" w:space="0" w:color="auto"/>
              <w:right w:val="single" w:sz="4" w:space="0" w:color="auto"/>
            </w:tcBorders>
            <w:shd w:val="clear" w:color="auto" w:fill="auto"/>
            <w:noWrap/>
            <w:vAlign w:val="bottom"/>
            <w:hideMark/>
          </w:tcPr>
          <w:p w14:paraId="4070007B" w14:textId="4F70E7C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23CF54E3" w14:textId="7E3A834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3F85903" w14:textId="624C37D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97BAC0B" w14:textId="0C39809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88407AD" w14:textId="5171813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C273DFA" w14:textId="3CF24F41"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881A09F" w14:textId="7B0B446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FFBD6E4" w14:textId="7378E8F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B6FCE94" w14:textId="571069E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B54F73A" w14:textId="673A862B"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43306,48</w:t>
            </w:r>
          </w:p>
        </w:tc>
        <w:tc>
          <w:tcPr>
            <w:tcW w:w="1574" w:type="dxa"/>
            <w:tcBorders>
              <w:top w:val="nil"/>
              <w:left w:val="nil"/>
              <w:bottom w:val="single" w:sz="4" w:space="0" w:color="auto"/>
              <w:right w:val="single" w:sz="4" w:space="0" w:color="auto"/>
            </w:tcBorders>
            <w:shd w:val="clear" w:color="auto" w:fill="auto"/>
            <w:noWrap/>
            <w:vAlign w:val="bottom"/>
            <w:hideMark/>
          </w:tcPr>
          <w:p w14:paraId="359D68C0" w14:textId="0A85B12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6E06F397" w14:textId="77777777" w:rsidTr="008D7D73">
        <w:trPr>
          <w:trHeight w:val="876"/>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EAACCFA"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131</w:t>
            </w:r>
          </w:p>
        </w:tc>
        <w:tc>
          <w:tcPr>
            <w:tcW w:w="4280" w:type="dxa"/>
            <w:tcBorders>
              <w:top w:val="nil"/>
              <w:left w:val="nil"/>
              <w:bottom w:val="single" w:sz="4" w:space="0" w:color="auto"/>
              <w:right w:val="single" w:sz="4" w:space="0" w:color="auto"/>
            </w:tcBorders>
            <w:shd w:val="clear" w:color="auto" w:fill="auto"/>
            <w:vAlign w:val="center"/>
            <w:hideMark/>
          </w:tcPr>
          <w:p w14:paraId="49864F96" w14:textId="34DC96C4"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Капитальный ремонт сетей канализации ул. Металлургов, протяженность 917 м.</w:t>
            </w:r>
          </w:p>
        </w:tc>
        <w:tc>
          <w:tcPr>
            <w:tcW w:w="709" w:type="dxa"/>
            <w:tcBorders>
              <w:top w:val="nil"/>
              <w:left w:val="nil"/>
              <w:bottom w:val="single" w:sz="4" w:space="0" w:color="auto"/>
              <w:right w:val="single" w:sz="4" w:space="0" w:color="auto"/>
            </w:tcBorders>
            <w:shd w:val="clear" w:color="auto" w:fill="auto"/>
            <w:noWrap/>
            <w:vAlign w:val="bottom"/>
            <w:hideMark/>
          </w:tcPr>
          <w:p w14:paraId="40A8133F" w14:textId="2D97F1CD"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0AF724FE" w14:textId="37037211"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652D43A" w14:textId="02C2057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2A4987F" w14:textId="2F4E5B7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F7B41C4" w14:textId="5DB4087D"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696B8F9" w14:textId="1BAA7E0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F42E7D8" w14:textId="793FED1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4C53CEF" w14:textId="7F4D28E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DBF7337" w14:textId="6543A3B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4B3EF62" w14:textId="72315581"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19485,79</w:t>
            </w:r>
          </w:p>
        </w:tc>
        <w:tc>
          <w:tcPr>
            <w:tcW w:w="1574" w:type="dxa"/>
            <w:tcBorders>
              <w:top w:val="nil"/>
              <w:left w:val="nil"/>
              <w:bottom w:val="single" w:sz="4" w:space="0" w:color="auto"/>
              <w:right w:val="single" w:sz="4" w:space="0" w:color="auto"/>
            </w:tcBorders>
            <w:shd w:val="clear" w:color="auto" w:fill="auto"/>
            <w:noWrap/>
            <w:vAlign w:val="bottom"/>
            <w:hideMark/>
          </w:tcPr>
          <w:p w14:paraId="55F33361" w14:textId="4233B88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661D352A" w14:textId="77777777" w:rsidTr="008D7D73">
        <w:trPr>
          <w:trHeight w:val="1174"/>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BBBE284"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lastRenderedPageBreak/>
              <w:t>132</w:t>
            </w:r>
          </w:p>
        </w:tc>
        <w:tc>
          <w:tcPr>
            <w:tcW w:w="4280" w:type="dxa"/>
            <w:tcBorders>
              <w:top w:val="nil"/>
              <w:left w:val="nil"/>
              <w:bottom w:val="single" w:sz="4" w:space="0" w:color="auto"/>
              <w:right w:val="single" w:sz="4" w:space="0" w:color="auto"/>
            </w:tcBorders>
            <w:shd w:val="clear" w:color="auto" w:fill="auto"/>
            <w:vAlign w:val="center"/>
            <w:hideMark/>
          </w:tcPr>
          <w:p w14:paraId="11EDA2C5" w14:textId="01414FE6"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w:t>
            </w:r>
            <w:proofErr w:type="spellStart"/>
            <w:r w:rsidRPr="006F24B3">
              <w:rPr>
                <w:sz w:val="28"/>
                <w:szCs w:val="28"/>
                <w:lang w:eastAsia="ru-RU"/>
              </w:rPr>
              <w:t>Промбаза</w:t>
            </w:r>
            <w:proofErr w:type="spellEnd"/>
            <w:r w:rsidRPr="006F24B3">
              <w:rPr>
                <w:sz w:val="28"/>
                <w:szCs w:val="28"/>
                <w:lang w:eastAsia="ru-RU"/>
              </w:rPr>
              <w:t>, протяженность 1565 м.</w:t>
            </w:r>
          </w:p>
        </w:tc>
        <w:tc>
          <w:tcPr>
            <w:tcW w:w="709" w:type="dxa"/>
            <w:tcBorders>
              <w:top w:val="nil"/>
              <w:left w:val="nil"/>
              <w:bottom w:val="single" w:sz="4" w:space="0" w:color="auto"/>
              <w:right w:val="single" w:sz="4" w:space="0" w:color="auto"/>
            </w:tcBorders>
            <w:shd w:val="clear" w:color="auto" w:fill="auto"/>
            <w:noWrap/>
            <w:vAlign w:val="bottom"/>
            <w:hideMark/>
          </w:tcPr>
          <w:p w14:paraId="648A179C" w14:textId="00C7211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20B8B6C8" w14:textId="213621A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948DAD7" w14:textId="6979F82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B004F2F" w14:textId="341B6C2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5EA9930" w14:textId="7C5AEEB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4039B7B" w14:textId="7B67B11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9709DBE" w14:textId="5A6D9B3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060569E" w14:textId="1B881680"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AE7C802" w14:textId="3438497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8F0E20C" w14:textId="1DC050D0"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33255,47</w:t>
            </w:r>
          </w:p>
        </w:tc>
        <w:tc>
          <w:tcPr>
            <w:tcW w:w="1574" w:type="dxa"/>
            <w:tcBorders>
              <w:top w:val="nil"/>
              <w:left w:val="nil"/>
              <w:bottom w:val="single" w:sz="4" w:space="0" w:color="auto"/>
              <w:right w:val="single" w:sz="4" w:space="0" w:color="auto"/>
            </w:tcBorders>
            <w:shd w:val="clear" w:color="auto" w:fill="auto"/>
            <w:noWrap/>
            <w:vAlign w:val="bottom"/>
            <w:hideMark/>
          </w:tcPr>
          <w:p w14:paraId="2C1CC0CD" w14:textId="06FB83B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26A3CAFD" w14:textId="77777777" w:rsidTr="008D7D73">
        <w:trPr>
          <w:trHeight w:val="114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98D6B0C"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133</w:t>
            </w:r>
          </w:p>
        </w:tc>
        <w:tc>
          <w:tcPr>
            <w:tcW w:w="4280" w:type="dxa"/>
            <w:tcBorders>
              <w:top w:val="nil"/>
              <w:left w:val="nil"/>
              <w:bottom w:val="single" w:sz="4" w:space="0" w:color="auto"/>
              <w:right w:val="single" w:sz="4" w:space="0" w:color="auto"/>
            </w:tcBorders>
            <w:shd w:val="clear" w:color="auto" w:fill="auto"/>
            <w:vAlign w:val="center"/>
            <w:hideMark/>
          </w:tcPr>
          <w:p w14:paraId="11505639" w14:textId="21B398FE"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Капитальный ремонт сетей канализации I терраса к эл. котельной  №1 (от ТК-21 до эл. котельной № 1) , протяженность 107 м.</w:t>
            </w:r>
          </w:p>
        </w:tc>
        <w:tc>
          <w:tcPr>
            <w:tcW w:w="709" w:type="dxa"/>
            <w:tcBorders>
              <w:top w:val="nil"/>
              <w:left w:val="nil"/>
              <w:bottom w:val="single" w:sz="4" w:space="0" w:color="auto"/>
              <w:right w:val="single" w:sz="4" w:space="0" w:color="auto"/>
            </w:tcBorders>
            <w:shd w:val="clear" w:color="auto" w:fill="auto"/>
            <w:noWrap/>
            <w:vAlign w:val="bottom"/>
            <w:hideMark/>
          </w:tcPr>
          <w:p w14:paraId="52087849" w14:textId="5AD6A9E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29FB6F79" w14:textId="5D0275A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DF03E77" w14:textId="6A3E17D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49915F9" w14:textId="2214445D"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FECDAE2" w14:textId="600189B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C95D975" w14:textId="5DB4EEE0"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BC430AE" w14:textId="1A7E6B4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08C2828" w14:textId="738E797D"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BED28B3" w14:textId="58C8350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43F2E45" w14:textId="77189B35"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2263,072</w:t>
            </w:r>
          </w:p>
        </w:tc>
        <w:tc>
          <w:tcPr>
            <w:tcW w:w="1574" w:type="dxa"/>
            <w:tcBorders>
              <w:top w:val="nil"/>
              <w:left w:val="nil"/>
              <w:bottom w:val="single" w:sz="4" w:space="0" w:color="auto"/>
              <w:right w:val="single" w:sz="4" w:space="0" w:color="auto"/>
            </w:tcBorders>
            <w:shd w:val="clear" w:color="auto" w:fill="auto"/>
            <w:noWrap/>
            <w:vAlign w:val="bottom"/>
            <w:hideMark/>
          </w:tcPr>
          <w:p w14:paraId="36DF1134" w14:textId="5F7737B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23D558F9" w14:textId="77777777" w:rsidTr="008D7D73">
        <w:trPr>
          <w:trHeight w:val="189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4AF103E"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134</w:t>
            </w:r>
          </w:p>
        </w:tc>
        <w:tc>
          <w:tcPr>
            <w:tcW w:w="4280" w:type="dxa"/>
            <w:tcBorders>
              <w:top w:val="nil"/>
              <w:left w:val="nil"/>
              <w:bottom w:val="single" w:sz="4" w:space="0" w:color="auto"/>
              <w:right w:val="single" w:sz="4" w:space="0" w:color="auto"/>
            </w:tcBorders>
            <w:shd w:val="clear" w:color="auto" w:fill="auto"/>
            <w:vAlign w:val="center"/>
            <w:hideMark/>
          </w:tcPr>
          <w:p w14:paraId="7B0F0D89" w14:textId="7EAC398B"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Pr="006F24B3">
              <w:rPr>
                <w:sz w:val="28"/>
                <w:szCs w:val="28"/>
                <w:lang w:eastAsia="ru-RU"/>
              </w:rPr>
              <w:t>рп</w:t>
            </w:r>
            <w:proofErr w:type="spellEnd"/>
            <w:r w:rsidRPr="006F24B3">
              <w:rPr>
                <w:sz w:val="28"/>
                <w:szCs w:val="28"/>
                <w:lang w:eastAsia="ru-RU"/>
              </w:rPr>
              <w:t>. Черемушки, 1 терраса от дома №2 до дома №3, протяженность 10 м.</w:t>
            </w:r>
          </w:p>
        </w:tc>
        <w:tc>
          <w:tcPr>
            <w:tcW w:w="709" w:type="dxa"/>
            <w:tcBorders>
              <w:top w:val="nil"/>
              <w:left w:val="nil"/>
              <w:bottom w:val="single" w:sz="4" w:space="0" w:color="auto"/>
              <w:right w:val="single" w:sz="4" w:space="0" w:color="auto"/>
            </w:tcBorders>
            <w:shd w:val="clear" w:color="auto" w:fill="auto"/>
            <w:noWrap/>
            <w:vAlign w:val="bottom"/>
            <w:hideMark/>
          </w:tcPr>
          <w:p w14:paraId="0B873A15" w14:textId="79C5D9B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5DCBEE1A" w14:textId="2988647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37A374E" w14:textId="10A921A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2A89FB3" w14:textId="100F6CFD"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A037351" w14:textId="1185099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16BA35F" w14:textId="4CF47E4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9674F26" w14:textId="4065C70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B544443" w14:textId="16DC033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ACBA7EB" w14:textId="33C4627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1F5934D" w14:textId="5113A3EF"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212,495</w:t>
            </w:r>
          </w:p>
        </w:tc>
        <w:tc>
          <w:tcPr>
            <w:tcW w:w="1574" w:type="dxa"/>
            <w:tcBorders>
              <w:top w:val="nil"/>
              <w:left w:val="nil"/>
              <w:bottom w:val="single" w:sz="4" w:space="0" w:color="auto"/>
              <w:right w:val="single" w:sz="4" w:space="0" w:color="auto"/>
            </w:tcBorders>
            <w:shd w:val="clear" w:color="auto" w:fill="auto"/>
            <w:noWrap/>
            <w:vAlign w:val="bottom"/>
            <w:hideMark/>
          </w:tcPr>
          <w:p w14:paraId="1520BBE7" w14:textId="781D1C1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095AED8F" w14:textId="77777777" w:rsidTr="008D7D73">
        <w:trPr>
          <w:trHeight w:val="1851"/>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AC309F2"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135</w:t>
            </w:r>
          </w:p>
        </w:tc>
        <w:tc>
          <w:tcPr>
            <w:tcW w:w="4280" w:type="dxa"/>
            <w:tcBorders>
              <w:top w:val="nil"/>
              <w:left w:val="nil"/>
              <w:bottom w:val="single" w:sz="4" w:space="0" w:color="auto"/>
              <w:right w:val="single" w:sz="4" w:space="0" w:color="auto"/>
            </w:tcBorders>
            <w:shd w:val="clear" w:color="auto" w:fill="auto"/>
            <w:vAlign w:val="center"/>
            <w:hideMark/>
          </w:tcPr>
          <w:p w14:paraId="37615950" w14:textId="1C90F3A4"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Pr="006F24B3">
              <w:rPr>
                <w:sz w:val="28"/>
                <w:szCs w:val="28"/>
                <w:lang w:eastAsia="ru-RU"/>
              </w:rPr>
              <w:t>рп</w:t>
            </w:r>
            <w:proofErr w:type="spellEnd"/>
            <w:r w:rsidRPr="006F24B3">
              <w:rPr>
                <w:sz w:val="28"/>
                <w:szCs w:val="28"/>
                <w:lang w:eastAsia="ru-RU"/>
              </w:rPr>
              <w:t>. Черемушки, 1 терраса территория базы ЖКХ (в канале т/сети от В-15) , протяженность 124 м.</w:t>
            </w:r>
          </w:p>
        </w:tc>
        <w:tc>
          <w:tcPr>
            <w:tcW w:w="709" w:type="dxa"/>
            <w:tcBorders>
              <w:top w:val="nil"/>
              <w:left w:val="nil"/>
              <w:bottom w:val="single" w:sz="4" w:space="0" w:color="auto"/>
              <w:right w:val="single" w:sz="4" w:space="0" w:color="auto"/>
            </w:tcBorders>
            <w:shd w:val="clear" w:color="auto" w:fill="auto"/>
            <w:noWrap/>
            <w:vAlign w:val="bottom"/>
            <w:hideMark/>
          </w:tcPr>
          <w:p w14:paraId="2CAC2815" w14:textId="07E0D52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638A752F" w14:textId="7034677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1BE77D2" w14:textId="57CC516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30794C6" w14:textId="665ECC9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4E32F79" w14:textId="37570C7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AA0E9A2" w14:textId="5956748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A2FB9ED" w14:textId="7581DA8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3FC9D47" w14:textId="2EBF19C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D2A8104" w14:textId="67905AC0"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2A43039" w14:textId="338772C8"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2624,313</w:t>
            </w:r>
          </w:p>
        </w:tc>
        <w:tc>
          <w:tcPr>
            <w:tcW w:w="1574" w:type="dxa"/>
            <w:tcBorders>
              <w:top w:val="nil"/>
              <w:left w:val="nil"/>
              <w:bottom w:val="single" w:sz="4" w:space="0" w:color="auto"/>
              <w:right w:val="single" w:sz="4" w:space="0" w:color="auto"/>
            </w:tcBorders>
            <w:shd w:val="clear" w:color="auto" w:fill="auto"/>
            <w:noWrap/>
            <w:vAlign w:val="bottom"/>
            <w:hideMark/>
          </w:tcPr>
          <w:p w14:paraId="7FDAD644" w14:textId="565431B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18DFD374" w14:textId="77777777" w:rsidTr="008D7D73">
        <w:trPr>
          <w:trHeight w:val="1751"/>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0584E5C"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136</w:t>
            </w:r>
          </w:p>
        </w:tc>
        <w:tc>
          <w:tcPr>
            <w:tcW w:w="4280" w:type="dxa"/>
            <w:tcBorders>
              <w:top w:val="nil"/>
              <w:left w:val="nil"/>
              <w:bottom w:val="single" w:sz="4" w:space="0" w:color="auto"/>
              <w:right w:val="single" w:sz="4" w:space="0" w:color="auto"/>
            </w:tcBorders>
            <w:shd w:val="clear" w:color="auto" w:fill="auto"/>
            <w:vAlign w:val="center"/>
            <w:hideMark/>
          </w:tcPr>
          <w:p w14:paraId="56C2D6DE" w14:textId="406D48D5"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Pr="006F24B3">
              <w:rPr>
                <w:sz w:val="28"/>
                <w:szCs w:val="28"/>
                <w:lang w:eastAsia="ru-RU"/>
              </w:rPr>
              <w:t>рп</w:t>
            </w:r>
            <w:proofErr w:type="spellEnd"/>
            <w:r w:rsidRPr="006F24B3">
              <w:rPr>
                <w:sz w:val="28"/>
                <w:szCs w:val="28"/>
                <w:lang w:eastAsia="ru-RU"/>
              </w:rPr>
              <w:t>. Черемушки, 1 терраса до резервуаров фильтровальной станции, протяженность 3700 м.</w:t>
            </w:r>
          </w:p>
        </w:tc>
        <w:tc>
          <w:tcPr>
            <w:tcW w:w="709" w:type="dxa"/>
            <w:tcBorders>
              <w:top w:val="nil"/>
              <w:left w:val="nil"/>
              <w:bottom w:val="single" w:sz="4" w:space="0" w:color="auto"/>
              <w:right w:val="single" w:sz="4" w:space="0" w:color="auto"/>
            </w:tcBorders>
            <w:shd w:val="clear" w:color="auto" w:fill="auto"/>
            <w:noWrap/>
            <w:vAlign w:val="bottom"/>
            <w:hideMark/>
          </w:tcPr>
          <w:p w14:paraId="0BB9EC61" w14:textId="6628CF6D"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76ADEC0C" w14:textId="12022F30"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9458C03" w14:textId="3AA52FE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C19081C" w14:textId="117DCAF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758FCC6" w14:textId="1CBDD58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BE639A2" w14:textId="72EAD860"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A3DBF83" w14:textId="49C1124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DE8DF40" w14:textId="771BC25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9C99236" w14:textId="3F7901F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4FAF41C" w14:textId="58498BEB"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78612,53</w:t>
            </w:r>
          </w:p>
        </w:tc>
        <w:tc>
          <w:tcPr>
            <w:tcW w:w="1574" w:type="dxa"/>
            <w:tcBorders>
              <w:top w:val="nil"/>
              <w:left w:val="nil"/>
              <w:bottom w:val="single" w:sz="4" w:space="0" w:color="auto"/>
              <w:right w:val="single" w:sz="4" w:space="0" w:color="auto"/>
            </w:tcBorders>
            <w:shd w:val="clear" w:color="auto" w:fill="auto"/>
            <w:noWrap/>
            <w:vAlign w:val="bottom"/>
            <w:hideMark/>
          </w:tcPr>
          <w:p w14:paraId="0A73D5DA" w14:textId="74340DD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64D05947" w14:textId="77777777" w:rsidTr="008D7D73">
        <w:trPr>
          <w:trHeight w:val="1691"/>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DBFD903"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137</w:t>
            </w:r>
          </w:p>
        </w:tc>
        <w:tc>
          <w:tcPr>
            <w:tcW w:w="4280" w:type="dxa"/>
            <w:tcBorders>
              <w:top w:val="nil"/>
              <w:left w:val="nil"/>
              <w:bottom w:val="single" w:sz="4" w:space="0" w:color="auto"/>
              <w:right w:val="single" w:sz="4" w:space="0" w:color="auto"/>
            </w:tcBorders>
            <w:shd w:val="clear" w:color="auto" w:fill="auto"/>
            <w:vAlign w:val="center"/>
            <w:hideMark/>
          </w:tcPr>
          <w:p w14:paraId="23F53A0F" w14:textId="1C38C742"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Pr="006F24B3">
              <w:rPr>
                <w:sz w:val="28"/>
                <w:szCs w:val="28"/>
                <w:lang w:eastAsia="ru-RU"/>
              </w:rPr>
              <w:t>рп</w:t>
            </w:r>
            <w:proofErr w:type="spellEnd"/>
            <w:r w:rsidRPr="006F24B3">
              <w:rPr>
                <w:sz w:val="28"/>
                <w:szCs w:val="28"/>
                <w:lang w:eastAsia="ru-RU"/>
              </w:rPr>
              <w:t>. Черемушки, 1 терраса до школы № 1, протяженность 511 м.</w:t>
            </w:r>
          </w:p>
        </w:tc>
        <w:tc>
          <w:tcPr>
            <w:tcW w:w="709" w:type="dxa"/>
            <w:tcBorders>
              <w:top w:val="nil"/>
              <w:left w:val="nil"/>
              <w:bottom w:val="single" w:sz="4" w:space="0" w:color="auto"/>
              <w:right w:val="single" w:sz="4" w:space="0" w:color="auto"/>
            </w:tcBorders>
            <w:shd w:val="clear" w:color="auto" w:fill="auto"/>
            <w:noWrap/>
            <w:vAlign w:val="bottom"/>
            <w:hideMark/>
          </w:tcPr>
          <w:p w14:paraId="11C10F7E" w14:textId="023280DD"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367C1789" w14:textId="49D0597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19FB68A" w14:textId="205FF1A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72AA8D1" w14:textId="37D11D2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A9B4E37" w14:textId="3F6729D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3146A38" w14:textId="28CC6D2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13BE92A" w14:textId="7F0A9FB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26CF628" w14:textId="3BA49F11"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92C26C9" w14:textId="345C936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DD8C715" w14:textId="7376A152"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10858,49</w:t>
            </w:r>
          </w:p>
        </w:tc>
        <w:tc>
          <w:tcPr>
            <w:tcW w:w="1574" w:type="dxa"/>
            <w:tcBorders>
              <w:top w:val="nil"/>
              <w:left w:val="nil"/>
              <w:bottom w:val="single" w:sz="4" w:space="0" w:color="auto"/>
              <w:right w:val="single" w:sz="4" w:space="0" w:color="auto"/>
            </w:tcBorders>
            <w:shd w:val="clear" w:color="auto" w:fill="auto"/>
            <w:noWrap/>
            <w:vAlign w:val="bottom"/>
            <w:hideMark/>
          </w:tcPr>
          <w:p w14:paraId="405A5735" w14:textId="0E768441"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14653C10" w14:textId="77777777" w:rsidTr="008D7D73">
        <w:trPr>
          <w:trHeight w:val="1407"/>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7FDEE82"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138</w:t>
            </w:r>
          </w:p>
        </w:tc>
        <w:tc>
          <w:tcPr>
            <w:tcW w:w="4280" w:type="dxa"/>
            <w:tcBorders>
              <w:top w:val="nil"/>
              <w:left w:val="nil"/>
              <w:bottom w:val="single" w:sz="4" w:space="0" w:color="auto"/>
              <w:right w:val="single" w:sz="4" w:space="0" w:color="auto"/>
            </w:tcBorders>
            <w:shd w:val="clear" w:color="auto" w:fill="auto"/>
            <w:vAlign w:val="center"/>
            <w:hideMark/>
          </w:tcPr>
          <w:p w14:paraId="53B3B26A" w14:textId="5C5B69DC"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Pr="006F24B3">
              <w:rPr>
                <w:sz w:val="28"/>
                <w:szCs w:val="28"/>
                <w:lang w:eastAsia="ru-RU"/>
              </w:rPr>
              <w:t>рп</w:t>
            </w:r>
            <w:proofErr w:type="spellEnd"/>
            <w:r w:rsidRPr="006F24B3">
              <w:rPr>
                <w:sz w:val="28"/>
                <w:szCs w:val="28"/>
                <w:lang w:eastAsia="ru-RU"/>
              </w:rPr>
              <w:t>. Черемушки 1 терраса от ПГ-4 до домов № 37-45, протяженность 736 м.</w:t>
            </w:r>
          </w:p>
        </w:tc>
        <w:tc>
          <w:tcPr>
            <w:tcW w:w="709" w:type="dxa"/>
            <w:tcBorders>
              <w:top w:val="nil"/>
              <w:left w:val="nil"/>
              <w:bottom w:val="single" w:sz="4" w:space="0" w:color="auto"/>
              <w:right w:val="single" w:sz="4" w:space="0" w:color="auto"/>
            </w:tcBorders>
            <w:shd w:val="clear" w:color="auto" w:fill="auto"/>
            <w:noWrap/>
            <w:vAlign w:val="bottom"/>
            <w:hideMark/>
          </w:tcPr>
          <w:p w14:paraId="2FD06766" w14:textId="1CA75EB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691B7431" w14:textId="36718DB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D456838" w14:textId="36FB258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ABC262D" w14:textId="00E52AF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F117386" w14:textId="1F091E2D"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B89BA17" w14:textId="538F9A70"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DB4D919" w14:textId="6396375D"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DF97EA2" w14:textId="13A001F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77BCBB8" w14:textId="4059D3A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3431488" w14:textId="54466A68"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15648,13</w:t>
            </w:r>
          </w:p>
        </w:tc>
        <w:tc>
          <w:tcPr>
            <w:tcW w:w="1574" w:type="dxa"/>
            <w:tcBorders>
              <w:top w:val="nil"/>
              <w:left w:val="nil"/>
              <w:bottom w:val="single" w:sz="4" w:space="0" w:color="auto"/>
              <w:right w:val="single" w:sz="4" w:space="0" w:color="auto"/>
            </w:tcBorders>
            <w:shd w:val="clear" w:color="auto" w:fill="auto"/>
            <w:noWrap/>
            <w:vAlign w:val="bottom"/>
            <w:hideMark/>
          </w:tcPr>
          <w:p w14:paraId="2F777236" w14:textId="6D808FC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1F824EA7" w14:textId="77777777" w:rsidTr="008D7D73">
        <w:trPr>
          <w:trHeight w:val="1924"/>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ABDFF5E"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139</w:t>
            </w:r>
          </w:p>
        </w:tc>
        <w:tc>
          <w:tcPr>
            <w:tcW w:w="4280" w:type="dxa"/>
            <w:tcBorders>
              <w:top w:val="nil"/>
              <w:left w:val="nil"/>
              <w:bottom w:val="single" w:sz="4" w:space="0" w:color="auto"/>
              <w:right w:val="single" w:sz="4" w:space="0" w:color="auto"/>
            </w:tcBorders>
            <w:shd w:val="clear" w:color="auto" w:fill="auto"/>
            <w:vAlign w:val="center"/>
            <w:hideMark/>
          </w:tcPr>
          <w:p w14:paraId="35FA6C8D" w14:textId="1FD7603D"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Pr="006F24B3">
              <w:rPr>
                <w:sz w:val="28"/>
                <w:szCs w:val="28"/>
                <w:lang w:eastAsia="ru-RU"/>
              </w:rPr>
              <w:t>рп</w:t>
            </w:r>
            <w:proofErr w:type="spellEnd"/>
            <w:r w:rsidRPr="006F24B3">
              <w:rPr>
                <w:sz w:val="28"/>
                <w:szCs w:val="28"/>
                <w:lang w:eastAsia="ru-RU"/>
              </w:rPr>
              <w:t>. Черемушки 1 терраса, протяженность 508 м.</w:t>
            </w:r>
          </w:p>
        </w:tc>
        <w:tc>
          <w:tcPr>
            <w:tcW w:w="709" w:type="dxa"/>
            <w:tcBorders>
              <w:top w:val="nil"/>
              <w:left w:val="nil"/>
              <w:bottom w:val="single" w:sz="4" w:space="0" w:color="auto"/>
              <w:right w:val="single" w:sz="4" w:space="0" w:color="auto"/>
            </w:tcBorders>
            <w:shd w:val="clear" w:color="auto" w:fill="auto"/>
            <w:noWrap/>
            <w:vAlign w:val="bottom"/>
            <w:hideMark/>
          </w:tcPr>
          <w:p w14:paraId="632327ED" w14:textId="5F03221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56BF8C9B" w14:textId="5211BDE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D820A87" w14:textId="02463F6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0DA85F4" w14:textId="5C70C9C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A51C239" w14:textId="2B6FC861"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D94E3B7" w14:textId="5B46B0C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3F0C99C" w14:textId="069C7F7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7732F41" w14:textId="2105844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8E89253" w14:textId="7541AF9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D425F74" w14:textId="49C9BCC3"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10803,25</w:t>
            </w:r>
          </w:p>
        </w:tc>
        <w:tc>
          <w:tcPr>
            <w:tcW w:w="1574" w:type="dxa"/>
            <w:tcBorders>
              <w:top w:val="nil"/>
              <w:left w:val="nil"/>
              <w:bottom w:val="single" w:sz="4" w:space="0" w:color="auto"/>
              <w:right w:val="single" w:sz="4" w:space="0" w:color="auto"/>
            </w:tcBorders>
            <w:shd w:val="clear" w:color="auto" w:fill="auto"/>
            <w:noWrap/>
            <w:vAlign w:val="bottom"/>
            <w:hideMark/>
          </w:tcPr>
          <w:p w14:paraId="2654D529" w14:textId="5BDBC46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6748363B" w14:textId="77777777" w:rsidTr="008D7D73">
        <w:trPr>
          <w:trHeight w:val="14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5101E74"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lastRenderedPageBreak/>
              <w:t>140</w:t>
            </w:r>
          </w:p>
        </w:tc>
        <w:tc>
          <w:tcPr>
            <w:tcW w:w="4280" w:type="dxa"/>
            <w:tcBorders>
              <w:top w:val="nil"/>
              <w:left w:val="nil"/>
              <w:bottom w:val="single" w:sz="4" w:space="0" w:color="auto"/>
              <w:right w:val="single" w:sz="4" w:space="0" w:color="auto"/>
            </w:tcBorders>
            <w:shd w:val="clear" w:color="auto" w:fill="auto"/>
            <w:vAlign w:val="center"/>
            <w:hideMark/>
          </w:tcPr>
          <w:p w14:paraId="366D346A" w14:textId="529F7263"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Pr="006F24B3">
              <w:rPr>
                <w:sz w:val="28"/>
                <w:szCs w:val="28"/>
                <w:lang w:eastAsia="ru-RU"/>
              </w:rPr>
              <w:t>рп</w:t>
            </w:r>
            <w:proofErr w:type="spellEnd"/>
            <w:r w:rsidRPr="006F24B3">
              <w:rPr>
                <w:sz w:val="28"/>
                <w:szCs w:val="28"/>
                <w:lang w:eastAsia="ru-RU"/>
              </w:rPr>
              <w:t>. Черемушки, 1 терраса от резервуаров чистой воды, протяженность 756 м.</w:t>
            </w:r>
          </w:p>
        </w:tc>
        <w:tc>
          <w:tcPr>
            <w:tcW w:w="709" w:type="dxa"/>
            <w:tcBorders>
              <w:top w:val="nil"/>
              <w:left w:val="nil"/>
              <w:bottom w:val="single" w:sz="4" w:space="0" w:color="auto"/>
              <w:right w:val="single" w:sz="4" w:space="0" w:color="auto"/>
            </w:tcBorders>
            <w:shd w:val="clear" w:color="auto" w:fill="auto"/>
            <w:noWrap/>
            <w:vAlign w:val="bottom"/>
            <w:hideMark/>
          </w:tcPr>
          <w:p w14:paraId="16808C0B" w14:textId="573FAF2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5C894B0D" w14:textId="36B7756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A110F63" w14:textId="68B669D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B87FE64" w14:textId="5CDACF6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B37095C" w14:textId="120DEE5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96EEFC2" w14:textId="7441FB7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FF09714" w14:textId="4F02C5E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BE0BD8B" w14:textId="3DD72931"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7D4712F" w14:textId="6B8E6A6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C07034D" w14:textId="055AF64C"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16064,62</w:t>
            </w:r>
          </w:p>
        </w:tc>
        <w:tc>
          <w:tcPr>
            <w:tcW w:w="1574" w:type="dxa"/>
            <w:tcBorders>
              <w:top w:val="nil"/>
              <w:left w:val="nil"/>
              <w:bottom w:val="single" w:sz="4" w:space="0" w:color="auto"/>
              <w:right w:val="single" w:sz="4" w:space="0" w:color="auto"/>
            </w:tcBorders>
            <w:shd w:val="clear" w:color="auto" w:fill="auto"/>
            <w:noWrap/>
            <w:vAlign w:val="bottom"/>
            <w:hideMark/>
          </w:tcPr>
          <w:p w14:paraId="041651AE" w14:textId="6C6EBCB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700647D7" w14:textId="77777777" w:rsidTr="008D7D73">
        <w:trPr>
          <w:trHeight w:val="1919"/>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8557436"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141</w:t>
            </w:r>
          </w:p>
        </w:tc>
        <w:tc>
          <w:tcPr>
            <w:tcW w:w="4280" w:type="dxa"/>
            <w:tcBorders>
              <w:top w:val="nil"/>
              <w:left w:val="nil"/>
              <w:bottom w:val="single" w:sz="4" w:space="0" w:color="auto"/>
              <w:right w:val="single" w:sz="4" w:space="0" w:color="auto"/>
            </w:tcBorders>
            <w:shd w:val="clear" w:color="auto" w:fill="auto"/>
            <w:vAlign w:val="center"/>
            <w:hideMark/>
          </w:tcPr>
          <w:p w14:paraId="61582258" w14:textId="332A558C"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Pr="006F24B3">
              <w:rPr>
                <w:sz w:val="28"/>
                <w:szCs w:val="28"/>
                <w:lang w:eastAsia="ru-RU"/>
              </w:rPr>
              <w:t>рп</w:t>
            </w:r>
            <w:proofErr w:type="spellEnd"/>
            <w:r w:rsidRPr="006F24B3">
              <w:rPr>
                <w:sz w:val="28"/>
                <w:szCs w:val="28"/>
                <w:lang w:eastAsia="ru-RU"/>
              </w:rPr>
              <w:t>. Черемушки 1 терраса к домам № 1, 6, 7, 8, 9, д/сад «Колобок», протяженность 346 м.</w:t>
            </w:r>
          </w:p>
        </w:tc>
        <w:tc>
          <w:tcPr>
            <w:tcW w:w="709" w:type="dxa"/>
            <w:tcBorders>
              <w:top w:val="nil"/>
              <w:left w:val="nil"/>
              <w:bottom w:val="single" w:sz="4" w:space="0" w:color="auto"/>
              <w:right w:val="single" w:sz="4" w:space="0" w:color="auto"/>
            </w:tcBorders>
            <w:shd w:val="clear" w:color="auto" w:fill="auto"/>
            <w:noWrap/>
            <w:vAlign w:val="bottom"/>
            <w:hideMark/>
          </w:tcPr>
          <w:p w14:paraId="0D2A64EF" w14:textId="2886681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2E6EEBEF" w14:textId="64544DD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05DF1C2" w14:textId="2006044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F1099AF" w14:textId="6720CE7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AE4B24E" w14:textId="5865323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2992B1C" w14:textId="7B288EC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917A3AB" w14:textId="7C34165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AEEB06F" w14:textId="17DD0721"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1F37FF2" w14:textId="33A10C8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58036DC" w14:textId="6CFC3625"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7341,702</w:t>
            </w:r>
          </w:p>
        </w:tc>
        <w:tc>
          <w:tcPr>
            <w:tcW w:w="1574" w:type="dxa"/>
            <w:tcBorders>
              <w:top w:val="nil"/>
              <w:left w:val="nil"/>
              <w:bottom w:val="single" w:sz="4" w:space="0" w:color="auto"/>
              <w:right w:val="single" w:sz="4" w:space="0" w:color="auto"/>
            </w:tcBorders>
            <w:shd w:val="clear" w:color="auto" w:fill="auto"/>
            <w:noWrap/>
            <w:vAlign w:val="bottom"/>
            <w:hideMark/>
          </w:tcPr>
          <w:p w14:paraId="02C58EDC" w14:textId="3D521FC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2BB33615" w14:textId="77777777" w:rsidTr="008D7D73">
        <w:trPr>
          <w:trHeight w:val="1819"/>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BFEEC9C"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142</w:t>
            </w:r>
          </w:p>
        </w:tc>
        <w:tc>
          <w:tcPr>
            <w:tcW w:w="4280" w:type="dxa"/>
            <w:tcBorders>
              <w:top w:val="nil"/>
              <w:left w:val="nil"/>
              <w:bottom w:val="single" w:sz="4" w:space="0" w:color="auto"/>
              <w:right w:val="single" w:sz="4" w:space="0" w:color="auto"/>
            </w:tcBorders>
            <w:shd w:val="clear" w:color="auto" w:fill="auto"/>
            <w:vAlign w:val="center"/>
            <w:hideMark/>
          </w:tcPr>
          <w:p w14:paraId="3DC7DDA3" w14:textId="4FEDD37B"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Pr="006F24B3">
              <w:rPr>
                <w:sz w:val="28"/>
                <w:szCs w:val="28"/>
                <w:lang w:eastAsia="ru-RU"/>
              </w:rPr>
              <w:t>рп</w:t>
            </w:r>
            <w:proofErr w:type="spellEnd"/>
            <w:r w:rsidRPr="006F24B3">
              <w:rPr>
                <w:sz w:val="28"/>
                <w:szCs w:val="28"/>
                <w:lang w:eastAsia="ru-RU"/>
              </w:rPr>
              <w:t>. Черемушки, 1-я терраса к торговому центру</w:t>
            </w:r>
            <w:proofErr w:type="gramStart"/>
            <w:r w:rsidRPr="006F24B3">
              <w:rPr>
                <w:sz w:val="28"/>
                <w:szCs w:val="28"/>
                <w:lang w:eastAsia="ru-RU"/>
              </w:rPr>
              <w:t xml:space="preserve"> ,</w:t>
            </w:r>
            <w:proofErr w:type="gramEnd"/>
            <w:r w:rsidRPr="006F24B3">
              <w:rPr>
                <w:sz w:val="28"/>
                <w:szCs w:val="28"/>
                <w:lang w:eastAsia="ru-RU"/>
              </w:rPr>
              <w:t xml:space="preserve"> протяженность 226 м.</w:t>
            </w:r>
          </w:p>
        </w:tc>
        <w:tc>
          <w:tcPr>
            <w:tcW w:w="709" w:type="dxa"/>
            <w:tcBorders>
              <w:top w:val="nil"/>
              <w:left w:val="nil"/>
              <w:bottom w:val="single" w:sz="4" w:space="0" w:color="auto"/>
              <w:right w:val="single" w:sz="4" w:space="0" w:color="auto"/>
            </w:tcBorders>
            <w:shd w:val="clear" w:color="auto" w:fill="auto"/>
            <w:noWrap/>
            <w:vAlign w:val="bottom"/>
            <w:hideMark/>
          </w:tcPr>
          <w:p w14:paraId="378E7C33" w14:textId="210853E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703F7D07" w14:textId="0EF56430"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EAC60D7" w14:textId="6A06631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60BF624" w14:textId="287AAADD"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3EE9B58" w14:textId="787AD0E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3CA57C3" w14:textId="1755699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049590B0" w14:textId="65673AD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8DC4FEE" w14:textId="4D91896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6F34CCE" w14:textId="29CA4AD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ED651AE" w14:textId="16566949"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4791,762</w:t>
            </w:r>
          </w:p>
        </w:tc>
        <w:tc>
          <w:tcPr>
            <w:tcW w:w="1574" w:type="dxa"/>
            <w:tcBorders>
              <w:top w:val="nil"/>
              <w:left w:val="nil"/>
              <w:bottom w:val="single" w:sz="4" w:space="0" w:color="auto"/>
              <w:right w:val="single" w:sz="4" w:space="0" w:color="auto"/>
            </w:tcBorders>
            <w:shd w:val="clear" w:color="auto" w:fill="auto"/>
            <w:noWrap/>
            <w:vAlign w:val="bottom"/>
            <w:hideMark/>
          </w:tcPr>
          <w:p w14:paraId="6F0847B1" w14:textId="24FEE64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33560056" w14:textId="77777777" w:rsidTr="008D7D73">
        <w:trPr>
          <w:trHeight w:val="1689"/>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52E82F2"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143</w:t>
            </w:r>
          </w:p>
        </w:tc>
        <w:tc>
          <w:tcPr>
            <w:tcW w:w="4280" w:type="dxa"/>
            <w:tcBorders>
              <w:top w:val="nil"/>
              <w:left w:val="nil"/>
              <w:bottom w:val="single" w:sz="4" w:space="0" w:color="auto"/>
              <w:right w:val="single" w:sz="4" w:space="0" w:color="auto"/>
            </w:tcBorders>
            <w:shd w:val="clear" w:color="auto" w:fill="auto"/>
            <w:vAlign w:val="center"/>
            <w:hideMark/>
          </w:tcPr>
          <w:p w14:paraId="3462440C" w14:textId="5DC6B851"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Pr="006F24B3">
              <w:rPr>
                <w:sz w:val="28"/>
                <w:szCs w:val="28"/>
                <w:lang w:eastAsia="ru-RU"/>
              </w:rPr>
              <w:t>рп</w:t>
            </w:r>
            <w:proofErr w:type="spellEnd"/>
            <w:r w:rsidRPr="006F24B3">
              <w:rPr>
                <w:sz w:val="28"/>
                <w:szCs w:val="28"/>
                <w:lang w:eastAsia="ru-RU"/>
              </w:rPr>
              <w:t>. Черемушки 1 терраса до колодца ВК-22, протяженность 1354 м.</w:t>
            </w:r>
          </w:p>
        </w:tc>
        <w:tc>
          <w:tcPr>
            <w:tcW w:w="709" w:type="dxa"/>
            <w:tcBorders>
              <w:top w:val="nil"/>
              <w:left w:val="nil"/>
              <w:bottom w:val="single" w:sz="4" w:space="0" w:color="auto"/>
              <w:right w:val="single" w:sz="4" w:space="0" w:color="auto"/>
            </w:tcBorders>
            <w:shd w:val="clear" w:color="auto" w:fill="auto"/>
            <w:noWrap/>
            <w:vAlign w:val="bottom"/>
            <w:hideMark/>
          </w:tcPr>
          <w:p w14:paraId="38D95ACC" w14:textId="459C327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057D272B" w14:textId="5F933DAC"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D54550B" w14:textId="75D2E35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74F5839" w14:textId="516477B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9F83249" w14:textId="33FF5952"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1AE0179" w14:textId="6ACD8B2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B7B4877" w14:textId="72767B0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397B7FA" w14:textId="2D9D38E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E79B4E1" w14:textId="4190823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E1D0B61" w14:textId="457D260F"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28771,82</w:t>
            </w:r>
          </w:p>
        </w:tc>
        <w:tc>
          <w:tcPr>
            <w:tcW w:w="1574" w:type="dxa"/>
            <w:tcBorders>
              <w:top w:val="nil"/>
              <w:left w:val="nil"/>
              <w:bottom w:val="single" w:sz="4" w:space="0" w:color="auto"/>
              <w:right w:val="single" w:sz="4" w:space="0" w:color="auto"/>
            </w:tcBorders>
            <w:shd w:val="clear" w:color="auto" w:fill="auto"/>
            <w:noWrap/>
            <w:vAlign w:val="bottom"/>
            <w:hideMark/>
          </w:tcPr>
          <w:p w14:paraId="3B4A7ACE" w14:textId="7CCE65B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753E6BE9" w14:textId="77777777" w:rsidTr="008D7D73">
        <w:trPr>
          <w:trHeight w:val="1259"/>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557B25F"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144</w:t>
            </w:r>
          </w:p>
        </w:tc>
        <w:tc>
          <w:tcPr>
            <w:tcW w:w="4280" w:type="dxa"/>
            <w:tcBorders>
              <w:top w:val="nil"/>
              <w:left w:val="nil"/>
              <w:bottom w:val="single" w:sz="4" w:space="0" w:color="auto"/>
              <w:right w:val="single" w:sz="4" w:space="0" w:color="auto"/>
            </w:tcBorders>
            <w:shd w:val="clear" w:color="auto" w:fill="auto"/>
            <w:vAlign w:val="center"/>
            <w:hideMark/>
          </w:tcPr>
          <w:p w14:paraId="106292CC" w14:textId="48551AD7"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Pr="006F24B3">
              <w:rPr>
                <w:sz w:val="28"/>
                <w:szCs w:val="28"/>
                <w:lang w:eastAsia="ru-RU"/>
              </w:rPr>
              <w:t>рп</w:t>
            </w:r>
            <w:proofErr w:type="spellEnd"/>
            <w:r w:rsidRPr="006F24B3">
              <w:rPr>
                <w:sz w:val="28"/>
                <w:szCs w:val="28"/>
                <w:lang w:eastAsia="ru-RU"/>
              </w:rPr>
              <w:t>. Черемушки, 2-я терраса к ГПП-2, протяженность 227 м.</w:t>
            </w:r>
          </w:p>
        </w:tc>
        <w:tc>
          <w:tcPr>
            <w:tcW w:w="709" w:type="dxa"/>
            <w:tcBorders>
              <w:top w:val="nil"/>
              <w:left w:val="nil"/>
              <w:bottom w:val="single" w:sz="4" w:space="0" w:color="auto"/>
              <w:right w:val="single" w:sz="4" w:space="0" w:color="auto"/>
            </w:tcBorders>
            <w:shd w:val="clear" w:color="auto" w:fill="auto"/>
            <w:noWrap/>
            <w:vAlign w:val="bottom"/>
            <w:hideMark/>
          </w:tcPr>
          <w:p w14:paraId="30A65D00" w14:textId="2F96F5B0"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794A8803" w14:textId="659E1D9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B50D214" w14:textId="6A545D8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6980DD4" w14:textId="019BF7A1"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2573936" w14:textId="21D3DE7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73A9320" w14:textId="28501EEA"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D2B098A" w14:textId="4778C557"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719E7F1" w14:textId="0D9AA9AB"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7E40FA6" w14:textId="1B7BE3E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33919F6" w14:textId="1463B639"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4819,387</w:t>
            </w:r>
          </w:p>
        </w:tc>
        <w:tc>
          <w:tcPr>
            <w:tcW w:w="1574" w:type="dxa"/>
            <w:tcBorders>
              <w:top w:val="nil"/>
              <w:left w:val="nil"/>
              <w:bottom w:val="single" w:sz="4" w:space="0" w:color="auto"/>
              <w:right w:val="single" w:sz="4" w:space="0" w:color="auto"/>
            </w:tcBorders>
            <w:shd w:val="clear" w:color="auto" w:fill="auto"/>
            <w:noWrap/>
            <w:vAlign w:val="bottom"/>
            <w:hideMark/>
          </w:tcPr>
          <w:p w14:paraId="00A5D73A" w14:textId="02B887F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544196" w:rsidRPr="006F24B3" w14:paraId="5921AE9E" w14:textId="77777777" w:rsidTr="008D7D73">
        <w:trPr>
          <w:trHeight w:val="189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6BED16A" w14:textId="77777777" w:rsidR="00544196" w:rsidRPr="006F24B3" w:rsidRDefault="00544196" w:rsidP="00B25AE3">
            <w:pPr>
              <w:spacing w:after="0" w:line="240" w:lineRule="auto"/>
              <w:ind w:firstLine="0"/>
              <w:jc w:val="center"/>
              <w:rPr>
                <w:sz w:val="28"/>
                <w:szCs w:val="28"/>
                <w:lang w:eastAsia="ru-RU"/>
              </w:rPr>
            </w:pPr>
            <w:r w:rsidRPr="006F24B3">
              <w:rPr>
                <w:sz w:val="28"/>
                <w:szCs w:val="28"/>
                <w:lang w:eastAsia="ru-RU"/>
              </w:rPr>
              <w:t>145</w:t>
            </w:r>
          </w:p>
        </w:tc>
        <w:tc>
          <w:tcPr>
            <w:tcW w:w="4280" w:type="dxa"/>
            <w:tcBorders>
              <w:top w:val="nil"/>
              <w:left w:val="nil"/>
              <w:bottom w:val="single" w:sz="4" w:space="0" w:color="auto"/>
              <w:right w:val="single" w:sz="4" w:space="0" w:color="auto"/>
            </w:tcBorders>
            <w:shd w:val="clear" w:color="auto" w:fill="auto"/>
            <w:vAlign w:val="center"/>
            <w:hideMark/>
          </w:tcPr>
          <w:p w14:paraId="1174B9FC" w14:textId="2F843350" w:rsidR="00544196" w:rsidRPr="006F24B3" w:rsidRDefault="00544196" w:rsidP="00B25AE3">
            <w:pPr>
              <w:spacing w:after="0" w:line="240" w:lineRule="auto"/>
              <w:ind w:firstLine="0"/>
              <w:jc w:val="left"/>
              <w:rPr>
                <w:sz w:val="28"/>
                <w:szCs w:val="28"/>
                <w:lang w:eastAsia="ru-RU"/>
              </w:rPr>
            </w:pPr>
            <w:r w:rsidRPr="006F24B3">
              <w:rPr>
                <w:sz w:val="28"/>
                <w:szCs w:val="28"/>
                <w:lang w:eastAsia="ru-RU"/>
              </w:rPr>
              <w:t xml:space="preserve">Капитальный ремонт сетей канализации РХ, г. Саяногорск, </w:t>
            </w:r>
            <w:proofErr w:type="spellStart"/>
            <w:r w:rsidRPr="006F24B3">
              <w:rPr>
                <w:sz w:val="28"/>
                <w:szCs w:val="28"/>
                <w:lang w:eastAsia="ru-RU"/>
              </w:rPr>
              <w:t>рп</w:t>
            </w:r>
            <w:proofErr w:type="spellEnd"/>
            <w:r w:rsidRPr="006F24B3">
              <w:rPr>
                <w:sz w:val="28"/>
                <w:szCs w:val="28"/>
                <w:lang w:eastAsia="ru-RU"/>
              </w:rPr>
              <w:t>. Черемушки, № 32 (от здания школы до ввода в здание теплицы), протяженность 18 м.</w:t>
            </w:r>
          </w:p>
        </w:tc>
        <w:tc>
          <w:tcPr>
            <w:tcW w:w="709" w:type="dxa"/>
            <w:tcBorders>
              <w:top w:val="nil"/>
              <w:left w:val="nil"/>
              <w:bottom w:val="single" w:sz="4" w:space="0" w:color="auto"/>
              <w:right w:val="single" w:sz="4" w:space="0" w:color="auto"/>
            </w:tcBorders>
            <w:shd w:val="clear" w:color="auto" w:fill="auto"/>
            <w:noWrap/>
            <w:vAlign w:val="bottom"/>
            <w:hideMark/>
          </w:tcPr>
          <w:p w14:paraId="460FB05E" w14:textId="0254A1BE"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447" w:type="dxa"/>
            <w:tcBorders>
              <w:top w:val="nil"/>
              <w:left w:val="nil"/>
              <w:bottom w:val="single" w:sz="4" w:space="0" w:color="auto"/>
              <w:right w:val="single" w:sz="4" w:space="0" w:color="auto"/>
            </w:tcBorders>
            <w:shd w:val="clear" w:color="auto" w:fill="auto"/>
            <w:noWrap/>
            <w:vAlign w:val="bottom"/>
            <w:hideMark/>
          </w:tcPr>
          <w:p w14:paraId="62EDEC59" w14:textId="0214FA63"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5C91093E" w14:textId="30AC742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31C737A" w14:textId="4E7C834F"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3586F500" w14:textId="678DC0F9"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571C723" w14:textId="285640B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8F13DCA" w14:textId="7E9D64A6"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69DC5170" w14:textId="4EEEF7F5"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442D1479" w14:textId="066130F4"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14:paraId="1077372F" w14:textId="61A213FA" w:rsidR="00544196" w:rsidRPr="006F24B3" w:rsidRDefault="00544196"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382,491</w:t>
            </w:r>
          </w:p>
        </w:tc>
        <w:tc>
          <w:tcPr>
            <w:tcW w:w="1574" w:type="dxa"/>
            <w:tcBorders>
              <w:top w:val="nil"/>
              <w:left w:val="nil"/>
              <w:bottom w:val="single" w:sz="4" w:space="0" w:color="auto"/>
              <w:right w:val="single" w:sz="4" w:space="0" w:color="auto"/>
            </w:tcBorders>
            <w:shd w:val="clear" w:color="auto" w:fill="auto"/>
            <w:noWrap/>
            <w:vAlign w:val="bottom"/>
            <w:hideMark/>
          </w:tcPr>
          <w:p w14:paraId="488CB5A7" w14:textId="76DC2348" w:rsidR="00544196" w:rsidRPr="006F24B3" w:rsidRDefault="00544196"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 </w:t>
            </w:r>
          </w:p>
        </w:tc>
      </w:tr>
      <w:tr w:rsidR="00EE4DBE" w:rsidRPr="006F24B3" w14:paraId="6FC6677D" w14:textId="77777777" w:rsidTr="008D7D73">
        <w:trPr>
          <w:trHeight w:val="4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C34D343" w14:textId="0F594D19" w:rsidR="00EE4DBE" w:rsidRPr="006F24B3" w:rsidRDefault="00EE4DBE" w:rsidP="00B25AE3">
            <w:pPr>
              <w:spacing w:after="0" w:line="240" w:lineRule="auto"/>
              <w:ind w:firstLine="0"/>
              <w:jc w:val="center"/>
              <w:rPr>
                <w:sz w:val="28"/>
                <w:szCs w:val="28"/>
                <w:lang w:eastAsia="ru-RU"/>
              </w:rPr>
            </w:pPr>
            <w:bookmarkStart w:id="126" w:name="_GoBack" w:colFirst="6" w:colLast="6"/>
          </w:p>
        </w:tc>
        <w:tc>
          <w:tcPr>
            <w:tcW w:w="4280" w:type="dxa"/>
            <w:tcBorders>
              <w:top w:val="nil"/>
              <w:left w:val="nil"/>
              <w:bottom w:val="single" w:sz="4" w:space="0" w:color="auto"/>
              <w:right w:val="single" w:sz="4" w:space="0" w:color="auto"/>
            </w:tcBorders>
            <w:shd w:val="clear" w:color="auto" w:fill="auto"/>
            <w:vAlign w:val="bottom"/>
            <w:hideMark/>
          </w:tcPr>
          <w:p w14:paraId="1199B8D0" w14:textId="1C9EC3B8" w:rsidR="00EE4DBE" w:rsidRPr="006F24B3" w:rsidRDefault="00EE4DBE" w:rsidP="00B25AE3">
            <w:pPr>
              <w:spacing w:after="0" w:line="240" w:lineRule="auto"/>
              <w:ind w:firstLine="0"/>
              <w:jc w:val="left"/>
              <w:rPr>
                <w:sz w:val="28"/>
                <w:szCs w:val="28"/>
                <w:lang w:eastAsia="ru-RU"/>
              </w:rPr>
            </w:pPr>
          </w:p>
        </w:tc>
        <w:tc>
          <w:tcPr>
            <w:tcW w:w="709" w:type="dxa"/>
            <w:tcBorders>
              <w:top w:val="nil"/>
              <w:left w:val="nil"/>
              <w:bottom w:val="single" w:sz="4" w:space="0" w:color="auto"/>
              <w:right w:val="single" w:sz="4" w:space="0" w:color="auto"/>
            </w:tcBorders>
            <w:shd w:val="clear" w:color="auto" w:fill="auto"/>
            <w:noWrap/>
            <w:vAlign w:val="bottom"/>
          </w:tcPr>
          <w:p w14:paraId="5153C69F" w14:textId="37C39BDC" w:rsidR="00EE4DBE" w:rsidRPr="006F24B3" w:rsidRDefault="00EE4DBE" w:rsidP="00B25AE3">
            <w:pPr>
              <w:spacing w:after="0" w:line="240" w:lineRule="auto"/>
              <w:ind w:firstLine="0"/>
              <w:jc w:val="left"/>
              <w:rPr>
                <w:rFonts w:ascii="Calibri" w:hAnsi="Calibri" w:cs="Calibri"/>
                <w:sz w:val="22"/>
                <w:lang w:eastAsia="ru-RU"/>
              </w:rPr>
            </w:pPr>
            <w:r>
              <w:rPr>
                <w:rFonts w:ascii="Calibri" w:hAnsi="Calibri" w:cs="Calibri"/>
                <w:sz w:val="22"/>
                <w:lang w:eastAsia="ru-RU"/>
              </w:rPr>
              <w:t>0</w:t>
            </w:r>
          </w:p>
        </w:tc>
        <w:tc>
          <w:tcPr>
            <w:tcW w:w="1447" w:type="dxa"/>
            <w:tcBorders>
              <w:top w:val="nil"/>
              <w:left w:val="nil"/>
              <w:bottom w:val="single" w:sz="4" w:space="0" w:color="auto"/>
              <w:right w:val="single" w:sz="4" w:space="0" w:color="auto"/>
            </w:tcBorders>
            <w:shd w:val="clear" w:color="auto" w:fill="auto"/>
            <w:noWrap/>
            <w:vAlign w:val="bottom"/>
          </w:tcPr>
          <w:p w14:paraId="15F7B168" w14:textId="4DB2917F" w:rsidR="00EE4DBE" w:rsidRPr="006F24B3" w:rsidRDefault="00EE4DBE"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29182,2505</w:t>
            </w:r>
          </w:p>
        </w:tc>
        <w:tc>
          <w:tcPr>
            <w:tcW w:w="1660" w:type="dxa"/>
            <w:tcBorders>
              <w:top w:val="nil"/>
              <w:left w:val="nil"/>
              <w:bottom w:val="single" w:sz="4" w:space="0" w:color="auto"/>
              <w:right w:val="single" w:sz="4" w:space="0" w:color="auto"/>
            </w:tcBorders>
            <w:shd w:val="clear" w:color="auto" w:fill="auto"/>
            <w:noWrap/>
            <w:vAlign w:val="bottom"/>
          </w:tcPr>
          <w:p w14:paraId="5A5DAEFB" w14:textId="56849678" w:rsidR="00EE4DBE" w:rsidRPr="006F24B3" w:rsidRDefault="00EE4DBE"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38927,249</w:t>
            </w:r>
          </w:p>
        </w:tc>
        <w:tc>
          <w:tcPr>
            <w:tcW w:w="1660" w:type="dxa"/>
            <w:tcBorders>
              <w:top w:val="nil"/>
              <w:left w:val="nil"/>
              <w:bottom w:val="single" w:sz="4" w:space="0" w:color="auto"/>
              <w:right w:val="single" w:sz="4" w:space="0" w:color="auto"/>
            </w:tcBorders>
            <w:shd w:val="clear" w:color="auto" w:fill="auto"/>
            <w:noWrap/>
            <w:vAlign w:val="bottom"/>
          </w:tcPr>
          <w:p w14:paraId="570EC8F8" w14:textId="378D518F" w:rsidR="00EE4DBE" w:rsidRPr="006F24B3" w:rsidRDefault="00EE4DBE" w:rsidP="00B25AE3">
            <w:pPr>
              <w:spacing w:after="0" w:line="240" w:lineRule="auto"/>
              <w:ind w:firstLine="0"/>
              <w:jc w:val="left"/>
              <w:rPr>
                <w:rFonts w:ascii="Calibri" w:hAnsi="Calibri" w:cs="Calibri"/>
                <w:sz w:val="22"/>
                <w:lang w:eastAsia="ru-RU"/>
              </w:rPr>
            </w:pPr>
            <w:r w:rsidRPr="006F24B3">
              <w:rPr>
                <w:rFonts w:ascii="Calibri" w:hAnsi="Calibri" w:cs="Calibri"/>
                <w:sz w:val="22"/>
                <w:lang w:eastAsia="ru-RU"/>
              </w:rPr>
              <w:t>35796,8513</w:t>
            </w:r>
          </w:p>
        </w:tc>
        <w:tc>
          <w:tcPr>
            <w:tcW w:w="1660" w:type="dxa"/>
            <w:tcBorders>
              <w:top w:val="nil"/>
              <w:left w:val="nil"/>
              <w:bottom w:val="single" w:sz="4" w:space="0" w:color="auto"/>
              <w:right w:val="single" w:sz="4" w:space="0" w:color="auto"/>
            </w:tcBorders>
            <w:shd w:val="clear" w:color="auto" w:fill="auto"/>
            <w:noWrap/>
            <w:vAlign w:val="bottom"/>
          </w:tcPr>
          <w:p w14:paraId="6D40C09C" w14:textId="1482465F" w:rsidR="00EE4DBE" w:rsidRPr="008C4034" w:rsidRDefault="00EE4DBE" w:rsidP="00EE4DBE">
            <w:pPr>
              <w:spacing w:after="0" w:line="240" w:lineRule="auto"/>
              <w:ind w:firstLine="0"/>
              <w:jc w:val="left"/>
              <w:rPr>
                <w:rFonts w:ascii="Calibri" w:hAnsi="Calibri" w:cs="Calibri"/>
                <w:sz w:val="22"/>
                <w:lang w:eastAsia="ru-RU"/>
              </w:rPr>
            </w:pPr>
            <w:r w:rsidRPr="008C4034">
              <w:rPr>
                <w:rFonts w:ascii="Calibri" w:hAnsi="Calibri" w:cs="Calibri"/>
                <w:sz w:val="22"/>
                <w:lang w:eastAsia="ru-RU"/>
              </w:rPr>
              <w:t xml:space="preserve">61004,034 </w:t>
            </w:r>
          </w:p>
        </w:tc>
        <w:tc>
          <w:tcPr>
            <w:tcW w:w="1660" w:type="dxa"/>
            <w:tcBorders>
              <w:top w:val="nil"/>
              <w:left w:val="nil"/>
              <w:bottom w:val="single" w:sz="4" w:space="0" w:color="auto"/>
              <w:right w:val="single" w:sz="4" w:space="0" w:color="auto"/>
            </w:tcBorders>
            <w:shd w:val="clear" w:color="auto" w:fill="auto"/>
            <w:noWrap/>
            <w:vAlign w:val="bottom"/>
          </w:tcPr>
          <w:p w14:paraId="682A1DCD" w14:textId="7054AAC2" w:rsidR="00EE4DBE" w:rsidRPr="008C4034" w:rsidRDefault="00EE4DBE" w:rsidP="00B25AE3">
            <w:pPr>
              <w:spacing w:after="0" w:line="240" w:lineRule="auto"/>
              <w:ind w:firstLine="0"/>
              <w:jc w:val="left"/>
              <w:rPr>
                <w:rFonts w:ascii="Calibri" w:hAnsi="Calibri" w:cs="Calibri"/>
                <w:sz w:val="22"/>
                <w:lang w:eastAsia="ru-RU"/>
              </w:rPr>
            </w:pPr>
            <w:r w:rsidRPr="008C4034">
              <w:rPr>
                <w:rFonts w:ascii="Calibri" w:hAnsi="Calibri" w:cs="Calibri"/>
                <w:sz w:val="22"/>
                <w:lang w:eastAsia="ru-RU"/>
              </w:rPr>
              <w:t>48632,1874</w:t>
            </w:r>
          </w:p>
        </w:tc>
        <w:tc>
          <w:tcPr>
            <w:tcW w:w="1660" w:type="dxa"/>
            <w:tcBorders>
              <w:top w:val="nil"/>
              <w:left w:val="nil"/>
              <w:bottom w:val="single" w:sz="4" w:space="0" w:color="auto"/>
              <w:right w:val="single" w:sz="4" w:space="0" w:color="auto"/>
            </w:tcBorders>
            <w:shd w:val="clear" w:color="auto" w:fill="auto"/>
            <w:noWrap/>
            <w:vAlign w:val="bottom"/>
          </w:tcPr>
          <w:p w14:paraId="32C62880" w14:textId="7B27BFB2" w:rsidR="00EE4DBE" w:rsidRPr="008C4034" w:rsidRDefault="00EE4DBE" w:rsidP="00B25AE3">
            <w:pPr>
              <w:spacing w:after="0" w:line="240" w:lineRule="auto"/>
              <w:ind w:firstLine="0"/>
              <w:jc w:val="left"/>
              <w:rPr>
                <w:rFonts w:ascii="Calibri" w:hAnsi="Calibri" w:cs="Calibri"/>
                <w:sz w:val="22"/>
                <w:lang w:eastAsia="ru-RU"/>
              </w:rPr>
            </w:pPr>
            <w:r w:rsidRPr="008C4034">
              <w:rPr>
                <w:rFonts w:ascii="Calibri" w:hAnsi="Calibri" w:cs="Calibri"/>
                <w:sz w:val="22"/>
                <w:lang w:eastAsia="ru-RU"/>
              </w:rPr>
              <w:t>24772,08423</w:t>
            </w:r>
          </w:p>
        </w:tc>
        <w:tc>
          <w:tcPr>
            <w:tcW w:w="1660" w:type="dxa"/>
            <w:tcBorders>
              <w:top w:val="nil"/>
              <w:left w:val="nil"/>
              <w:bottom w:val="single" w:sz="4" w:space="0" w:color="auto"/>
              <w:right w:val="single" w:sz="4" w:space="0" w:color="auto"/>
            </w:tcBorders>
            <w:shd w:val="clear" w:color="auto" w:fill="auto"/>
            <w:noWrap/>
            <w:vAlign w:val="bottom"/>
          </w:tcPr>
          <w:p w14:paraId="770C86F8" w14:textId="3EF20D2B" w:rsidR="00EE4DBE" w:rsidRPr="008C4034" w:rsidRDefault="00EE4DBE" w:rsidP="00B25AE3">
            <w:pPr>
              <w:spacing w:after="0" w:line="240" w:lineRule="auto"/>
              <w:ind w:firstLine="0"/>
              <w:jc w:val="left"/>
              <w:rPr>
                <w:rFonts w:ascii="Calibri" w:hAnsi="Calibri" w:cs="Calibri"/>
                <w:sz w:val="22"/>
                <w:lang w:eastAsia="ru-RU"/>
              </w:rPr>
            </w:pPr>
            <w:r w:rsidRPr="008C4034">
              <w:rPr>
                <w:rFonts w:ascii="Calibri" w:hAnsi="Calibri" w:cs="Calibri"/>
                <w:sz w:val="22"/>
                <w:lang w:eastAsia="ru-RU"/>
              </w:rPr>
              <w:t>128550,975</w:t>
            </w:r>
          </w:p>
        </w:tc>
        <w:tc>
          <w:tcPr>
            <w:tcW w:w="1660" w:type="dxa"/>
            <w:tcBorders>
              <w:top w:val="nil"/>
              <w:left w:val="nil"/>
              <w:bottom w:val="single" w:sz="4" w:space="0" w:color="auto"/>
              <w:right w:val="single" w:sz="4" w:space="0" w:color="auto"/>
            </w:tcBorders>
            <w:shd w:val="clear" w:color="auto" w:fill="auto"/>
            <w:noWrap/>
            <w:vAlign w:val="bottom"/>
          </w:tcPr>
          <w:p w14:paraId="36A2DB72" w14:textId="75159508" w:rsidR="00EE4DBE" w:rsidRPr="008C4034" w:rsidRDefault="00EE4DBE" w:rsidP="00EE4DBE">
            <w:pPr>
              <w:spacing w:after="0" w:line="240" w:lineRule="auto"/>
              <w:ind w:firstLine="0"/>
              <w:jc w:val="left"/>
              <w:rPr>
                <w:rFonts w:ascii="Calibri" w:hAnsi="Calibri" w:cs="Calibri"/>
                <w:sz w:val="22"/>
                <w:lang w:eastAsia="ru-RU"/>
              </w:rPr>
            </w:pPr>
            <w:r w:rsidRPr="008C4034">
              <w:rPr>
                <w:rFonts w:ascii="Calibri" w:hAnsi="Calibri" w:cs="Calibri"/>
                <w:sz w:val="22"/>
                <w:lang w:eastAsia="ru-RU"/>
              </w:rPr>
              <w:t xml:space="preserve">157448,1555 </w:t>
            </w:r>
          </w:p>
        </w:tc>
        <w:tc>
          <w:tcPr>
            <w:tcW w:w="1660" w:type="dxa"/>
            <w:tcBorders>
              <w:top w:val="nil"/>
              <w:left w:val="nil"/>
              <w:bottom w:val="single" w:sz="4" w:space="0" w:color="auto"/>
              <w:right w:val="single" w:sz="4" w:space="0" w:color="auto"/>
            </w:tcBorders>
            <w:shd w:val="clear" w:color="auto" w:fill="auto"/>
            <w:noWrap/>
            <w:vAlign w:val="bottom"/>
            <w:hideMark/>
          </w:tcPr>
          <w:p w14:paraId="20C967ED" w14:textId="20D21D88" w:rsidR="00EE4DBE" w:rsidRPr="006F24B3" w:rsidRDefault="00EE4DBE"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314122,861</w:t>
            </w:r>
          </w:p>
        </w:tc>
        <w:tc>
          <w:tcPr>
            <w:tcW w:w="1574" w:type="dxa"/>
            <w:noWrap/>
            <w:hideMark/>
          </w:tcPr>
          <w:p w14:paraId="69A4BBD2" w14:textId="7AAB5A3D" w:rsidR="00EE4DBE" w:rsidRPr="006F24B3" w:rsidRDefault="00EE4DBE" w:rsidP="00B25AE3">
            <w:pPr>
              <w:spacing w:after="0" w:line="240" w:lineRule="auto"/>
              <w:ind w:firstLine="0"/>
              <w:jc w:val="left"/>
              <w:rPr>
                <w:rFonts w:ascii="Calibri" w:hAnsi="Calibri" w:cs="Calibri"/>
                <w:sz w:val="22"/>
                <w:lang w:eastAsia="ru-RU"/>
              </w:rPr>
            </w:pPr>
          </w:p>
        </w:tc>
      </w:tr>
      <w:tr w:rsidR="00EE4DBE" w:rsidRPr="006F24B3" w14:paraId="0B8E238E" w14:textId="77777777" w:rsidTr="008D7D73">
        <w:trPr>
          <w:trHeight w:val="300"/>
        </w:trPr>
        <w:tc>
          <w:tcPr>
            <w:tcW w:w="524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7D1E72" w14:textId="77777777" w:rsidR="00EE4DBE" w:rsidRPr="006F24B3" w:rsidRDefault="00EE4DBE" w:rsidP="00B25AE3">
            <w:pPr>
              <w:spacing w:after="0" w:line="240" w:lineRule="auto"/>
              <w:ind w:firstLine="0"/>
              <w:jc w:val="center"/>
              <w:rPr>
                <w:rFonts w:ascii="Calibri" w:hAnsi="Calibri" w:cs="Calibri"/>
                <w:sz w:val="22"/>
                <w:lang w:eastAsia="ru-RU"/>
              </w:rPr>
            </w:pPr>
            <w:r w:rsidRPr="006F24B3">
              <w:rPr>
                <w:rFonts w:ascii="Calibri" w:hAnsi="Calibri" w:cs="Calibri"/>
                <w:sz w:val="22"/>
                <w:lang w:eastAsia="ru-RU"/>
              </w:rPr>
              <w:t>ИТОГО</w:t>
            </w:r>
          </w:p>
        </w:tc>
        <w:tc>
          <w:tcPr>
            <w:tcW w:w="15436" w:type="dxa"/>
            <w:gridSpan w:val="10"/>
            <w:tcBorders>
              <w:top w:val="single" w:sz="4" w:space="0" w:color="auto"/>
              <w:left w:val="nil"/>
              <w:bottom w:val="single" w:sz="4" w:space="0" w:color="auto"/>
              <w:right w:val="single" w:sz="4" w:space="0" w:color="auto"/>
            </w:tcBorders>
            <w:shd w:val="clear" w:color="auto" w:fill="auto"/>
            <w:noWrap/>
            <w:vAlign w:val="bottom"/>
            <w:hideMark/>
          </w:tcPr>
          <w:p w14:paraId="6BB1DB83" w14:textId="3E6DFC9A" w:rsidR="00EE4DBE" w:rsidRPr="008C4034" w:rsidRDefault="00EE4DBE" w:rsidP="00EE4DBE">
            <w:pPr>
              <w:spacing w:after="0" w:line="240" w:lineRule="auto"/>
              <w:ind w:firstLine="0"/>
              <w:jc w:val="center"/>
              <w:rPr>
                <w:rFonts w:ascii="Calibri" w:hAnsi="Calibri" w:cs="Calibri"/>
                <w:b/>
                <w:sz w:val="22"/>
                <w:lang w:eastAsia="ru-RU"/>
              </w:rPr>
            </w:pPr>
            <w:r w:rsidRPr="008C4034">
              <w:rPr>
                <w:rFonts w:ascii="Calibri" w:hAnsi="Calibri" w:cs="Calibri"/>
                <w:b/>
                <w:sz w:val="22"/>
                <w:lang w:eastAsia="ru-RU"/>
              </w:rPr>
              <w:t>838 436,6479</w:t>
            </w:r>
          </w:p>
        </w:tc>
        <w:tc>
          <w:tcPr>
            <w:tcW w:w="1574" w:type="dxa"/>
            <w:tcBorders>
              <w:top w:val="nil"/>
              <w:left w:val="nil"/>
              <w:bottom w:val="single" w:sz="4" w:space="0" w:color="auto"/>
              <w:right w:val="single" w:sz="4" w:space="0" w:color="auto"/>
            </w:tcBorders>
            <w:shd w:val="clear" w:color="auto" w:fill="auto"/>
            <w:noWrap/>
            <w:vAlign w:val="bottom"/>
            <w:hideMark/>
          </w:tcPr>
          <w:p w14:paraId="213F1179" w14:textId="77777777" w:rsidR="00EE4DBE" w:rsidRPr="006F24B3" w:rsidRDefault="00EE4DBE" w:rsidP="00B25AE3">
            <w:pPr>
              <w:spacing w:after="0" w:line="240" w:lineRule="auto"/>
              <w:ind w:firstLine="0"/>
              <w:jc w:val="right"/>
              <w:rPr>
                <w:rFonts w:ascii="Calibri" w:hAnsi="Calibri" w:cs="Calibri"/>
                <w:sz w:val="22"/>
                <w:lang w:eastAsia="ru-RU"/>
              </w:rPr>
            </w:pPr>
            <w:r w:rsidRPr="006F24B3">
              <w:rPr>
                <w:rFonts w:ascii="Calibri" w:hAnsi="Calibri" w:cs="Calibri"/>
                <w:sz w:val="22"/>
                <w:lang w:eastAsia="ru-RU"/>
              </w:rPr>
              <w:t>0</w:t>
            </w:r>
          </w:p>
        </w:tc>
      </w:tr>
      <w:bookmarkEnd w:id="126"/>
      <w:tr w:rsidR="00EE4DBE" w:rsidRPr="006F24B3" w14:paraId="69197964" w14:textId="77777777" w:rsidTr="008D7D73">
        <w:trPr>
          <w:trHeight w:val="300"/>
        </w:trPr>
        <w:tc>
          <w:tcPr>
            <w:tcW w:w="5240" w:type="dxa"/>
            <w:gridSpan w:val="2"/>
            <w:vMerge/>
            <w:tcBorders>
              <w:top w:val="single" w:sz="4" w:space="0" w:color="auto"/>
              <w:left w:val="single" w:sz="4" w:space="0" w:color="auto"/>
              <w:bottom w:val="single" w:sz="4" w:space="0" w:color="auto"/>
              <w:right w:val="single" w:sz="4" w:space="0" w:color="auto"/>
            </w:tcBorders>
            <w:vAlign w:val="center"/>
          </w:tcPr>
          <w:p w14:paraId="66F6B4D5" w14:textId="77777777" w:rsidR="00EE4DBE" w:rsidRPr="006F24B3" w:rsidRDefault="00EE4DBE" w:rsidP="00B25AE3">
            <w:pPr>
              <w:spacing w:after="0" w:line="240" w:lineRule="auto"/>
              <w:ind w:firstLine="0"/>
              <w:jc w:val="left"/>
              <w:rPr>
                <w:rFonts w:ascii="Calibri" w:hAnsi="Calibri" w:cs="Calibri"/>
                <w:sz w:val="22"/>
                <w:lang w:eastAsia="ru-RU"/>
              </w:rPr>
            </w:pPr>
          </w:p>
        </w:tc>
        <w:tc>
          <w:tcPr>
            <w:tcW w:w="17010" w:type="dxa"/>
            <w:gridSpan w:val="11"/>
            <w:tcBorders>
              <w:top w:val="single" w:sz="4" w:space="0" w:color="auto"/>
              <w:left w:val="nil"/>
              <w:bottom w:val="single" w:sz="4" w:space="0" w:color="auto"/>
              <w:right w:val="single" w:sz="4" w:space="0" w:color="auto"/>
            </w:tcBorders>
            <w:shd w:val="clear" w:color="auto" w:fill="auto"/>
            <w:noWrap/>
            <w:vAlign w:val="bottom"/>
          </w:tcPr>
          <w:p w14:paraId="21843CB4" w14:textId="27717397" w:rsidR="00EE4DBE" w:rsidRPr="006F24B3" w:rsidRDefault="00EE4DBE" w:rsidP="00B25AE3">
            <w:pPr>
              <w:spacing w:after="0" w:line="240" w:lineRule="auto"/>
              <w:ind w:firstLine="0"/>
              <w:jc w:val="center"/>
              <w:rPr>
                <w:rFonts w:ascii="Calibri" w:hAnsi="Calibri" w:cs="Calibri"/>
                <w:sz w:val="22"/>
                <w:lang w:eastAsia="ru-RU"/>
              </w:rPr>
            </w:pPr>
          </w:p>
        </w:tc>
      </w:tr>
    </w:tbl>
    <w:p w14:paraId="765B9941" w14:textId="77777777" w:rsidR="00B25AE3" w:rsidRPr="006F24B3" w:rsidRDefault="00B25AE3" w:rsidP="00A7420B">
      <w:pPr>
        <w:spacing w:after="0"/>
        <w:ind w:right="563"/>
        <w:jc w:val="right"/>
        <w:rPr>
          <w:sz w:val="28"/>
          <w:szCs w:val="28"/>
        </w:rPr>
      </w:pPr>
    </w:p>
    <w:p w14:paraId="6664DEE5" w14:textId="77777777" w:rsidR="00B25AE3" w:rsidRPr="006F24B3" w:rsidRDefault="00B25AE3" w:rsidP="00A7420B">
      <w:pPr>
        <w:spacing w:after="0"/>
        <w:ind w:right="563"/>
        <w:jc w:val="right"/>
        <w:rPr>
          <w:sz w:val="28"/>
          <w:szCs w:val="28"/>
        </w:rPr>
        <w:sectPr w:rsidR="00B25AE3" w:rsidRPr="006F24B3" w:rsidSect="00A7420B">
          <w:pgSz w:w="23811" w:h="16838" w:orient="landscape" w:code="8"/>
          <w:pgMar w:top="1134" w:right="567" w:bottom="851" w:left="709" w:header="709" w:footer="261" w:gutter="0"/>
          <w:cols w:space="708"/>
          <w:titlePg/>
          <w:docGrid w:linePitch="360"/>
        </w:sectPr>
      </w:pPr>
    </w:p>
    <w:p w14:paraId="07D88831" w14:textId="6E8DB9B3" w:rsidR="00B25AE3" w:rsidRPr="006F24B3" w:rsidRDefault="008613F3" w:rsidP="00B25AE3">
      <w:pPr>
        <w:spacing w:after="0"/>
        <w:ind w:right="563"/>
        <w:jc w:val="right"/>
        <w:rPr>
          <w:sz w:val="28"/>
          <w:szCs w:val="28"/>
        </w:rPr>
      </w:pPr>
      <w:r w:rsidRPr="006F24B3">
        <w:rPr>
          <w:sz w:val="28"/>
          <w:szCs w:val="28"/>
        </w:rPr>
        <w:lastRenderedPageBreak/>
        <w:t>Таблица 2.6.2</w:t>
      </w:r>
      <w:r w:rsidR="00B25AE3" w:rsidRPr="006F24B3">
        <w:rPr>
          <w:sz w:val="28"/>
          <w:szCs w:val="28"/>
        </w:rPr>
        <w:t xml:space="preserve"> - Оценка потребности </w:t>
      </w:r>
      <w:r w:rsidR="003649F9" w:rsidRPr="006F24B3">
        <w:rPr>
          <w:sz w:val="28"/>
          <w:szCs w:val="28"/>
        </w:rPr>
        <w:t>финансовых</w:t>
      </w:r>
      <w:r w:rsidR="00344EA4" w:rsidRPr="006F24B3">
        <w:rPr>
          <w:sz w:val="28"/>
          <w:szCs w:val="28"/>
        </w:rPr>
        <w:t xml:space="preserve"> вложений </w:t>
      </w:r>
      <w:r w:rsidR="00B25AE3" w:rsidRPr="006F24B3">
        <w:rPr>
          <w:sz w:val="28"/>
          <w:szCs w:val="28"/>
        </w:rPr>
        <w:t>в строительство, реконструкцию и модернизацию объектов централизованной системы водоотведения</w:t>
      </w:r>
    </w:p>
    <w:tbl>
      <w:tblPr>
        <w:tblW w:w="22026" w:type="dxa"/>
        <w:tblInd w:w="113" w:type="dxa"/>
        <w:tblLook w:val="04A0" w:firstRow="1" w:lastRow="0" w:firstColumn="1" w:lastColumn="0" w:noHBand="0" w:noVBand="1"/>
      </w:tblPr>
      <w:tblGrid>
        <w:gridCol w:w="1420"/>
        <w:gridCol w:w="7126"/>
        <w:gridCol w:w="960"/>
        <w:gridCol w:w="1266"/>
        <w:gridCol w:w="1266"/>
        <w:gridCol w:w="1126"/>
        <w:gridCol w:w="1266"/>
        <w:gridCol w:w="1266"/>
        <w:gridCol w:w="1266"/>
        <w:gridCol w:w="1266"/>
        <w:gridCol w:w="1266"/>
        <w:gridCol w:w="1266"/>
        <w:gridCol w:w="1266"/>
      </w:tblGrid>
      <w:tr w:rsidR="006F24B3" w:rsidRPr="006F24B3" w14:paraId="380BA1A0" w14:textId="77777777" w:rsidTr="00B25AE3">
        <w:trPr>
          <w:trHeight w:val="390"/>
          <w:tblHeader/>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8A7E91" w14:textId="77777777" w:rsidR="00B25AE3" w:rsidRPr="006F24B3" w:rsidRDefault="00B25AE3" w:rsidP="00B25AE3">
            <w:pPr>
              <w:spacing w:after="0" w:line="240" w:lineRule="auto"/>
              <w:ind w:firstLine="0"/>
              <w:jc w:val="center"/>
              <w:rPr>
                <w:b/>
                <w:bCs/>
                <w:sz w:val="28"/>
                <w:szCs w:val="28"/>
                <w:lang w:eastAsia="ru-RU"/>
              </w:rPr>
            </w:pPr>
            <w:r w:rsidRPr="006F24B3">
              <w:rPr>
                <w:b/>
                <w:bCs/>
                <w:sz w:val="28"/>
                <w:szCs w:val="28"/>
                <w:lang w:eastAsia="ru-RU"/>
              </w:rPr>
              <w:t>№ п/п</w:t>
            </w:r>
          </w:p>
        </w:tc>
        <w:tc>
          <w:tcPr>
            <w:tcW w:w="7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262AC9" w14:textId="77777777" w:rsidR="00B25AE3" w:rsidRPr="006F24B3" w:rsidRDefault="00B25AE3" w:rsidP="00B25AE3">
            <w:pPr>
              <w:spacing w:after="0" w:line="240" w:lineRule="auto"/>
              <w:ind w:firstLine="0"/>
              <w:jc w:val="center"/>
              <w:rPr>
                <w:b/>
                <w:bCs/>
                <w:sz w:val="28"/>
                <w:szCs w:val="28"/>
                <w:lang w:eastAsia="ru-RU"/>
              </w:rPr>
            </w:pPr>
            <w:r w:rsidRPr="006F24B3">
              <w:rPr>
                <w:b/>
                <w:bCs/>
                <w:sz w:val="28"/>
                <w:szCs w:val="28"/>
                <w:lang w:eastAsia="ru-RU"/>
              </w:rPr>
              <w:t>Наименование мероприятия</w:t>
            </w:r>
          </w:p>
        </w:tc>
        <w:tc>
          <w:tcPr>
            <w:tcW w:w="13480" w:type="dxa"/>
            <w:gridSpan w:val="11"/>
            <w:tcBorders>
              <w:top w:val="single" w:sz="4" w:space="0" w:color="auto"/>
              <w:left w:val="nil"/>
              <w:bottom w:val="single" w:sz="4" w:space="0" w:color="auto"/>
              <w:right w:val="single" w:sz="4" w:space="0" w:color="auto"/>
            </w:tcBorders>
            <w:shd w:val="clear" w:color="auto" w:fill="auto"/>
            <w:vAlign w:val="center"/>
            <w:hideMark/>
          </w:tcPr>
          <w:p w14:paraId="3F443E02" w14:textId="77777777" w:rsidR="00B25AE3" w:rsidRPr="006F24B3" w:rsidRDefault="00B25AE3" w:rsidP="00B25AE3">
            <w:pPr>
              <w:spacing w:after="0" w:line="240" w:lineRule="auto"/>
              <w:ind w:firstLine="0"/>
              <w:jc w:val="center"/>
              <w:rPr>
                <w:b/>
                <w:bCs/>
                <w:sz w:val="28"/>
                <w:szCs w:val="28"/>
                <w:lang w:eastAsia="ru-RU"/>
              </w:rPr>
            </w:pPr>
            <w:r w:rsidRPr="006F24B3">
              <w:rPr>
                <w:rFonts w:eastAsia="Calibri"/>
                <w:b/>
                <w:bCs/>
                <w:sz w:val="28"/>
                <w:szCs w:val="28"/>
                <w:lang w:eastAsia="ru-RU"/>
              </w:rPr>
              <w:t>Год реализации (сумма затрат тыс. руб.)</w:t>
            </w:r>
          </w:p>
        </w:tc>
      </w:tr>
      <w:tr w:rsidR="006F24B3" w:rsidRPr="006F24B3" w14:paraId="0E9DC9C6" w14:textId="77777777" w:rsidTr="00B25AE3">
        <w:trPr>
          <w:trHeight w:val="765"/>
          <w:tblHeader/>
        </w:trPr>
        <w:tc>
          <w:tcPr>
            <w:tcW w:w="1420" w:type="dxa"/>
            <w:vMerge/>
            <w:tcBorders>
              <w:top w:val="single" w:sz="4" w:space="0" w:color="auto"/>
              <w:left w:val="single" w:sz="4" w:space="0" w:color="auto"/>
              <w:bottom w:val="single" w:sz="4" w:space="0" w:color="auto"/>
              <w:right w:val="single" w:sz="4" w:space="0" w:color="auto"/>
            </w:tcBorders>
            <w:vAlign w:val="center"/>
            <w:hideMark/>
          </w:tcPr>
          <w:p w14:paraId="31445B3B" w14:textId="77777777" w:rsidR="00B25AE3" w:rsidRPr="006F24B3" w:rsidRDefault="00B25AE3" w:rsidP="00B25AE3">
            <w:pPr>
              <w:spacing w:after="0" w:line="240" w:lineRule="auto"/>
              <w:ind w:firstLine="0"/>
              <w:jc w:val="left"/>
              <w:rPr>
                <w:b/>
                <w:bCs/>
                <w:sz w:val="28"/>
                <w:szCs w:val="28"/>
                <w:lang w:eastAsia="ru-RU"/>
              </w:rPr>
            </w:pPr>
          </w:p>
        </w:tc>
        <w:tc>
          <w:tcPr>
            <w:tcW w:w="7126" w:type="dxa"/>
            <w:vMerge/>
            <w:tcBorders>
              <w:top w:val="single" w:sz="4" w:space="0" w:color="auto"/>
              <w:left w:val="single" w:sz="4" w:space="0" w:color="auto"/>
              <w:bottom w:val="single" w:sz="4" w:space="0" w:color="auto"/>
              <w:right w:val="single" w:sz="4" w:space="0" w:color="auto"/>
            </w:tcBorders>
            <w:vAlign w:val="center"/>
            <w:hideMark/>
          </w:tcPr>
          <w:p w14:paraId="266CB3B0" w14:textId="77777777" w:rsidR="00B25AE3" w:rsidRPr="006F24B3" w:rsidRDefault="00B25AE3" w:rsidP="00B25AE3">
            <w:pPr>
              <w:spacing w:after="0" w:line="240" w:lineRule="auto"/>
              <w:ind w:firstLine="0"/>
              <w:jc w:val="left"/>
              <w:rPr>
                <w:b/>
                <w:bCs/>
                <w:sz w:val="28"/>
                <w:szCs w:val="28"/>
                <w:lang w:eastAsia="ru-RU"/>
              </w:rPr>
            </w:pPr>
          </w:p>
        </w:tc>
        <w:tc>
          <w:tcPr>
            <w:tcW w:w="960" w:type="dxa"/>
            <w:tcBorders>
              <w:top w:val="nil"/>
              <w:left w:val="nil"/>
              <w:bottom w:val="single" w:sz="4" w:space="0" w:color="auto"/>
              <w:right w:val="single" w:sz="4" w:space="0" w:color="auto"/>
            </w:tcBorders>
            <w:shd w:val="clear" w:color="auto" w:fill="auto"/>
            <w:vAlign w:val="center"/>
            <w:hideMark/>
          </w:tcPr>
          <w:p w14:paraId="333624D4" w14:textId="77777777" w:rsidR="00B25AE3" w:rsidRPr="006F24B3" w:rsidRDefault="00B25AE3" w:rsidP="00B25AE3">
            <w:pPr>
              <w:spacing w:after="0" w:line="240" w:lineRule="auto"/>
              <w:ind w:firstLine="0"/>
              <w:jc w:val="center"/>
              <w:rPr>
                <w:b/>
                <w:bCs/>
                <w:sz w:val="28"/>
                <w:szCs w:val="28"/>
                <w:lang w:eastAsia="ru-RU"/>
              </w:rPr>
            </w:pPr>
            <w:r w:rsidRPr="006F24B3">
              <w:rPr>
                <w:b/>
                <w:bCs/>
                <w:sz w:val="28"/>
                <w:szCs w:val="28"/>
                <w:lang w:eastAsia="ru-RU"/>
              </w:rPr>
              <w:t>2024</w:t>
            </w:r>
          </w:p>
        </w:tc>
        <w:tc>
          <w:tcPr>
            <w:tcW w:w="1266" w:type="dxa"/>
            <w:tcBorders>
              <w:top w:val="nil"/>
              <w:left w:val="nil"/>
              <w:bottom w:val="single" w:sz="4" w:space="0" w:color="auto"/>
              <w:right w:val="single" w:sz="4" w:space="0" w:color="auto"/>
            </w:tcBorders>
            <w:shd w:val="clear" w:color="auto" w:fill="auto"/>
            <w:vAlign w:val="center"/>
            <w:hideMark/>
          </w:tcPr>
          <w:p w14:paraId="3F2FB434" w14:textId="77777777" w:rsidR="00B25AE3" w:rsidRPr="006F24B3" w:rsidRDefault="00B25AE3" w:rsidP="00B25AE3">
            <w:pPr>
              <w:spacing w:after="0" w:line="240" w:lineRule="auto"/>
              <w:ind w:firstLine="0"/>
              <w:jc w:val="center"/>
              <w:rPr>
                <w:b/>
                <w:bCs/>
                <w:sz w:val="28"/>
                <w:szCs w:val="28"/>
                <w:lang w:eastAsia="ru-RU"/>
              </w:rPr>
            </w:pPr>
            <w:r w:rsidRPr="006F24B3">
              <w:rPr>
                <w:b/>
                <w:bCs/>
                <w:sz w:val="28"/>
                <w:szCs w:val="28"/>
                <w:lang w:eastAsia="ru-RU"/>
              </w:rPr>
              <w:t>2025</w:t>
            </w:r>
          </w:p>
        </w:tc>
        <w:tc>
          <w:tcPr>
            <w:tcW w:w="1266" w:type="dxa"/>
            <w:tcBorders>
              <w:top w:val="nil"/>
              <w:left w:val="nil"/>
              <w:bottom w:val="single" w:sz="4" w:space="0" w:color="auto"/>
              <w:right w:val="single" w:sz="4" w:space="0" w:color="auto"/>
            </w:tcBorders>
            <w:shd w:val="clear" w:color="auto" w:fill="auto"/>
            <w:vAlign w:val="center"/>
            <w:hideMark/>
          </w:tcPr>
          <w:p w14:paraId="24210AE8" w14:textId="77777777" w:rsidR="00B25AE3" w:rsidRPr="006F24B3" w:rsidRDefault="00B25AE3" w:rsidP="00B25AE3">
            <w:pPr>
              <w:spacing w:after="0" w:line="240" w:lineRule="auto"/>
              <w:ind w:firstLine="0"/>
              <w:jc w:val="center"/>
              <w:rPr>
                <w:b/>
                <w:bCs/>
                <w:sz w:val="28"/>
                <w:szCs w:val="28"/>
                <w:lang w:eastAsia="ru-RU"/>
              </w:rPr>
            </w:pPr>
            <w:r w:rsidRPr="006F24B3">
              <w:rPr>
                <w:b/>
                <w:bCs/>
                <w:sz w:val="28"/>
                <w:szCs w:val="28"/>
                <w:lang w:eastAsia="ru-RU"/>
              </w:rPr>
              <w:t>2026</w:t>
            </w:r>
          </w:p>
        </w:tc>
        <w:tc>
          <w:tcPr>
            <w:tcW w:w="1126" w:type="dxa"/>
            <w:tcBorders>
              <w:top w:val="nil"/>
              <w:left w:val="nil"/>
              <w:bottom w:val="single" w:sz="4" w:space="0" w:color="auto"/>
              <w:right w:val="single" w:sz="4" w:space="0" w:color="auto"/>
            </w:tcBorders>
            <w:shd w:val="clear" w:color="auto" w:fill="auto"/>
            <w:vAlign w:val="center"/>
            <w:hideMark/>
          </w:tcPr>
          <w:p w14:paraId="22AC1BDB" w14:textId="77777777" w:rsidR="00B25AE3" w:rsidRPr="006F24B3" w:rsidRDefault="00B25AE3" w:rsidP="00B25AE3">
            <w:pPr>
              <w:spacing w:after="0" w:line="240" w:lineRule="auto"/>
              <w:ind w:firstLine="0"/>
              <w:jc w:val="center"/>
              <w:rPr>
                <w:b/>
                <w:bCs/>
                <w:sz w:val="28"/>
                <w:szCs w:val="28"/>
                <w:lang w:eastAsia="ru-RU"/>
              </w:rPr>
            </w:pPr>
            <w:r w:rsidRPr="006F24B3">
              <w:rPr>
                <w:b/>
                <w:bCs/>
                <w:sz w:val="28"/>
                <w:szCs w:val="28"/>
                <w:lang w:eastAsia="ru-RU"/>
              </w:rPr>
              <w:t>2027</w:t>
            </w:r>
          </w:p>
        </w:tc>
        <w:tc>
          <w:tcPr>
            <w:tcW w:w="1266" w:type="dxa"/>
            <w:tcBorders>
              <w:top w:val="nil"/>
              <w:left w:val="nil"/>
              <w:bottom w:val="single" w:sz="4" w:space="0" w:color="auto"/>
              <w:right w:val="single" w:sz="4" w:space="0" w:color="auto"/>
            </w:tcBorders>
            <w:shd w:val="clear" w:color="auto" w:fill="auto"/>
            <w:vAlign w:val="center"/>
            <w:hideMark/>
          </w:tcPr>
          <w:p w14:paraId="3FB57587" w14:textId="77777777" w:rsidR="00B25AE3" w:rsidRPr="006F24B3" w:rsidRDefault="00B25AE3" w:rsidP="00B25AE3">
            <w:pPr>
              <w:spacing w:after="0" w:line="240" w:lineRule="auto"/>
              <w:ind w:firstLine="0"/>
              <w:jc w:val="center"/>
              <w:rPr>
                <w:b/>
                <w:bCs/>
                <w:sz w:val="28"/>
                <w:szCs w:val="28"/>
                <w:lang w:eastAsia="ru-RU"/>
              </w:rPr>
            </w:pPr>
            <w:r w:rsidRPr="006F24B3">
              <w:rPr>
                <w:b/>
                <w:bCs/>
                <w:sz w:val="28"/>
                <w:szCs w:val="28"/>
                <w:lang w:eastAsia="ru-RU"/>
              </w:rPr>
              <w:t>2028</w:t>
            </w:r>
          </w:p>
        </w:tc>
        <w:tc>
          <w:tcPr>
            <w:tcW w:w="1266" w:type="dxa"/>
            <w:tcBorders>
              <w:top w:val="nil"/>
              <w:left w:val="nil"/>
              <w:bottom w:val="single" w:sz="4" w:space="0" w:color="auto"/>
              <w:right w:val="single" w:sz="4" w:space="0" w:color="auto"/>
            </w:tcBorders>
            <w:shd w:val="clear" w:color="auto" w:fill="auto"/>
            <w:vAlign w:val="center"/>
            <w:hideMark/>
          </w:tcPr>
          <w:p w14:paraId="2F6A9522" w14:textId="77777777" w:rsidR="00B25AE3" w:rsidRPr="006F24B3" w:rsidRDefault="00B25AE3" w:rsidP="00B25AE3">
            <w:pPr>
              <w:spacing w:after="0" w:line="240" w:lineRule="auto"/>
              <w:ind w:firstLine="0"/>
              <w:jc w:val="center"/>
              <w:rPr>
                <w:b/>
                <w:bCs/>
                <w:sz w:val="28"/>
                <w:szCs w:val="28"/>
                <w:lang w:eastAsia="ru-RU"/>
              </w:rPr>
            </w:pPr>
            <w:r w:rsidRPr="006F24B3">
              <w:rPr>
                <w:b/>
                <w:bCs/>
                <w:sz w:val="28"/>
                <w:szCs w:val="28"/>
                <w:lang w:eastAsia="ru-RU"/>
              </w:rPr>
              <w:t>2029</w:t>
            </w:r>
          </w:p>
        </w:tc>
        <w:tc>
          <w:tcPr>
            <w:tcW w:w="1266" w:type="dxa"/>
            <w:tcBorders>
              <w:top w:val="nil"/>
              <w:left w:val="nil"/>
              <w:bottom w:val="single" w:sz="4" w:space="0" w:color="auto"/>
              <w:right w:val="single" w:sz="4" w:space="0" w:color="auto"/>
            </w:tcBorders>
            <w:shd w:val="clear" w:color="auto" w:fill="auto"/>
            <w:vAlign w:val="center"/>
            <w:hideMark/>
          </w:tcPr>
          <w:p w14:paraId="26E81212" w14:textId="77777777" w:rsidR="00B25AE3" w:rsidRPr="006F24B3" w:rsidRDefault="00B25AE3" w:rsidP="00B25AE3">
            <w:pPr>
              <w:spacing w:after="0" w:line="240" w:lineRule="auto"/>
              <w:ind w:firstLine="0"/>
              <w:jc w:val="center"/>
              <w:rPr>
                <w:b/>
                <w:bCs/>
                <w:sz w:val="28"/>
                <w:szCs w:val="28"/>
                <w:lang w:eastAsia="ru-RU"/>
              </w:rPr>
            </w:pPr>
            <w:r w:rsidRPr="006F24B3">
              <w:rPr>
                <w:b/>
                <w:bCs/>
                <w:sz w:val="28"/>
                <w:szCs w:val="28"/>
                <w:lang w:eastAsia="ru-RU"/>
              </w:rPr>
              <w:t>2030</w:t>
            </w:r>
          </w:p>
        </w:tc>
        <w:tc>
          <w:tcPr>
            <w:tcW w:w="1266" w:type="dxa"/>
            <w:tcBorders>
              <w:top w:val="nil"/>
              <w:left w:val="nil"/>
              <w:bottom w:val="single" w:sz="4" w:space="0" w:color="auto"/>
              <w:right w:val="single" w:sz="4" w:space="0" w:color="auto"/>
            </w:tcBorders>
            <w:shd w:val="clear" w:color="auto" w:fill="auto"/>
            <w:vAlign w:val="center"/>
            <w:hideMark/>
          </w:tcPr>
          <w:p w14:paraId="3009F26A" w14:textId="77777777" w:rsidR="00B25AE3" w:rsidRPr="006F24B3" w:rsidRDefault="00B25AE3" w:rsidP="00B25AE3">
            <w:pPr>
              <w:spacing w:after="0" w:line="240" w:lineRule="auto"/>
              <w:ind w:firstLine="0"/>
              <w:jc w:val="center"/>
              <w:rPr>
                <w:b/>
                <w:bCs/>
                <w:sz w:val="28"/>
                <w:szCs w:val="28"/>
                <w:lang w:eastAsia="ru-RU"/>
              </w:rPr>
            </w:pPr>
            <w:r w:rsidRPr="006F24B3">
              <w:rPr>
                <w:b/>
                <w:bCs/>
                <w:sz w:val="28"/>
                <w:szCs w:val="28"/>
                <w:lang w:eastAsia="ru-RU"/>
              </w:rPr>
              <w:t>2031</w:t>
            </w:r>
          </w:p>
        </w:tc>
        <w:tc>
          <w:tcPr>
            <w:tcW w:w="1266" w:type="dxa"/>
            <w:tcBorders>
              <w:top w:val="nil"/>
              <w:left w:val="nil"/>
              <w:bottom w:val="single" w:sz="4" w:space="0" w:color="auto"/>
              <w:right w:val="single" w:sz="4" w:space="0" w:color="auto"/>
            </w:tcBorders>
            <w:shd w:val="clear" w:color="auto" w:fill="auto"/>
            <w:vAlign w:val="center"/>
            <w:hideMark/>
          </w:tcPr>
          <w:p w14:paraId="08A596FE" w14:textId="77777777" w:rsidR="00B25AE3" w:rsidRPr="006F24B3" w:rsidRDefault="00B25AE3" w:rsidP="00B25AE3">
            <w:pPr>
              <w:spacing w:after="0" w:line="240" w:lineRule="auto"/>
              <w:ind w:firstLine="0"/>
              <w:jc w:val="center"/>
              <w:rPr>
                <w:b/>
                <w:bCs/>
                <w:sz w:val="28"/>
                <w:szCs w:val="28"/>
                <w:lang w:eastAsia="ru-RU"/>
              </w:rPr>
            </w:pPr>
            <w:r w:rsidRPr="006F24B3">
              <w:rPr>
                <w:b/>
                <w:bCs/>
                <w:sz w:val="28"/>
                <w:szCs w:val="28"/>
                <w:lang w:eastAsia="ru-RU"/>
              </w:rPr>
              <w:t>2032</w:t>
            </w:r>
          </w:p>
        </w:tc>
        <w:tc>
          <w:tcPr>
            <w:tcW w:w="1266" w:type="dxa"/>
            <w:tcBorders>
              <w:top w:val="nil"/>
              <w:left w:val="nil"/>
              <w:bottom w:val="single" w:sz="4" w:space="0" w:color="auto"/>
              <w:right w:val="single" w:sz="4" w:space="0" w:color="auto"/>
            </w:tcBorders>
            <w:shd w:val="clear" w:color="auto" w:fill="auto"/>
            <w:vAlign w:val="center"/>
            <w:hideMark/>
          </w:tcPr>
          <w:p w14:paraId="539E3084" w14:textId="77777777" w:rsidR="00B25AE3" w:rsidRPr="006F24B3" w:rsidRDefault="00B25AE3" w:rsidP="00B25AE3">
            <w:pPr>
              <w:spacing w:after="0" w:line="240" w:lineRule="auto"/>
              <w:ind w:firstLine="0"/>
              <w:jc w:val="center"/>
              <w:rPr>
                <w:b/>
                <w:bCs/>
                <w:sz w:val="28"/>
                <w:szCs w:val="28"/>
                <w:lang w:eastAsia="ru-RU"/>
              </w:rPr>
            </w:pPr>
            <w:r w:rsidRPr="006F24B3">
              <w:rPr>
                <w:b/>
                <w:bCs/>
                <w:sz w:val="28"/>
                <w:szCs w:val="28"/>
                <w:lang w:eastAsia="ru-RU"/>
              </w:rPr>
              <w:t>2033</w:t>
            </w:r>
          </w:p>
        </w:tc>
        <w:tc>
          <w:tcPr>
            <w:tcW w:w="1266" w:type="dxa"/>
            <w:tcBorders>
              <w:top w:val="nil"/>
              <w:left w:val="nil"/>
              <w:bottom w:val="single" w:sz="4" w:space="0" w:color="auto"/>
              <w:right w:val="single" w:sz="4" w:space="0" w:color="auto"/>
            </w:tcBorders>
            <w:shd w:val="clear" w:color="auto" w:fill="auto"/>
            <w:vAlign w:val="center"/>
            <w:hideMark/>
          </w:tcPr>
          <w:p w14:paraId="76B8122A" w14:textId="77777777" w:rsidR="00B25AE3" w:rsidRPr="006F24B3" w:rsidRDefault="00B25AE3" w:rsidP="00B25AE3">
            <w:pPr>
              <w:spacing w:after="0" w:line="240" w:lineRule="auto"/>
              <w:ind w:firstLine="0"/>
              <w:jc w:val="center"/>
              <w:rPr>
                <w:b/>
                <w:bCs/>
                <w:sz w:val="28"/>
                <w:szCs w:val="28"/>
                <w:lang w:eastAsia="ru-RU"/>
              </w:rPr>
            </w:pPr>
            <w:r w:rsidRPr="006F24B3">
              <w:rPr>
                <w:b/>
                <w:bCs/>
                <w:sz w:val="28"/>
                <w:szCs w:val="28"/>
                <w:lang w:eastAsia="ru-RU"/>
              </w:rPr>
              <w:t>2034</w:t>
            </w:r>
          </w:p>
        </w:tc>
      </w:tr>
      <w:tr w:rsidR="006F24B3" w:rsidRPr="006F24B3" w14:paraId="1CF6C65E" w14:textId="77777777" w:rsidTr="00B25AE3">
        <w:trPr>
          <w:trHeight w:val="1130"/>
        </w:trPr>
        <w:tc>
          <w:tcPr>
            <w:tcW w:w="1420" w:type="dxa"/>
            <w:tcBorders>
              <w:top w:val="nil"/>
              <w:left w:val="single" w:sz="4" w:space="0" w:color="auto"/>
              <w:bottom w:val="single" w:sz="4" w:space="0" w:color="auto"/>
              <w:right w:val="single" w:sz="4" w:space="0" w:color="auto"/>
            </w:tcBorders>
            <w:shd w:val="clear" w:color="auto" w:fill="auto"/>
            <w:vAlign w:val="center"/>
            <w:hideMark/>
          </w:tcPr>
          <w:p w14:paraId="565275CA"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1.      </w:t>
            </w:r>
          </w:p>
        </w:tc>
        <w:tc>
          <w:tcPr>
            <w:tcW w:w="7126" w:type="dxa"/>
            <w:tcBorders>
              <w:top w:val="nil"/>
              <w:left w:val="nil"/>
              <w:bottom w:val="single" w:sz="4" w:space="0" w:color="auto"/>
              <w:right w:val="single" w:sz="4" w:space="0" w:color="auto"/>
            </w:tcBorders>
            <w:shd w:val="clear" w:color="auto" w:fill="auto"/>
            <w:vAlign w:val="center"/>
            <w:hideMark/>
          </w:tcPr>
          <w:p w14:paraId="347D9D73"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 xml:space="preserve">Модернизация установок Аквахлор-500 на КОС </w:t>
            </w:r>
            <w:proofErr w:type="spellStart"/>
            <w:r w:rsidRPr="006F24B3">
              <w:rPr>
                <w:sz w:val="28"/>
                <w:szCs w:val="28"/>
                <w:lang w:eastAsia="ru-RU"/>
              </w:rPr>
              <w:t>рп</w:t>
            </w:r>
            <w:proofErr w:type="spellEnd"/>
            <w:r w:rsidRPr="006F24B3">
              <w:rPr>
                <w:sz w:val="28"/>
                <w:szCs w:val="28"/>
                <w:lang w:eastAsia="ru-RU"/>
              </w:rPr>
              <w:t xml:space="preserve">. Черемушки, 2 шт. (инв.№100065) (Комплекс очистных сооружений по адресу: Республика Хакасия, г. Саяногорск, </w:t>
            </w:r>
            <w:proofErr w:type="spellStart"/>
            <w:r w:rsidRPr="006F24B3">
              <w:rPr>
                <w:sz w:val="28"/>
                <w:szCs w:val="28"/>
                <w:lang w:eastAsia="ru-RU"/>
              </w:rPr>
              <w:t>рп</w:t>
            </w:r>
            <w:proofErr w:type="spellEnd"/>
            <w:r w:rsidRPr="006F24B3">
              <w:rPr>
                <w:sz w:val="28"/>
                <w:szCs w:val="28"/>
                <w:lang w:eastAsia="ru-RU"/>
              </w:rPr>
              <w:t>. Черемушки, 92.)</w:t>
            </w:r>
          </w:p>
        </w:tc>
        <w:tc>
          <w:tcPr>
            <w:tcW w:w="960" w:type="dxa"/>
            <w:tcBorders>
              <w:top w:val="nil"/>
              <w:left w:val="nil"/>
              <w:bottom w:val="single" w:sz="4" w:space="0" w:color="auto"/>
              <w:right w:val="single" w:sz="4" w:space="0" w:color="auto"/>
            </w:tcBorders>
            <w:shd w:val="clear" w:color="auto" w:fill="auto"/>
            <w:noWrap/>
            <w:vAlign w:val="bottom"/>
            <w:hideMark/>
          </w:tcPr>
          <w:p w14:paraId="520E212A"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031B20AD" w14:textId="77777777" w:rsidR="00B25AE3" w:rsidRPr="006F24B3" w:rsidRDefault="00B25AE3" w:rsidP="00B25AE3">
            <w:pPr>
              <w:spacing w:after="0" w:line="240" w:lineRule="auto"/>
              <w:ind w:firstLine="0"/>
              <w:jc w:val="right"/>
              <w:rPr>
                <w:sz w:val="28"/>
                <w:szCs w:val="28"/>
                <w:lang w:eastAsia="ru-RU"/>
              </w:rPr>
            </w:pPr>
            <w:r w:rsidRPr="006F24B3">
              <w:rPr>
                <w:sz w:val="28"/>
                <w:szCs w:val="28"/>
                <w:lang w:eastAsia="ru-RU"/>
              </w:rPr>
              <w:t>1856,91</w:t>
            </w:r>
          </w:p>
        </w:tc>
        <w:tc>
          <w:tcPr>
            <w:tcW w:w="1266" w:type="dxa"/>
            <w:tcBorders>
              <w:top w:val="nil"/>
              <w:left w:val="nil"/>
              <w:bottom w:val="single" w:sz="4" w:space="0" w:color="auto"/>
              <w:right w:val="single" w:sz="4" w:space="0" w:color="auto"/>
            </w:tcBorders>
            <w:shd w:val="clear" w:color="auto" w:fill="auto"/>
            <w:noWrap/>
            <w:vAlign w:val="bottom"/>
            <w:hideMark/>
          </w:tcPr>
          <w:p w14:paraId="42C14D36"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126" w:type="dxa"/>
            <w:tcBorders>
              <w:top w:val="nil"/>
              <w:left w:val="nil"/>
              <w:bottom w:val="single" w:sz="4" w:space="0" w:color="auto"/>
              <w:right w:val="single" w:sz="4" w:space="0" w:color="auto"/>
            </w:tcBorders>
            <w:shd w:val="clear" w:color="auto" w:fill="auto"/>
            <w:noWrap/>
            <w:vAlign w:val="bottom"/>
            <w:hideMark/>
          </w:tcPr>
          <w:p w14:paraId="0CBBEB96"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2049913E"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4155B065"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0F5CE75D"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7A249800"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68E82132"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2C4E7C44"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5A021544"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r>
      <w:tr w:rsidR="006F24B3" w:rsidRPr="006F24B3" w14:paraId="452B420E" w14:textId="77777777" w:rsidTr="00B25AE3">
        <w:trPr>
          <w:trHeight w:val="1971"/>
        </w:trPr>
        <w:tc>
          <w:tcPr>
            <w:tcW w:w="1420" w:type="dxa"/>
            <w:tcBorders>
              <w:top w:val="nil"/>
              <w:left w:val="single" w:sz="4" w:space="0" w:color="auto"/>
              <w:bottom w:val="single" w:sz="4" w:space="0" w:color="auto"/>
              <w:right w:val="single" w:sz="4" w:space="0" w:color="auto"/>
            </w:tcBorders>
            <w:shd w:val="clear" w:color="auto" w:fill="auto"/>
            <w:vAlign w:val="center"/>
            <w:hideMark/>
          </w:tcPr>
          <w:p w14:paraId="4224D6DF"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2.      </w:t>
            </w:r>
          </w:p>
        </w:tc>
        <w:tc>
          <w:tcPr>
            <w:tcW w:w="7126" w:type="dxa"/>
            <w:tcBorders>
              <w:top w:val="nil"/>
              <w:left w:val="nil"/>
              <w:bottom w:val="single" w:sz="4" w:space="0" w:color="auto"/>
              <w:right w:val="single" w:sz="4" w:space="0" w:color="auto"/>
            </w:tcBorders>
            <w:shd w:val="clear" w:color="auto" w:fill="auto"/>
            <w:vAlign w:val="center"/>
            <w:hideMark/>
          </w:tcPr>
          <w:p w14:paraId="1A53F0DF"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 xml:space="preserve">Городская канализационно-насосная станция г. Саяногорск. Замена механических грабель МГ-11Т, дробилки Д-3Д на решетку-дробилку, 1 шт. (Городская канализационно-насосная станция, по адресу: Республика Хакасия, г. Саяногорск, Центральный </w:t>
            </w:r>
            <w:proofErr w:type="spellStart"/>
            <w:r w:rsidRPr="006F24B3">
              <w:rPr>
                <w:sz w:val="28"/>
                <w:szCs w:val="28"/>
                <w:lang w:eastAsia="ru-RU"/>
              </w:rPr>
              <w:t>мкр</w:t>
            </w:r>
            <w:proofErr w:type="spellEnd"/>
            <w:r w:rsidRPr="006F24B3">
              <w:rPr>
                <w:sz w:val="28"/>
                <w:szCs w:val="28"/>
                <w:lang w:eastAsia="ru-RU"/>
              </w:rPr>
              <w:t>., строение 17Д.)</w:t>
            </w:r>
          </w:p>
        </w:tc>
        <w:tc>
          <w:tcPr>
            <w:tcW w:w="960" w:type="dxa"/>
            <w:tcBorders>
              <w:top w:val="nil"/>
              <w:left w:val="nil"/>
              <w:bottom w:val="single" w:sz="4" w:space="0" w:color="auto"/>
              <w:right w:val="single" w:sz="4" w:space="0" w:color="auto"/>
            </w:tcBorders>
            <w:shd w:val="clear" w:color="auto" w:fill="auto"/>
            <w:noWrap/>
            <w:vAlign w:val="bottom"/>
            <w:hideMark/>
          </w:tcPr>
          <w:p w14:paraId="214C55E8"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08887648" w14:textId="77777777" w:rsidR="00B25AE3" w:rsidRPr="006F24B3" w:rsidRDefault="00B25AE3" w:rsidP="00B25AE3">
            <w:pPr>
              <w:spacing w:after="0" w:line="240" w:lineRule="auto"/>
              <w:ind w:firstLine="0"/>
              <w:jc w:val="right"/>
              <w:rPr>
                <w:sz w:val="28"/>
                <w:szCs w:val="28"/>
                <w:lang w:eastAsia="ru-RU"/>
              </w:rPr>
            </w:pPr>
            <w:r w:rsidRPr="006F24B3">
              <w:rPr>
                <w:sz w:val="28"/>
                <w:szCs w:val="28"/>
                <w:lang w:eastAsia="ru-RU"/>
              </w:rPr>
              <w:t>4029,45</w:t>
            </w:r>
          </w:p>
        </w:tc>
        <w:tc>
          <w:tcPr>
            <w:tcW w:w="1266" w:type="dxa"/>
            <w:tcBorders>
              <w:top w:val="nil"/>
              <w:left w:val="nil"/>
              <w:bottom w:val="single" w:sz="4" w:space="0" w:color="auto"/>
              <w:right w:val="single" w:sz="4" w:space="0" w:color="auto"/>
            </w:tcBorders>
            <w:shd w:val="clear" w:color="auto" w:fill="auto"/>
            <w:noWrap/>
            <w:vAlign w:val="bottom"/>
            <w:hideMark/>
          </w:tcPr>
          <w:p w14:paraId="762E6931"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126" w:type="dxa"/>
            <w:tcBorders>
              <w:top w:val="nil"/>
              <w:left w:val="nil"/>
              <w:bottom w:val="single" w:sz="4" w:space="0" w:color="auto"/>
              <w:right w:val="single" w:sz="4" w:space="0" w:color="auto"/>
            </w:tcBorders>
            <w:shd w:val="clear" w:color="auto" w:fill="auto"/>
            <w:noWrap/>
            <w:vAlign w:val="bottom"/>
            <w:hideMark/>
          </w:tcPr>
          <w:p w14:paraId="6D86701D"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5987F75A"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50292A69"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564CDB81"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5D8DCA24"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23909E99"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7E210D0C"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54FE91C6"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r>
      <w:tr w:rsidR="006F24B3" w:rsidRPr="006F24B3" w14:paraId="507254B1" w14:textId="77777777" w:rsidTr="00B25AE3">
        <w:trPr>
          <w:trHeight w:val="695"/>
        </w:trPr>
        <w:tc>
          <w:tcPr>
            <w:tcW w:w="1420" w:type="dxa"/>
            <w:tcBorders>
              <w:top w:val="nil"/>
              <w:left w:val="single" w:sz="4" w:space="0" w:color="auto"/>
              <w:bottom w:val="single" w:sz="4" w:space="0" w:color="auto"/>
              <w:right w:val="single" w:sz="4" w:space="0" w:color="auto"/>
            </w:tcBorders>
            <w:shd w:val="clear" w:color="auto" w:fill="auto"/>
            <w:vAlign w:val="center"/>
            <w:hideMark/>
          </w:tcPr>
          <w:p w14:paraId="2791E6DC"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3.      </w:t>
            </w:r>
          </w:p>
        </w:tc>
        <w:tc>
          <w:tcPr>
            <w:tcW w:w="7126" w:type="dxa"/>
            <w:tcBorders>
              <w:top w:val="nil"/>
              <w:left w:val="nil"/>
              <w:bottom w:val="single" w:sz="4" w:space="0" w:color="auto"/>
              <w:right w:val="single" w:sz="4" w:space="0" w:color="auto"/>
            </w:tcBorders>
            <w:shd w:val="clear" w:color="auto" w:fill="auto"/>
            <w:vAlign w:val="center"/>
            <w:hideMark/>
          </w:tcPr>
          <w:p w14:paraId="23523C3F"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 xml:space="preserve">Приобретение специализированной техники (комбинированная машина КО-507К) - 1 шт. (Сети водоотведения в муниципальном образовании город Саяногорск: г. Саяногорск, </w:t>
            </w:r>
            <w:proofErr w:type="spellStart"/>
            <w:r w:rsidRPr="006F24B3">
              <w:rPr>
                <w:sz w:val="28"/>
                <w:szCs w:val="28"/>
                <w:lang w:eastAsia="ru-RU"/>
              </w:rPr>
              <w:t>рп</w:t>
            </w:r>
            <w:proofErr w:type="spellEnd"/>
            <w:r w:rsidRPr="006F24B3">
              <w:rPr>
                <w:sz w:val="28"/>
                <w:szCs w:val="28"/>
                <w:lang w:eastAsia="ru-RU"/>
              </w:rPr>
              <w:t xml:space="preserve">. Майна, </w:t>
            </w:r>
            <w:proofErr w:type="spellStart"/>
            <w:r w:rsidRPr="006F24B3">
              <w:rPr>
                <w:sz w:val="28"/>
                <w:szCs w:val="28"/>
                <w:lang w:eastAsia="ru-RU"/>
              </w:rPr>
              <w:t>рп</w:t>
            </w:r>
            <w:proofErr w:type="spellEnd"/>
            <w:r w:rsidRPr="006F24B3">
              <w:rPr>
                <w:sz w:val="28"/>
                <w:szCs w:val="28"/>
                <w:lang w:eastAsia="ru-RU"/>
              </w:rPr>
              <w:t>. Черемушки.)</w:t>
            </w:r>
          </w:p>
        </w:tc>
        <w:tc>
          <w:tcPr>
            <w:tcW w:w="960" w:type="dxa"/>
            <w:tcBorders>
              <w:top w:val="nil"/>
              <w:left w:val="nil"/>
              <w:bottom w:val="single" w:sz="4" w:space="0" w:color="auto"/>
              <w:right w:val="single" w:sz="4" w:space="0" w:color="auto"/>
            </w:tcBorders>
            <w:shd w:val="clear" w:color="auto" w:fill="auto"/>
            <w:noWrap/>
            <w:vAlign w:val="bottom"/>
            <w:hideMark/>
          </w:tcPr>
          <w:p w14:paraId="24DE0AD0"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7551A3CD" w14:textId="77777777" w:rsidR="00B25AE3" w:rsidRPr="006F24B3" w:rsidRDefault="00B25AE3" w:rsidP="00B25AE3">
            <w:pPr>
              <w:spacing w:after="0" w:line="240" w:lineRule="auto"/>
              <w:ind w:firstLine="0"/>
              <w:jc w:val="right"/>
              <w:rPr>
                <w:sz w:val="28"/>
                <w:szCs w:val="28"/>
                <w:lang w:eastAsia="ru-RU"/>
              </w:rPr>
            </w:pPr>
            <w:r w:rsidRPr="006F24B3">
              <w:rPr>
                <w:sz w:val="28"/>
                <w:szCs w:val="28"/>
                <w:lang w:eastAsia="ru-RU"/>
              </w:rPr>
              <w:t>8841,33</w:t>
            </w:r>
          </w:p>
        </w:tc>
        <w:tc>
          <w:tcPr>
            <w:tcW w:w="1266" w:type="dxa"/>
            <w:tcBorders>
              <w:top w:val="nil"/>
              <w:left w:val="nil"/>
              <w:bottom w:val="single" w:sz="4" w:space="0" w:color="auto"/>
              <w:right w:val="single" w:sz="4" w:space="0" w:color="auto"/>
            </w:tcBorders>
            <w:shd w:val="clear" w:color="auto" w:fill="auto"/>
            <w:noWrap/>
            <w:vAlign w:val="bottom"/>
            <w:hideMark/>
          </w:tcPr>
          <w:p w14:paraId="5805F24C"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126" w:type="dxa"/>
            <w:tcBorders>
              <w:top w:val="nil"/>
              <w:left w:val="nil"/>
              <w:bottom w:val="single" w:sz="4" w:space="0" w:color="auto"/>
              <w:right w:val="single" w:sz="4" w:space="0" w:color="auto"/>
            </w:tcBorders>
            <w:shd w:val="clear" w:color="auto" w:fill="auto"/>
            <w:noWrap/>
            <w:vAlign w:val="bottom"/>
            <w:hideMark/>
          </w:tcPr>
          <w:p w14:paraId="772D2D24"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1B29AE9F"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291CDD02"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535767FF"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5B3D8C68"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63406BC3"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39730CF4"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0DC4C2D0"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r>
      <w:tr w:rsidR="006F24B3" w:rsidRPr="006F24B3" w14:paraId="28498D1C" w14:textId="77777777" w:rsidTr="00B25AE3">
        <w:trPr>
          <w:trHeight w:val="557"/>
        </w:trPr>
        <w:tc>
          <w:tcPr>
            <w:tcW w:w="1420" w:type="dxa"/>
            <w:tcBorders>
              <w:top w:val="nil"/>
              <w:left w:val="single" w:sz="4" w:space="0" w:color="auto"/>
              <w:bottom w:val="single" w:sz="4" w:space="0" w:color="auto"/>
              <w:right w:val="single" w:sz="4" w:space="0" w:color="auto"/>
            </w:tcBorders>
            <w:shd w:val="clear" w:color="auto" w:fill="auto"/>
            <w:vAlign w:val="center"/>
            <w:hideMark/>
          </w:tcPr>
          <w:p w14:paraId="4D27EDCE"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4.      </w:t>
            </w:r>
          </w:p>
        </w:tc>
        <w:tc>
          <w:tcPr>
            <w:tcW w:w="7126" w:type="dxa"/>
            <w:tcBorders>
              <w:top w:val="nil"/>
              <w:left w:val="nil"/>
              <w:bottom w:val="single" w:sz="4" w:space="0" w:color="auto"/>
              <w:right w:val="single" w:sz="4" w:space="0" w:color="auto"/>
            </w:tcBorders>
            <w:shd w:val="clear" w:color="auto" w:fill="auto"/>
            <w:vAlign w:val="center"/>
            <w:hideMark/>
          </w:tcPr>
          <w:p w14:paraId="0FDADA12" w14:textId="5639F569" w:rsidR="00B25AE3" w:rsidRPr="006F24B3" w:rsidRDefault="008613F3" w:rsidP="00B25AE3">
            <w:pPr>
              <w:spacing w:after="0" w:line="240" w:lineRule="auto"/>
              <w:ind w:firstLine="0"/>
              <w:jc w:val="center"/>
              <w:rPr>
                <w:sz w:val="28"/>
                <w:szCs w:val="28"/>
                <w:lang w:eastAsia="ru-RU"/>
              </w:rPr>
            </w:pPr>
            <w:r w:rsidRPr="006F24B3">
              <w:rPr>
                <w:sz w:val="28"/>
                <w:szCs w:val="28"/>
                <w:lang w:eastAsia="ru-RU"/>
              </w:rPr>
              <w:t xml:space="preserve">Комплекс очистных сооружений </w:t>
            </w:r>
            <w:r w:rsidR="00B25AE3" w:rsidRPr="006F24B3">
              <w:rPr>
                <w:sz w:val="28"/>
                <w:szCs w:val="28"/>
                <w:lang w:eastAsia="ru-RU"/>
              </w:rPr>
              <w:t>г. Саяногорск. Реконструкция, модернизация технологического оборудования. Замена установки для подачи воздуха инв. №330285 Турбокомпрессор воздушный ТВ-80-1,6. 1 шт. (Комплекс очистных сооружений по адресу: Республика Хакасия, г. Саяногорск, 8-ой км. Автодороги «магистраль Саяногорск-Абакан» район пересечения с автодорогой «магистраль Бея-</w:t>
            </w:r>
            <w:proofErr w:type="spellStart"/>
            <w:r w:rsidR="00B25AE3" w:rsidRPr="006F24B3">
              <w:rPr>
                <w:sz w:val="28"/>
                <w:szCs w:val="28"/>
                <w:lang w:eastAsia="ru-RU"/>
              </w:rPr>
              <w:t>Новоенисейка</w:t>
            </w:r>
            <w:proofErr w:type="spellEnd"/>
            <w:r w:rsidR="00B25AE3" w:rsidRPr="006F24B3">
              <w:rPr>
                <w:sz w:val="28"/>
                <w:szCs w:val="28"/>
                <w:lang w:eastAsia="ru-RU"/>
              </w:rPr>
              <w:t>»)</w:t>
            </w:r>
          </w:p>
        </w:tc>
        <w:tc>
          <w:tcPr>
            <w:tcW w:w="960" w:type="dxa"/>
            <w:tcBorders>
              <w:top w:val="nil"/>
              <w:left w:val="nil"/>
              <w:bottom w:val="single" w:sz="4" w:space="0" w:color="auto"/>
              <w:right w:val="single" w:sz="4" w:space="0" w:color="auto"/>
            </w:tcBorders>
            <w:shd w:val="clear" w:color="auto" w:fill="auto"/>
            <w:noWrap/>
            <w:vAlign w:val="bottom"/>
            <w:hideMark/>
          </w:tcPr>
          <w:p w14:paraId="59EC9D09"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65513A75" w14:textId="77777777" w:rsidR="00B25AE3" w:rsidRPr="006F24B3" w:rsidRDefault="00B25AE3" w:rsidP="00B25AE3">
            <w:pPr>
              <w:spacing w:after="0" w:line="240" w:lineRule="auto"/>
              <w:ind w:firstLine="0"/>
              <w:jc w:val="right"/>
              <w:rPr>
                <w:sz w:val="28"/>
                <w:szCs w:val="28"/>
                <w:lang w:eastAsia="ru-RU"/>
              </w:rPr>
            </w:pPr>
            <w:r w:rsidRPr="006F24B3">
              <w:rPr>
                <w:sz w:val="28"/>
                <w:szCs w:val="28"/>
                <w:lang w:eastAsia="ru-RU"/>
              </w:rPr>
              <w:t>8424,29</w:t>
            </w:r>
          </w:p>
        </w:tc>
        <w:tc>
          <w:tcPr>
            <w:tcW w:w="1266" w:type="dxa"/>
            <w:tcBorders>
              <w:top w:val="nil"/>
              <w:left w:val="nil"/>
              <w:bottom w:val="single" w:sz="4" w:space="0" w:color="auto"/>
              <w:right w:val="single" w:sz="4" w:space="0" w:color="auto"/>
            </w:tcBorders>
            <w:shd w:val="clear" w:color="auto" w:fill="auto"/>
            <w:noWrap/>
            <w:vAlign w:val="bottom"/>
            <w:hideMark/>
          </w:tcPr>
          <w:p w14:paraId="783C92B0"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126" w:type="dxa"/>
            <w:tcBorders>
              <w:top w:val="nil"/>
              <w:left w:val="nil"/>
              <w:bottom w:val="single" w:sz="4" w:space="0" w:color="auto"/>
              <w:right w:val="single" w:sz="4" w:space="0" w:color="auto"/>
            </w:tcBorders>
            <w:shd w:val="clear" w:color="auto" w:fill="auto"/>
            <w:noWrap/>
            <w:vAlign w:val="bottom"/>
            <w:hideMark/>
          </w:tcPr>
          <w:p w14:paraId="46D45143"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5A3E63C3"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26860350"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7E39D4DF"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0BA873CA"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586EBAC3"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2AFFB564"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2EDE7C0B"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r>
      <w:tr w:rsidR="006F24B3" w:rsidRPr="006F24B3" w14:paraId="2C10FCC3" w14:textId="77777777" w:rsidTr="00B25AE3">
        <w:trPr>
          <w:trHeight w:val="212"/>
        </w:trPr>
        <w:tc>
          <w:tcPr>
            <w:tcW w:w="1420" w:type="dxa"/>
            <w:tcBorders>
              <w:top w:val="nil"/>
              <w:left w:val="single" w:sz="4" w:space="0" w:color="auto"/>
              <w:bottom w:val="single" w:sz="4" w:space="0" w:color="auto"/>
              <w:right w:val="single" w:sz="4" w:space="0" w:color="auto"/>
            </w:tcBorders>
            <w:shd w:val="clear" w:color="auto" w:fill="auto"/>
            <w:vAlign w:val="center"/>
            <w:hideMark/>
          </w:tcPr>
          <w:p w14:paraId="28B74038"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5.      </w:t>
            </w:r>
          </w:p>
        </w:tc>
        <w:tc>
          <w:tcPr>
            <w:tcW w:w="7126" w:type="dxa"/>
            <w:tcBorders>
              <w:top w:val="nil"/>
              <w:left w:val="nil"/>
              <w:bottom w:val="single" w:sz="4" w:space="0" w:color="auto"/>
              <w:right w:val="single" w:sz="4" w:space="0" w:color="auto"/>
            </w:tcBorders>
            <w:shd w:val="clear" w:color="auto" w:fill="auto"/>
            <w:vAlign w:val="center"/>
            <w:hideMark/>
          </w:tcPr>
          <w:p w14:paraId="19275E0B" w14:textId="4FFBA598"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За</w:t>
            </w:r>
            <w:r w:rsidR="008613F3" w:rsidRPr="006F24B3">
              <w:rPr>
                <w:sz w:val="28"/>
                <w:szCs w:val="28"/>
                <w:lang w:eastAsia="ru-RU"/>
              </w:rPr>
              <w:t xml:space="preserve">мена изношенного оборудования на вторичном отстойнике: </w:t>
            </w:r>
            <w:r w:rsidRPr="006F24B3">
              <w:rPr>
                <w:sz w:val="28"/>
                <w:szCs w:val="28"/>
                <w:lang w:eastAsia="ru-RU"/>
              </w:rPr>
              <w:t xml:space="preserve">- </w:t>
            </w:r>
            <w:proofErr w:type="spellStart"/>
            <w:r w:rsidRPr="006F24B3">
              <w:rPr>
                <w:sz w:val="28"/>
                <w:szCs w:val="28"/>
                <w:lang w:eastAsia="ru-RU"/>
              </w:rPr>
              <w:t>илосос</w:t>
            </w:r>
            <w:proofErr w:type="spellEnd"/>
            <w:r w:rsidRPr="006F24B3">
              <w:rPr>
                <w:sz w:val="28"/>
                <w:szCs w:val="28"/>
                <w:lang w:eastAsia="ru-RU"/>
              </w:rPr>
              <w:t xml:space="preserve"> ИВР-18MCN/2, 2 шт. ('Комплекс очистных сооружений по адресу: Республика Хакасия, г. Саяногорск, 8-ой км. Автодороги «магистраль Саяногорск-Абакан» район пересечения с автодорогой «магистраль Бея-</w:t>
            </w:r>
            <w:proofErr w:type="spellStart"/>
            <w:r w:rsidRPr="006F24B3">
              <w:rPr>
                <w:sz w:val="28"/>
                <w:szCs w:val="28"/>
                <w:lang w:eastAsia="ru-RU"/>
              </w:rPr>
              <w:t>Новоснисейка</w:t>
            </w:r>
            <w:proofErr w:type="spellEnd"/>
            <w:r w:rsidRPr="006F24B3">
              <w:rPr>
                <w:sz w:val="28"/>
                <w:szCs w:val="28"/>
                <w:lang w:eastAsia="ru-RU"/>
              </w:rPr>
              <w:t>»)</w:t>
            </w:r>
          </w:p>
        </w:tc>
        <w:tc>
          <w:tcPr>
            <w:tcW w:w="960" w:type="dxa"/>
            <w:tcBorders>
              <w:top w:val="nil"/>
              <w:left w:val="nil"/>
              <w:bottom w:val="single" w:sz="4" w:space="0" w:color="auto"/>
              <w:right w:val="single" w:sz="4" w:space="0" w:color="auto"/>
            </w:tcBorders>
            <w:shd w:val="clear" w:color="auto" w:fill="auto"/>
            <w:noWrap/>
            <w:vAlign w:val="bottom"/>
            <w:hideMark/>
          </w:tcPr>
          <w:p w14:paraId="164F7A3B"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0210DFB0" w14:textId="77777777" w:rsidR="00B25AE3" w:rsidRPr="006F24B3" w:rsidRDefault="00B25AE3" w:rsidP="00B25AE3">
            <w:pPr>
              <w:spacing w:after="0" w:line="240" w:lineRule="auto"/>
              <w:ind w:firstLine="0"/>
              <w:jc w:val="right"/>
              <w:rPr>
                <w:sz w:val="28"/>
                <w:szCs w:val="28"/>
                <w:lang w:eastAsia="ru-RU"/>
              </w:rPr>
            </w:pPr>
            <w:r w:rsidRPr="006F24B3">
              <w:rPr>
                <w:sz w:val="28"/>
                <w:szCs w:val="28"/>
                <w:lang w:eastAsia="ru-RU"/>
              </w:rPr>
              <w:t>10136,59</w:t>
            </w:r>
          </w:p>
        </w:tc>
        <w:tc>
          <w:tcPr>
            <w:tcW w:w="1266" w:type="dxa"/>
            <w:tcBorders>
              <w:top w:val="nil"/>
              <w:left w:val="nil"/>
              <w:bottom w:val="single" w:sz="4" w:space="0" w:color="auto"/>
              <w:right w:val="single" w:sz="4" w:space="0" w:color="auto"/>
            </w:tcBorders>
            <w:shd w:val="clear" w:color="auto" w:fill="auto"/>
            <w:noWrap/>
            <w:vAlign w:val="bottom"/>
            <w:hideMark/>
          </w:tcPr>
          <w:p w14:paraId="5C620388"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126" w:type="dxa"/>
            <w:tcBorders>
              <w:top w:val="nil"/>
              <w:left w:val="nil"/>
              <w:bottom w:val="single" w:sz="4" w:space="0" w:color="auto"/>
              <w:right w:val="single" w:sz="4" w:space="0" w:color="auto"/>
            </w:tcBorders>
            <w:shd w:val="clear" w:color="auto" w:fill="auto"/>
            <w:noWrap/>
            <w:vAlign w:val="bottom"/>
            <w:hideMark/>
          </w:tcPr>
          <w:p w14:paraId="372E52C6"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072A42A9"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7B4C00DE"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2DCA3CAF"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4286DF1D"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4B2A37B2"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2DA7918A"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108727DD"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r>
      <w:tr w:rsidR="006F24B3" w:rsidRPr="006F24B3" w14:paraId="42722A41" w14:textId="77777777" w:rsidTr="00B25AE3">
        <w:trPr>
          <w:trHeight w:val="96"/>
        </w:trPr>
        <w:tc>
          <w:tcPr>
            <w:tcW w:w="1420" w:type="dxa"/>
            <w:tcBorders>
              <w:top w:val="nil"/>
              <w:left w:val="single" w:sz="4" w:space="0" w:color="auto"/>
              <w:bottom w:val="single" w:sz="4" w:space="0" w:color="auto"/>
              <w:right w:val="single" w:sz="4" w:space="0" w:color="auto"/>
            </w:tcBorders>
            <w:shd w:val="clear" w:color="auto" w:fill="auto"/>
            <w:vAlign w:val="center"/>
            <w:hideMark/>
          </w:tcPr>
          <w:p w14:paraId="22BD9684"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6.      </w:t>
            </w:r>
          </w:p>
        </w:tc>
        <w:tc>
          <w:tcPr>
            <w:tcW w:w="7126" w:type="dxa"/>
            <w:tcBorders>
              <w:top w:val="nil"/>
              <w:left w:val="nil"/>
              <w:bottom w:val="single" w:sz="4" w:space="0" w:color="auto"/>
              <w:right w:val="single" w:sz="4" w:space="0" w:color="auto"/>
            </w:tcBorders>
            <w:shd w:val="clear" w:color="auto" w:fill="auto"/>
            <w:vAlign w:val="center"/>
            <w:hideMark/>
          </w:tcPr>
          <w:p w14:paraId="5E43F8FA"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Реконструкция, душевых и подсобных помещений в здании административно-бытового корпуса ('Комплекс очистных сооружений по адресу: Республика Хакасия, г. Саяногорск, 8-ой км. Автодороги «магистраль Саяногорск-Абакан» район пересечения с автодорогой «магистраль Бея-</w:t>
            </w:r>
            <w:proofErr w:type="spellStart"/>
            <w:r w:rsidRPr="006F24B3">
              <w:rPr>
                <w:sz w:val="28"/>
                <w:szCs w:val="28"/>
                <w:lang w:eastAsia="ru-RU"/>
              </w:rPr>
              <w:t>Новоснисейка</w:t>
            </w:r>
            <w:proofErr w:type="spellEnd"/>
            <w:r w:rsidRPr="006F24B3">
              <w:rPr>
                <w:sz w:val="28"/>
                <w:szCs w:val="28"/>
                <w:lang w:eastAsia="ru-RU"/>
              </w:rPr>
              <w:t>»)</w:t>
            </w:r>
          </w:p>
        </w:tc>
        <w:tc>
          <w:tcPr>
            <w:tcW w:w="960" w:type="dxa"/>
            <w:tcBorders>
              <w:top w:val="nil"/>
              <w:left w:val="nil"/>
              <w:bottom w:val="single" w:sz="4" w:space="0" w:color="auto"/>
              <w:right w:val="single" w:sz="4" w:space="0" w:color="auto"/>
            </w:tcBorders>
            <w:shd w:val="clear" w:color="auto" w:fill="auto"/>
            <w:noWrap/>
            <w:vAlign w:val="bottom"/>
            <w:hideMark/>
          </w:tcPr>
          <w:p w14:paraId="70B38368"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31C51EE6" w14:textId="77777777" w:rsidR="00B25AE3" w:rsidRPr="006F24B3" w:rsidRDefault="00B25AE3" w:rsidP="00B25AE3">
            <w:pPr>
              <w:spacing w:after="0" w:line="240" w:lineRule="auto"/>
              <w:ind w:firstLine="0"/>
              <w:jc w:val="right"/>
              <w:rPr>
                <w:sz w:val="28"/>
                <w:szCs w:val="28"/>
                <w:lang w:eastAsia="ru-RU"/>
              </w:rPr>
            </w:pPr>
            <w:r w:rsidRPr="006F24B3">
              <w:rPr>
                <w:sz w:val="28"/>
                <w:szCs w:val="28"/>
                <w:lang w:eastAsia="ru-RU"/>
              </w:rPr>
              <w:t>1196,52</w:t>
            </w:r>
          </w:p>
        </w:tc>
        <w:tc>
          <w:tcPr>
            <w:tcW w:w="1266" w:type="dxa"/>
            <w:tcBorders>
              <w:top w:val="nil"/>
              <w:left w:val="nil"/>
              <w:bottom w:val="single" w:sz="4" w:space="0" w:color="auto"/>
              <w:right w:val="single" w:sz="4" w:space="0" w:color="auto"/>
            </w:tcBorders>
            <w:shd w:val="clear" w:color="auto" w:fill="auto"/>
            <w:noWrap/>
            <w:vAlign w:val="bottom"/>
            <w:hideMark/>
          </w:tcPr>
          <w:p w14:paraId="723F299B"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126" w:type="dxa"/>
            <w:tcBorders>
              <w:top w:val="nil"/>
              <w:left w:val="nil"/>
              <w:bottom w:val="single" w:sz="4" w:space="0" w:color="auto"/>
              <w:right w:val="single" w:sz="4" w:space="0" w:color="auto"/>
            </w:tcBorders>
            <w:shd w:val="clear" w:color="auto" w:fill="auto"/>
            <w:noWrap/>
            <w:vAlign w:val="bottom"/>
            <w:hideMark/>
          </w:tcPr>
          <w:p w14:paraId="7C2C0728"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401B8071"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7A1B5314"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054F12EA"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45955D2B"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0E242360"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1B6DCACE"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5E0A0BC3"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r>
      <w:tr w:rsidR="006F24B3" w:rsidRPr="006F24B3" w14:paraId="71B09A4F" w14:textId="77777777" w:rsidTr="003649F9">
        <w:trPr>
          <w:trHeight w:val="1215"/>
        </w:trPr>
        <w:tc>
          <w:tcPr>
            <w:tcW w:w="1420" w:type="dxa"/>
            <w:tcBorders>
              <w:top w:val="nil"/>
              <w:left w:val="single" w:sz="4" w:space="0" w:color="auto"/>
              <w:bottom w:val="single" w:sz="4" w:space="0" w:color="auto"/>
              <w:right w:val="single" w:sz="4" w:space="0" w:color="auto"/>
            </w:tcBorders>
            <w:shd w:val="clear" w:color="auto" w:fill="auto"/>
            <w:vAlign w:val="center"/>
            <w:hideMark/>
          </w:tcPr>
          <w:p w14:paraId="30CBE777" w14:textId="77777777" w:rsidR="003649F9" w:rsidRPr="006F24B3" w:rsidRDefault="003649F9" w:rsidP="00B25AE3">
            <w:pPr>
              <w:spacing w:after="0" w:line="240" w:lineRule="auto"/>
              <w:ind w:firstLine="0"/>
              <w:jc w:val="center"/>
              <w:rPr>
                <w:sz w:val="28"/>
                <w:szCs w:val="28"/>
                <w:lang w:eastAsia="ru-RU"/>
              </w:rPr>
            </w:pPr>
            <w:r w:rsidRPr="006F24B3">
              <w:rPr>
                <w:sz w:val="28"/>
                <w:szCs w:val="28"/>
                <w:lang w:eastAsia="ru-RU"/>
              </w:rPr>
              <w:t>7.      </w:t>
            </w:r>
          </w:p>
        </w:tc>
        <w:tc>
          <w:tcPr>
            <w:tcW w:w="7126" w:type="dxa"/>
            <w:tcBorders>
              <w:top w:val="nil"/>
              <w:left w:val="nil"/>
              <w:bottom w:val="single" w:sz="4" w:space="0" w:color="auto"/>
              <w:right w:val="single" w:sz="4" w:space="0" w:color="auto"/>
            </w:tcBorders>
            <w:shd w:val="clear" w:color="auto" w:fill="auto"/>
            <w:vAlign w:val="center"/>
            <w:hideMark/>
          </w:tcPr>
          <w:p w14:paraId="197B90A2" w14:textId="77777777" w:rsidR="003649F9" w:rsidRPr="006F24B3" w:rsidRDefault="003649F9" w:rsidP="00B25AE3">
            <w:pPr>
              <w:spacing w:after="0" w:line="240" w:lineRule="auto"/>
              <w:ind w:firstLine="0"/>
              <w:jc w:val="center"/>
              <w:rPr>
                <w:sz w:val="28"/>
                <w:szCs w:val="28"/>
                <w:lang w:eastAsia="ru-RU"/>
              </w:rPr>
            </w:pPr>
            <w:r w:rsidRPr="006F24B3">
              <w:rPr>
                <w:sz w:val="28"/>
                <w:szCs w:val="28"/>
                <w:lang w:eastAsia="ru-RU"/>
              </w:rPr>
              <w:t>Реконструкция очистных сооружений в г. Саяногорске</w:t>
            </w:r>
          </w:p>
        </w:tc>
        <w:tc>
          <w:tcPr>
            <w:tcW w:w="960" w:type="dxa"/>
            <w:tcBorders>
              <w:top w:val="nil"/>
              <w:left w:val="nil"/>
              <w:bottom w:val="single" w:sz="4" w:space="0" w:color="auto"/>
              <w:right w:val="single" w:sz="4" w:space="0" w:color="auto"/>
            </w:tcBorders>
            <w:shd w:val="clear" w:color="auto" w:fill="auto"/>
            <w:noWrap/>
            <w:vAlign w:val="center"/>
            <w:hideMark/>
          </w:tcPr>
          <w:p w14:paraId="34684682" w14:textId="77777777" w:rsidR="003649F9" w:rsidRPr="006F24B3" w:rsidRDefault="003649F9" w:rsidP="00B25AE3">
            <w:pPr>
              <w:spacing w:after="0" w:line="240" w:lineRule="auto"/>
              <w:ind w:firstLine="0"/>
              <w:jc w:val="left"/>
              <w:rPr>
                <w:sz w:val="28"/>
                <w:szCs w:val="28"/>
                <w:lang w:eastAsia="ru-RU"/>
              </w:rPr>
            </w:pPr>
            <w:r w:rsidRPr="006F24B3">
              <w:rPr>
                <w:sz w:val="28"/>
                <w:szCs w:val="28"/>
                <w:lang w:eastAsia="ru-RU"/>
              </w:rPr>
              <w:t> </w:t>
            </w:r>
          </w:p>
        </w:tc>
        <w:tc>
          <w:tcPr>
            <w:tcW w:w="7456" w:type="dxa"/>
            <w:gridSpan w:val="6"/>
            <w:tcBorders>
              <w:top w:val="nil"/>
              <w:left w:val="nil"/>
              <w:bottom w:val="single" w:sz="4" w:space="0" w:color="auto"/>
              <w:right w:val="single" w:sz="4" w:space="0" w:color="auto"/>
            </w:tcBorders>
            <w:shd w:val="clear" w:color="auto" w:fill="auto"/>
            <w:noWrap/>
            <w:vAlign w:val="center"/>
            <w:hideMark/>
          </w:tcPr>
          <w:p w14:paraId="0EE84293" w14:textId="482F26CC" w:rsidR="003649F9" w:rsidRPr="006F24B3" w:rsidRDefault="003649F9" w:rsidP="003649F9">
            <w:pPr>
              <w:spacing w:after="0" w:line="240" w:lineRule="auto"/>
              <w:ind w:firstLine="0"/>
              <w:jc w:val="center"/>
              <w:rPr>
                <w:sz w:val="28"/>
                <w:szCs w:val="28"/>
                <w:lang w:eastAsia="ru-RU"/>
              </w:rPr>
            </w:pPr>
            <w:r w:rsidRPr="006F24B3">
              <w:rPr>
                <w:sz w:val="28"/>
                <w:szCs w:val="28"/>
                <w:lang w:eastAsia="ru-RU"/>
              </w:rPr>
              <w:t>1640,70</w:t>
            </w:r>
          </w:p>
        </w:tc>
        <w:tc>
          <w:tcPr>
            <w:tcW w:w="1266" w:type="dxa"/>
            <w:tcBorders>
              <w:top w:val="nil"/>
              <w:left w:val="nil"/>
              <w:bottom w:val="single" w:sz="4" w:space="0" w:color="auto"/>
              <w:right w:val="single" w:sz="4" w:space="0" w:color="auto"/>
            </w:tcBorders>
            <w:shd w:val="clear" w:color="auto" w:fill="auto"/>
            <w:noWrap/>
            <w:vAlign w:val="center"/>
            <w:hideMark/>
          </w:tcPr>
          <w:p w14:paraId="7F4EBF37" w14:textId="77777777" w:rsidR="003649F9" w:rsidRPr="006F24B3" w:rsidRDefault="003649F9"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center"/>
            <w:hideMark/>
          </w:tcPr>
          <w:p w14:paraId="0B0A9B91" w14:textId="77777777" w:rsidR="003649F9" w:rsidRPr="006F24B3" w:rsidRDefault="003649F9"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center"/>
            <w:hideMark/>
          </w:tcPr>
          <w:p w14:paraId="30FEC372" w14:textId="77777777" w:rsidR="003649F9" w:rsidRPr="006F24B3" w:rsidRDefault="003649F9"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center"/>
            <w:hideMark/>
          </w:tcPr>
          <w:p w14:paraId="389CC7FA" w14:textId="77777777" w:rsidR="003649F9" w:rsidRPr="006F24B3" w:rsidRDefault="003649F9" w:rsidP="00B25AE3">
            <w:pPr>
              <w:spacing w:after="0" w:line="240" w:lineRule="auto"/>
              <w:ind w:firstLine="0"/>
              <w:jc w:val="left"/>
              <w:rPr>
                <w:sz w:val="28"/>
                <w:szCs w:val="28"/>
                <w:lang w:eastAsia="ru-RU"/>
              </w:rPr>
            </w:pPr>
            <w:r w:rsidRPr="006F24B3">
              <w:rPr>
                <w:sz w:val="28"/>
                <w:szCs w:val="28"/>
                <w:lang w:eastAsia="ru-RU"/>
              </w:rPr>
              <w:t> </w:t>
            </w:r>
          </w:p>
        </w:tc>
      </w:tr>
      <w:tr w:rsidR="006F24B3" w:rsidRPr="006F24B3" w14:paraId="73348416" w14:textId="77777777" w:rsidTr="003649F9">
        <w:trPr>
          <w:trHeight w:val="1215"/>
        </w:trPr>
        <w:tc>
          <w:tcPr>
            <w:tcW w:w="1420" w:type="dxa"/>
            <w:tcBorders>
              <w:top w:val="nil"/>
              <w:left w:val="single" w:sz="4" w:space="0" w:color="auto"/>
              <w:bottom w:val="single" w:sz="4" w:space="0" w:color="auto"/>
              <w:right w:val="single" w:sz="4" w:space="0" w:color="auto"/>
            </w:tcBorders>
            <w:shd w:val="clear" w:color="auto" w:fill="auto"/>
            <w:vAlign w:val="center"/>
            <w:hideMark/>
          </w:tcPr>
          <w:p w14:paraId="1F1CB666" w14:textId="77777777" w:rsidR="003649F9" w:rsidRPr="006F24B3" w:rsidRDefault="003649F9" w:rsidP="00B25AE3">
            <w:pPr>
              <w:spacing w:after="0" w:line="240" w:lineRule="auto"/>
              <w:ind w:firstLine="0"/>
              <w:jc w:val="center"/>
              <w:rPr>
                <w:sz w:val="28"/>
                <w:szCs w:val="28"/>
                <w:lang w:eastAsia="ru-RU"/>
              </w:rPr>
            </w:pPr>
            <w:r w:rsidRPr="006F24B3">
              <w:rPr>
                <w:sz w:val="28"/>
                <w:szCs w:val="28"/>
                <w:lang w:eastAsia="ru-RU"/>
              </w:rPr>
              <w:lastRenderedPageBreak/>
              <w:t>8.      </w:t>
            </w:r>
          </w:p>
        </w:tc>
        <w:tc>
          <w:tcPr>
            <w:tcW w:w="7126" w:type="dxa"/>
            <w:tcBorders>
              <w:top w:val="nil"/>
              <w:left w:val="nil"/>
              <w:bottom w:val="single" w:sz="4" w:space="0" w:color="auto"/>
              <w:right w:val="single" w:sz="4" w:space="0" w:color="auto"/>
            </w:tcBorders>
            <w:shd w:val="clear" w:color="auto" w:fill="auto"/>
            <w:vAlign w:val="center"/>
            <w:hideMark/>
          </w:tcPr>
          <w:p w14:paraId="2B8E1789" w14:textId="77777777" w:rsidR="003649F9" w:rsidRPr="006F24B3" w:rsidRDefault="003649F9" w:rsidP="00B25AE3">
            <w:pPr>
              <w:spacing w:after="0" w:line="240" w:lineRule="auto"/>
              <w:ind w:firstLine="0"/>
              <w:jc w:val="center"/>
              <w:rPr>
                <w:sz w:val="28"/>
                <w:szCs w:val="28"/>
                <w:lang w:eastAsia="ru-RU"/>
              </w:rPr>
            </w:pPr>
            <w:r w:rsidRPr="006F24B3">
              <w:rPr>
                <w:sz w:val="28"/>
                <w:szCs w:val="28"/>
                <w:lang w:eastAsia="ru-RU"/>
              </w:rPr>
              <w:t xml:space="preserve">Реконструкция очистных сооружений в </w:t>
            </w:r>
            <w:proofErr w:type="spellStart"/>
            <w:r w:rsidRPr="006F24B3">
              <w:rPr>
                <w:sz w:val="28"/>
                <w:szCs w:val="28"/>
                <w:lang w:eastAsia="ru-RU"/>
              </w:rPr>
              <w:t>рп</w:t>
            </w:r>
            <w:proofErr w:type="spellEnd"/>
            <w:r w:rsidRPr="006F24B3">
              <w:rPr>
                <w:sz w:val="28"/>
                <w:szCs w:val="28"/>
                <w:lang w:eastAsia="ru-RU"/>
              </w:rPr>
              <w:t>. Майна</w:t>
            </w:r>
          </w:p>
        </w:tc>
        <w:tc>
          <w:tcPr>
            <w:tcW w:w="960" w:type="dxa"/>
            <w:tcBorders>
              <w:top w:val="nil"/>
              <w:left w:val="nil"/>
              <w:bottom w:val="single" w:sz="4" w:space="0" w:color="auto"/>
              <w:right w:val="single" w:sz="4" w:space="0" w:color="auto"/>
            </w:tcBorders>
            <w:shd w:val="clear" w:color="auto" w:fill="auto"/>
            <w:noWrap/>
            <w:vAlign w:val="bottom"/>
            <w:hideMark/>
          </w:tcPr>
          <w:p w14:paraId="0529AA41" w14:textId="77777777" w:rsidR="003649F9" w:rsidRPr="006F24B3" w:rsidRDefault="003649F9" w:rsidP="00B25AE3">
            <w:pPr>
              <w:spacing w:after="0" w:line="240" w:lineRule="auto"/>
              <w:ind w:firstLine="0"/>
              <w:jc w:val="left"/>
              <w:rPr>
                <w:sz w:val="28"/>
                <w:szCs w:val="28"/>
                <w:lang w:eastAsia="ru-RU"/>
              </w:rPr>
            </w:pPr>
            <w:r w:rsidRPr="006F24B3">
              <w:rPr>
                <w:sz w:val="28"/>
                <w:szCs w:val="28"/>
                <w:lang w:eastAsia="ru-RU"/>
              </w:rPr>
              <w:t> </w:t>
            </w:r>
          </w:p>
        </w:tc>
        <w:tc>
          <w:tcPr>
            <w:tcW w:w="7456" w:type="dxa"/>
            <w:gridSpan w:val="6"/>
            <w:tcBorders>
              <w:top w:val="nil"/>
              <w:left w:val="nil"/>
              <w:bottom w:val="single" w:sz="4" w:space="0" w:color="auto"/>
              <w:right w:val="single" w:sz="4" w:space="0" w:color="auto"/>
            </w:tcBorders>
            <w:shd w:val="clear" w:color="auto" w:fill="auto"/>
            <w:noWrap/>
            <w:vAlign w:val="center"/>
            <w:hideMark/>
          </w:tcPr>
          <w:p w14:paraId="069BB788" w14:textId="38A2027E" w:rsidR="003649F9" w:rsidRPr="006F24B3" w:rsidRDefault="00343633" w:rsidP="003649F9">
            <w:pPr>
              <w:spacing w:after="0" w:line="240" w:lineRule="auto"/>
              <w:ind w:firstLine="0"/>
              <w:jc w:val="center"/>
              <w:rPr>
                <w:sz w:val="28"/>
                <w:szCs w:val="28"/>
                <w:lang w:eastAsia="ru-RU"/>
              </w:rPr>
            </w:pPr>
            <w:r w:rsidRPr="006F24B3">
              <w:rPr>
                <w:sz w:val="28"/>
                <w:szCs w:val="28"/>
                <w:lang w:eastAsia="ru-RU"/>
              </w:rPr>
              <w:t>86,70</w:t>
            </w:r>
          </w:p>
        </w:tc>
        <w:tc>
          <w:tcPr>
            <w:tcW w:w="1266" w:type="dxa"/>
            <w:tcBorders>
              <w:top w:val="nil"/>
              <w:left w:val="nil"/>
              <w:bottom w:val="single" w:sz="4" w:space="0" w:color="auto"/>
              <w:right w:val="single" w:sz="4" w:space="0" w:color="auto"/>
            </w:tcBorders>
            <w:shd w:val="clear" w:color="auto" w:fill="auto"/>
            <w:noWrap/>
            <w:vAlign w:val="bottom"/>
            <w:hideMark/>
          </w:tcPr>
          <w:p w14:paraId="1EDC9C3F" w14:textId="77777777" w:rsidR="003649F9" w:rsidRPr="006F24B3" w:rsidRDefault="003649F9"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1062ED70" w14:textId="77777777" w:rsidR="003649F9" w:rsidRPr="006F24B3" w:rsidRDefault="003649F9"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3E3B9F47" w14:textId="77777777" w:rsidR="003649F9" w:rsidRPr="006F24B3" w:rsidRDefault="003649F9"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105A4C79" w14:textId="77777777" w:rsidR="003649F9" w:rsidRPr="006F24B3" w:rsidRDefault="003649F9" w:rsidP="00B25AE3">
            <w:pPr>
              <w:spacing w:after="0" w:line="240" w:lineRule="auto"/>
              <w:ind w:firstLine="0"/>
              <w:jc w:val="left"/>
              <w:rPr>
                <w:sz w:val="28"/>
                <w:szCs w:val="28"/>
                <w:lang w:eastAsia="ru-RU"/>
              </w:rPr>
            </w:pPr>
            <w:r w:rsidRPr="006F24B3">
              <w:rPr>
                <w:sz w:val="28"/>
                <w:szCs w:val="28"/>
                <w:lang w:eastAsia="ru-RU"/>
              </w:rPr>
              <w:t> </w:t>
            </w:r>
          </w:p>
        </w:tc>
      </w:tr>
      <w:tr w:rsidR="006F24B3" w:rsidRPr="006F24B3" w14:paraId="751AE94B" w14:textId="77777777" w:rsidTr="00B25AE3">
        <w:trPr>
          <w:trHeight w:val="96"/>
        </w:trPr>
        <w:tc>
          <w:tcPr>
            <w:tcW w:w="1420" w:type="dxa"/>
            <w:tcBorders>
              <w:top w:val="nil"/>
              <w:left w:val="single" w:sz="4" w:space="0" w:color="auto"/>
              <w:bottom w:val="single" w:sz="4" w:space="0" w:color="auto"/>
              <w:right w:val="single" w:sz="4" w:space="0" w:color="auto"/>
            </w:tcBorders>
            <w:shd w:val="clear" w:color="auto" w:fill="auto"/>
            <w:vAlign w:val="center"/>
            <w:hideMark/>
          </w:tcPr>
          <w:p w14:paraId="40BC40CB"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9.      </w:t>
            </w:r>
          </w:p>
        </w:tc>
        <w:tc>
          <w:tcPr>
            <w:tcW w:w="7126" w:type="dxa"/>
            <w:tcBorders>
              <w:top w:val="nil"/>
              <w:left w:val="nil"/>
              <w:bottom w:val="single" w:sz="4" w:space="0" w:color="auto"/>
              <w:right w:val="single" w:sz="4" w:space="0" w:color="auto"/>
            </w:tcBorders>
            <w:shd w:val="clear" w:color="auto" w:fill="auto"/>
            <w:vAlign w:val="center"/>
            <w:hideMark/>
          </w:tcPr>
          <w:p w14:paraId="110E8EE1"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 xml:space="preserve">Реконструкция, душевых и подсобных помещений в здании административно-бытового корпуса Комплекс очистных сооружений по адресу: Республика Хакасия, г. Саяногорск, </w:t>
            </w:r>
            <w:proofErr w:type="spellStart"/>
            <w:r w:rsidRPr="006F24B3">
              <w:rPr>
                <w:sz w:val="28"/>
                <w:szCs w:val="28"/>
                <w:lang w:eastAsia="ru-RU"/>
              </w:rPr>
              <w:t>рп</w:t>
            </w:r>
            <w:proofErr w:type="spellEnd"/>
            <w:r w:rsidRPr="006F24B3">
              <w:rPr>
                <w:sz w:val="28"/>
                <w:szCs w:val="28"/>
                <w:lang w:eastAsia="ru-RU"/>
              </w:rPr>
              <w:t>. Майна, улица Промышленная, 17)</w:t>
            </w:r>
          </w:p>
        </w:tc>
        <w:tc>
          <w:tcPr>
            <w:tcW w:w="960" w:type="dxa"/>
            <w:tcBorders>
              <w:top w:val="nil"/>
              <w:left w:val="nil"/>
              <w:bottom w:val="single" w:sz="4" w:space="0" w:color="auto"/>
              <w:right w:val="single" w:sz="4" w:space="0" w:color="auto"/>
            </w:tcBorders>
            <w:shd w:val="clear" w:color="auto" w:fill="auto"/>
            <w:noWrap/>
            <w:vAlign w:val="bottom"/>
            <w:hideMark/>
          </w:tcPr>
          <w:p w14:paraId="768C0D20"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75E07816" w14:textId="77777777" w:rsidR="00B25AE3" w:rsidRPr="006F24B3" w:rsidRDefault="00B25AE3" w:rsidP="00B25AE3">
            <w:pPr>
              <w:spacing w:after="0" w:line="240" w:lineRule="auto"/>
              <w:ind w:firstLine="0"/>
              <w:jc w:val="right"/>
              <w:rPr>
                <w:sz w:val="28"/>
                <w:szCs w:val="28"/>
                <w:lang w:eastAsia="ru-RU"/>
              </w:rPr>
            </w:pPr>
            <w:r w:rsidRPr="006F24B3">
              <w:rPr>
                <w:sz w:val="28"/>
                <w:szCs w:val="28"/>
                <w:lang w:eastAsia="ru-RU"/>
              </w:rPr>
              <w:t>543,11</w:t>
            </w:r>
          </w:p>
        </w:tc>
        <w:tc>
          <w:tcPr>
            <w:tcW w:w="1266" w:type="dxa"/>
            <w:tcBorders>
              <w:top w:val="nil"/>
              <w:left w:val="nil"/>
              <w:bottom w:val="single" w:sz="4" w:space="0" w:color="auto"/>
              <w:right w:val="single" w:sz="4" w:space="0" w:color="auto"/>
            </w:tcBorders>
            <w:shd w:val="clear" w:color="auto" w:fill="auto"/>
            <w:noWrap/>
            <w:vAlign w:val="bottom"/>
            <w:hideMark/>
          </w:tcPr>
          <w:p w14:paraId="3F6BE0C0"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126" w:type="dxa"/>
            <w:tcBorders>
              <w:top w:val="nil"/>
              <w:left w:val="nil"/>
              <w:bottom w:val="single" w:sz="4" w:space="0" w:color="auto"/>
              <w:right w:val="single" w:sz="4" w:space="0" w:color="auto"/>
            </w:tcBorders>
            <w:shd w:val="clear" w:color="auto" w:fill="auto"/>
            <w:noWrap/>
            <w:vAlign w:val="bottom"/>
            <w:hideMark/>
          </w:tcPr>
          <w:p w14:paraId="2899E9DD"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33AD7B08"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2155C124"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71DF56BF"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200FC0F8"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176AAD02"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727BE111"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157643FC"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r>
      <w:tr w:rsidR="006F24B3" w:rsidRPr="006F24B3" w14:paraId="44CB912C" w14:textId="77777777" w:rsidTr="00343633">
        <w:trPr>
          <w:trHeight w:val="765"/>
        </w:trPr>
        <w:tc>
          <w:tcPr>
            <w:tcW w:w="1420" w:type="dxa"/>
            <w:tcBorders>
              <w:top w:val="nil"/>
              <w:left w:val="single" w:sz="4" w:space="0" w:color="auto"/>
              <w:bottom w:val="single" w:sz="4" w:space="0" w:color="auto"/>
              <w:right w:val="single" w:sz="4" w:space="0" w:color="auto"/>
            </w:tcBorders>
            <w:shd w:val="clear" w:color="auto" w:fill="auto"/>
            <w:vAlign w:val="center"/>
            <w:hideMark/>
          </w:tcPr>
          <w:p w14:paraId="2474DEC7" w14:textId="77777777" w:rsidR="00343633" w:rsidRPr="006F24B3" w:rsidRDefault="00343633" w:rsidP="00B25AE3">
            <w:pPr>
              <w:spacing w:after="0" w:line="240" w:lineRule="auto"/>
              <w:ind w:firstLine="0"/>
              <w:jc w:val="center"/>
              <w:rPr>
                <w:sz w:val="28"/>
                <w:szCs w:val="28"/>
                <w:lang w:eastAsia="ru-RU"/>
              </w:rPr>
            </w:pPr>
            <w:r w:rsidRPr="006F24B3">
              <w:rPr>
                <w:sz w:val="28"/>
                <w:szCs w:val="28"/>
                <w:lang w:eastAsia="ru-RU"/>
              </w:rPr>
              <w:t>10.  </w:t>
            </w:r>
          </w:p>
        </w:tc>
        <w:tc>
          <w:tcPr>
            <w:tcW w:w="7126" w:type="dxa"/>
            <w:tcBorders>
              <w:top w:val="nil"/>
              <w:left w:val="nil"/>
              <w:bottom w:val="single" w:sz="4" w:space="0" w:color="auto"/>
              <w:right w:val="single" w:sz="4" w:space="0" w:color="auto"/>
            </w:tcBorders>
            <w:shd w:val="clear" w:color="auto" w:fill="auto"/>
            <w:vAlign w:val="center"/>
            <w:hideMark/>
          </w:tcPr>
          <w:p w14:paraId="32934DF0" w14:textId="77777777" w:rsidR="00343633" w:rsidRPr="006F24B3" w:rsidRDefault="00343633" w:rsidP="00B25AE3">
            <w:pPr>
              <w:spacing w:after="0" w:line="240" w:lineRule="auto"/>
              <w:ind w:firstLine="0"/>
              <w:jc w:val="center"/>
              <w:rPr>
                <w:sz w:val="28"/>
                <w:szCs w:val="28"/>
                <w:lang w:eastAsia="ru-RU"/>
              </w:rPr>
            </w:pPr>
            <w:r w:rsidRPr="006F24B3">
              <w:rPr>
                <w:sz w:val="28"/>
                <w:szCs w:val="28"/>
                <w:lang w:eastAsia="ru-RU"/>
              </w:rPr>
              <w:t xml:space="preserve">Реконструкция очистных сооружений в </w:t>
            </w:r>
            <w:proofErr w:type="spellStart"/>
            <w:r w:rsidRPr="006F24B3">
              <w:rPr>
                <w:sz w:val="28"/>
                <w:szCs w:val="28"/>
                <w:lang w:eastAsia="ru-RU"/>
              </w:rPr>
              <w:t>рп</w:t>
            </w:r>
            <w:proofErr w:type="spellEnd"/>
            <w:r w:rsidRPr="006F24B3">
              <w:rPr>
                <w:sz w:val="28"/>
                <w:szCs w:val="28"/>
                <w:lang w:eastAsia="ru-RU"/>
              </w:rPr>
              <w:t>. Черемушки</w:t>
            </w:r>
          </w:p>
        </w:tc>
        <w:tc>
          <w:tcPr>
            <w:tcW w:w="960" w:type="dxa"/>
            <w:tcBorders>
              <w:top w:val="nil"/>
              <w:left w:val="nil"/>
              <w:bottom w:val="single" w:sz="4" w:space="0" w:color="auto"/>
              <w:right w:val="single" w:sz="4" w:space="0" w:color="auto"/>
            </w:tcBorders>
            <w:shd w:val="clear" w:color="auto" w:fill="auto"/>
            <w:noWrap/>
            <w:vAlign w:val="bottom"/>
            <w:hideMark/>
          </w:tcPr>
          <w:p w14:paraId="5821BB44" w14:textId="77777777" w:rsidR="00343633" w:rsidRPr="006F24B3" w:rsidRDefault="00343633" w:rsidP="00B25AE3">
            <w:pPr>
              <w:spacing w:after="0" w:line="240" w:lineRule="auto"/>
              <w:ind w:firstLine="0"/>
              <w:jc w:val="left"/>
              <w:rPr>
                <w:sz w:val="28"/>
                <w:szCs w:val="28"/>
                <w:lang w:eastAsia="ru-RU"/>
              </w:rPr>
            </w:pPr>
            <w:r w:rsidRPr="006F24B3">
              <w:rPr>
                <w:sz w:val="28"/>
                <w:szCs w:val="28"/>
                <w:lang w:eastAsia="ru-RU"/>
              </w:rPr>
              <w:t> </w:t>
            </w:r>
          </w:p>
        </w:tc>
        <w:tc>
          <w:tcPr>
            <w:tcW w:w="3658" w:type="dxa"/>
            <w:gridSpan w:val="3"/>
            <w:tcBorders>
              <w:top w:val="single" w:sz="4" w:space="0" w:color="auto"/>
              <w:left w:val="nil"/>
              <w:bottom w:val="single" w:sz="4" w:space="0" w:color="auto"/>
              <w:right w:val="single" w:sz="4" w:space="0" w:color="auto"/>
            </w:tcBorders>
            <w:shd w:val="clear" w:color="auto" w:fill="auto"/>
            <w:noWrap/>
            <w:vAlign w:val="center"/>
            <w:hideMark/>
          </w:tcPr>
          <w:p w14:paraId="7C8CDAE8" w14:textId="730B99D2" w:rsidR="00343633" w:rsidRPr="006F24B3" w:rsidRDefault="00343633" w:rsidP="00343633">
            <w:pPr>
              <w:spacing w:after="0" w:line="240" w:lineRule="auto"/>
              <w:ind w:firstLine="0"/>
              <w:jc w:val="center"/>
              <w:rPr>
                <w:sz w:val="28"/>
                <w:szCs w:val="28"/>
                <w:lang w:eastAsia="ru-RU"/>
              </w:rPr>
            </w:pPr>
            <w:r w:rsidRPr="006F24B3">
              <w:rPr>
                <w:sz w:val="28"/>
                <w:szCs w:val="28"/>
                <w:lang w:eastAsia="ru-RU"/>
              </w:rPr>
              <w:t>671,923</w:t>
            </w:r>
          </w:p>
        </w:tc>
        <w:tc>
          <w:tcPr>
            <w:tcW w:w="1266" w:type="dxa"/>
            <w:tcBorders>
              <w:top w:val="nil"/>
              <w:left w:val="nil"/>
              <w:bottom w:val="single" w:sz="4" w:space="0" w:color="auto"/>
              <w:right w:val="single" w:sz="4" w:space="0" w:color="auto"/>
            </w:tcBorders>
            <w:shd w:val="clear" w:color="auto" w:fill="auto"/>
            <w:noWrap/>
            <w:vAlign w:val="bottom"/>
            <w:hideMark/>
          </w:tcPr>
          <w:p w14:paraId="42B6EDCB" w14:textId="77777777" w:rsidR="00343633" w:rsidRPr="006F24B3" w:rsidRDefault="0034363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7ECD53CB" w14:textId="77777777" w:rsidR="00343633" w:rsidRPr="006F24B3" w:rsidRDefault="0034363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261484CA" w14:textId="77777777" w:rsidR="00343633" w:rsidRPr="006F24B3" w:rsidRDefault="0034363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7C36FE8A" w14:textId="77777777" w:rsidR="00343633" w:rsidRPr="006F24B3" w:rsidRDefault="0034363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64CFE712" w14:textId="77777777" w:rsidR="00343633" w:rsidRPr="006F24B3" w:rsidRDefault="0034363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16E08FF5" w14:textId="77777777" w:rsidR="00343633" w:rsidRPr="006F24B3" w:rsidRDefault="0034363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3FFF6B7E" w14:textId="77777777" w:rsidR="00343633" w:rsidRPr="006F24B3" w:rsidRDefault="00343633" w:rsidP="00B25AE3">
            <w:pPr>
              <w:spacing w:after="0" w:line="240" w:lineRule="auto"/>
              <w:ind w:firstLine="0"/>
              <w:jc w:val="left"/>
              <w:rPr>
                <w:sz w:val="28"/>
                <w:szCs w:val="28"/>
                <w:lang w:eastAsia="ru-RU"/>
              </w:rPr>
            </w:pPr>
            <w:r w:rsidRPr="006F24B3">
              <w:rPr>
                <w:sz w:val="28"/>
                <w:szCs w:val="28"/>
                <w:lang w:eastAsia="ru-RU"/>
              </w:rPr>
              <w:t> </w:t>
            </w:r>
          </w:p>
        </w:tc>
      </w:tr>
      <w:tr w:rsidR="006F24B3" w:rsidRPr="006F24B3" w14:paraId="74EF6574" w14:textId="77777777" w:rsidTr="00B25AE3">
        <w:trPr>
          <w:trHeight w:val="1239"/>
        </w:trPr>
        <w:tc>
          <w:tcPr>
            <w:tcW w:w="1420" w:type="dxa"/>
            <w:tcBorders>
              <w:top w:val="nil"/>
              <w:left w:val="single" w:sz="4" w:space="0" w:color="auto"/>
              <w:bottom w:val="single" w:sz="4" w:space="0" w:color="auto"/>
              <w:right w:val="single" w:sz="4" w:space="0" w:color="auto"/>
            </w:tcBorders>
            <w:shd w:val="clear" w:color="auto" w:fill="auto"/>
            <w:vAlign w:val="center"/>
            <w:hideMark/>
          </w:tcPr>
          <w:p w14:paraId="508D1B00"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11.  </w:t>
            </w:r>
          </w:p>
        </w:tc>
        <w:tc>
          <w:tcPr>
            <w:tcW w:w="7126" w:type="dxa"/>
            <w:tcBorders>
              <w:top w:val="nil"/>
              <w:left w:val="nil"/>
              <w:bottom w:val="single" w:sz="4" w:space="0" w:color="auto"/>
              <w:right w:val="single" w:sz="4" w:space="0" w:color="auto"/>
            </w:tcBorders>
            <w:shd w:val="clear" w:color="auto" w:fill="auto"/>
            <w:vAlign w:val="center"/>
            <w:hideMark/>
          </w:tcPr>
          <w:p w14:paraId="5051BCEB" w14:textId="77DEBFDE"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Реконструкция, модернизация технологического оборудования КНС в рамках утвержденной инвестиционной программы ('Канализ</w:t>
            </w:r>
            <w:r w:rsidR="008613F3" w:rsidRPr="006F24B3">
              <w:rPr>
                <w:sz w:val="28"/>
                <w:szCs w:val="28"/>
                <w:lang w:eastAsia="ru-RU"/>
              </w:rPr>
              <w:t>ационная насосная станция № 3, по адресу</w:t>
            </w:r>
            <w:r w:rsidRPr="006F24B3">
              <w:rPr>
                <w:sz w:val="28"/>
                <w:szCs w:val="28"/>
                <w:lang w:eastAsia="ru-RU"/>
              </w:rPr>
              <w:t xml:space="preserve">: Республика Хакасия, г. Саяногорск, </w:t>
            </w:r>
            <w:proofErr w:type="spellStart"/>
            <w:r w:rsidRPr="006F24B3">
              <w:rPr>
                <w:sz w:val="28"/>
                <w:szCs w:val="28"/>
                <w:lang w:eastAsia="ru-RU"/>
              </w:rPr>
              <w:t>рп</w:t>
            </w:r>
            <w:proofErr w:type="spellEnd"/>
            <w:r w:rsidRPr="006F24B3">
              <w:rPr>
                <w:sz w:val="28"/>
                <w:szCs w:val="28"/>
                <w:lang w:eastAsia="ru-RU"/>
              </w:rPr>
              <w:t xml:space="preserve">. Черемушки, 101а Канализационная насосная станция № 4, по адресу: Республика Хакасия, г. Саяногорск, </w:t>
            </w:r>
            <w:proofErr w:type="spellStart"/>
            <w:r w:rsidRPr="006F24B3">
              <w:rPr>
                <w:sz w:val="28"/>
                <w:szCs w:val="28"/>
                <w:lang w:eastAsia="ru-RU"/>
              </w:rPr>
              <w:t>рп</w:t>
            </w:r>
            <w:proofErr w:type="spellEnd"/>
            <w:r w:rsidRPr="006F24B3">
              <w:rPr>
                <w:sz w:val="28"/>
                <w:szCs w:val="28"/>
                <w:lang w:eastAsia="ru-RU"/>
              </w:rPr>
              <w:t xml:space="preserve">. Черемушки, 48 б Канализационная насосная станция № 5, по адресу: Республика Хакасия, г. Саяногорск, </w:t>
            </w:r>
            <w:proofErr w:type="spellStart"/>
            <w:r w:rsidRPr="006F24B3">
              <w:rPr>
                <w:sz w:val="28"/>
                <w:szCs w:val="28"/>
                <w:lang w:eastAsia="ru-RU"/>
              </w:rPr>
              <w:t>рп</w:t>
            </w:r>
            <w:proofErr w:type="spellEnd"/>
            <w:r w:rsidRPr="006F24B3">
              <w:rPr>
                <w:sz w:val="28"/>
                <w:szCs w:val="28"/>
                <w:lang w:eastAsia="ru-RU"/>
              </w:rPr>
              <w:t xml:space="preserve">. Черемушки, 22А 'Канализационная насосная станция № 2а, по адресу: Республика Хакасия, г. Саяногорск, </w:t>
            </w:r>
            <w:proofErr w:type="spellStart"/>
            <w:r w:rsidRPr="006F24B3">
              <w:rPr>
                <w:sz w:val="28"/>
                <w:szCs w:val="28"/>
                <w:lang w:eastAsia="ru-RU"/>
              </w:rPr>
              <w:t>рп</w:t>
            </w:r>
            <w:proofErr w:type="spellEnd"/>
            <w:r w:rsidRPr="006F24B3">
              <w:rPr>
                <w:sz w:val="28"/>
                <w:szCs w:val="28"/>
                <w:lang w:eastAsia="ru-RU"/>
              </w:rPr>
              <w:t>. Черемушки, 93б)</w:t>
            </w:r>
          </w:p>
        </w:tc>
        <w:tc>
          <w:tcPr>
            <w:tcW w:w="960" w:type="dxa"/>
            <w:tcBorders>
              <w:top w:val="nil"/>
              <w:left w:val="nil"/>
              <w:bottom w:val="single" w:sz="4" w:space="0" w:color="auto"/>
              <w:right w:val="single" w:sz="4" w:space="0" w:color="auto"/>
            </w:tcBorders>
            <w:shd w:val="clear" w:color="auto" w:fill="auto"/>
            <w:noWrap/>
            <w:vAlign w:val="bottom"/>
            <w:hideMark/>
          </w:tcPr>
          <w:p w14:paraId="6AC96F1E"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4CB8B361"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64C67637" w14:textId="77777777" w:rsidR="00B25AE3" w:rsidRPr="006F24B3" w:rsidRDefault="00B25AE3" w:rsidP="00B25AE3">
            <w:pPr>
              <w:spacing w:after="0" w:line="240" w:lineRule="auto"/>
              <w:ind w:firstLine="0"/>
              <w:jc w:val="right"/>
              <w:rPr>
                <w:sz w:val="28"/>
                <w:szCs w:val="28"/>
                <w:lang w:eastAsia="ru-RU"/>
              </w:rPr>
            </w:pPr>
            <w:r w:rsidRPr="006F24B3">
              <w:rPr>
                <w:sz w:val="28"/>
                <w:szCs w:val="28"/>
                <w:lang w:eastAsia="ru-RU"/>
              </w:rPr>
              <w:t>7419,62</w:t>
            </w:r>
          </w:p>
        </w:tc>
        <w:tc>
          <w:tcPr>
            <w:tcW w:w="1126" w:type="dxa"/>
            <w:tcBorders>
              <w:top w:val="nil"/>
              <w:left w:val="nil"/>
              <w:bottom w:val="single" w:sz="4" w:space="0" w:color="auto"/>
              <w:right w:val="single" w:sz="4" w:space="0" w:color="auto"/>
            </w:tcBorders>
            <w:shd w:val="clear" w:color="auto" w:fill="auto"/>
            <w:noWrap/>
            <w:vAlign w:val="bottom"/>
            <w:hideMark/>
          </w:tcPr>
          <w:p w14:paraId="2CB1FDFD"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43699CDD"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45B3AED7"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19473ECE"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5D41305D"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28E93D39"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16DE7A98"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7011C640"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r>
      <w:tr w:rsidR="006F24B3" w:rsidRPr="006F24B3" w14:paraId="52011498" w14:textId="77777777" w:rsidTr="00B25AE3">
        <w:trPr>
          <w:trHeight w:val="96"/>
        </w:trPr>
        <w:tc>
          <w:tcPr>
            <w:tcW w:w="1420" w:type="dxa"/>
            <w:tcBorders>
              <w:top w:val="nil"/>
              <w:left w:val="single" w:sz="4" w:space="0" w:color="auto"/>
              <w:bottom w:val="single" w:sz="4" w:space="0" w:color="auto"/>
              <w:right w:val="single" w:sz="4" w:space="0" w:color="auto"/>
            </w:tcBorders>
            <w:shd w:val="clear" w:color="auto" w:fill="auto"/>
            <w:vAlign w:val="center"/>
            <w:hideMark/>
          </w:tcPr>
          <w:p w14:paraId="1F141C09"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12.  </w:t>
            </w:r>
          </w:p>
        </w:tc>
        <w:tc>
          <w:tcPr>
            <w:tcW w:w="7126" w:type="dxa"/>
            <w:tcBorders>
              <w:top w:val="nil"/>
              <w:left w:val="nil"/>
              <w:bottom w:val="single" w:sz="4" w:space="0" w:color="auto"/>
              <w:right w:val="single" w:sz="4" w:space="0" w:color="auto"/>
            </w:tcBorders>
            <w:shd w:val="clear" w:color="auto" w:fill="auto"/>
            <w:vAlign w:val="center"/>
            <w:hideMark/>
          </w:tcPr>
          <w:p w14:paraId="618459B6" w14:textId="4FE79E26" w:rsidR="00B25AE3" w:rsidRPr="006F24B3" w:rsidRDefault="008613F3" w:rsidP="00B25AE3">
            <w:pPr>
              <w:spacing w:after="0" w:line="240" w:lineRule="auto"/>
              <w:ind w:firstLine="0"/>
              <w:jc w:val="center"/>
              <w:rPr>
                <w:sz w:val="28"/>
                <w:szCs w:val="28"/>
                <w:lang w:eastAsia="ru-RU"/>
              </w:rPr>
            </w:pPr>
            <w:r w:rsidRPr="006F24B3">
              <w:rPr>
                <w:sz w:val="28"/>
                <w:szCs w:val="28"/>
                <w:lang w:eastAsia="ru-RU"/>
              </w:rPr>
              <w:t xml:space="preserve">Модернизация установок </w:t>
            </w:r>
            <w:proofErr w:type="spellStart"/>
            <w:r w:rsidR="00B25AE3" w:rsidRPr="006F24B3">
              <w:rPr>
                <w:sz w:val="28"/>
                <w:szCs w:val="28"/>
                <w:lang w:eastAsia="ru-RU"/>
              </w:rPr>
              <w:t>Аквахлор</w:t>
            </w:r>
            <w:proofErr w:type="spellEnd"/>
            <w:r w:rsidR="00B25AE3" w:rsidRPr="006F24B3">
              <w:rPr>
                <w:sz w:val="28"/>
                <w:szCs w:val="28"/>
                <w:lang w:eastAsia="ru-RU"/>
              </w:rPr>
              <w:t xml:space="preserve"> -</w:t>
            </w:r>
            <w:r w:rsidRPr="006F24B3">
              <w:rPr>
                <w:sz w:val="28"/>
                <w:szCs w:val="28"/>
                <w:lang w:eastAsia="ru-RU"/>
              </w:rPr>
              <w:t xml:space="preserve"> 500, </w:t>
            </w:r>
            <w:r w:rsidR="00B25AE3" w:rsidRPr="006F24B3">
              <w:rPr>
                <w:sz w:val="28"/>
                <w:szCs w:val="28"/>
                <w:lang w:eastAsia="ru-RU"/>
              </w:rPr>
              <w:t xml:space="preserve">4 шт. (Комплекс очистных сооружений по адресу: Республика Хакасия, г. Саяногорск, </w:t>
            </w:r>
            <w:proofErr w:type="spellStart"/>
            <w:r w:rsidR="00B25AE3" w:rsidRPr="006F24B3">
              <w:rPr>
                <w:sz w:val="28"/>
                <w:szCs w:val="28"/>
                <w:lang w:eastAsia="ru-RU"/>
              </w:rPr>
              <w:t>рп</w:t>
            </w:r>
            <w:proofErr w:type="spellEnd"/>
            <w:r w:rsidR="00B25AE3" w:rsidRPr="006F24B3">
              <w:rPr>
                <w:sz w:val="28"/>
                <w:szCs w:val="28"/>
                <w:lang w:eastAsia="ru-RU"/>
              </w:rPr>
              <w:t>. Черемушки, 93)</w:t>
            </w:r>
          </w:p>
        </w:tc>
        <w:tc>
          <w:tcPr>
            <w:tcW w:w="960" w:type="dxa"/>
            <w:tcBorders>
              <w:top w:val="nil"/>
              <w:left w:val="nil"/>
              <w:bottom w:val="single" w:sz="4" w:space="0" w:color="auto"/>
              <w:right w:val="single" w:sz="4" w:space="0" w:color="auto"/>
            </w:tcBorders>
            <w:shd w:val="clear" w:color="auto" w:fill="auto"/>
            <w:noWrap/>
            <w:vAlign w:val="bottom"/>
            <w:hideMark/>
          </w:tcPr>
          <w:p w14:paraId="2D729028"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1F111DBC"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6EAE688C"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126" w:type="dxa"/>
            <w:tcBorders>
              <w:top w:val="nil"/>
              <w:left w:val="nil"/>
              <w:bottom w:val="single" w:sz="4" w:space="0" w:color="auto"/>
              <w:right w:val="single" w:sz="4" w:space="0" w:color="auto"/>
            </w:tcBorders>
            <w:shd w:val="clear" w:color="auto" w:fill="auto"/>
            <w:noWrap/>
            <w:vAlign w:val="bottom"/>
            <w:hideMark/>
          </w:tcPr>
          <w:p w14:paraId="33EDA5FE"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3F05C0BD" w14:textId="77777777" w:rsidR="00B25AE3" w:rsidRPr="006F24B3" w:rsidRDefault="00B25AE3" w:rsidP="00B25AE3">
            <w:pPr>
              <w:spacing w:after="0" w:line="240" w:lineRule="auto"/>
              <w:ind w:firstLine="0"/>
              <w:jc w:val="right"/>
              <w:rPr>
                <w:sz w:val="28"/>
                <w:szCs w:val="28"/>
                <w:lang w:eastAsia="ru-RU"/>
              </w:rPr>
            </w:pPr>
            <w:r w:rsidRPr="006F24B3">
              <w:rPr>
                <w:sz w:val="28"/>
                <w:szCs w:val="28"/>
                <w:lang w:eastAsia="ru-RU"/>
              </w:rPr>
              <w:t>10436,72</w:t>
            </w:r>
          </w:p>
        </w:tc>
        <w:tc>
          <w:tcPr>
            <w:tcW w:w="1266" w:type="dxa"/>
            <w:tcBorders>
              <w:top w:val="nil"/>
              <w:left w:val="nil"/>
              <w:bottom w:val="single" w:sz="4" w:space="0" w:color="auto"/>
              <w:right w:val="single" w:sz="4" w:space="0" w:color="auto"/>
            </w:tcBorders>
            <w:shd w:val="clear" w:color="auto" w:fill="auto"/>
            <w:noWrap/>
            <w:vAlign w:val="bottom"/>
            <w:hideMark/>
          </w:tcPr>
          <w:p w14:paraId="5ABFE6BA"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0F036622"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1071E3CC"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7C3CBA7C"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40CB1BC9"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4AF5C7DC"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r>
      <w:tr w:rsidR="006F24B3" w:rsidRPr="006F24B3" w14:paraId="0B10A44C" w14:textId="77777777" w:rsidTr="00B25AE3">
        <w:trPr>
          <w:trHeight w:val="750"/>
        </w:trPr>
        <w:tc>
          <w:tcPr>
            <w:tcW w:w="1420" w:type="dxa"/>
            <w:tcBorders>
              <w:top w:val="nil"/>
              <w:left w:val="single" w:sz="4" w:space="0" w:color="auto"/>
              <w:bottom w:val="single" w:sz="4" w:space="0" w:color="auto"/>
              <w:right w:val="single" w:sz="4" w:space="0" w:color="auto"/>
            </w:tcBorders>
            <w:shd w:val="clear" w:color="auto" w:fill="auto"/>
            <w:vAlign w:val="center"/>
            <w:hideMark/>
          </w:tcPr>
          <w:p w14:paraId="0E7FE49D"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13.  </w:t>
            </w:r>
          </w:p>
        </w:tc>
        <w:tc>
          <w:tcPr>
            <w:tcW w:w="7126" w:type="dxa"/>
            <w:tcBorders>
              <w:top w:val="nil"/>
              <w:left w:val="nil"/>
              <w:bottom w:val="single" w:sz="4" w:space="0" w:color="auto"/>
              <w:right w:val="single" w:sz="4" w:space="0" w:color="auto"/>
            </w:tcBorders>
            <w:shd w:val="clear" w:color="auto" w:fill="auto"/>
            <w:vAlign w:val="center"/>
            <w:hideMark/>
          </w:tcPr>
          <w:p w14:paraId="5B7202E5" w14:textId="65D628B6"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Реконструкция, модернизаци</w:t>
            </w:r>
            <w:r w:rsidR="008613F3" w:rsidRPr="006F24B3">
              <w:rPr>
                <w:sz w:val="28"/>
                <w:szCs w:val="28"/>
                <w:lang w:eastAsia="ru-RU"/>
              </w:rPr>
              <w:t>я технологического оборудования</w:t>
            </w:r>
            <w:r w:rsidRPr="006F24B3">
              <w:rPr>
                <w:sz w:val="28"/>
                <w:szCs w:val="28"/>
                <w:lang w:eastAsia="ru-RU"/>
              </w:rPr>
              <w:t xml:space="preserve"> в рамках утвержденной инвестиционной программы (</w:t>
            </w:r>
            <w:r w:rsidR="008613F3" w:rsidRPr="006F24B3">
              <w:rPr>
                <w:sz w:val="28"/>
                <w:szCs w:val="28"/>
                <w:lang w:eastAsia="ru-RU"/>
              </w:rPr>
              <w:t>'Комплекс очистных сооружений (</w:t>
            </w:r>
            <w:r w:rsidRPr="006F24B3">
              <w:rPr>
                <w:sz w:val="28"/>
                <w:szCs w:val="28"/>
                <w:lang w:eastAsia="ru-RU"/>
              </w:rPr>
              <w:t xml:space="preserve">здание биофильтров) по адресу: Республика Хакасия, г. Саяногорск, </w:t>
            </w:r>
            <w:proofErr w:type="spellStart"/>
            <w:r w:rsidRPr="006F24B3">
              <w:rPr>
                <w:sz w:val="28"/>
                <w:szCs w:val="28"/>
                <w:lang w:eastAsia="ru-RU"/>
              </w:rPr>
              <w:t>рп</w:t>
            </w:r>
            <w:proofErr w:type="spellEnd"/>
            <w:r w:rsidRPr="006F24B3">
              <w:rPr>
                <w:sz w:val="28"/>
                <w:szCs w:val="28"/>
                <w:lang w:eastAsia="ru-RU"/>
              </w:rPr>
              <w:t>. Майна, улица Промышленная, 17)</w:t>
            </w:r>
          </w:p>
        </w:tc>
        <w:tc>
          <w:tcPr>
            <w:tcW w:w="960" w:type="dxa"/>
            <w:tcBorders>
              <w:top w:val="nil"/>
              <w:left w:val="nil"/>
              <w:bottom w:val="single" w:sz="4" w:space="0" w:color="auto"/>
              <w:right w:val="single" w:sz="4" w:space="0" w:color="auto"/>
            </w:tcBorders>
            <w:shd w:val="clear" w:color="auto" w:fill="auto"/>
            <w:noWrap/>
            <w:vAlign w:val="bottom"/>
            <w:hideMark/>
          </w:tcPr>
          <w:p w14:paraId="3FE5FD4F"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4924" w:type="dxa"/>
            <w:gridSpan w:val="4"/>
            <w:tcBorders>
              <w:top w:val="single" w:sz="4" w:space="0" w:color="auto"/>
              <w:left w:val="nil"/>
              <w:bottom w:val="single" w:sz="4" w:space="0" w:color="auto"/>
              <w:right w:val="single" w:sz="4" w:space="0" w:color="auto"/>
            </w:tcBorders>
            <w:shd w:val="clear" w:color="auto" w:fill="auto"/>
            <w:noWrap/>
            <w:vAlign w:val="bottom"/>
            <w:hideMark/>
          </w:tcPr>
          <w:p w14:paraId="75338BAC"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5312,137</w:t>
            </w:r>
          </w:p>
        </w:tc>
        <w:tc>
          <w:tcPr>
            <w:tcW w:w="1266" w:type="dxa"/>
            <w:tcBorders>
              <w:top w:val="nil"/>
              <w:left w:val="nil"/>
              <w:bottom w:val="single" w:sz="4" w:space="0" w:color="auto"/>
              <w:right w:val="single" w:sz="4" w:space="0" w:color="auto"/>
            </w:tcBorders>
            <w:shd w:val="clear" w:color="auto" w:fill="auto"/>
            <w:noWrap/>
            <w:vAlign w:val="bottom"/>
            <w:hideMark/>
          </w:tcPr>
          <w:p w14:paraId="55824CBB"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02C67688"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12BDF5A8"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1C85F4FE"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5A147F47"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5F6399D0"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r>
      <w:tr w:rsidR="006F24B3" w:rsidRPr="006F24B3" w14:paraId="4CE95E1C" w14:textId="77777777" w:rsidTr="00B25AE3">
        <w:trPr>
          <w:trHeight w:val="96"/>
        </w:trPr>
        <w:tc>
          <w:tcPr>
            <w:tcW w:w="1420" w:type="dxa"/>
            <w:tcBorders>
              <w:top w:val="nil"/>
              <w:left w:val="single" w:sz="4" w:space="0" w:color="auto"/>
              <w:bottom w:val="single" w:sz="4" w:space="0" w:color="auto"/>
              <w:right w:val="single" w:sz="4" w:space="0" w:color="auto"/>
            </w:tcBorders>
            <w:shd w:val="clear" w:color="auto" w:fill="auto"/>
            <w:vAlign w:val="center"/>
            <w:hideMark/>
          </w:tcPr>
          <w:p w14:paraId="187BA206"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14.  </w:t>
            </w:r>
          </w:p>
        </w:tc>
        <w:tc>
          <w:tcPr>
            <w:tcW w:w="7126" w:type="dxa"/>
            <w:tcBorders>
              <w:top w:val="nil"/>
              <w:left w:val="nil"/>
              <w:bottom w:val="single" w:sz="4" w:space="0" w:color="auto"/>
              <w:right w:val="single" w:sz="4" w:space="0" w:color="auto"/>
            </w:tcBorders>
            <w:shd w:val="clear" w:color="auto" w:fill="auto"/>
            <w:vAlign w:val="center"/>
            <w:hideMark/>
          </w:tcPr>
          <w:p w14:paraId="5A036C50"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 xml:space="preserve">Замена насосного оборудования: </w:t>
            </w:r>
            <w:r w:rsidRPr="006F24B3">
              <w:rPr>
                <w:sz w:val="28"/>
                <w:szCs w:val="28"/>
                <w:lang w:eastAsia="ru-RU"/>
              </w:rPr>
              <w:br/>
              <w:t>- насос  ФГ 144/105;</w:t>
            </w:r>
            <w:r w:rsidRPr="006F24B3">
              <w:rPr>
                <w:sz w:val="28"/>
                <w:szCs w:val="28"/>
                <w:lang w:eastAsia="ru-RU"/>
              </w:rPr>
              <w:br/>
              <w:t>- насос  ФГ 216/24;</w:t>
            </w:r>
            <w:r w:rsidRPr="006F24B3">
              <w:rPr>
                <w:sz w:val="28"/>
                <w:szCs w:val="28"/>
                <w:lang w:eastAsia="ru-RU"/>
              </w:rPr>
              <w:br/>
              <w:t>- насос  ФГ 57,5/9,5</w:t>
            </w:r>
            <w:r w:rsidRPr="006F24B3">
              <w:rPr>
                <w:sz w:val="28"/>
                <w:szCs w:val="28"/>
                <w:lang w:eastAsia="ru-RU"/>
              </w:rPr>
              <w:br/>
              <w:t xml:space="preserve"> ('Комплекс очистных сооружений (иловая насосная станция)</w:t>
            </w:r>
            <w:r w:rsidRPr="006F24B3">
              <w:rPr>
                <w:sz w:val="28"/>
                <w:szCs w:val="28"/>
                <w:lang w:eastAsia="ru-RU"/>
              </w:rPr>
              <w:br/>
              <w:t>по адресу: Республика Хакасия, г. Саяногорск, 8-ой км. Автодороги «магистраль Саяногорск-Абакан» район пересечения с автодорогой «магистраль Бея-</w:t>
            </w:r>
            <w:proofErr w:type="spellStart"/>
            <w:r w:rsidRPr="006F24B3">
              <w:rPr>
                <w:sz w:val="28"/>
                <w:szCs w:val="28"/>
                <w:lang w:eastAsia="ru-RU"/>
              </w:rPr>
              <w:t>Новоснисейка</w:t>
            </w:r>
            <w:proofErr w:type="spellEnd"/>
            <w:r w:rsidRPr="006F24B3">
              <w:rPr>
                <w:sz w:val="28"/>
                <w:szCs w:val="28"/>
                <w:lang w:eastAsia="ru-RU"/>
              </w:rPr>
              <w:t>»)</w:t>
            </w:r>
          </w:p>
        </w:tc>
        <w:tc>
          <w:tcPr>
            <w:tcW w:w="960" w:type="dxa"/>
            <w:tcBorders>
              <w:top w:val="nil"/>
              <w:left w:val="nil"/>
              <w:bottom w:val="single" w:sz="4" w:space="0" w:color="auto"/>
              <w:right w:val="single" w:sz="4" w:space="0" w:color="auto"/>
            </w:tcBorders>
            <w:shd w:val="clear" w:color="auto" w:fill="auto"/>
            <w:noWrap/>
            <w:vAlign w:val="bottom"/>
            <w:hideMark/>
          </w:tcPr>
          <w:p w14:paraId="505F1260"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7456" w:type="dxa"/>
            <w:gridSpan w:val="6"/>
            <w:tcBorders>
              <w:top w:val="single" w:sz="4" w:space="0" w:color="auto"/>
              <w:left w:val="nil"/>
              <w:bottom w:val="single" w:sz="4" w:space="0" w:color="auto"/>
              <w:right w:val="single" w:sz="4" w:space="0" w:color="auto"/>
            </w:tcBorders>
            <w:shd w:val="clear" w:color="auto" w:fill="auto"/>
            <w:noWrap/>
            <w:vAlign w:val="bottom"/>
            <w:hideMark/>
          </w:tcPr>
          <w:p w14:paraId="6A50DA7E"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726,1285</w:t>
            </w:r>
          </w:p>
        </w:tc>
        <w:tc>
          <w:tcPr>
            <w:tcW w:w="1266" w:type="dxa"/>
            <w:tcBorders>
              <w:top w:val="nil"/>
              <w:left w:val="nil"/>
              <w:bottom w:val="single" w:sz="4" w:space="0" w:color="auto"/>
              <w:right w:val="single" w:sz="4" w:space="0" w:color="auto"/>
            </w:tcBorders>
            <w:shd w:val="clear" w:color="auto" w:fill="auto"/>
            <w:noWrap/>
            <w:vAlign w:val="bottom"/>
            <w:hideMark/>
          </w:tcPr>
          <w:p w14:paraId="3ADB0A03"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001BE0B2"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4887CAB4"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1C784485"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r>
      <w:tr w:rsidR="006F24B3" w:rsidRPr="006F24B3" w14:paraId="0E474971" w14:textId="77777777" w:rsidTr="00B25AE3">
        <w:trPr>
          <w:trHeight w:val="96"/>
        </w:trPr>
        <w:tc>
          <w:tcPr>
            <w:tcW w:w="1420" w:type="dxa"/>
            <w:tcBorders>
              <w:top w:val="nil"/>
              <w:left w:val="single" w:sz="4" w:space="0" w:color="auto"/>
              <w:bottom w:val="single" w:sz="4" w:space="0" w:color="auto"/>
              <w:right w:val="single" w:sz="4" w:space="0" w:color="auto"/>
            </w:tcBorders>
            <w:shd w:val="clear" w:color="auto" w:fill="auto"/>
            <w:vAlign w:val="center"/>
            <w:hideMark/>
          </w:tcPr>
          <w:p w14:paraId="2FCC3010"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15.  </w:t>
            </w:r>
          </w:p>
        </w:tc>
        <w:tc>
          <w:tcPr>
            <w:tcW w:w="7126" w:type="dxa"/>
            <w:tcBorders>
              <w:top w:val="nil"/>
              <w:left w:val="nil"/>
              <w:bottom w:val="single" w:sz="4" w:space="0" w:color="auto"/>
              <w:right w:val="single" w:sz="4" w:space="0" w:color="auto"/>
            </w:tcBorders>
            <w:shd w:val="clear" w:color="auto" w:fill="auto"/>
            <w:vAlign w:val="center"/>
            <w:hideMark/>
          </w:tcPr>
          <w:p w14:paraId="475CB220"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 xml:space="preserve">Реконструкция, модернизация технологического оборудования КНС в рамках утвержденной инвестиционной программы. ('Городская </w:t>
            </w:r>
            <w:r w:rsidRPr="006F24B3">
              <w:rPr>
                <w:sz w:val="28"/>
                <w:szCs w:val="28"/>
                <w:lang w:eastAsia="ru-RU"/>
              </w:rPr>
              <w:lastRenderedPageBreak/>
              <w:t>канализационно-насосная станция по адресу: Республика Хакасия, г. Саяногорск, Центральный м-он, строен. 17 д.)</w:t>
            </w:r>
          </w:p>
        </w:tc>
        <w:tc>
          <w:tcPr>
            <w:tcW w:w="960" w:type="dxa"/>
            <w:tcBorders>
              <w:top w:val="nil"/>
              <w:left w:val="nil"/>
              <w:bottom w:val="single" w:sz="4" w:space="0" w:color="auto"/>
              <w:right w:val="single" w:sz="4" w:space="0" w:color="auto"/>
            </w:tcBorders>
            <w:shd w:val="clear" w:color="auto" w:fill="auto"/>
            <w:noWrap/>
            <w:vAlign w:val="bottom"/>
            <w:hideMark/>
          </w:tcPr>
          <w:p w14:paraId="4A2A4712"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lastRenderedPageBreak/>
              <w:t> </w:t>
            </w:r>
          </w:p>
        </w:tc>
        <w:tc>
          <w:tcPr>
            <w:tcW w:w="7456" w:type="dxa"/>
            <w:gridSpan w:val="6"/>
            <w:tcBorders>
              <w:top w:val="single" w:sz="4" w:space="0" w:color="auto"/>
              <w:left w:val="nil"/>
              <w:bottom w:val="single" w:sz="4" w:space="0" w:color="auto"/>
              <w:right w:val="single" w:sz="4" w:space="0" w:color="auto"/>
            </w:tcBorders>
            <w:shd w:val="clear" w:color="auto" w:fill="auto"/>
            <w:noWrap/>
            <w:vAlign w:val="bottom"/>
            <w:hideMark/>
          </w:tcPr>
          <w:p w14:paraId="52F56863"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10413,36</w:t>
            </w:r>
          </w:p>
        </w:tc>
        <w:tc>
          <w:tcPr>
            <w:tcW w:w="1266" w:type="dxa"/>
            <w:tcBorders>
              <w:top w:val="nil"/>
              <w:left w:val="nil"/>
              <w:bottom w:val="single" w:sz="4" w:space="0" w:color="auto"/>
              <w:right w:val="single" w:sz="4" w:space="0" w:color="auto"/>
            </w:tcBorders>
            <w:shd w:val="clear" w:color="auto" w:fill="auto"/>
            <w:noWrap/>
            <w:vAlign w:val="bottom"/>
            <w:hideMark/>
          </w:tcPr>
          <w:p w14:paraId="2BB2788E"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78C7AA36"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1ED9D686"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2607A4BA"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r>
      <w:tr w:rsidR="006F24B3" w:rsidRPr="006F24B3" w14:paraId="53A723C0" w14:textId="77777777" w:rsidTr="00B25AE3">
        <w:trPr>
          <w:trHeight w:val="96"/>
        </w:trPr>
        <w:tc>
          <w:tcPr>
            <w:tcW w:w="1420" w:type="dxa"/>
            <w:tcBorders>
              <w:top w:val="nil"/>
              <w:left w:val="single" w:sz="4" w:space="0" w:color="auto"/>
              <w:bottom w:val="single" w:sz="4" w:space="0" w:color="auto"/>
              <w:right w:val="single" w:sz="4" w:space="0" w:color="auto"/>
            </w:tcBorders>
            <w:shd w:val="clear" w:color="auto" w:fill="auto"/>
            <w:vAlign w:val="center"/>
            <w:hideMark/>
          </w:tcPr>
          <w:p w14:paraId="5FD92DAB"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lastRenderedPageBreak/>
              <w:t>16.  </w:t>
            </w:r>
          </w:p>
        </w:tc>
        <w:tc>
          <w:tcPr>
            <w:tcW w:w="7126" w:type="dxa"/>
            <w:tcBorders>
              <w:top w:val="nil"/>
              <w:left w:val="nil"/>
              <w:bottom w:val="single" w:sz="4" w:space="0" w:color="auto"/>
              <w:right w:val="single" w:sz="4" w:space="0" w:color="auto"/>
            </w:tcBorders>
            <w:shd w:val="clear" w:color="auto" w:fill="auto"/>
            <w:vAlign w:val="center"/>
            <w:hideMark/>
          </w:tcPr>
          <w:p w14:paraId="29B9ED1D"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Реконструкция, модернизация технологического оборудования КНС в рамках утвержденной инвестиционной программы ('Канализационно-насосная станция "ГСО" Республика Хакасия, г. Саяногорск, ул. Транспортная 1 «Ж»)</w:t>
            </w:r>
          </w:p>
        </w:tc>
        <w:tc>
          <w:tcPr>
            <w:tcW w:w="960" w:type="dxa"/>
            <w:tcBorders>
              <w:top w:val="nil"/>
              <w:left w:val="nil"/>
              <w:bottom w:val="single" w:sz="4" w:space="0" w:color="auto"/>
              <w:right w:val="single" w:sz="4" w:space="0" w:color="auto"/>
            </w:tcBorders>
            <w:shd w:val="clear" w:color="auto" w:fill="auto"/>
            <w:noWrap/>
            <w:vAlign w:val="bottom"/>
            <w:hideMark/>
          </w:tcPr>
          <w:p w14:paraId="5CCA2BE7"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7456" w:type="dxa"/>
            <w:gridSpan w:val="6"/>
            <w:tcBorders>
              <w:top w:val="single" w:sz="4" w:space="0" w:color="auto"/>
              <w:left w:val="nil"/>
              <w:bottom w:val="single" w:sz="4" w:space="0" w:color="auto"/>
              <w:right w:val="single" w:sz="4" w:space="0" w:color="auto"/>
            </w:tcBorders>
            <w:shd w:val="clear" w:color="auto" w:fill="auto"/>
            <w:noWrap/>
            <w:vAlign w:val="bottom"/>
            <w:hideMark/>
          </w:tcPr>
          <w:p w14:paraId="530329DD"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589,9349</w:t>
            </w:r>
          </w:p>
        </w:tc>
        <w:tc>
          <w:tcPr>
            <w:tcW w:w="1266" w:type="dxa"/>
            <w:tcBorders>
              <w:top w:val="nil"/>
              <w:left w:val="nil"/>
              <w:bottom w:val="single" w:sz="4" w:space="0" w:color="auto"/>
              <w:right w:val="single" w:sz="4" w:space="0" w:color="auto"/>
            </w:tcBorders>
            <w:shd w:val="clear" w:color="auto" w:fill="auto"/>
            <w:noWrap/>
            <w:vAlign w:val="bottom"/>
            <w:hideMark/>
          </w:tcPr>
          <w:p w14:paraId="3B69E12C"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67F01F50"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01EE2119"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2778782D"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r>
      <w:tr w:rsidR="006F24B3" w:rsidRPr="006F24B3" w14:paraId="2BA06913" w14:textId="77777777" w:rsidTr="00B25AE3">
        <w:trPr>
          <w:trHeight w:val="96"/>
        </w:trPr>
        <w:tc>
          <w:tcPr>
            <w:tcW w:w="1420" w:type="dxa"/>
            <w:tcBorders>
              <w:top w:val="nil"/>
              <w:left w:val="single" w:sz="4" w:space="0" w:color="auto"/>
              <w:bottom w:val="single" w:sz="4" w:space="0" w:color="auto"/>
              <w:right w:val="single" w:sz="4" w:space="0" w:color="auto"/>
            </w:tcBorders>
            <w:shd w:val="clear" w:color="auto" w:fill="auto"/>
            <w:vAlign w:val="center"/>
            <w:hideMark/>
          </w:tcPr>
          <w:p w14:paraId="4E135F94"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17.  </w:t>
            </w:r>
          </w:p>
        </w:tc>
        <w:tc>
          <w:tcPr>
            <w:tcW w:w="7126" w:type="dxa"/>
            <w:tcBorders>
              <w:top w:val="nil"/>
              <w:left w:val="nil"/>
              <w:bottom w:val="single" w:sz="4" w:space="0" w:color="auto"/>
              <w:right w:val="single" w:sz="4" w:space="0" w:color="auto"/>
            </w:tcBorders>
            <w:shd w:val="clear" w:color="auto" w:fill="auto"/>
            <w:vAlign w:val="center"/>
            <w:hideMark/>
          </w:tcPr>
          <w:p w14:paraId="5846A102" w14:textId="0A34D33A"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Замена механических грабель МГ-11-2 шт</w:t>
            </w:r>
            <w:r w:rsidR="008613F3" w:rsidRPr="006F24B3">
              <w:rPr>
                <w:sz w:val="28"/>
                <w:szCs w:val="28"/>
                <w:lang w:eastAsia="ru-RU"/>
              </w:rPr>
              <w:t>.</w:t>
            </w:r>
            <w:r w:rsidRPr="006F24B3">
              <w:rPr>
                <w:sz w:val="28"/>
                <w:szCs w:val="28"/>
                <w:lang w:eastAsia="ru-RU"/>
              </w:rPr>
              <w:t>, дробилки Д-3Б - 2 шт</w:t>
            </w:r>
            <w:r w:rsidR="008613F3" w:rsidRPr="006F24B3">
              <w:rPr>
                <w:sz w:val="28"/>
                <w:szCs w:val="28"/>
                <w:lang w:eastAsia="ru-RU"/>
              </w:rPr>
              <w:t>.</w:t>
            </w:r>
            <w:r w:rsidRPr="006F24B3">
              <w:rPr>
                <w:sz w:val="28"/>
                <w:szCs w:val="28"/>
                <w:lang w:eastAsia="ru-RU"/>
              </w:rPr>
              <w:t xml:space="preserve"> на решетку- дробилку. ('Канализационная н</w:t>
            </w:r>
            <w:r w:rsidR="008613F3" w:rsidRPr="006F24B3">
              <w:rPr>
                <w:sz w:val="28"/>
                <w:szCs w:val="28"/>
                <w:lang w:eastAsia="ru-RU"/>
              </w:rPr>
              <w:t>асосная станция № 2а, по адресу</w:t>
            </w:r>
            <w:r w:rsidRPr="006F24B3">
              <w:rPr>
                <w:sz w:val="28"/>
                <w:szCs w:val="28"/>
                <w:lang w:eastAsia="ru-RU"/>
              </w:rPr>
              <w:t xml:space="preserve">: Республика Хакасия, г. Саяногорск, </w:t>
            </w:r>
            <w:proofErr w:type="spellStart"/>
            <w:r w:rsidRPr="006F24B3">
              <w:rPr>
                <w:sz w:val="28"/>
                <w:szCs w:val="28"/>
                <w:lang w:eastAsia="ru-RU"/>
              </w:rPr>
              <w:t>рп</w:t>
            </w:r>
            <w:proofErr w:type="spellEnd"/>
            <w:r w:rsidRPr="006F24B3">
              <w:rPr>
                <w:sz w:val="28"/>
                <w:szCs w:val="28"/>
                <w:lang w:eastAsia="ru-RU"/>
              </w:rPr>
              <w:t>. Черемушки, 93б)</w:t>
            </w:r>
          </w:p>
        </w:tc>
        <w:tc>
          <w:tcPr>
            <w:tcW w:w="960" w:type="dxa"/>
            <w:tcBorders>
              <w:top w:val="nil"/>
              <w:left w:val="nil"/>
              <w:bottom w:val="single" w:sz="4" w:space="0" w:color="auto"/>
              <w:right w:val="single" w:sz="4" w:space="0" w:color="auto"/>
            </w:tcBorders>
            <w:shd w:val="clear" w:color="auto" w:fill="auto"/>
            <w:noWrap/>
            <w:vAlign w:val="bottom"/>
            <w:hideMark/>
          </w:tcPr>
          <w:p w14:paraId="289BA750"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7456" w:type="dxa"/>
            <w:gridSpan w:val="6"/>
            <w:tcBorders>
              <w:top w:val="single" w:sz="4" w:space="0" w:color="auto"/>
              <w:left w:val="nil"/>
              <w:bottom w:val="single" w:sz="4" w:space="0" w:color="auto"/>
              <w:right w:val="single" w:sz="4" w:space="0" w:color="auto"/>
            </w:tcBorders>
            <w:shd w:val="clear" w:color="auto" w:fill="auto"/>
            <w:noWrap/>
            <w:vAlign w:val="bottom"/>
            <w:hideMark/>
          </w:tcPr>
          <w:p w14:paraId="766E7CE1"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4872,873</w:t>
            </w:r>
          </w:p>
        </w:tc>
        <w:tc>
          <w:tcPr>
            <w:tcW w:w="1266" w:type="dxa"/>
            <w:tcBorders>
              <w:top w:val="nil"/>
              <w:left w:val="nil"/>
              <w:bottom w:val="single" w:sz="4" w:space="0" w:color="auto"/>
              <w:right w:val="single" w:sz="4" w:space="0" w:color="auto"/>
            </w:tcBorders>
            <w:shd w:val="clear" w:color="auto" w:fill="auto"/>
            <w:noWrap/>
            <w:vAlign w:val="bottom"/>
            <w:hideMark/>
          </w:tcPr>
          <w:p w14:paraId="07B9B542"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7A6B5FA4"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04411F67"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66" w:type="dxa"/>
            <w:tcBorders>
              <w:top w:val="nil"/>
              <w:left w:val="nil"/>
              <w:bottom w:val="single" w:sz="4" w:space="0" w:color="auto"/>
              <w:right w:val="single" w:sz="4" w:space="0" w:color="auto"/>
            </w:tcBorders>
            <w:shd w:val="clear" w:color="auto" w:fill="auto"/>
            <w:noWrap/>
            <w:vAlign w:val="bottom"/>
            <w:hideMark/>
          </w:tcPr>
          <w:p w14:paraId="515E599B"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r>
      <w:tr w:rsidR="006F24B3" w:rsidRPr="006F24B3" w14:paraId="6382F26D" w14:textId="77777777" w:rsidTr="00B25AE3">
        <w:trPr>
          <w:trHeight w:val="96"/>
        </w:trPr>
        <w:tc>
          <w:tcPr>
            <w:tcW w:w="1420" w:type="dxa"/>
            <w:tcBorders>
              <w:top w:val="nil"/>
              <w:left w:val="single" w:sz="4" w:space="0" w:color="auto"/>
              <w:bottom w:val="single" w:sz="4" w:space="0" w:color="auto"/>
              <w:right w:val="single" w:sz="4" w:space="0" w:color="auto"/>
            </w:tcBorders>
            <w:shd w:val="clear" w:color="auto" w:fill="auto"/>
            <w:vAlign w:val="center"/>
            <w:hideMark/>
          </w:tcPr>
          <w:p w14:paraId="43EBC89B"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18.  </w:t>
            </w:r>
          </w:p>
        </w:tc>
        <w:tc>
          <w:tcPr>
            <w:tcW w:w="7126" w:type="dxa"/>
            <w:tcBorders>
              <w:top w:val="nil"/>
              <w:left w:val="nil"/>
              <w:bottom w:val="single" w:sz="4" w:space="0" w:color="auto"/>
              <w:right w:val="single" w:sz="4" w:space="0" w:color="auto"/>
            </w:tcBorders>
            <w:shd w:val="clear" w:color="auto" w:fill="auto"/>
            <w:vAlign w:val="center"/>
            <w:hideMark/>
          </w:tcPr>
          <w:p w14:paraId="477BBFD2" w14:textId="4CBDB9FD"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Реконструкция</w:t>
            </w:r>
            <w:r w:rsidR="008613F3" w:rsidRPr="006F24B3">
              <w:rPr>
                <w:sz w:val="28"/>
                <w:szCs w:val="28"/>
                <w:lang w:eastAsia="ru-RU"/>
              </w:rPr>
              <w:t xml:space="preserve">, модернизация технологического оборудования </w:t>
            </w:r>
            <w:r w:rsidRPr="006F24B3">
              <w:rPr>
                <w:sz w:val="28"/>
                <w:szCs w:val="28"/>
                <w:lang w:eastAsia="ru-RU"/>
              </w:rPr>
              <w:t>в рамках утвержденной инвестиционной программы ('Комплекс очистных сооружений по адресу: Республика Хакасия, г. Саяногорск, 8-ой км. Автодороги «магистраль Саяногорск-Абакан» район пересечения с автодорогой «магистраль Бея-</w:t>
            </w:r>
            <w:proofErr w:type="spellStart"/>
            <w:r w:rsidRPr="006F24B3">
              <w:rPr>
                <w:sz w:val="28"/>
                <w:szCs w:val="28"/>
                <w:lang w:eastAsia="ru-RU"/>
              </w:rPr>
              <w:t>Новоснисейка</w:t>
            </w:r>
            <w:proofErr w:type="spellEnd"/>
            <w:r w:rsidRPr="006F24B3">
              <w:rPr>
                <w:sz w:val="28"/>
                <w:szCs w:val="28"/>
                <w:lang w:eastAsia="ru-RU"/>
              </w:rPr>
              <w:t>»)</w:t>
            </w:r>
          </w:p>
        </w:tc>
        <w:tc>
          <w:tcPr>
            <w:tcW w:w="960" w:type="dxa"/>
            <w:tcBorders>
              <w:top w:val="nil"/>
              <w:left w:val="nil"/>
              <w:bottom w:val="single" w:sz="4" w:space="0" w:color="auto"/>
              <w:right w:val="single" w:sz="4" w:space="0" w:color="auto"/>
            </w:tcBorders>
            <w:shd w:val="clear" w:color="auto" w:fill="auto"/>
            <w:noWrap/>
            <w:vAlign w:val="bottom"/>
            <w:hideMark/>
          </w:tcPr>
          <w:p w14:paraId="717AA923"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520" w:type="dxa"/>
            <w:gridSpan w:val="10"/>
            <w:tcBorders>
              <w:top w:val="single" w:sz="4" w:space="0" w:color="auto"/>
              <w:left w:val="nil"/>
              <w:bottom w:val="single" w:sz="4" w:space="0" w:color="auto"/>
              <w:right w:val="single" w:sz="4" w:space="0" w:color="auto"/>
            </w:tcBorders>
            <w:shd w:val="clear" w:color="auto" w:fill="auto"/>
            <w:noWrap/>
            <w:vAlign w:val="bottom"/>
            <w:hideMark/>
          </w:tcPr>
          <w:p w14:paraId="09B7995B"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10883,65</w:t>
            </w:r>
          </w:p>
        </w:tc>
      </w:tr>
      <w:tr w:rsidR="006F24B3" w:rsidRPr="006F24B3" w14:paraId="0766AA3C" w14:textId="77777777" w:rsidTr="00B25AE3">
        <w:trPr>
          <w:trHeight w:val="415"/>
        </w:trPr>
        <w:tc>
          <w:tcPr>
            <w:tcW w:w="1420" w:type="dxa"/>
            <w:tcBorders>
              <w:top w:val="nil"/>
              <w:left w:val="single" w:sz="4" w:space="0" w:color="auto"/>
              <w:bottom w:val="single" w:sz="4" w:space="0" w:color="auto"/>
              <w:right w:val="single" w:sz="4" w:space="0" w:color="auto"/>
            </w:tcBorders>
            <w:shd w:val="clear" w:color="auto" w:fill="auto"/>
            <w:vAlign w:val="center"/>
            <w:hideMark/>
          </w:tcPr>
          <w:p w14:paraId="319B2C8B"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19.  </w:t>
            </w:r>
          </w:p>
        </w:tc>
        <w:tc>
          <w:tcPr>
            <w:tcW w:w="7126" w:type="dxa"/>
            <w:tcBorders>
              <w:top w:val="nil"/>
              <w:left w:val="nil"/>
              <w:bottom w:val="single" w:sz="4" w:space="0" w:color="auto"/>
              <w:right w:val="single" w:sz="4" w:space="0" w:color="auto"/>
            </w:tcBorders>
            <w:shd w:val="clear" w:color="auto" w:fill="auto"/>
            <w:vAlign w:val="center"/>
            <w:hideMark/>
          </w:tcPr>
          <w:p w14:paraId="2908AE62"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Реконструкция, модернизация технологического оборудования КНС в рамках утвержденной инвестиционной программы ('Канализационная насосная станция № 1,</w:t>
            </w:r>
            <w:r w:rsidRPr="006F24B3">
              <w:rPr>
                <w:sz w:val="28"/>
                <w:szCs w:val="28"/>
                <w:lang w:eastAsia="ru-RU"/>
              </w:rPr>
              <w:br/>
              <w:t xml:space="preserve">по адресу: Республика Хакасия, г. Саяногорск, </w:t>
            </w:r>
            <w:proofErr w:type="spellStart"/>
            <w:r w:rsidRPr="006F24B3">
              <w:rPr>
                <w:sz w:val="28"/>
                <w:szCs w:val="28"/>
                <w:lang w:eastAsia="ru-RU"/>
              </w:rPr>
              <w:t>рп</w:t>
            </w:r>
            <w:proofErr w:type="spellEnd"/>
            <w:r w:rsidRPr="006F24B3">
              <w:rPr>
                <w:sz w:val="28"/>
                <w:szCs w:val="28"/>
                <w:lang w:eastAsia="ru-RU"/>
              </w:rPr>
              <w:t>. Майна, улица Пристанская, 17А</w:t>
            </w:r>
            <w:r w:rsidRPr="006F24B3">
              <w:rPr>
                <w:sz w:val="28"/>
                <w:szCs w:val="28"/>
                <w:lang w:eastAsia="ru-RU"/>
              </w:rPr>
              <w:br/>
              <w:t xml:space="preserve">'Канализационная насосная станция № 2, адресу: Республика Хакасия, г. Саяногорск, </w:t>
            </w:r>
            <w:proofErr w:type="spellStart"/>
            <w:r w:rsidRPr="006F24B3">
              <w:rPr>
                <w:sz w:val="28"/>
                <w:szCs w:val="28"/>
                <w:lang w:eastAsia="ru-RU"/>
              </w:rPr>
              <w:t>рп</w:t>
            </w:r>
            <w:proofErr w:type="spellEnd"/>
            <w:r w:rsidRPr="006F24B3">
              <w:rPr>
                <w:sz w:val="28"/>
                <w:szCs w:val="28"/>
                <w:lang w:eastAsia="ru-RU"/>
              </w:rPr>
              <w:t>. Майна, улица Победы, 2А</w:t>
            </w:r>
            <w:r w:rsidRPr="006F24B3">
              <w:rPr>
                <w:sz w:val="28"/>
                <w:szCs w:val="28"/>
                <w:lang w:eastAsia="ru-RU"/>
              </w:rPr>
              <w:br/>
              <w:t xml:space="preserve">'Канализационная насосная станция № 3, по адресу: Республика Хакасия, г. Саяногорск, </w:t>
            </w:r>
            <w:proofErr w:type="spellStart"/>
            <w:r w:rsidRPr="006F24B3">
              <w:rPr>
                <w:sz w:val="28"/>
                <w:szCs w:val="28"/>
                <w:lang w:eastAsia="ru-RU"/>
              </w:rPr>
              <w:t>рп</w:t>
            </w:r>
            <w:proofErr w:type="spellEnd"/>
            <w:r w:rsidRPr="006F24B3">
              <w:rPr>
                <w:sz w:val="28"/>
                <w:szCs w:val="28"/>
                <w:lang w:eastAsia="ru-RU"/>
              </w:rPr>
              <w:t>. Майна, улица Ленина, 76А</w:t>
            </w:r>
            <w:r w:rsidRPr="006F24B3">
              <w:rPr>
                <w:sz w:val="28"/>
                <w:szCs w:val="28"/>
                <w:lang w:eastAsia="ru-RU"/>
              </w:rPr>
              <w:br/>
              <w:t xml:space="preserve">'Канализационная насосная станция № 4, адресу: Республика Хакасия, г. Саяногорск, </w:t>
            </w:r>
            <w:proofErr w:type="spellStart"/>
            <w:r w:rsidRPr="006F24B3">
              <w:rPr>
                <w:sz w:val="28"/>
                <w:szCs w:val="28"/>
                <w:lang w:eastAsia="ru-RU"/>
              </w:rPr>
              <w:t>рп</w:t>
            </w:r>
            <w:proofErr w:type="spellEnd"/>
            <w:r w:rsidRPr="006F24B3">
              <w:rPr>
                <w:sz w:val="28"/>
                <w:szCs w:val="28"/>
                <w:lang w:eastAsia="ru-RU"/>
              </w:rPr>
              <w:t>. Майна, улица Гагарина, 159В)</w:t>
            </w:r>
          </w:p>
        </w:tc>
        <w:tc>
          <w:tcPr>
            <w:tcW w:w="960" w:type="dxa"/>
            <w:tcBorders>
              <w:top w:val="nil"/>
              <w:left w:val="nil"/>
              <w:bottom w:val="single" w:sz="4" w:space="0" w:color="auto"/>
              <w:right w:val="single" w:sz="4" w:space="0" w:color="auto"/>
            </w:tcBorders>
            <w:shd w:val="clear" w:color="auto" w:fill="auto"/>
            <w:noWrap/>
            <w:vAlign w:val="bottom"/>
            <w:hideMark/>
          </w:tcPr>
          <w:p w14:paraId="4D16AFEE" w14:textId="77777777" w:rsidR="00B25AE3" w:rsidRPr="006F24B3" w:rsidRDefault="00B25AE3" w:rsidP="00B25AE3">
            <w:pPr>
              <w:spacing w:after="0" w:line="240" w:lineRule="auto"/>
              <w:ind w:firstLine="0"/>
              <w:jc w:val="left"/>
              <w:rPr>
                <w:sz w:val="28"/>
                <w:szCs w:val="28"/>
                <w:lang w:eastAsia="ru-RU"/>
              </w:rPr>
            </w:pPr>
            <w:r w:rsidRPr="006F24B3">
              <w:rPr>
                <w:sz w:val="28"/>
                <w:szCs w:val="28"/>
                <w:lang w:eastAsia="ru-RU"/>
              </w:rPr>
              <w:t> </w:t>
            </w:r>
          </w:p>
        </w:tc>
        <w:tc>
          <w:tcPr>
            <w:tcW w:w="12520" w:type="dxa"/>
            <w:gridSpan w:val="10"/>
            <w:tcBorders>
              <w:top w:val="single" w:sz="4" w:space="0" w:color="auto"/>
              <w:left w:val="nil"/>
              <w:bottom w:val="single" w:sz="4" w:space="0" w:color="auto"/>
              <w:right w:val="single" w:sz="4" w:space="0" w:color="auto"/>
            </w:tcBorders>
            <w:shd w:val="clear" w:color="auto" w:fill="auto"/>
            <w:noWrap/>
            <w:vAlign w:val="bottom"/>
            <w:hideMark/>
          </w:tcPr>
          <w:p w14:paraId="7A681E7D"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7634,41</w:t>
            </w:r>
          </w:p>
        </w:tc>
      </w:tr>
      <w:tr w:rsidR="006F24B3" w:rsidRPr="006F24B3" w14:paraId="7DA23057" w14:textId="77777777" w:rsidTr="00B25AE3">
        <w:trPr>
          <w:trHeight w:val="300"/>
        </w:trPr>
        <w:tc>
          <w:tcPr>
            <w:tcW w:w="854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9D66FD" w14:textId="77777777" w:rsidR="00B25AE3" w:rsidRPr="006F24B3" w:rsidRDefault="00B25AE3" w:rsidP="00B25AE3">
            <w:pPr>
              <w:spacing w:after="0" w:line="240" w:lineRule="auto"/>
              <w:ind w:firstLine="0"/>
              <w:jc w:val="center"/>
              <w:rPr>
                <w:sz w:val="28"/>
                <w:szCs w:val="28"/>
                <w:lang w:eastAsia="ru-RU"/>
              </w:rPr>
            </w:pPr>
            <w:r w:rsidRPr="006F24B3">
              <w:rPr>
                <w:sz w:val="28"/>
                <w:szCs w:val="28"/>
                <w:lang w:eastAsia="ru-RU"/>
              </w:rPr>
              <w:t>ИТОГО</w:t>
            </w:r>
          </w:p>
        </w:tc>
        <w:tc>
          <w:tcPr>
            <w:tcW w:w="960" w:type="dxa"/>
            <w:tcBorders>
              <w:top w:val="nil"/>
              <w:left w:val="nil"/>
              <w:bottom w:val="single" w:sz="4" w:space="0" w:color="auto"/>
              <w:right w:val="single" w:sz="4" w:space="0" w:color="auto"/>
            </w:tcBorders>
            <w:shd w:val="clear" w:color="auto" w:fill="auto"/>
            <w:noWrap/>
            <w:vAlign w:val="bottom"/>
            <w:hideMark/>
          </w:tcPr>
          <w:p w14:paraId="1984AB50" w14:textId="77777777" w:rsidR="00B25AE3" w:rsidRPr="006F24B3" w:rsidRDefault="00B25AE3" w:rsidP="00B25AE3">
            <w:pPr>
              <w:spacing w:after="0" w:line="240" w:lineRule="auto"/>
              <w:ind w:firstLine="0"/>
              <w:jc w:val="right"/>
              <w:rPr>
                <w:sz w:val="28"/>
                <w:szCs w:val="28"/>
                <w:lang w:eastAsia="ru-RU"/>
              </w:rPr>
            </w:pPr>
            <w:r w:rsidRPr="006F24B3">
              <w:rPr>
                <w:sz w:val="28"/>
                <w:szCs w:val="28"/>
                <w:lang w:eastAsia="ru-RU"/>
              </w:rPr>
              <w:t>0</w:t>
            </w:r>
          </w:p>
        </w:tc>
        <w:tc>
          <w:tcPr>
            <w:tcW w:w="1266" w:type="dxa"/>
            <w:tcBorders>
              <w:top w:val="nil"/>
              <w:left w:val="nil"/>
              <w:bottom w:val="single" w:sz="4" w:space="0" w:color="auto"/>
              <w:right w:val="single" w:sz="4" w:space="0" w:color="auto"/>
            </w:tcBorders>
            <w:shd w:val="clear" w:color="auto" w:fill="auto"/>
            <w:noWrap/>
            <w:vAlign w:val="bottom"/>
            <w:hideMark/>
          </w:tcPr>
          <w:p w14:paraId="0B6FD3B0" w14:textId="77777777" w:rsidR="00612D18" w:rsidRPr="006F24B3" w:rsidRDefault="00612D18" w:rsidP="00612D18">
            <w:pPr>
              <w:spacing w:after="0" w:line="240" w:lineRule="auto"/>
              <w:ind w:firstLine="0"/>
              <w:jc w:val="center"/>
              <w:rPr>
                <w:sz w:val="28"/>
                <w:szCs w:val="28"/>
                <w:lang w:eastAsia="ru-RU"/>
              </w:rPr>
            </w:pPr>
            <w:r w:rsidRPr="006F24B3">
              <w:rPr>
                <w:sz w:val="28"/>
                <w:szCs w:val="28"/>
                <w:lang w:eastAsia="ru-RU"/>
              </w:rPr>
              <w:t>1730295,</w:t>
            </w:r>
          </w:p>
          <w:p w14:paraId="11ACE6C5" w14:textId="4D59DC93" w:rsidR="00B25AE3" w:rsidRPr="006F24B3" w:rsidRDefault="00612D18" w:rsidP="00612D18">
            <w:pPr>
              <w:spacing w:after="0" w:line="240" w:lineRule="auto"/>
              <w:ind w:firstLine="0"/>
              <w:jc w:val="center"/>
              <w:rPr>
                <w:sz w:val="28"/>
                <w:szCs w:val="28"/>
                <w:lang w:eastAsia="ru-RU"/>
              </w:rPr>
            </w:pPr>
            <w:r w:rsidRPr="006F24B3">
              <w:rPr>
                <w:sz w:val="28"/>
                <w:szCs w:val="28"/>
                <w:lang w:eastAsia="ru-RU"/>
              </w:rPr>
              <w:t>8375</w:t>
            </w:r>
          </w:p>
        </w:tc>
        <w:tc>
          <w:tcPr>
            <w:tcW w:w="1266" w:type="dxa"/>
            <w:tcBorders>
              <w:top w:val="nil"/>
              <w:left w:val="nil"/>
              <w:bottom w:val="single" w:sz="4" w:space="0" w:color="auto"/>
              <w:right w:val="single" w:sz="4" w:space="0" w:color="auto"/>
            </w:tcBorders>
            <w:shd w:val="clear" w:color="auto" w:fill="auto"/>
            <w:noWrap/>
            <w:vAlign w:val="bottom"/>
            <w:hideMark/>
          </w:tcPr>
          <w:p w14:paraId="044F1629" w14:textId="77777777" w:rsidR="00612D18" w:rsidRPr="006F24B3" w:rsidRDefault="00612D18" w:rsidP="00612D18">
            <w:pPr>
              <w:spacing w:after="0" w:line="240" w:lineRule="auto"/>
              <w:ind w:firstLine="0"/>
              <w:jc w:val="center"/>
              <w:rPr>
                <w:sz w:val="28"/>
                <w:szCs w:val="28"/>
                <w:lang w:eastAsia="ru-RU"/>
              </w:rPr>
            </w:pPr>
            <w:r w:rsidRPr="006F24B3">
              <w:rPr>
                <w:sz w:val="28"/>
                <w:szCs w:val="28"/>
                <w:lang w:eastAsia="ru-RU"/>
              </w:rPr>
              <w:t>278464,</w:t>
            </w:r>
          </w:p>
          <w:p w14:paraId="311DCAB7" w14:textId="72D22E82" w:rsidR="00B25AE3" w:rsidRPr="006F24B3" w:rsidRDefault="00612D18" w:rsidP="00612D18">
            <w:pPr>
              <w:spacing w:after="0" w:line="240" w:lineRule="auto"/>
              <w:ind w:firstLine="0"/>
              <w:jc w:val="center"/>
              <w:rPr>
                <w:sz w:val="28"/>
                <w:szCs w:val="28"/>
                <w:lang w:eastAsia="ru-RU"/>
              </w:rPr>
            </w:pPr>
            <w:r w:rsidRPr="006F24B3">
              <w:rPr>
                <w:sz w:val="28"/>
                <w:szCs w:val="28"/>
                <w:lang w:eastAsia="ru-RU"/>
              </w:rPr>
              <w:t>3375</w:t>
            </w:r>
          </w:p>
        </w:tc>
        <w:tc>
          <w:tcPr>
            <w:tcW w:w="1126" w:type="dxa"/>
            <w:tcBorders>
              <w:top w:val="nil"/>
              <w:left w:val="nil"/>
              <w:bottom w:val="single" w:sz="4" w:space="0" w:color="auto"/>
              <w:right w:val="single" w:sz="4" w:space="0" w:color="auto"/>
            </w:tcBorders>
            <w:shd w:val="clear" w:color="auto" w:fill="auto"/>
            <w:noWrap/>
            <w:vAlign w:val="bottom"/>
            <w:hideMark/>
          </w:tcPr>
          <w:p w14:paraId="52561C6B" w14:textId="77777777" w:rsidR="00612D18" w:rsidRPr="006F24B3" w:rsidRDefault="00612D18" w:rsidP="00612D18">
            <w:pPr>
              <w:spacing w:after="0" w:line="240" w:lineRule="auto"/>
              <w:ind w:firstLine="0"/>
              <w:jc w:val="center"/>
              <w:rPr>
                <w:sz w:val="28"/>
                <w:szCs w:val="28"/>
                <w:lang w:eastAsia="ru-RU"/>
              </w:rPr>
            </w:pPr>
            <w:r w:rsidRPr="006F24B3">
              <w:rPr>
                <w:sz w:val="28"/>
                <w:szCs w:val="28"/>
                <w:lang w:eastAsia="ru-RU"/>
              </w:rPr>
              <w:t>6044,</w:t>
            </w:r>
          </w:p>
          <w:p w14:paraId="5EF69C54" w14:textId="76205B29" w:rsidR="00B25AE3" w:rsidRPr="006F24B3" w:rsidRDefault="00612D18" w:rsidP="00612D18">
            <w:pPr>
              <w:spacing w:after="0" w:line="240" w:lineRule="auto"/>
              <w:ind w:firstLine="0"/>
              <w:jc w:val="center"/>
              <w:rPr>
                <w:sz w:val="28"/>
                <w:szCs w:val="28"/>
                <w:lang w:eastAsia="ru-RU"/>
              </w:rPr>
            </w:pPr>
            <w:r w:rsidRPr="006F24B3">
              <w:rPr>
                <w:sz w:val="28"/>
                <w:szCs w:val="28"/>
                <w:lang w:eastAsia="ru-RU"/>
              </w:rPr>
              <w:t>7275</w:t>
            </w:r>
          </w:p>
        </w:tc>
        <w:tc>
          <w:tcPr>
            <w:tcW w:w="1266" w:type="dxa"/>
            <w:tcBorders>
              <w:top w:val="nil"/>
              <w:left w:val="nil"/>
              <w:bottom w:val="single" w:sz="4" w:space="0" w:color="auto"/>
              <w:right w:val="single" w:sz="4" w:space="0" w:color="auto"/>
            </w:tcBorders>
            <w:shd w:val="clear" w:color="auto" w:fill="auto"/>
            <w:noWrap/>
            <w:vAlign w:val="bottom"/>
            <w:hideMark/>
          </w:tcPr>
          <w:p w14:paraId="43E69093" w14:textId="77777777" w:rsidR="00612D18" w:rsidRPr="006F24B3" w:rsidRDefault="00612D18" w:rsidP="00612D18">
            <w:pPr>
              <w:spacing w:after="0" w:line="240" w:lineRule="auto"/>
              <w:ind w:firstLine="0"/>
              <w:jc w:val="center"/>
              <w:rPr>
                <w:sz w:val="28"/>
                <w:szCs w:val="28"/>
                <w:lang w:eastAsia="ru-RU"/>
              </w:rPr>
            </w:pPr>
            <w:r w:rsidRPr="006F24B3">
              <w:rPr>
                <w:sz w:val="28"/>
                <w:szCs w:val="28"/>
                <w:lang w:eastAsia="ru-RU"/>
              </w:rPr>
              <w:t>16434,</w:t>
            </w:r>
          </w:p>
          <w:p w14:paraId="35D83827" w14:textId="527A9658" w:rsidR="00B25AE3" w:rsidRPr="006F24B3" w:rsidRDefault="00612D18" w:rsidP="00612D18">
            <w:pPr>
              <w:spacing w:after="0" w:line="240" w:lineRule="auto"/>
              <w:ind w:firstLine="0"/>
              <w:jc w:val="center"/>
              <w:rPr>
                <w:sz w:val="28"/>
                <w:szCs w:val="28"/>
                <w:lang w:eastAsia="ru-RU"/>
              </w:rPr>
            </w:pPr>
            <w:r w:rsidRPr="006F24B3">
              <w:rPr>
                <w:sz w:val="28"/>
                <w:szCs w:val="28"/>
                <w:lang w:eastAsia="ru-RU"/>
              </w:rPr>
              <w:t>1395</w:t>
            </w:r>
          </w:p>
        </w:tc>
        <w:tc>
          <w:tcPr>
            <w:tcW w:w="1266" w:type="dxa"/>
            <w:tcBorders>
              <w:top w:val="nil"/>
              <w:left w:val="nil"/>
              <w:bottom w:val="single" w:sz="4" w:space="0" w:color="auto"/>
              <w:right w:val="single" w:sz="4" w:space="0" w:color="auto"/>
            </w:tcBorders>
            <w:shd w:val="clear" w:color="auto" w:fill="auto"/>
            <w:noWrap/>
            <w:vAlign w:val="bottom"/>
            <w:hideMark/>
          </w:tcPr>
          <w:p w14:paraId="5B6A183E" w14:textId="77777777" w:rsidR="00612D18" w:rsidRPr="006F24B3" w:rsidRDefault="00612D18" w:rsidP="00612D18">
            <w:pPr>
              <w:spacing w:after="0" w:line="240" w:lineRule="auto"/>
              <w:ind w:firstLine="0"/>
              <w:jc w:val="center"/>
              <w:rPr>
                <w:sz w:val="28"/>
                <w:szCs w:val="28"/>
                <w:lang w:eastAsia="ru-RU"/>
              </w:rPr>
            </w:pPr>
            <w:r w:rsidRPr="006F24B3">
              <w:rPr>
                <w:sz w:val="28"/>
                <w:szCs w:val="28"/>
                <w:lang w:eastAsia="ru-RU"/>
              </w:rPr>
              <w:t>4669,</w:t>
            </w:r>
          </w:p>
          <w:p w14:paraId="42EF10C0" w14:textId="0927EADF" w:rsidR="00B25AE3" w:rsidRPr="006F24B3" w:rsidRDefault="00612D18" w:rsidP="00612D18">
            <w:pPr>
              <w:spacing w:after="0" w:line="240" w:lineRule="auto"/>
              <w:ind w:firstLine="0"/>
              <w:jc w:val="center"/>
              <w:rPr>
                <w:sz w:val="28"/>
                <w:szCs w:val="28"/>
                <w:lang w:eastAsia="ru-RU"/>
              </w:rPr>
            </w:pPr>
            <w:r w:rsidRPr="006F24B3">
              <w:rPr>
                <w:sz w:val="28"/>
                <w:szCs w:val="28"/>
                <w:lang w:eastAsia="ru-RU"/>
              </w:rPr>
              <w:t>3845</w:t>
            </w:r>
          </w:p>
        </w:tc>
        <w:tc>
          <w:tcPr>
            <w:tcW w:w="1266" w:type="dxa"/>
            <w:tcBorders>
              <w:top w:val="nil"/>
              <w:left w:val="nil"/>
              <w:bottom w:val="single" w:sz="4" w:space="0" w:color="auto"/>
              <w:right w:val="single" w:sz="4" w:space="0" w:color="auto"/>
            </w:tcBorders>
            <w:shd w:val="clear" w:color="auto" w:fill="auto"/>
            <w:noWrap/>
            <w:vAlign w:val="bottom"/>
            <w:hideMark/>
          </w:tcPr>
          <w:p w14:paraId="0D6AA9F5" w14:textId="77777777" w:rsidR="00612D18" w:rsidRPr="006F24B3" w:rsidRDefault="00612D18" w:rsidP="00612D18">
            <w:pPr>
              <w:spacing w:after="0" w:line="240" w:lineRule="auto"/>
              <w:ind w:firstLine="0"/>
              <w:jc w:val="center"/>
              <w:rPr>
                <w:sz w:val="28"/>
                <w:szCs w:val="28"/>
                <w:lang w:eastAsia="ru-RU"/>
              </w:rPr>
            </w:pPr>
            <w:r w:rsidRPr="006F24B3">
              <w:rPr>
                <w:sz w:val="28"/>
                <w:szCs w:val="28"/>
                <w:lang w:eastAsia="ru-RU"/>
              </w:rPr>
              <w:t>4669,</w:t>
            </w:r>
          </w:p>
          <w:p w14:paraId="686274C2" w14:textId="04460641" w:rsidR="00B25AE3" w:rsidRPr="006F24B3" w:rsidRDefault="00612D18" w:rsidP="00612D18">
            <w:pPr>
              <w:spacing w:after="0" w:line="240" w:lineRule="auto"/>
              <w:ind w:firstLine="0"/>
              <w:jc w:val="center"/>
              <w:rPr>
                <w:sz w:val="28"/>
                <w:szCs w:val="28"/>
                <w:lang w:eastAsia="ru-RU"/>
              </w:rPr>
            </w:pPr>
            <w:r w:rsidRPr="006F24B3">
              <w:rPr>
                <w:sz w:val="28"/>
                <w:szCs w:val="28"/>
                <w:lang w:eastAsia="ru-RU"/>
              </w:rPr>
              <w:t>3845</w:t>
            </w:r>
          </w:p>
        </w:tc>
        <w:tc>
          <w:tcPr>
            <w:tcW w:w="1266" w:type="dxa"/>
            <w:tcBorders>
              <w:top w:val="nil"/>
              <w:left w:val="nil"/>
              <w:bottom w:val="single" w:sz="4" w:space="0" w:color="auto"/>
              <w:right w:val="single" w:sz="4" w:space="0" w:color="auto"/>
            </w:tcBorders>
            <w:shd w:val="clear" w:color="auto" w:fill="auto"/>
            <w:noWrap/>
            <w:vAlign w:val="bottom"/>
            <w:hideMark/>
          </w:tcPr>
          <w:p w14:paraId="24261C9B" w14:textId="77777777" w:rsidR="00B25AE3" w:rsidRPr="006F24B3" w:rsidRDefault="00B25AE3" w:rsidP="00B25AE3">
            <w:pPr>
              <w:spacing w:after="0" w:line="240" w:lineRule="auto"/>
              <w:ind w:firstLine="0"/>
              <w:jc w:val="right"/>
              <w:rPr>
                <w:sz w:val="28"/>
                <w:szCs w:val="28"/>
                <w:lang w:eastAsia="ru-RU"/>
              </w:rPr>
            </w:pPr>
            <w:r w:rsidRPr="006F24B3">
              <w:rPr>
                <w:sz w:val="28"/>
                <w:szCs w:val="28"/>
                <w:lang w:eastAsia="ru-RU"/>
              </w:rPr>
              <w:t>1851,806</w:t>
            </w:r>
          </w:p>
        </w:tc>
        <w:tc>
          <w:tcPr>
            <w:tcW w:w="1266" w:type="dxa"/>
            <w:tcBorders>
              <w:top w:val="nil"/>
              <w:left w:val="nil"/>
              <w:bottom w:val="single" w:sz="4" w:space="0" w:color="auto"/>
              <w:right w:val="single" w:sz="4" w:space="0" w:color="auto"/>
            </w:tcBorders>
            <w:shd w:val="clear" w:color="auto" w:fill="auto"/>
            <w:noWrap/>
            <w:vAlign w:val="bottom"/>
            <w:hideMark/>
          </w:tcPr>
          <w:p w14:paraId="65242FE3" w14:textId="77777777" w:rsidR="00B25AE3" w:rsidRPr="006F24B3" w:rsidRDefault="00B25AE3" w:rsidP="00B25AE3">
            <w:pPr>
              <w:spacing w:after="0" w:line="240" w:lineRule="auto"/>
              <w:ind w:firstLine="0"/>
              <w:jc w:val="right"/>
              <w:rPr>
                <w:sz w:val="28"/>
                <w:szCs w:val="28"/>
                <w:lang w:eastAsia="ru-RU"/>
              </w:rPr>
            </w:pPr>
            <w:r w:rsidRPr="006F24B3">
              <w:rPr>
                <w:sz w:val="28"/>
                <w:szCs w:val="28"/>
                <w:lang w:eastAsia="ru-RU"/>
              </w:rPr>
              <w:t>1851,806</w:t>
            </w:r>
          </w:p>
        </w:tc>
        <w:tc>
          <w:tcPr>
            <w:tcW w:w="1266" w:type="dxa"/>
            <w:tcBorders>
              <w:top w:val="nil"/>
              <w:left w:val="nil"/>
              <w:bottom w:val="single" w:sz="4" w:space="0" w:color="auto"/>
              <w:right w:val="single" w:sz="4" w:space="0" w:color="auto"/>
            </w:tcBorders>
            <w:shd w:val="clear" w:color="auto" w:fill="auto"/>
            <w:noWrap/>
            <w:vAlign w:val="bottom"/>
            <w:hideMark/>
          </w:tcPr>
          <w:p w14:paraId="384DFF8B" w14:textId="77777777" w:rsidR="00B25AE3" w:rsidRPr="006F24B3" w:rsidRDefault="00B25AE3" w:rsidP="00B25AE3">
            <w:pPr>
              <w:spacing w:after="0" w:line="240" w:lineRule="auto"/>
              <w:ind w:firstLine="0"/>
              <w:jc w:val="right"/>
              <w:rPr>
                <w:sz w:val="28"/>
                <w:szCs w:val="28"/>
                <w:lang w:eastAsia="ru-RU"/>
              </w:rPr>
            </w:pPr>
            <w:r w:rsidRPr="006F24B3">
              <w:rPr>
                <w:sz w:val="28"/>
                <w:szCs w:val="28"/>
                <w:lang w:eastAsia="ru-RU"/>
              </w:rPr>
              <w:t>1851,806</w:t>
            </w:r>
          </w:p>
        </w:tc>
        <w:tc>
          <w:tcPr>
            <w:tcW w:w="1266" w:type="dxa"/>
            <w:tcBorders>
              <w:top w:val="nil"/>
              <w:left w:val="nil"/>
              <w:bottom w:val="single" w:sz="4" w:space="0" w:color="auto"/>
              <w:right w:val="single" w:sz="4" w:space="0" w:color="auto"/>
            </w:tcBorders>
            <w:shd w:val="clear" w:color="auto" w:fill="auto"/>
            <w:noWrap/>
            <w:vAlign w:val="bottom"/>
            <w:hideMark/>
          </w:tcPr>
          <w:p w14:paraId="23513670" w14:textId="77777777" w:rsidR="00B25AE3" w:rsidRPr="006F24B3" w:rsidRDefault="00B25AE3" w:rsidP="00B25AE3">
            <w:pPr>
              <w:spacing w:after="0" w:line="240" w:lineRule="auto"/>
              <w:ind w:firstLine="0"/>
              <w:jc w:val="right"/>
              <w:rPr>
                <w:sz w:val="28"/>
                <w:szCs w:val="28"/>
                <w:lang w:eastAsia="ru-RU"/>
              </w:rPr>
            </w:pPr>
            <w:r w:rsidRPr="006F24B3">
              <w:rPr>
                <w:sz w:val="28"/>
                <w:szCs w:val="28"/>
                <w:lang w:eastAsia="ru-RU"/>
              </w:rPr>
              <w:t>1851,806</w:t>
            </w:r>
          </w:p>
        </w:tc>
      </w:tr>
      <w:tr w:rsidR="006F24B3" w:rsidRPr="006F24B3" w14:paraId="47A90A2E" w14:textId="77777777" w:rsidTr="00B25AE3">
        <w:trPr>
          <w:trHeight w:val="300"/>
        </w:trPr>
        <w:tc>
          <w:tcPr>
            <w:tcW w:w="8546" w:type="dxa"/>
            <w:gridSpan w:val="2"/>
            <w:vMerge/>
            <w:tcBorders>
              <w:top w:val="single" w:sz="4" w:space="0" w:color="auto"/>
              <w:left w:val="single" w:sz="4" w:space="0" w:color="auto"/>
              <w:bottom w:val="single" w:sz="4" w:space="0" w:color="auto"/>
              <w:right w:val="single" w:sz="4" w:space="0" w:color="auto"/>
            </w:tcBorders>
            <w:vAlign w:val="center"/>
            <w:hideMark/>
          </w:tcPr>
          <w:p w14:paraId="522568A6" w14:textId="77777777" w:rsidR="00B25AE3" w:rsidRPr="006F24B3" w:rsidRDefault="00B25AE3" w:rsidP="00B25AE3">
            <w:pPr>
              <w:spacing w:after="0" w:line="240" w:lineRule="auto"/>
              <w:ind w:firstLine="0"/>
              <w:jc w:val="left"/>
              <w:rPr>
                <w:sz w:val="28"/>
                <w:szCs w:val="28"/>
                <w:lang w:eastAsia="ru-RU"/>
              </w:rPr>
            </w:pPr>
          </w:p>
        </w:tc>
        <w:tc>
          <w:tcPr>
            <w:tcW w:w="13480" w:type="dxa"/>
            <w:gridSpan w:val="11"/>
            <w:tcBorders>
              <w:top w:val="single" w:sz="4" w:space="0" w:color="auto"/>
              <w:left w:val="nil"/>
              <w:bottom w:val="single" w:sz="4" w:space="0" w:color="auto"/>
              <w:right w:val="single" w:sz="4" w:space="0" w:color="000000"/>
            </w:tcBorders>
            <w:shd w:val="clear" w:color="auto" w:fill="auto"/>
            <w:noWrap/>
            <w:vAlign w:val="bottom"/>
            <w:hideMark/>
          </w:tcPr>
          <w:p w14:paraId="002C89A4" w14:textId="122A807B" w:rsidR="00B25AE3" w:rsidRPr="006F24B3" w:rsidRDefault="00840671" w:rsidP="00B25AE3">
            <w:pPr>
              <w:spacing w:after="0" w:line="240" w:lineRule="auto"/>
              <w:ind w:firstLine="0"/>
              <w:jc w:val="center"/>
              <w:rPr>
                <w:sz w:val="28"/>
                <w:szCs w:val="28"/>
                <w:lang w:eastAsia="ru-RU"/>
              </w:rPr>
            </w:pPr>
            <w:r w:rsidRPr="006F24B3">
              <w:rPr>
                <w:sz w:val="28"/>
                <w:szCs w:val="28"/>
                <w:lang w:eastAsia="ru-RU"/>
              </w:rPr>
              <w:t>2047985,20293</w:t>
            </w:r>
          </w:p>
        </w:tc>
      </w:tr>
    </w:tbl>
    <w:p w14:paraId="66E26E2E" w14:textId="77777777" w:rsidR="00B25AE3" w:rsidRPr="006F24B3" w:rsidRDefault="00B25AE3" w:rsidP="00A7420B">
      <w:pPr>
        <w:spacing w:after="0"/>
        <w:ind w:right="563"/>
        <w:jc w:val="right"/>
        <w:rPr>
          <w:sz w:val="28"/>
          <w:szCs w:val="28"/>
        </w:rPr>
      </w:pPr>
    </w:p>
    <w:p w14:paraId="688E0835" w14:textId="77777777" w:rsidR="00B25AE3" w:rsidRPr="006F24B3" w:rsidRDefault="00B25AE3" w:rsidP="00A7420B">
      <w:pPr>
        <w:spacing w:after="0"/>
        <w:ind w:right="563"/>
        <w:jc w:val="right"/>
        <w:rPr>
          <w:sz w:val="28"/>
          <w:szCs w:val="28"/>
        </w:rPr>
      </w:pPr>
    </w:p>
    <w:p w14:paraId="72228C5A" w14:textId="77777777" w:rsidR="005047C7" w:rsidRPr="006F24B3" w:rsidRDefault="005047C7" w:rsidP="00A0231C">
      <w:pPr>
        <w:spacing w:after="0"/>
        <w:jc w:val="right"/>
        <w:rPr>
          <w:sz w:val="28"/>
          <w:szCs w:val="28"/>
        </w:rPr>
      </w:pPr>
    </w:p>
    <w:p w14:paraId="326F481D" w14:textId="77777777" w:rsidR="005047C7" w:rsidRPr="006F24B3" w:rsidRDefault="005047C7" w:rsidP="00A0231C">
      <w:pPr>
        <w:spacing w:after="0"/>
        <w:jc w:val="right"/>
        <w:rPr>
          <w:sz w:val="28"/>
          <w:szCs w:val="28"/>
        </w:rPr>
        <w:sectPr w:rsidR="005047C7" w:rsidRPr="006F24B3" w:rsidSect="00A7420B">
          <w:pgSz w:w="23811" w:h="16838" w:orient="landscape" w:code="8"/>
          <w:pgMar w:top="1134" w:right="567" w:bottom="851" w:left="709" w:header="709" w:footer="261" w:gutter="0"/>
          <w:cols w:space="708"/>
          <w:titlePg/>
          <w:docGrid w:linePitch="360"/>
        </w:sectPr>
      </w:pPr>
    </w:p>
    <w:p w14:paraId="2485AC83" w14:textId="7F811034" w:rsidR="006B3F99" w:rsidRPr="006F24B3" w:rsidRDefault="00E74455" w:rsidP="00BC26D9">
      <w:pPr>
        <w:pStyle w:val="10"/>
        <w:spacing w:before="120" w:after="120"/>
      </w:pPr>
      <w:bookmarkStart w:id="127" w:name="_Toc185590477"/>
      <w:r w:rsidRPr="006F24B3">
        <w:lastRenderedPageBreak/>
        <w:t>2.</w:t>
      </w:r>
      <w:r w:rsidR="006B3F99" w:rsidRPr="006F24B3">
        <w:t>7</w:t>
      </w:r>
      <w:r w:rsidR="000C4EEF" w:rsidRPr="006F24B3">
        <w:t>.</w:t>
      </w:r>
      <w:r w:rsidR="00763A3F" w:rsidRPr="006F24B3">
        <w:rPr>
          <w:lang w:val="en-US"/>
        </w:rPr>
        <w:t> </w:t>
      </w:r>
      <w:r w:rsidR="006B3F99" w:rsidRPr="006F24B3">
        <w:t>Плановые значения показателя развития централизованной системы водоотведения</w:t>
      </w:r>
      <w:bookmarkEnd w:id="124"/>
      <w:bookmarkEnd w:id="125"/>
      <w:bookmarkEnd w:id="127"/>
    </w:p>
    <w:p w14:paraId="3737E8E5" w14:textId="77777777" w:rsidR="006B3F99" w:rsidRPr="006F24B3" w:rsidRDefault="006B3F99" w:rsidP="00BC26D9">
      <w:pPr>
        <w:spacing w:after="0"/>
        <w:rPr>
          <w:sz w:val="28"/>
          <w:szCs w:val="28"/>
        </w:rPr>
      </w:pPr>
      <w:r w:rsidRPr="006F24B3">
        <w:rPr>
          <w:sz w:val="28"/>
          <w:szCs w:val="28"/>
        </w:rPr>
        <w:t xml:space="preserve">В соответствии с </w:t>
      </w:r>
      <w:r w:rsidR="00D102FE" w:rsidRPr="006F24B3">
        <w:rPr>
          <w:sz w:val="28"/>
          <w:szCs w:val="28"/>
        </w:rPr>
        <w:t xml:space="preserve">Постановлением </w:t>
      </w:r>
      <w:r w:rsidRPr="006F24B3">
        <w:rPr>
          <w:sz w:val="28"/>
          <w:szCs w:val="28"/>
        </w:rPr>
        <w:t>Правительства РФ от 05.09.2013 №782 «О схемах водо</w:t>
      </w:r>
      <w:r w:rsidRPr="006F24B3">
        <w:rPr>
          <w:sz w:val="28"/>
          <w:szCs w:val="28"/>
        </w:rPr>
        <w:softHyphen/>
        <w:t>снабжения и водоотведения» (вместе с «Правилами разработки и утверждения схем водоснабже</w:t>
      </w:r>
      <w:r w:rsidRPr="006F24B3">
        <w:rPr>
          <w:sz w:val="28"/>
          <w:szCs w:val="28"/>
        </w:rPr>
        <w:softHyphen/>
        <w:t>ния и водоотведения», «Требованиями к содержанию схем водоснабжения и водоотведения») к целевым показателям развития централизованных систем водоотведения относятся:</w:t>
      </w:r>
    </w:p>
    <w:p w14:paraId="76EE61B8" w14:textId="4BB413EE" w:rsidR="006B3F99" w:rsidRPr="006F24B3" w:rsidRDefault="006B3F99" w:rsidP="00BC26D9">
      <w:pPr>
        <w:spacing w:after="0"/>
        <w:rPr>
          <w:sz w:val="28"/>
          <w:szCs w:val="28"/>
        </w:rPr>
      </w:pPr>
      <w:r w:rsidRPr="006F24B3">
        <w:rPr>
          <w:sz w:val="28"/>
          <w:szCs w:val="28"/>
        </w:rPr>
        <w:t>- показатели надежности и бесперебойности;</w:t>
      </w:r>
    </w:p>
    <w:p w14:paraId="3227C974" w14:textId="77777777" w:rsidR="006B3F99" w:rsidRPr="006F24B3" w:rsidRDefault="006B3F99" w:rsidP="00BC26D9">
      <w:pPr>
        <w:spacing w:after="0"/>
        <w:rPr>
          <w:sz w:val="28"/>
          <w:szCs w:val="28"/>
        </w:rPr>
      </w:pPr>
      <w:r w:rsidRPr="006F24B3">
        <w:rPr>
          <w:sz w:val="28"/>
          <w:szCs w:val="28"/>
        </w:rPr>
        <w:t>- показатели качества обслуживания абонентов;</w:t>
      </w:r>
    </w:p>
    <w:p w14:paraId="3B68397D" w14:textId="77777777" w:rsidR="006B3F99" w:rsidRPr="006F24B3" w:rsidRDefault="006B3F99" w:rsidP="00BC26D9">
      <w:pPr>
        <w:spacing w:after="0"/>
        <w:rPr>
          <w:sz w:val="28"/>
          <w:szCs w:val="28"/>
        </w:rPr>
      </w:pPr>
      <w:r w:rsidRPr="006F24B3">
        <w:rPr>
          <w:sz w:val="28"/>
          <w:szCs w:val="28"/>
        </w:rPr>
        <w:t>- показатели качества очистки сточных вод;</w:t>
      </w:r>
    </w:p>
    <w:p w14:paraId="28723BCA" w14:textId="77777777" w:rsidR="006B3F99" w:rsidRPr="006F24B3" w:rsidRDefault="006B3F99" w:rsidP="00BC26D9">
      <w:pPr>
        <w:spacing w:after="0"/>
        <w:rPr>
          <w:sz w:val="28"/>
          <w:szCs w:val="28"/>
        </w:rPr>
      </w:pPr>
      <w:r w:rsidRPr="006F24B3">
        <w:rPr>
          <w:sz w:val="28"/>
          <w:szCs w:val="28"/>
        </w:rPr>
        <w:t>- показатели эффективности использования ресурсов при транспортировке сточных вод;</w:t>
      </w:r>
    </w:p>
    <w:p w14:paraId="416C83E2" w14:textId="77777777" w:rsidR="006B3F99" w:rsidRPr="006F24B3" w:rsidRDefault="006B3F99" w:rsidP="00BC26D9">
      <w:pPr>
        <w:spacing w:after="0"/>
        <w:rPr>
          <w:sz w:val="28"/>
          <w:szCs w:val="28"/>
        </w:rPr>
      </w:pPr>
      <w:r w:rsidRPr="006F24B3">
        <w:rPr>
          <w:sz w:val="28"/>
          <w:szCs w:val="28"/>
        </w:rPr>
        <w:t>- соотношение цены реализации мероприятий инвестиционной программы и их эффектив</w:t>
      </w:r>
      <w:r w:rsidRPr="006F24B3">
        <w:rPr>
          <w:sz w:val="28"/>
          <w:szCs w:val="28"/>
        </w:rPr>
        <w:softHyphen/>
        <w:t>ности - улучшение качества воды;</w:t>
      </w:r>
    </w:p>
    <w:p w14:paraId="7B0C4439" w14:textId="77777777" w:rsidR="006B373A" w:rsidRPr="006F24B3" w:rsidRDefault="006B3F99" w:rsidP="00BC26D9">
      <w:pPr>
        <w:spacing w:after="0"/>
        <w:rPr>
          <w:sz w:val="28"/>
          <w:szCs w:val="28"/>
        </w:rPr>
      </w:pPr>
      <w:r w:rsidRPr="006F24B3">
        <w:rPr>
          <w:sz w:val="28"/>
          <w:szCs w:val="28"/>
        </w:rPr>
        <w:t xml:space="preserve">- иные показатели, установленные </w:t>
      </w:r>
      <w:r w:rsidR="00DC4832" w:rsidRPr="006F24B3">
        <w:rPr>
          <w:sz w:val="28"/>
          <w:szCs w:val="28"/>
        </w:rPr>
        <w:t xml:space="preserve">Правительством </w:t>
      </w:r>
      <w:r w:rsidR="00DA0011" w:rsidRPr="006F24B3">
        <w:rPr>
          <w:sz w:val="28"/>
          <w:szCs w:val="28"/>
        </w:rPr>
        <w:t>РФ</w:t>
      </w:r>
      <w:r w:rsidRPr="006F24B3">
        <w:rPr>
          <w:sz w:val="28"/>
          <w:szCs w:val="28"/>
        </w:rPr>
        <w:t>.</w:t>
      </w:r>
    </w:p>
    <w:p w14:paraId="20A237B8" w14:textId="77777777" w:rsidR="006B3F99" w:rsidRPr="006F24B3" w:rsidRDefault="00AF32F2" w:rsidP="00BC26D9">
      <w:pPr>
        <w:spacing w:after="0"/>
        <w:jc w:val="right"/>
        <w:rPr>
          <w:sz w:val="28"/>
          <w:szCs w:val="28"/>
        </w:rPr>
      </w:pPr>
      <w:r w:rsidRPr="006F24B3">
        <w:rPr>
          <w:sz w:val="28"/>
          <w:szCs w:val="28"/>
        </w:rPr>
        <w:t>Таблица</w:t>
      </w:r>
      <w:r w:rsidR="0077341A" w:rsidRPr="006F24B3">
        <w:rPr>
          <w:sz w:val="28"/>
          <w:szCs w:val="28"/>
        </w:rPr>
        <w:t xml:space="preserve"> </w:t>
      </w:r>
      <w:r w:rsidR="00697B2A" w:rsidRPr="006F24B3">
        <w:rPr>
          <w:sz w:val="28"/>
          <w:szCs w:val="28"/>
        </w:rPr>
        <w:t>2.7.</w:t>
      </w:r>
      <w:r w:rsidR="006B3F99" w:rsidRPr="006F24B3">
        <w:rPr>
          <w:sz w:val="28"/>
          <w:szCs w:val="28"/>
        </w:rPr>
        <w:t xml:space="preserve"> - Плановые значения показателей развития централизованной системы водоотведения</w:t>
      </w:r>
    </w:p>
    <w:tbl>
      <w:tblPr>
        <w:tblStyle w:val="ae"/>
        <w:tblW w:w="4947" w:type="pct"/>
        <w:tblLayout w:type="fixed"/>
        <w:tblLook w:val="04A0" w:firstRow="1" w:lastRow="0" w:firstColumn="1" w:lastColumn="0" w:noHBand="0" w:noVBand="1"/>
      </w:tblPr>
      <w:tblGrid>
        <w:gridCol w:w="815"/>
        <w:gridCol w:w="2404"/>
        <w:gridCol w:w="847"/>
        <w:gridCol w:w="865"/>
        <w:gridCol w:w="849"/>
        <w:gridCol w:w="849"/>
        <w:gridCol w:w="841"/>
        <w:gridCol w:w="881"/>
        <w:gridCol w:w="820"/>
        <w:gridCol w:w="859"/>
      </w:tblGrid>
      <w:tr w:rsidR="00A6069C" w:rsidRPr="006F24B3" w14:paraId="05690F11" w14:textId="77777777" w:rsidTr="00FC05E9">
        <w:tc>
          <w:tcPr>
            <w:tcW w:w="407" w:type="pct"/>
            <w:vMerge w:val="restart"/>
            <w:vAlign w:val="center"/>
          </w:tcPr>
          <w:p w14:paraId="0A404ECF" w14:textId="77777777" w:rsidR="006B3F99" w:rsidRPr="006F24B3" w:rsidRDefault="006B3F99" w:rsidP="00BC26D9">
            <w:pPr>
              <w:spacing w:after="0" w:line="240" w:lineRule="auto"/>
              <w:ind w:firstLine="0"/>
              <w:jc w:val="center"/>
              <w:rPr>
                <w:b/>
                <w:bCs/>
                <w:sz w:val="28"/>
                <w:szCs w:val="28"/>
              </w:rPr>
            </w:pPr>
            <w:r w:rsidRPr="006F24B3">
              <w:rPr>
                <w:b/>
                <w:bCs/>
                <w:sz w:val="28"/>
                <w:szCs w:val="28"/>
              </w:rPr>
              <w:t>№ п/п</w:t>
            </w:r>
          </w:p>
        </w:tc>
        <w:tc>
          <w:tcPr>
            <w:tcW w:w="1199" w:type="pct"/>
            <w:vMerge w:val="restart"/>
            <w:vAlign w:val="center"/>
          </w:tcPr>
          <w:p w14:paraId="601C212E" w14:textId="77777777" w:rsidR="006B3F99" w:rsidRPr="006F24B3" w:rsidRDefault="006B3F99" w:rsidP="00BC26D9">
            <w:pPr>
              <w:spacing w:after="0" w:line="240" w:lineRule="auto"/>
              <w:ind w:firstLine="0"/>
              <w:jc w:val="center"/>
              <w:rPr>
                <w:b/>
                <w:bCs/>
                <w:sz w:val="28"/>
                <w:szCs w:val="28"/>
              </w:rPr>
            </w:pPr>
            <w:r w:rsidRPr="006F24B3">
              <w:rPr>
                <w:b/>
                <w:bCs/>
                <w:sz w:val="28"/>
                <w:szCs w:val="28"/>
              </w:rPr>
              <w:t>Показатель</w:t>
            </w:r>
          </w:p>
        </w:tc>
        <w:tc>
          <w:tcPr>
            <w:tcW w:w="422" w:type="pct"/>
            <w:vMerge w:val="restart"/>
            <w:vAlign w:val="center"/>
          </w:tcPr>
          <w:p w14:paraId="3231D494" w14:textId="77777777" w:rsidR="006B3F99" w:rsidRPr="006F24B3" w:rsidRDefault="006B3F99" w:rsidP="00BC26D9">
            <w:pPr>
              <w:spacing w:after="0" w:line="240" w:lineRule="auto"/>
              <w:ind w:firstLine="0"/>
              <w:jc w:val="center"/>
              <w:rPr>
                <w:b/>
                <w:bCs/>
                <w:sz w:val="28"/>
                <w:szCs w:val="28"/>
              </w:rPr>
            </w:pPr>
            <w:r w:rsidRPr="006F24B3">
              <w:rPr>
                <w:b/>
                <w:bCs/>
                <w:sz w:val="28"/>
                <w:szCs w:val="28"/>
              </w:rPr>
              <w:t xml:space="preserve">Ед. </w:t>
            </w:r>
            <w:r w:rsidR="00D0635E" w:rsidRPr="006F24B3">
              <w:rPr>
                <w:b/>
                <w:bCs/>
                <w:sz w:val="28"/>
                <w:szCs w:val="28"/>
              </w:rPr>
              <w:t>и</w:t>
            </w:r>
            <w:r w:rsidRPr="006F24B3">
              <w:rPr>
                <w:b/>
                <w:bCs/>
                <w:sz w:val="28"/>
                <w:szCs w:val="28"/>
              </w:rPr>
              <w:t>зм.</w:t>
            </w:r>
          </w:p>
        </w:tc>
        <w:tc>
          <w:tcPr>
            <w:tcW w:w="2971" w:type="pct"/>
            <w:gridSpan w:val="7"/>
            <w:vAlign w:val="center"/>
          </w:tcPr>
          <w:p w14:paraId="3CB4F6B3" w14:textId="77777777" w:rsidR="006B3F99" w:rsidRPr="006F24B3" w:rsidRDefault="006B3F99" w:rsidP="00BC26D9">
            <w:pPr>
              <w:spacing w:after="0" w:line="240" w:lineRule="auto"/>
              <w:ind w:firstLine="0"/>
              <w:jc w:val="center"/>
              <w:rPr>
                <w:b/>
                <w:bCs/>
                <w:sz w:val="28"/>
                <w:szCs w:val="28"/>
              </w:rPr>
            </w:pPr>
            <w:r w:rsidRPr="006F24B3">
              <w:rPr>
                <w:b/>
                <w:bCs/>
                <w:sz w:val="28"/>
                <w:szCs w:val="28"/>
              </w:rPr>
              <w:t>Плановые значения показателей</w:t>
            </w:r>
          </w:p>
        </w:tc>
      </w:tr>
      <w:tr w:rsidR="00D0635E" w:rsidRPr="006F24B3" w14:paraId="5A741D48" w14:textId="77777777" w:rsidTr="00FC05E9">
        <w:tc>
          <w:tcPr>
            <w:tcW w:w="407" w:type="pct"/>
            <w:vMerge/>
            <w:vAlign w:val="center"/>
          </w:tcPr>
          <w:p w14:paraId="2A73B114" w14:textId="77777777" w:rsidR="006B3F99" w:rsidRPr="006F24B3" w:rsidRDefault="006B3F99" w:rsidP="00BC26D9">
            <w:pPr>
              <w:spacing w:after="0" w:line="240" w:lineRule="auto"/>
              <w:ind w:firstLine="0"/>
              <w:jc w:val="center"/>
              <w:rPr>
                <w:sz w:val="28"/>
                <w:szCs w:val="28"/>
              </w:rPr>
            </w:pPr>
          </w:p>
        </w:tc>
        <w:tc>
          <w:tcPr>
            <w:tcW w:w="1199" w:type="pct"/>
            <w:vMerge/>
            <w:vAlign w:val="center"/>
          </w:tcPr>
          <w:p w14:paraId="335D250F" w14:textId="77777777" w:rsidR="006B3F99" w:rsidRPr="006F24B3" w:rsidRDefault="006B3F99" w:rsidP="00BC26D9">
            <w:pPr>
              <w:spacing w:after="0" w:line="240" w:lineRule="auto"/>
              <w:ind w:firstLine="0"/>
              <w:jc w:val="center"/>
              <w:rPr>
                <w:sz w:val="28"/>
                <w:szCs w:val="28"/>
              </w:rPr>
            </w:pPr>
          </w:p>
        </w:tc>
        <w:tc>
          <w:tcPr>
            <w:tcW w:w="422" w:type="pct"/>
            <w:vMerge/>
            <w:vAlign w:val="center"/>
          </w:tcPr>
          <w:p w14:paraId="17636D4B" w14:textId="77777777" w:rsidR="006B3F99" w:rsidRPr="006F24B3" w:rsidRDefault="006B3F99" w:rsidP="00BC26D9">
            <w:pPr>
              <w:spacing w:after="0" w:line="240" w:lineRule="auto"/>
              <w:ind w:firstLine="0"/>
              <w:jc w:val="center"/>
              <w:rPr>
                <w:sz w:val="28"/>
                <w:szCs w:val="28"/>
              </w:rPr>
            </w:pPr>
          </w:p>
        </w:tc>
        <w:tc>
          <w:tcPr>
            <w:tcW w:w="431" w:type="pct"/>
            <w:vAlign w:val="center"/>
          </w:tcPr>
          <w:p w14:paraId="5C649C9A" w14:textId="77777777" w:rsidR="006B3F99" w:rsidRPr="006F24B3" w:rsidRDefault="006B3F99" w:rsidP="004F3AD8">
            <w:pPr>
              <w:pStyle w:val="Bodytext70"/>
              <w:shd w:val="clear" w:color="auto" w:fill="auto"/>
              <w:spacing w:line="240" w:lineRule="auto"/>
              <w:ind w:firstLine="0"/>
              <w:jc w:val="center"/>
              <w:rPr>
                <w:sz w:val="28"/>
                <w:szCs w:val="28"/>
                <w:lang w:eastAsia="en-US"/>
              </w:rPr>
            </w:pPr>
            <w:r w:rsidRPr="006F24B3">
              <w:rPr>
                <w:sz w:val="28"/>
                <w:szCs w:val="28"/>
                <w:lang w:eastAsia="en-US"/>
              </w:rPr>
              <w:t>202</w:t>
            </w:r>
            <w:r w:rsidR="004F3AD8" w:rsidRPr="006F24B3">
              <w:rPr>
                <w:sz w:val="28"/>
                <w:szCs w:val="28"/>
                <w:lang w:eastAsia="en-US"/>
              </w:rPr>
              <w:t>3</w:t>
            </w:r>
          </w:p>
        </w:tc>
        <w:tc>
          <w:tcPr>
            <w:tcW w:w="423" w:type="pct"/>
            <w:vAlign w:val="center"/>
          </w:tcPr>
          <w:p w14:paraId="1AD8AF4B" w14:textId="77777777" w:rsidR="009E52B6" w:rsidRPr="006F24B3" w:rsidRDefault="006B3F99" w:rsidP="00BC26D9">
            <w:pPr>
              <w:pStyle w:val="Bodytext70"/>
              <w:shd w:val="clear" w:color="auto" w:fill="auto"/>
              <w:spacing w:line="240" w:lineRule="auto"/>
              <w:ind w:firstLine="0"/>
              <w:jc w:val="center"/>
              <w:rPr>
                <w:sz w:val="28"/>
                <w:szCs w:val="28"/>
                <w:lang w:eastAsia="en-US"/>
              </w:rPr>
            </w:pPr>
            <w:r w:rsidRPr="006F24B3">
              <w:rPr>
                <w:sz w:val="28"/>
                <w:szCs w:val="28"/>
                <w:lang w:eastAsia="en-US"/>
              </w:rPr>
              <w:t>202</w:t>
            </w:r>
            <w:r w:rsidR="004F3AD8" w:rsidRPr="006F24B3">
              <w:rPr>
                <w:sz w:val="28"/>
                <w:szCs w:val="28"/>
                <w:lang w:eastAsia="en-US"/>
              </w:rPr>
              <w:t>4</w:t>
            </w:r>
          </w:p>
          <w:p w14:paraId="05C98094" w14:textId="77777777" w:rsidR="009E52B6" w:rsidRPr="006F24B3" w:rsidRDefault="009E52B6" w:rsidP="00BC26D9">
            <w:pPr>
              <w:pStyle w:val="Bodytext70"/>
              <w:shd w:val="clear" w:color="auto" w:fill="auto"/>
              <w:spacing w:line="240" w:lineRule="auto"/>
              <w:ind w:firstLine="0"/>
              <w:jc w:val="center"/>
              <w:rPr>
                <w:sz w:val="28"/>
                <w:szCs w:val="28"/>
                <w:lang w:eastAsia="en-US"/>
              </w:rPr>
            </w:pPr>
            <w:r w:rsidRPr="006F24B3">
              <w:rPr>
                <w:sz w:val="28"/>
                <w:szCs w:val="28"/>
                <w:lang w:eastAsia="en-US"/>
              </w:rPr>
              <w:t>-</w:t>
            </w:r>
          </w:p>
          <w:p w14:paraId="1E566750" w14:textId="77777777" w:rsidR="006B3F99" w:rsidRPr="006F24B3" w:rsidRDefault="009E52B6" w:rsidP="004F3AD8">
            <w:pPr>
              <w:pStyle w:val="Bodytext70"/>
              <w:shd w:val="clear" w:color="auto" w:fill="auto"/>
              <w:spacing w:line="240" w:lineRule="auto"/>
              <w:ind w:firstLine="0"/>
              <w:jc w:val="center"/>
              <w:rPr>
                <w:sz w:val="28"/>
                <w:szCs w:val="28"/>
                <w:lang w:eastAsia="en-US"/>
              </w:rPr>
            </w:pPr>
            <w:r w:rsidRPr="006F24B3">
              <w:rPr>
                <w:sz w:val="28"/>
                <w:szCs w:val="28"/>
                <w:lang w:eastAsia="en-US"/>
              </w:rPr>
              <w:t>202</w:t>
            </w:r>
            <w:r w:rsidR="004F3AD8" w:rsidRPr="006F24B3">
              <w:rPr>
                <w:sz w:val="28"/>
                <w:szCs w:val="28"/>
                <w:lang w:eastAsia="en-US"/>
              </w:rPr>
              <w:t>5</w:t>
            </w:r>
          </w:p>
        </w:tc>
        <w:tc>
          <w:tcPr>
            <w:tcW w:w="423" w:type="pct"/>
            <w:vAlign w:val="center"/>
          </w:tcPr>
          <w:p w14:paraId="73C62EB8" w14:textId="77777777" w:rsidR="009E52B6" w:rsidRPr="006F24B3" w:rsidRDefault="006B3F99" w:rsidP="00BC26D9">
            <w:pPr>
              <w:pStyle w:val="Bodytext70"/>
              <w:shd w:val="clear" w:color="auto" w:fill="auto"/>
              <w:spacing w:line="240" w:lineRule="auto"/>
              <w:ind w:firstLine="0"/>
              <w:jc w:val="center"/>
              <w:rPr>
                <w:sz w:val="28"/>
                <w:szCs w:val="28"/>
                <w:lang w:eastAsia="en-US"/>
              </w:rPr>
            </w:pPr>
            <w:r w:rsidRPr="006F24B3">
              <w:rPr>
                <w:sz w:val="28"/>
                <w:szCs w:val="28"/>
                <w:lang w:eastAsia="en-US"/>
              </w:rPr>
              <w:t>202</w:t>
            </w:r>
            <w:r w:rsidR="004F3AD8" w:rsidRPr="006F24B3">
              <w:rPr>
                <w:sz w:val="28"/>
                <w:szCs w:val="28"/>
                <w:lang w:eastAsia="en-US"/>
              </w:rPr>
              <w:t>6</w:t>
            </w:r>
          </w:p>
          <w:p w14:paraId="14FB2DB3" w14:textId="77777777" w:rsidR="009E52B6" w:rsidRPr="006F24B3" w:rsidRDefault="009E52B6" w:rsidP="00BC26D9">
            <w:pPr>
              <w:pStyle w:val="Bodytext70"/>
              <w:shd w:val="clear" w:color="auto" w:fill="auto"/>
              <w:spacing w:line="240" w:lineRule="auto"/>
              <w:ind w:firstLine="0"/>
              <w:jc w:val="center"/>
              <w:rPr>
                <w:sz w:val="28"/>
                <w:szCs w:val="28"/>
                <w:lang w:eastAsia="en-US"/>
              </w:rPr>
            </w:pPr>
            <w:r w:rsidRPr="006F24B3">
              <w:rPr>
                <w:sz w:val="28"/>
                <w:szCs w:val="28"/>
                <w:lang w:eastAsia="en-US"/>
              </w:rPr>
              <w:t>-</w:t>
            </w:r>
          </w:p>
          <w:p w14:paraId="0314F264" w14:textId="77777777" w:rsidR="006B3F99" w:rsidRPr="006F24B3" w:rsidRDefault="009E52B6" w:rsidP="004F3AD8">
            <w:pPr>
              <w:pStyle w:val="Bodytext70"/>
              <w:shd w:val="clear" w:color="auto" w:fill="auto"/>
              <w:spacing w:line="240" w:lineRule="auto"/>
              <w:ind w:firstLine="0"/>
              <w:jc w:val="center"/>
              <w:rPr>
                <w:sz w:val="28"/>
                <w:szCs w:val="28"/>
                <w:lang w:eastAsia="en-US"/>
              </w:rPr>
            </w:pPr>
            <w:r w:rsidRPr="006F24B3">
              <w:rPr>
                <w:sz w:val="28"/>
                <w:szCs w:val="28"/>
                <w:lang w:eastAsia="en-US"/>
              </w:rPr>
              <w:t>202</w:t>
            </w:r>
            <w:r w:rsidR="004F3AD8" w:rsidRPr="006F24B3">
              <w:rPr>
                <w:sz w:val="28"/>
                <w:szCs w:val="28"/>
                <w:lang w:eastAsia="en-US"/>
              </w:rPr>
              <w:t>7</w:t>
            </w:r>
          </w:p>
        </w:tc>
        <w:tc>
          <w:tcPr>
            <w:tcW w:w="419" w:type="pct"/>
            <w:vAlign w:val="center"/>
          </w:tcPr>
          <w:p w14:paraId="55A388F2" w14:textId="77777777" w:rsidR="00D0635E" w:rsidRPr="006F24B3" w:rsidRDefault="006B3F99" w:rsidP="00BC26D9">
            <w:pPr>
              <w:pStyle w:val="Bodytext70"/>
              <w:shd w:val="clear" w:color="auto" w:fill="auto"/>
              <w:spacing w:line="240" w:lineRule="auto"/>
              <w:ind w:firstLine="0"/>
              <w:jc w:val="center"/>
              <w:rPr>
                <w:sz w:val="28"/>
                <w:szCs w:val="28"/>
                <w:lang w:eastAsia="en-US"/>
              </w:rPr>
            </w:pPr>
            <w:r w:rsidRPr="006F24B3">
              <w:rPr>
                <w:sz w:val="28"/>
                <w:szCs w:val="28"/>
                <w:lang w:eastAsia="en-US"/>
              </w:rPr>
              <w:t>202</w:t>
            </w:r>
            <w:r w:rsidR="004F3AD8" w:rsidRPr="006F24B3">
              <w:rPr>
                <w:sz w:val="28"/>
                <w:szCs w:val="28"/>
                <w:lang w:eastAsia="en-US"/>
              </w:rPr>
              <w:t>8</w:t>
            </w:r>
          </w:p>
          <w:p w14:paraId="7DC9829B" w14:textId="77777777" w:rsidR="00D0635E" w:rsidRPr="006F24B3" w:rsidRDefault="009E52B6" w:rsidP="00BC26D9">
            <w:pPr>
              <w:pStyle w:val="Bodytext70"/>
              <w:shd w:val="clear" w:color="auto" w:fill="auto"/>
              <w:spacing w:line="240" w:lineRule="auto"/>
              <w:ind w:firstLine="0"/>
              <w:jc w:val="center"/>
              <w:rPr>
                <w:sz w:val="28"/>
                <w:szCs w:val="28"/>
                <w:lang w:eastAsia="en-US"/>
              </w:rPr>
            </w:pPr>
            <w:r w:rsidRPr="006F24B3">
              <w:rPr>
                <w:sz w:val="28"/>
                <w:szCs w:val="28"/>
                <w:lang w:eastAsia="en-US"/>
              </w:rPr>
              <w:t>-</w:t>
            </w:r>
          </w:p>
          <w:p w14:paraId="36A46B38" w14:textId="77777777" w:rsidR="006B3F99" w:rsidRPr="006F24B3" w:rsidRDefault="009E52B6" w:rsidP="004F3AD8">
            <w:pPr>
              <w:pStyle w:val="Bodytext70"/>
              <w:shd w:val="clear" w:color="auto" w:fill="auto"/>
              <w:spacing w:line="240" w:lineRule="auto"/>
              <w:ind w:firstLine="0"/>
              <w:jc w:val="center"/>
              <w:rPr>
                <w:sz w:val="28"/>
                <w:szCs w:val="28"/>
                <w:lang w:eastAsia="en-US"/>
              </w:rPr>
            </w:pPr>
            <w:r w:rsidRPr="006F24B3">
              <w:rPr>
                <w:sz w:val="28"/>
                <w:szCs w:val="28"/>
                <w:lang w:eastAsia="en-US"/>
              </w:rPr>
              <w:t>202</w:t>
            </w:r>
            <w:r w:rsidR="004F3AD8" w:rsidRPr="006F24B3">
              <w:rPr>
                <w:sz w:val="28"/>
                <w:szCs w:val="28"/>
                <w:lang w:eastAsia="en-US"/>
              </w:rPr>
              <w:t>9</w:t>
            </w:r>
          </w:p>
        </w:tc>
        <w:tc>
          <w:tcPr>
            <w:tcW w:w="439" w:type="pct"/>
            <w:vAlign w:val="center"/>
          </w:tcPr>
          <w:p w14:paraId="5CB2275F" w14:textId="77777777" w:rsidR="009E52B6" w:rsidRPr="006F24B3" w:rsidRDefault="006B3F99" w:rsidP="00BC26D9">
            <w:pPr>
              <w:pStyle w:val="Bodytext70"/>
              <w:shd w:val="clear" w:color="auto" w:fill="auto"/>
              <w:spacing w:line="240" w:lineRule="auto"/>
              <w:ind w:firstLine="0"/>
              <w:jc w:val="center"/>
              <w:rPr>
                <w:sz w:val="28"/>
                <w:szCs w:val="28"/>
                <w:lang w:eastAsia="en-US"/>
              </w:rPr>
            </w:pPr>
            <w:r w:rsidRPr="006F24B3">
              <w:rPr>
                <w:sz w:val="28"/>
                <w:szCs w:val="28"/>
                <w:lang w:eastAsia="en-US"/>
              </w:rPr>
              <w:t>20</w:t>
            </w:r>
            <w:r w:rsidR="004F3AD8" w:rsidRPr="006F24B3">
              <w:rPr>
                <w:sz w:val="28"/>
                <w:szCs w:val="28"/>
                <w:lang w:eastAsia="en-US"/>
              </w:rPr>
              <w:t>30</w:t>
            </w:r>
          </w:p>
          <w:p w14:paraId="399D5429" w14:textId="77777777" w:rsidR="009E52B6" w:rsidRPr="006F24B3" w:rsidRDefault="009E52B6" w:rsidP="00BC26D9">
            <w:pPr>
              <w:pStyle w:val="Bodytext70"/>
              <w:shd w:val="clear" w:color="auto" w:fill="auto"/>
              <w:spacing w:line="240" w:lineRule="auto"/>
              <w:ind w:firstLine="0"/>
              <w:jc w:val="center"/>
              <w:rPr>
                <w:sz w:val="28"/>
                <w:szCs w:val="28"/>
                <w:lang w:eastAsia="en-US"/>
              </w:rPr>
            </w:pPr>
            <w:r w:rsidRPr="006F24B3">
              <w:rPr>
                <w:sz w:val="28"/>
                <w:szCs w:val="28"/>
                <w:lang w:eastAsia="en-US"/>
              </w:rPr>
              <w:t>-</w:t>
            </w:r>
          </w:p>
          <w:p w14:paraId="63B26AE8" w14:textId="77777777" w:rsidR="006B3F99" w:rsidRPr="006F24B3" w:rsidRDefault="009E52B6" w:rsidP="004F3AD8">
            <w:pPr>
              <w:pStyle w:val="Bodytext70"/>
              <w:shd w:val="clear" w:color="auto" w:fill="auto"/>
              <w:spacing w:line="240" w:lineRule="auto"/>
              <w:ind w:firstLine="0"/>
              <w:jc w:val="center"/>
              <w:rPr>
                <w:sz w:val="28"/>
                <w:szCs w:val="28"/>
                <w:lang w:eastAsia="en-US"/>
              </w:rPr>
            </w:pPr>
            <w:r w:rsidRPr="006F24B3">
              <w:rPr>
                <w:sz w:val="28"/>
                <w:szCs w:val="28"/>
                <w:lang w:eastAsia="en-US"/>
              </w:rPr>
              <w:t>20</w:t>
            </w:r>
            <w:r w:rsidR="003A0100" w:rsidRPr="006F24B3">
              <w:rPr>
                <w:sz w:val="28"/>
                <w:szCs w:val="28"/>
                <w:lang w:eastAsia="en-US"/>
              </w:rPr>
              <w:t>3</w:t>
            </w:r>
            <w:r w:rsidR="004F3AD8" w:rsidRPr="006F24B3">
              <w:rPr>
                <w:sz w:val="28"/>
                <w:szCs w:val="28"/>
                <w:lang w:eastAsia="en-US"/>
              </w:rPr>
              <w:t>1</w:t>
            </w:r>
          </w:p>
        </w:tc>
        <w:tc>
          <w:tcPr>
            <w:tcW w:w="409" w:type="pct"/>
            <w:vAlign w:val="center"/>
          </w:tcPr>
          <w:p w14:paraId="4EBC2118" w14:textId="77777777" w:rsidR="00D0635E" w:rsidRPr="006F24B3" w:rsidRDefault="006B3F99" w:rsidP="00BC26D9">
            <w:pPr>
              <w:pStyle w:val="Bodytext70"/>
              <w:shd w:val="clear" w:color="auto" w:fill="auto"/>
              <w:spacing w:line="240" w:lineRule="auto"/>
              <w:ind w:firstLine="0"/>
              <w:jc w:val="center"/>
              <w:rPr>
                <w:sz w:val="28"/>
                <w:szCs w:val="28"/>
                <w:lang w:eastAsia="en-US"/>
              </w:rPr>
            </w:pPr>
            <w:r w:rsidRPr="006F24B3">
              <w:rPr>
                <w:sz w:val="28"/>
                <w:szCs w:val="28"/>
                <w:lang w:eastAsia="en-US"/>
              </w:rPr>
              <w:t>203</w:t>
            </w:r>
            <w:r w:rsidR="004F3AD8" w:rsidRPr="006F24B3">
              <w:rPr>
                <w:sz w:val="28"/>
                <w:szCs w:val="28"/>
                <w:lang w:eastAsia="en-US"/>
              </w:rPr>
              <w:t>2</w:t>
            </w:r>
          </w:p>
          <w:p w14:paraId="224E7541" w14:textId="77777777" w:rsidR="00D0635E" w:rsidRPr="006F24B3" w:rsidRDefault="009E52B6" w:rsidP="00BC26D9">
            <w:pPr>
              <w:pStyle w:val="Bodytext70"/>
              <w:shd w:val="clear" w:color="auto" w:fill="auto"/>
              <w:spacing w:line="240" w:lineRule="auto"/>
              <w:ind w:firstLine="0"/>
              <w:jc w:val="center"/>
              <w:rPr>
                <w:sz w:val="28"/>
                <w:szCs w:val="28"/>
                <w:lang w:eastAsia="en-US"/>
              </w:rPr>
            </w:pPr>
            <w:r w:rsidRPr="006F24B3">
              <w:rPr>
                <w:sz w:val="28"/>
                <w:szCs w:val="28"/>
                <w:lang w:eastAsia="en-US"/>
              </w:rPr>
              <w:t>-</w:t>
            </w:r>
          </w:p>
          <w:p w14:paraId="36F508CB" w14:textId="2316F1B3" w:rsidR="006B3F99" w:rsidRPr="006F24B3" w:rsidRDefault="009E52B6" w:rsidP="00BC26D9">
            <w:pPr>
              <w:pStyle w:val="Bodytext70"/>
              <w:shd w:val="clear" w:color="auto" w:fill="auto"/>
              <w:spacing w:line="240" w:lineRule="auto"/>
              <w:ind w:firstLine="0"/>
              <w:jc w:val="center"/>
              <w:rPr>
                <w:sz w:val="28"/>
                <w:szCs w:val="28"/>
                <w:lang w:eastAsia="en-US"/>
              </w:rPr>
            </w:pPr>
            <w:r w:rsidRPr="006F24B3">
              <w:rPr>
                <w:sz w:val="28"/>
                <w:szCs w:val="28"/>
                <w:lang w:eastAsia="en-US"/>
              </w:rPr>
              <w:t>203</w:t>
            </w:r>
            <w:r w:rsidR="0009405B" w:rsidRPr="006F24B3">
              <w:rPr>
                <w:sz w:val="28"/>
                <w:szCs w:val="28"/>
                <w:lang w:eastAsia="en-US"/>
              </w:rPr>
              <w:t>3</w:t>
            </w:r>
          </w:p>
        </w:tc>
        <w:tc>
          <w:tcPr>
            <w:tcW w:w="426" w:type="pct"/>
            <w:vAlign w:val="center"/>
          </w:tcPr>
          <w:p w14:paraId="4A5FDB7D" w14:textId="06A7509D" w:rsidR="006B3F99" w:rsidRPr="006F24B3" w:rsidRDefault="0009405B" w:rsidP="00BC26D9">
            <w:pPr>
              <w:pStyle w:val="Bodytext70"/>
              <w:shd w:val="clear" w:color="auto" w:fill="auto"/>
              <w:spacing w:line="240" w:lineRule="auto"/>
              <w:ind w:firstLine="0"/>
              <w:jc w:val="center"/>
              <w:rPr>
                <w:sz w:val="28"/>
                <w:szCs w:val="28"/>
                <w:lang w:eastAsia="en-US"/>
              </w:rPr>
            </w:pPr>
            <w:r w:rsidRPr="006F24B3">
              <w:rPr>
                <w:sz w:val="28"/>
                <w:szCs w:val="28"/>
                <w:lang w:eastAsia="en-US"/>
              </w:rPr>
              <w:t>2034</w:t>
            </w:r>
          </w:p>
        </w:tc>
      </w:tr>
      <w:tr w:rsidR="00A6069C" w:rsidRPr="006F24B3" w14:paraId="04CACDFF" w14:textId="77777777" w:rsidTr="00FC05E9">
        <w:tc>
          <w:tcPr>
            <w:tcW w:w="407" w:type="pct"/>
            <w:vAlign w:val="center"/>
          </w:tcPr>
          <w:p w14:paraId="339428F3" w14:textId="77777777" w:rsidR="00697B2A" w:rsidRPr="006F24B3" w:rsidRDefault="00697B2A" w:rsidP="00BC26D9">
            <w:pPr>
              <w:spacing w:after="0" w:line="240" w:lineRule="auto"/>
              <w:ind w:firstLine="0"/>
              <w:jc w:val="center"/>
              <w:rPr>
                <w:sz w:val="28"/>
                <w:szCs w:val="28"/>
              </w:rPr>
            </w:pPr>
            <w:r w:rsidRPr="006F24B3">
              <w:rPr>
                <w:sz w:val="28"/>
                <w:szCs w:val="28"/>
              </w:rPr>
              <w:t>1.</w:t>
            </w:r>
          </w:p>
        </w:tc>
        <w:tc>
          <w:tcPr>
            <w:tcW w:w="4593" w:type="pct"/>
            <w:gridSpan w:val="9"/>
            <w:vAlign w:val="center"/>
          </w:tcPr>
          <w:p w14:paraId="55F3CB4B" w14:textId="77777777" w:rsidR="00697B2A" w:rsidRPr="006F24B3" w:rsidRDefault="00697B2A" w:rsidP="00BC26D9">
            <w:pPr>
              <w:spacing w:after="0" w:line="240" w:lineRule="auto"/>
              <w:ind w:firstLine="0"/>
              <w:jc w:val="center"/>
              <w:rPr>
                <w:b/>
                <w:sz w:val="28"/>
                <w:szCs w:val="28"/>
              </w:rPr>
            </w:pPr>
            <w:r w:rsidRPr="006F24B3">
              <w:rPr>
                <w:b/>
                <w:sz w:val="28"/>
                <w:szCs w:val="28"/>
              </w:rPr>
              <w:t>Показатели надежности и бесперебойности водоотведения</w:t>
            </w:r>
          </w:p>
        </w:tc>
      </w:tr>
      <w:tr w:rsidR="00D0635E" w:rsidRPr="006F24B3" w14:paraId="61A20B24" w14:textId="77777777" w:rsidTr="00FC05E9">
        <w:tc>
          <w:tcPr>
            <w:tcW w:w="407" w:type="pct"/>
            <w:vAlign w:val="center"/>
          </w:tcPr>
          <w:p w14:paraId="734D69A1" w14:textId="77777777" w:rsidR="006B3F99" w:rsidRPr="006F24B3" w:rsidRDefault="006B3F99" w:rsidP="00BC26D9">
            <w:pPr>
              <w:pStyle w:val="Bodytext60"/>
              <w:shd w:val="clear" w:color="auto" w:fill="auto"/>
              <w:spacing w:line="240" w:lineRule="auto"/>
              <w:ind w:firstLine="0"/>
              <w:jc w:val="center"/>
              <w:rPr>
                <w:sz w:val="28"/>
                <w:szCs w:val="28"/>
                <w:lang w:eastAsia="en-US"/>
              </w:rPr>
            </w:pPr>
            <w:r w:rsidRPr="006F24B3">
              <w:rPr>
                <w:sz w:val="28"/>
                <w:szCs w:val="28"/>
                <w:lang w:eastAsia="en-US"/>
              </w:rPr>
              <w:t>1.1.</w:t>
            </w:r>
          </w:p>
        </w:tc>
        <w:tc>
          <w:tcPr>
            <w:tcW w:w="1199" w:type="pct"/>
            <w:vAlign w:val="center"/>
          </w:tcPr>
          <w:p w14:paraId="7BDA35F4" w14:textId="77777777" w:rsidR="006B3F99" w:rsidRPr="006F24B3" w:rsidRDefault="006B3F99" w:rsidP="00BC26D9">
            <w:pPr>
              <w:pStyle w:val="Bodytext60"/>
              <w:shd w:val="clear" w:color="auto" w:fill="auto"/>
              <w:spacing w:line="240" w:lineRule="auto"/>
              <w:ind w:firstLine="0"/>
              <w:jc w:val="center"/>
              <w:rPr>
                <w:sz w:val="28"/>
                <w:szCs w:val="28"/>
                <w:lang w:eastAsia="en-US"/>
              </w:rPr>
            </w:pPr>
            <w:r w:rsidRPr="006F24B3">
              <w:rPr>
                <w:sz w:val="28"/>
                <w:szCs w:val="28"/>
                <w:lang w:eastAsia="en-US"/>
              </w:rPr>
              <w:t>Удельное количество засоров на сетях водоотведения</w:t>
            </w:r>
          </w:p>
        </w:tc>
        <w:tc>
          <w:tcPr>
            <w:tcW w:w="422" w:type="pct"/>
            <w:vAlign w:val="center"/>
          </w:tcPr>
          <w:p w14:paraId="7D54C434" w14:textId="77777777" w:rsidR="006B3F99" w:rsidRPr="006F24B3" w:rsidRDefault="006B3F99" w:rsidP="00BC26D9">
            <w:pPr>
              <w:pStyle w:val="Bodytext60"/>
              <w:shd w:val="clear" w:color="auto" w:fill="auto"/>
              <w:spacing w:line="240" w:lineRule="auto"/>
              <w:ind w:firstLine="0"/>
              <w:jc w:val="center"/>
              <w:rPr>
                <w:sz w:val="28"/>
                <w:szCs w:val="28"/>
                <w:lang w:eastAsia="en-US"/>
              </w:rPr>
            </w:pPr>
            <w:r w:rsidRPr="006F24B3">
              <w:rPr>
                <w:sz w:val="28"/>
                <w:szCs w:val="28"/>
                <w:lang w:eastAsia="en-US"/>
              </w:rPr>
              <w:t>ед./км</w:t>
            </w:r>
          </w:p>
        </w:tc>
        <w:tc>
          <w:tcPr>
            <w:tcW w:w="431" w:type="pct"/>
            <w:vAlign w:val="center"/>
          </w:tcPr>
          <w:p w14:paraId="37F7F4C1" w14:textId="77777777" w:rsidR="006B3F99" w:rsidRPr="006F24B3" w:rsidRDefault="006B3F99" w:rsidP="00BC26D9">
            <w:pPr>
              <w:pStyle w:val="34"/>
              <w:shd w:val="clear" w:color="auto" w:fill="auto"/>
              <w:spacing w:line="240" w:lineRule="auto"/>
              <w:ind w:firstLine="0"/>
              <w:jc w:val="center"/>
              <w:rPr>
                <w:sz w:val="28"/>
                <w:szCs w:val="28"/>
                <w:lang w:eastAsia="en-US"/>
              </w:rPr>
            </w:pPr>
            <w:r w:rsidRPr="006F24B3">
              <w:rPr>
                <w:sz w:val="28"/>
                <w:szCs w:val="28"/>
                <w:lang w:eastAsia="en-US"/>
              </w:rPr>
              <w:t>0</w:t>
            </w:r>
          </w:p>
        </w:tc>
        <w:tc>
          <w:tcPr>
            <w:tcW w:w="423" w:type="pct"/>
            <w:vAlign w:val="center"/>
          </w:tcPr>
          <w:p w14:paraId="3E755F50" w14:textId="77777777" w:rsidR="006B3F99" w:rsidRPr="006F24B3" w:rsidRDefault="006B3F99" w:rsidP="00BC26D9">
            <w:pPr>
              <w:pStyle w:val="34"/>
              <w:shd w:val="clear" w:color="auto" w:fill="auto"/>
              <w:spacing w:line="240" w:lineRule="auto"/>
              <w:ind w:firstLine="0"/>
              <w:jc w:val="center"/>
              <w:rPr>
                <w:sz w:val="28"/>
                <w:szCs w:val="28"/>
                <w:lang w:eastAsia="en-US"/>
              </w:rPr>
            </w:pPr>
            <w:r w:rsidRPr="006F24B3">
              <w:rPr>
                <w:sz w:val="28"/>
                <w:szCs w:val="28"/>
                <w:lang w:eastAsia="en-US"/>
              </w:rPr>
              <w:t>0</w:t>
            </w:r>
          </w:p>
        </w:tc>
        <w:tc>
          <w:tcPr>
            <w:tcW w:w="423" w:type="pct"/>
            <w:vAlign w:val="center"/>
          </w:tcPr>
          <w:p w14:paraId="37D659AD" w14:textId="77777777" w:rsidR="006B3F99" w:rsidRPr="006F24B3" w:rsidRDefault="006B3F99" w:rsidP="00BC26D9">
            <w:pPr>
              <w:pStyle w:val="34"/>
              <w:shd w:val="clear" w:color="auto" w:fill="auto"/>
              <w:spacing w:line="240" w:lineRule="auto"/>
              <w:ind w:firstLine="0"/>
              <w:jc w:val="center"/>
              <w:rPr>
                <w:sz w:val="28"/>
                <w:szCs w:val="28"/>
                <w:lang w:eastAsia="en-US"/>
              </w:rPr>
            </w:pPr>
            <w:r w:rsidRPr="006F24B3">
              <w:rPr>
                <w:sz w:val="28"/>
                <w:szCs w:val="28"/>
                <w:lang w:eastAsia="en-US"/>
              </w:rPr>
              <w:t>0</w:t>
            </w:r>
          </w:p>
        </w:tc>
        <w:tc>
          <w:tcPr>
            <w:tcW w:w="419" w:type="pct"/>
            <w:vAlign w:val="center"/>
          </w:tcPr>
          <w:p w14:paraId="353B24FB" w14:textId="77777777" w:rsidR="006B3F99" w:rsidRPr="006F24B3" w:rsidRDefault="006B3F99" w:rsidP="00BC26D9">
            <w:pPr>
              <w:pStyle w:val="34"/>
              <w:shd w:val="clear" w:color="auto" w:fill="auto"/>
              <w:spacing w:line="240" w:lineRule="auto"/>
              <w:ind w:firstLine="0"/>
              <w:jc w:val="center"/>
              <w:rPr>
                <w:sz w:val="28"/>
                <w:szCs w:val="28"/>
                <w:lang w:eastAsia="en-US"/>
              </w:rPr>
            </w:pPr>
            <w:r w:rsidRPr="006F24B3">
              <w:rPr>
                <w:sz w:val="28"/>
                <w:szCs w:val="28"/>
                <w:lang w:eastAsia="en-US"/>
              </w:rPr>
              <w:t>0</w:t>
            </w:r>
          </w:p>
        </w:tc>
        <w:tc>
          <w:tcPr>
            <w:tcW w:w="439" w:type="pct"/>
            <w:vAlign w:val="center"/>
          </w:tcPr>
          <w:p w14:paraId="39067093" w14:textId="77777777" w:rsidR="006B3F99" w:rsidRPr="006F24B3" w:rsidRDefault="006B3F99" w:rsidP="00BC26D9">
            <w:pPr>
              <w:pStyle w:val="34"/>
              <w:shd w:val="clear" w:color="auto" w:fill="auto"/>
              <w:spacing w:line="240" w:lineRule="auto"/>
              <w:ind w:firstLine="0"/>
              <w:jc w:val="center"/>
              <w:rPr>
                <w:sz w:val="28"/>
                <w:szCs w:val="28"/>
                <w:lang w:eastAsia="en-US"/>
              </w:rPr>
            </w:pPr>
            <w:r w:rsidRPr="006F24B3">
              <w:rPr>
                <w:sz w:val="28"/>
                <w:szCs w:val="28"/>
                <w:lang w:eastAsia="en-US"/>
              </w:rPr>
              <w:t>0</w:t>
            </w:r>
          </w:p>
        </w:tc>
        <w:tc>
          <w:tcPr>
            <w:tcW w:w="409" w:type="pct"/>
            <w:vAlign w:val="center"/>
          </w:tcPr>
          <w:p w14:paraId="47198481" w14:textId="77777777" w:rsidR="006B3F99" w:rsidRPr="006F24B3" w:rsidRDefault="006B3F99" w:rsidP="00BC26D9">
            <w:pPr>
              <w:pStyle w:val="34"/>
              <w:shd w:val="clear" w:color="auto" w:fill="auto"/>
              <w:spacing w:line="240" w:lineRule="auto"/>
              <w:ind w:firstLine="0"/>
              <w:jc w:val="center"/>
              <w:rPr>
                <w:sz w:val="28"/>
                <w:szCs w:val="28"/>
                <w:lang w:eastAsia="en-US"/>
              </w:rPr>
            </w:pPr>
            <w:r w:rsidRPr="006F24B3">
              <w:rPr>
                <w:sz w:val="28"/>
                <w:szCs w:val="28"/>
                <w:lang w:eastAsia="en-US"/>
              </w:rPr>
              <w:t>0</w:t>
            </w:r>
          </w:p>
        </w:tc>
        <w:tc>
          <w:tcPr>
            <w:tcW w:w="426" w:type="pct"/>
            <w:vAlign w:val="center"/>
          </w:tcPr>
          <w:p w14:paraId="38FD1F2E" w14:textId="77777777" w:rsidR="006B3F99" w:rsidRPr="006F24B3" w:rsidRDefault="006B3F99" w:rsidP="00BC26D9">
            <w:pPr>
              <w:pStyle w:val="34"/>
              <w:shd w:val="clear" w:color="auto" w:fill="auto"/>
              <w:spacing w:line="240" w:lineRule="auto"/>
              <w:ind w:firstLine="0"/>
              <w:jc w:val="center"/>
              <w:rPr>
                <w:sz w:val="28"/>
                <w:szCs w:val="28"/>
                <w:lang w:eastAsia="en-US"/>
              </w:rPr>
            </w:pPr>
            <w:r w:rsidRPr="006F24B3">
              <w:rPr>
                <w:sz w:val="28"/>
                <w:szCs w:val="28"/>
                <w:lang w:eastAsia="en-US"/>
              </w:rPr>
              <w:t>0</w:t>
            </w:r>
          </w:p>
        </w:tc>
      </w:tr>
      <w:tr w:rsidR="00D0635E" w:rsidRPr="006F24B3" w14:paraId="32BC5C57" w14:textId="77777777" w:rsidTr="00FC05E9">
        <w:tc>
          <w:tcPr>
            <w:tcW w:w="407" w:type="pct"/>
            <w:vAlign w:val="center"/>
          </w:tcPr>
          <w:p w14:paraId="20923F58" w14:textId="77777777" w:rsidR="006B3F99" w:rsidRPr="006F24B3" w:rsidRDefault="006B3F99" w:rsidP="00BC26D9">
            <w:pPr>
              <w:pStyle w:val="Bodytext60"/>
              <w:shd w:val="clear" w:color="auto" w:fill="auto"/>
              <w:spacing w:line="240" w:lineRule="auto"/>
              <w:ind w:firstLine="0"/>
              <w:jc w:val="center"/>
              <w:rPr>
                <w:sz w:val="28"/>
                <w:szCs w:val="28"/>
                <w:lang w:eastAsia="en-US"/>
              </w:rPr>
            </w:pPr>
            <w:r w:rsidRPr="006F24B3">
              <w:rPr>
                <w:sz w:val="28"/>
                <w:szCs w:val="28"/>
                <w:lang w:eastAsia="en-US"/>
              </w:rPr>
              <w:t>1.2.</w:t>
            </w:r>
          </w:p>
        </w:tc>
        <w:tc>
          <w:tcPr>
            <w:tcW w:w="1199" w:type="pct"/>
            <w:vAlign w:val="center"/>
          </w:tcPr>
          <w:p w14:paraId="2594CF96" w14:textId="77777777" w:rsidR="006B3F99" w:rsidRPr="006F24B3" w:rsidRDefault="006B3F99" w:rsidP="00BC26D9">
            <w:pPr>
              <w:pStyle w:val="Bodytext60"/>
              <w:shd w:val="clear" w:color="auto" w:fill="auto"/>
              <w:spacing w:line="240" w:lineRule="auto"/>
              <w:ind w:firstLine="0"/>
              <w:jc w:val="center"/>
              <w:rPr>
                <w:sz w:val="28"/>
                <w:szCs w:val="28"/>
                <w:lang w:eastAsia="en-US"/>
              </w:rPr>
            </w:pPr>
            <w:r w:rsidRPr="006F24B3">
              <w:rPr>
                <w:sz w:val="28"/>
                <w:szCs w:val="28"/>
                <w:lang w:eastAsia="en-US"/>
              </w:rPr>
              <w:t>Удельный вес сетей водоотведения, нуждающихся в замене</w:t>
            </w:r>
          </w:p>
        </w:tc>
        <w:tc>
          <w:tcPr>
            <w:tcW w:w="422" w:type="pct"/>
            <w:vAlign w:val="center"/>
          </w:tcPr>
          <w:p w14:paraId="58EC854F" w14:textId="77777777" w:rsidR="006B3F99" w:rsidRPr="006F24B3" w:rsidRDefault="006B3F99" w:rsidP="00BC26D9">
            <w:pPr>
              <w:pStyle w:val="Bodytext60"/>
              <w:shd w:val="clear" w:color="auto" w:fill="auto"/>
              <w:spacing w:line="240" w:lineRule="auto"/>
              <w:ind w:firstLine="0"/>
              <w:jc w:val="center"/>
              <w:rPr>
                <w:sz w:val="28"/>
                <w:szCs w:val="28"/>
                <w:lang w:eastAsia="en-US"/>
              </w:rPr>
            </w:pPr>
            <w:r w:rsidRPr="006F24B3">
              <w:rPr>
                <w:sz w:val="28"/>
                <w:szCs w:val="28"/>
                <w:lang w:eastAsia="en-US"/>
              </w:rPr>
              <w:t>%</w:t>
            </w:r>
          </w:p>
        </w:tc>
        <w:tc>
          <w:tcPr>
            <w:tcW w:w="431" w:type="pct"/>
            <w:vAlign w:val="center"/>
          </w:tcPr>
          <w:p w14:paraId="04C2FD0C" w14:textId="4F9884C5" w:rsidR="006B3F99" w:rsidRPr="006F24B3" w:rsidRDefault="0009405B" w:rsidP="00BC26D9">
            <w:pPr>
              <w:pStyle w:val="34"/>
              <w:shd w:val="clear" w:color="auto" w:fill="auto"/>
              <w:spacing w:line="240" w:lineRule="auto"/>
              <w:ind w:firstLine="0"/>
              <w:jc w:val="center"/>
              <w:rPr>
                <w:sz w:val="28"/>
                <w:szCs w:val="28"/>
                <w:lang w:eastAsia="en-US"/>
              </w:rPr>
            </w:pPr>
            <w:r w:rsidRPr="006F24B3">
              <w:rPr>
                <w:sz w:val="28"/>
                <w:szCs w:val="28"/>
                <w:lang w:eastAsia="en-US"/>
              </w:rPr>
              <w:t>76</w:t>
            </w:r>
          </w:p>
        </w:tc>
        <w:tc>
          <w:tcPr>
            <w:tcW w:w="423" w:type="pct"/>
            <w:vAlign w:val="center"/>
          </w:tcPr>
          <w:p w14:paraId="47726490" w14:textId="1E5604B9" w:rsidR="006B3F99" w:rsidRPr="006F24B3" w:rsidRDefault="0009405B" w:rsidP="00BC26D9">
            <w:pPr>
              <w:pStyle w:val="34"/>
              <w:shd w:val="clear" w:color="auto" w:fill="auto"/>
              <w:spacing w:line="240" w:lineRule="auto"/>
              <w:ind w:firstLine="0"/>
              <w:jc w:val="center"/>
              <w:rPr>
                <w:sz w:val="28"/>
                <w:szCs w:val="28"/>
                <w:lang w:eastAsia="en-US"/>
              </w:rPr>
            </w:pPr>
            <w:r w:rsidRPr="006F24B3">
              <w:rPr>
                <w:sz w:val="28"/>
                <w:szCs w:val="28"/>
                <w:lang w:eastAsia="en-US"/>
              </w:rPr>
              <w:t>73</w:t>
            </w:r>
          </w:p>
        </w:tc>
        <w:tc>
          <w:tcPr>
            <w:tcW w:w="423" w:type="pct"/>
            <w:vAlign w:val="center"/>
          </w:tcPr>
          <w:p w14:paraId="0A88D2CA" w14:textId="190F0C2C" w:rsidR="006B3F99" w:rsidRPr="006F24B3" w:rsidRDefault="0009405B" w:rsidP="00BC26D9">
            <w:pPr>
              <w:pStyle w:val="34"/>
              <w:shd w:val="clear" w:color="auto" w:fill="auto"/>
              <w:spacing w:line="240" w:lineRule="auto"/>
              <w:ind w:firstLine="0"/>
              <w:jc w:val="center"/>
              <w:rPr>
                <w:sz w:val="28"/>
                <w:szCs w:val="28"/>
                <w:lang w:eastAsia="en-US"/>
              </w:rPr>
            </w:pPr>
            <w:r w:rsidRPr="006F24B3">
              <w:rPr>
                <w:sz w:val="28"/>
                <w:szCs w:val="28"/>
                <w:lang w:eastAsia="en-US"/>
              </w:rPr>
              <w:t>65</w:t>
            </w:r>
          </w:p>
        </w:tc>
        <w:tc>
          <w:tcPr>
            <w:tcW w:w="419" w:type="pct"/>
            <w:vAlign w:val="center"/>
          </w:tcPr>
          <w:p w14:paraId="3E0B4721" w14:textId="4F2877EF" w:rsidR="006B3F99" w:rsidRPr="006F24B3" w:rsidRDefault="0009405B" w:rsidP="00BC26D9">
            <w:pPr>
              <w:pStyle w:val="34"/>
              <w:shd w:val="clear" w:color="auto" w:fill="auto"/>
              <w:spacing w:line="240" w:lineRule="auto"/>
              <w:ind w:firstLine="0"/>
              <w:jc w:val="center"/>
              <w:rPr>
                <w:sz w:val="28"/>
                <w:szCs w:val="28"/>
                <w:lang w:eastAsia="en-US"/>
              </w:rPr>
            </w:pPr>
            <w:r w:rsidRPr="006F24B3">
              <w:rPr>
                <w:sz w:val="28"/>
                <w:szCs w:val="28"/>
                <w:lang w:eastAsia="en-US"/>
              </w:rPr>
              <w:t>53</w:t>
            </w:r>
          </w:p>
        </w:tc>
        <w:tc>
          <w:tcPr>
            <w:tcW w:w="439" w:type="pct"/>
            <w:vAlign w:val="center"/>
          </w:tcPr>
          <w:p w14:paraId="51B49C39" w14:textId="55F81357" w:rsidR="006B3F99" w:rsidRPr="006F24B3" w:rsidRDefault="0009405B" w:rsidP="00BC26D9">
            <w:pPr>
              <w:pStyle w:val="34"/>
              <w:shd w:val="clear" w:color="auto" w:fill="auto"/>
              <w:spacing w:line="240" w:lineRule="auto"/>
              <w:ind w:firstLine="0"/>
              <w:jc w:val="center"/>
              <w:rPr>
                <w:sz w:val="28"/>
                <w:szCs w:val="28"/>
                <w:lang w:eastAsia="en-US"/>
              </w:rPr>
            </w:pPr>
            <w:r w:rsidRPr="006F24B3">
              <w:rPr>
                <w:sz w:val="28"/>
                <w:szCs w:val="28"/>
                <w:lang w:eastAsia="en-US"/>
              </w:rPr>
              <w:t>44</w:t>
            </w:r>
          </w:p>
        </w:tc>
        <w:tc>
          <w:tcPr>
            <w:tcW w:w="409" w:type="pct"/>
            <w:vAlign w:val="center"/>
          </w:tcPr>
          <w:p w14:paraId="18DA0B61" w14:textId="20083F45" w:rsidR="006B3F99" w:rsidRPr="006F24B3" w:rsidRDefault="0009405B" w:rsidP="00BC26D9">
            <w:pPr>
              <w:pStyle w:val="34"/>
              <w:shd w:val="clear" w:color="auto" w:fill="auto"/>
              <w:spacing w:line="240" w:lineRule="auto"/>
              <w:ind w:firstLine="0"/>
              <w:jc w:val="center"/>
              <w:rPr>
                <w:sz w:val="28"/>
                <w:szCs w:val="28"/>
                <w:lang w:eastAsia="en-US"/>
              </w:rPr>
            </w:pPr>
            <w:r w:rsidRPr="006F24B3">
              <w:rPr>
                <w:sz w:val="28"/>
                <w:szCs w:val="28"/>
                <w:lang w:eastAsia="en-US"/>
              </w:rPr>
              <w:t>21</w:t>
            </w:r>
          </w:p>
        </w:tc>
        <w:tc>
          <w:tcPr>
            <w:tcW w:w="426" w:type="pct"/>
            <w:vAlign w:val="center"/>
          </w:tcPr>
          <w:p w14:paraId="7FF34573" w14:textId="7791E96A" w:rsidR="006B3F99" w:rsidRPr="006F24B3" w:rsidRDefault="0009405B" w:rsidP="00BC26D9">
            <w:pPr>
              <w:pStyle w:val="34"/>
              <w:shd w:val="clear" w:color="auto" w:fill="auto"/>
              <w:spacing w:line="240" w:lineRule="auto"/>
              <w:ind w:firstLine="0"/>
              <w:jc w:val="center"/>
              <w:rPr>
                <w:sz w:val="28"/>
                <w:szCs w:val="28"/>
                <w:lang w:eastAsia="en-US"/>
              </w:rPr>
            </w:pPr>
            <w:r w:rsidRPr="006F24B3">
              <w:rPr>
                <w:sz w:val="28"/>
                <w:szCs w:val="28"/>
                <w:lang w:eastAsia="en-US"/>
              </w:rPr>
              <w:t>21</w:t>
            </w:r>
          </w:p>
        </w:tc>
      </w:tr>
      <w:tr w:rsidR="00A6069C" w:rsidRPr="006F24B3" w14:paraId="4AFC0E38" w14:textId="77777777" w:rsidTr="00FC05E9">
        <w:tc>
          <w:tcPr>
            <w:tcW w:w="407" w:type="pct"/>
            <w:vAlign w:val="center"/>
          </w:tcPr>
          <w:p w14:paraId="7F2F5057" w14:textId="77777777" w:rsidR="00697B2A" w:rsidRPr="006F24B3" w:rsidRDefault="00697B2A" w:rsidP="00BC26D9">
            <w:pPr>
              <w:pStyle w:val="Bodytext60"/>
              <w:shd w:val="clear" w:color="auto" w:fill="auto"/>
              <w:spacing w:line="240" w:lineRule="auto"/>
              <w:ind w:firstLine="0"/>
              <w:jc w:val="center"/>
              <w:rPr>
                <w:sz w:val="28"/>
                <w:szCs w:val="28"/>
                <w:lang w:eastAsia="en-US"/>
              </w:rPr>
            </w:pPr>
            <w:r w:rsidRPr="006F24B3">
              <w:rPr>
                <w:sz w:val="28"/>
                <w:szCs w:val="28"/>
                <w:lang w:eastAsia="en-US"/>
              </w:rPr>
              <w:t>2.</w:t>
            </w:r>
          </w:p>
        </w:tc>
        <w:tc>
          <w:tcPr>
            <w:tcW w:w="4593" w:type="pct"/>
            <w:gridSpan w:val="9"/>
            <w:vAlign w:val="center"/>
          </w:tcPr>
          <w:p w14:paraId="552A1888" w14:textId="77777777" w:rsidR="00697B2A" w:rsidRPr="006F24B3" w:rsidRDefault="00697B2A" w:rsidP="00BC26D9">
            <w:pPr>
              <w:pStyle w:val="34"/>
              <w:shd w:val="clear" w:color="auto" w:fill="auto"/>
              <w:spacing w:line="240" w:lineRule="auto"/>
              <w:ind w:firstLine="0"/>
              <w:jc w:val="center"/>
              <w:rPr>
                <w:b/>
                <w:sz w:val="28"/>
                <w:szCs w:val="28"/>
                <w:lang w:eastAsia="en-US"/>
              </w:rPr>
            </w:pPr>
            <w:r w:rsidRPr="006F24B3">
              <w:rPr>
                <w:b/>
                <w:sz w:val="28"/>
                <w:szCs w:val="28"/>
                <w:lang w:eastAsia="en-US"/>
              </w:rPr>
              <w:t>Показатели доступности централизованного водоотведения</w:t>
            </w:r>
          </w:p>
        </w:tc>
      </w:tr>
      <w:tr w:rsidR="00D0635E" w:rsidRPr="006F24B3" w14:paraId="060AB360" w14:textId="77777777" w:rsidTr="00FC05E9">
        <w:tc>
          <w:tcPr>
            <w:tcW w:w="407" w:type="pct"/>
            <w:vAlign w:val="center"/>
          </w:tcPr>
          <w:p w14:paraId="42BA5B00" w14:textId="77777777" w:rsidR="00697B2A" w:rsidRPr="006F24B3" w:rsidRDefault="00697B2A" w:rsidP="00BC26D9">
            <w:pPr>
              <w:pStyle w:val="Bodytext60"/>
              <w:shd w:val="clear" w:color="auto" w:fill="auto"/>
              <w:spacing w:line="240" w:lineRule="auto"/>
              <w:ind w:firstLine="0"/>
              <w:jc w:val="center"/>
              <w:rPr>
                <w:sz w:val="28"/>
                <w:szCs w:val="28"/>
                <w:lang w:eastAsia="en-US"/>
              </w:rPr>
            </w:pPr>
            <w:r w:rsidRPr="006F24B3">
              <w:rPr>
                <w:sz w:val="28"/>
                <w:szCs w:val="28"/>
                <w:lang w:eastAsia="en-US"/>
              </w:rPr>
              <w:t>2.1.</w:t>
            </w:r>
          </w:p>
        </w:tc>
        <w:tc>
          <w:tcPr>
            <w:tcW w:w="1199" w:type="pct"/>
            <w:vAlign w:val="center"/>
          </w:tcPr>
          <w:p w14:paraId="0241F4FB" w14:textId="77777777" w:rsidR="00697B2A" w:rsidRPr="006F24B3" w:rsidRDefault="00697B2A" w:rsidP="00BC26D9">
            <w:pPr>
              <w:pStyle w:val="Bodytext60"/>
              <w:shd w:val="clear" w:color="auto" w:fill="auto"/>
              <w:spacing w:line="240" w:lineRule="auto"/>
              <w:ind w:firstLine="0"/>
              <w:jc w:val="center"/>
              <w:rPr>
                <w:sz w:val="28"/>
                <w:szCs w:val="28"/>
                <w:lang w:eastAsia="en-US"/>
              </w:rPr>
            </w:pPr>
            <w:r w:rsidRPr="006F24B3">
              <w:rPr>
                <w:sz w:val="28"/>
                <w:szCs w:val="28"/>
                <w:lang w:eastAsia="en-US"/>
              </w:rPr>
              <w:t>Доля заявок на подключение, поступившая по итогам года</w:t>
            </w:r>
          </w:p>
        </w:tc>
        <w:tc>
          <w:tcPr>
            <w:tcW w:w="422" w:type="pct"/>
            <w:vAlign w:val="center"/>
          </w:tcPr>
          <w:p w14:paraId="375FFCD4" w14:textId="77777777" w:rsidR="00697B2A" w:rsidRPr="006F24B3" w:rsidRDefault="00697B2A" w:rsidP="00BC26D9">
            <w:pPr>
              <w:pStyle w:val="Bodytext60"/>
              <w:shd w:val="clear" w:color="auto" w:fill="auto"/>
              <w:spacing w:line="240" w:lineRule="auto"/>
              <w:ind w:firstLine="0"/>
              <w:jc w:val="center"/>
              <w:rPr>
                <w:sz w:val="28"/>
                <w:szCs w:val="28"/>
                <w:lang w:eastAsia="en-US"/>
              </w:rPr>
            </w:pPr>
            <w:r w:rsidRPr="006F24B3">
              <w:rPr>
                <w:sz w:val="28"/>
                <w:szCs w:val="28"/>
                <w:lang w:eastAsia="en-US"/>
              </w:rPr>
              <w:t>%</w:t>
            </w:r>
          </w:p>
        </w:tc>
        <w:tc>
          <w:tcPr>
            <w:tcW w:w="431" w:type="pct"/>
            <w:vAlign w:val="center"/>
          </w:tcPr>
          <w:p w14:paraId="78731AF8" w14:textId="77777777" w:rsidR="00697B2A" w:rsidRPr="006F24B3" w:rsidRDefault="00697B2A" w:rsidP="00BC26D9">
            <w:pPr>
              <w:pStyle w:val="34"/>
              <w:shd w:val="clear" w:color="auto" w:fill="auto"/>
              <w:spacing w:line="240" w:lineRule="auto"/>
              <w:ind w:firstLine="0"/>
              <w:jc w:val="center"/>
              <w:rPr>
                <w:sz w:val="28"/>
                <w:szCs w:val="28"/>
                <w:lang w:eastAsia="en-US"/>
              </w:rPr>
            </w:pPr>
            <w:r w:rsidRPr="006F24B3">
              <w:rPr>
                <w:sz w:val="28"/>
                <w:szCs w:val="28"/>
                <w:lang w:eastAsia="en-US"/>
              </w:rPr>
              <w:t>0</w:t>
            </w:r>
          </w:p>
        </w:tc>
        <w:tc>
          <w:tcPr>
            <w:tcW w:w="423" w:type="pct"/>
            <w:vAlign w:val="center"/>
          </w:tcPr>
          <w:p w14:paraId="72DE97A6" w14:textId="77777777" w:rsidR="00697B2A" w:rsidRPr="006F24B3" w:rsidRDefault="00697B2A" w:rsidP="00BC26D9">
            <w:pPr>
              <w:pStyle w:val="34"/>
              <w:shd w:val="clear" w:color="auto" w:fill="auto"/>
              <w:spacing w:line="240" w:lineRule="auto"/>
              <w:ind w:firstLine="0"/>
              <w:jc w:val="center"/>
              <w:rPr>
                <w:sz w:val="28"/>
                <w:szCs w:val="28"/>
                <w:lang w:eastAsia="en-US"/>
              </w:rPr>
            </w:pPr>
            <w:r w:rsidRPr="006F24B3">
              <w:rPr>
                <w:sz w:val="28"/>
                <w:szCs w:val="28"/>
                <w:lang w:eastAsia="en-US"/>
              </w:rPr>
              <w:t>0</w:t>
            </w:r>
          </w:p>
        </w:tc>
        <w:tc>
          <w:tcPr>
            <w:tcW w:w="423" w:type="pct"/>
            <w:vAlign w:val="center"/>
          </w:tcPr>
          <w:p w14:paraId="606CA95F" w14:textId="77777777" w:rsidR="00697B2A" w:rsidRPr="006F24B3" w:rsidRDefault="00697B2A" w:rsidP="00BC26D9">
            <w:pPr>
              <w:pStyle w:val="34"/>
              <w:shd w:val="clear" w:color="auto" w:fill="auto"/>
              <w:spacing w:line="240" w:lineRule="auto"/>
              <w:ind w:firstLine="0"/>
              <w:jc w:val="center"/>
              <w:rPr>
                <w:sz w:val="28"/>
                <w:szCs w:val="28"/>
                <w:lang w:eastAsia="en-US"/>
              </w:rPr>
            </w:pPr>
            <w:r w:rsidRPr="006F24B3">
              <w:rPr>
                <w:sz w:val="28"/>
                <w:szCs w:val="28"/>
                <w:lang w:eastAsia="en-US"/>
              </w:rPr>
              <w:t>0</w:t>
            </w:r>
          </w:p>
        </w:tc>
        <w:tc>
          <w:tcPr>
            <w:tcW w:w="419" w:type="pct"/>
            <w:vAlign w:val="center"/>
          </w:tcPr>
          <w:p w14:paraId="43AA9B45" w14:textId="77777777" w:rsidR="00697B2A" w:rsidRPr="006F24B3" w:rsidRDefault="00697B2A" w:rsidP="00BC26D9">
            <w:pPr>
              <w:pStyle w:val="34"/>
              <w:shd w:val="clear" w:color="auto" w:fill="auto"/>
              <w:spacing w:line="240" w:lineRule="auto"/>
              <w:ind w:firstLine="0"/>
              <w:jc w:val="center"/>
              <w:rPr>
                <w:sz w:val="28"/>
                <w:szCs w:val="28"/>
                <w:lang w:eastAsia="en-US"/>
              </w:rPr>
            </w:pPr>
            <w:r w:rsidRPr="006F24B3">
              <w:rPr>
                <w:sz w:val="28"/>
                <w:szCs w:val="28"/>
                <w:lang w:eastAsia="en-US"/>
              </w:rPr>
              <w:t>0</w:t>
            </w:r>
          </w:p>
        </w:tc>
        <w:tc>
          <w:tcPr>
            <w:tcW w:w="439" w:type="pct"/>
            <w:vAlign w:val="center"/>
          </w:tcPr>
          <w:p w14:paraId="03138647" w14:textId="77777777" w:rsidR="00697B2A" w:rsidRPr="006F24B3" w:rsidRDefault="00697B2A" w:rsidP="00BC26D9">
            <w:pPr>
              <w:pStyle w:val="34"/>
              <w:shd w:val="clear" w:color="auto" w:fill="auto"/>
              <w:spacing w:line="240" w:lineRule="auto"/>
              <w:ind w:firstLine="0"/>
              <w:jc w:val="center"/>
              <w:rPr>
                <w:sz w:val="28"/>
                <w:szCs w:val="28"/>
                <w:lang w:eastAsia="en-US"/>
              </w:rPr>
            </w:pPr>
            <w:r w:rsidRPr="006F24B3">
              <w:rPr>
                <w:sz w:val="28"/>
                <w:szCs w:val="28"/>
                <w:lang w:eastAsia="en-US"/>
              </w:rPr>
              <w:t>0</w:t>
            </w:r>
          </w:p>
        </w:tc>
        <w:tc>
          <w:tcPr>
            <w:tcW w:w="409" w:type="pct"/>
            <w:vAlign w:val="center"/>
          </w:tcPr>
          <w:p w14:paraId="1F130DF6" w14:textId="77777777" w:rsidR="00697B2A" w:rsidRPr="006F24B3" w:rsidRDefault="00697B2A" w:rsidP="00BC26D9">
            <w:pPr>
              <w:pStyle w:val="34"/>
              <w:shd w:val="clear" w:color="auto" w:fill="auto"/>
              <w:spacing w:line="240" w:lineRule="auto"/>
              <w:ind w:firstLine="0"/>
              <w:jc w:val="center"/>
              <w:rPr>
                <w:sz w:val="28"/>
                <w:szCs w:val="28"/>
                <w:lang w:eastAsia="en-US"/>
              </w:rPr>
            </w:pPr>
            <w:r w:rsidRPr="006F24B3">
              <w:rPr>
                <w:sz w:val="28"/>
                <w:szCs w:val="28"/>
                <w:lang w:eastAsia="en-US"/>
              </w:rPr>
              <w:t>0</w:t>
            </w:r>
          </w:p>
        </w:tc>
        <w:tc>
          <w:tcPr>
            <w:tcW w:w="426" w:type="pct"/>
            <w:vAlign w:val="center"/>
          </w:tcPr>
          <w:p w14:paraId="390B6ABD" w14:textId="77777777" w:rsidR="00697B2A" w:rsidRPr="006F24B3" w:rsidRDefault="00697B2A" w:rsidP="00BC26D9">
            <w:pPr>
              <w:pStyle w:val="34"/>
              <w:shd w:val="clear" w:color="auto" w:fill="auto"/>
              <w:spacing w:line="240" w:lineRule="auto"/>
              <w:ind w:firstLine="0"/>
              <w:jc w:val="center"/>
              <w:rPr>
                <w:sz w:val="28"/>
                <w:szCs w:val="28"/>
                <w:lang w:eastAsia="en-US"/>
              </w:rPr>
            </w:pPr>
            <w:r w:rsidRPr="006F24B3">
              <w:rPr>
                <w:sz w:val="28"/>
                <w:szCs w:val="28"/>
                <w:lang w:eastAsia="en-US"/>
              </w:rPr>
              <w:t>0</w:t>
            </w:r>
          </w:p>
        </w:tc>
      </w:tr>
      <w:tr w:rsidR="00D0635E" w:rsidRPr="006F24B3" w14:paraId="6853719F" w14:textId="77777777" w:rsidTr="00FC05E9">
        <w:tc>
          <w:tcPr>
            <w:tcW w:w="407" w:type="pct"/>
            <w:vAlign w:val="center"/>
          </w:tcPr>
          <w:p w14:paraId="63900DC4" w14:textId="77777777" w:rsidR="006B3F99" w:rsidRPr="006F24B3" w:rsidRDefault="006B3F99" w:rsidP="00BC26D9">
            <w:pPr>
              <w:pStyle w:val="Bodytext60"/>
              <w:shd w:val="clear" w:color="auto" w:fill="auto"/>
              <w:spacing w:line="240" w:lineRule="auto"/>
              <w:ind w:firstLine="0"/>
              <w:jc w:val="center"/>
              <w:rPr>
                <w:sz w:val="28"/>
                <w:szCs w:val="28"/>
                <w:lang w:eastAsia="en-US"/>
              </w:rPr>
            </w:pPr>
            <w:r w:rsidRPr="006F24B3">
              <w:rPr>
                <w:sz w:val="28"/>
                <w:szCs w:val="28"/>
                <w:lang w:eastAsia="en-US"/>
              </w:rPr>
              <w:t>2.</w:t>
            </w:r>
            <w:r w:rsidR="00697B2A" w:rsidRPr="006F24B3">
              <w:rPr>
                <w:sz w:val="28"/>
                <w:szCs w:val="28"/>
                <w:lang w:eastAsia="en-US"/>
              </w:rPr>
              <w:t>2.</w:t>
            </w:r>
          </w:p>
        </w:tc>
        <w:tc>
          <w:tcPr>
            <w:tcW w:w="1199" w:type="pct"/>
            <w:vAlign w:val="center"/>
          </w:tcPr>
          <w:p w14:paraId="286CF245" w14:textId="77777777" w:rsidR="006B3F99" w:rsidRPr="006F24B3" w:rsidRDefault="006B3F99" w:rsidP="00BC26D9">
            <w:pPr>
              <w:pStyle w:val="Bodytext60"/>
              <w:shd w:val="clear" w:color="auto" w:fill="auto"/>
              <w:spacing w:line="240" w:lineRule="auto"/>
              <w:ind w:firstLine="0"/>
              <w:jc w:val="center"/>
              <w:rPr>
                <w:sz w:val="28"/>
                <w:szCs w:val="28"/>
                <w:lang w:eastAsia="en-US"/>
              </w:rPr>
            </w:pPr>
            <w:r w:rsidRPr="006F24B3">
              <w:rPr>
                <w:sz w:val="28"/>
                <w:szCs w:val="28"/>
                <w:lang w:eastAsia="en-US"/>
              </w:rPr>
              <w:t>Доля заявок на подключение, исполненная по итогам года</w:t>
            </w:r>
          </w:p>
        </w:tc>
        <w:tc>
          <w:tcPr>
            <w:tcW w:w="422" w:type="pct"/>
            <w:vAlign w:val="center"/>
          </w:tcPr>
          <w:p w14:paraId="76970147" w14:textId="77777777" w:rsidR="006B3F99" w:rsidRPr="006F24B3" w:rsidRDefault="006B3F99" w:rsidP="00BC26D9">
            <w:pPr>
              <w:pStyle w:val="Bodytext60"/>
              <w:shd w:val="clear" w:color="auto" w:fill="auto"/>
              <w:spacing w:line="240" w:lineRule="auto"/>
              <w:ind w:firstLine="0"/>
              <w:jc w:val="center"/>
              <w:rPr>
                <w:sz w:val="28"/>
                <w:szCs w:val="28"/>
                <w:lang w:eastAsia="en-US"/>
              </w:rPr>
            </w:pPr>
            <w:r w:rsidRPr="006F24B3">
              <w:rPr>
                <w:sz w:val="28"/>
                <w:szCs w:val="28"/>
                <w:lang w:eastAsia="en-US"/>
              </w:rPr>
              <w:t>%</w:t>
            </w:r>
          </w:p>
        </w:tc>
        <w:tc>
          <w:tcPr>
            <w:tcW w:w="431" w:type="pct"/>
            <w:vAlign w:val="center"/>
          </w:tcPr>
          <w:p w14:paraId="1A18F42F" w14:textId="77777777" w:rsidR="006B3F99" w:rsidRPr="006F24B3" w:rsidRDefault="00DC6386" w:rsidP="00BC26D9">
            <w:pPr>
              <w:spacing w:after="0" w:line="240" w:lineRule="auto"/>
              <w:ind w:firstLine="0"/>
              <w:jc w:val="center"/>
              <w:rPr>
                <w:sz w:val="28"/>
                <w:szCs w:val="28"/>
              </w:rPr>
            </w:pPr>
            <w:r w:rsidRPr="006F24B3">
              <w:rPr>
                <w:sz w:val="28"/>
                <w:szCs w:val="28"/>
              </w:rPr>
              <w:t>0</w:t>
            </w:r>
          </w:p>
        </w:tc>
        <w:tc>
          <w:tcPr>
            <w:tcW w:w="423" w:type="pct"/>
            <w:vAlign w:val="center"/>
          </w:tcPr>
          <w:p w14:paraId="4A5C7E6C" w14:textId="77777777" w:rsidR="006B3F99" w:rsidRPr="006F24B3" w:rsidRDefault="00DC6386" w:rsidP="00BC26D9">
            <w:pPr>
              <w:spacing w:after="0" w:line="240" w:lineRule="auto"/>
              <w:ind w:firstLine="0"/>
              <w:jc w:val="center"/>
              <w:rPr>
                <w:sz w:val="28"/>
                <w:szCs w:val="28"/>
              </w:rPr>
            </w:pPr>
            <w:r w:rsidRPr="006F24B3">
              <w:rPr>
                <w:sz w:val="28"/>
                <w:szCs w:val="28"/>
              </w:rPr>
              <w:t>0</w:t>
            </w:r>
          </w:p>
        </w:tc>
        <w:tc>
          <w:tcPr>
            <w:tcW w:w="423" w:type="pct"/>
            <w:vAlign w:val="center"/>
          </w:tcPr>
          <w:p w14:paraId="596ADCC9" w14:textId="77777777" w:rsidR="006B3F99" w:rsidRPr="006F24B3" w:rsidRDefault="00DC6386" w:rsidP="00BC26D9">
            <w:pPr>
              <w:spacing w:after="0" w:line="240" w:lineRule="auto"/>
              <w:ind w:firstLine="0"/>
              <w:jc w:val="center"/>
              <w:rPr>
                <w:sz w:val="28"/>
                <w:szCs w:val="28"/>
              </w:rPr>
            </w:pPr>
            <w:r w:rsidRPr="006F24B3">
              <w:rPr>
                <w:sz w:val="28"/>
                <w:szCs w:val="28"/>
              </w:rPr>
              <w:t>0</w:t>
            </w:r>
          </w:p>
        </w:tc>
        <w:tc>
          <w:tcPr>
            <w:tcW w:w="419" w:type="pct"/>
            <w:vAlign w:val="center"/>
          </w:tcPr>
          <w:p w14:paraId="73A4E5E8" w14:textId="77777777" w:rsidR="006B3F99" w:rsidRPr="006F24B3" w:rsidRDefault="00DC6386" w:rsidP="00BC26D9">
            <w:pPr>
              <w:spacing w:after="0" w:line="240" w:lineRule="auto"/>
              <w:ind w:firstLine="0"/>
              <w:jc w:val="center"/>
              <w:rPr>
                <w:sz w:val="28"/>
                <w:szCs w:val="28"/>
              </w:rPr>
            </w:pPr>
            <w:r w:rsidRPr="006F24B3">
              <w:rPr>
                <w:sz w:val="28"/>
                <w:szCs w:val="28"/>
              </w:rPr>
              <w:t>0</w:t>
            </w:r>
          </w:p>
        </w:tc>
        <w:tc>
          <w:tcPr>
            <w:tcW w:w="439" w:type="pct"/>
            <w:vAlign w:val="center"/>
          </w:tcPr>
          <w:p w14:paraId="1814DBC9" w14:textId="77777777" w:rsidR="006B3F99" w:rsidRPr="006F24B3" w:rsidRDefault="00DC6386" w:rsidP="00BC26D9">
            <w:pPr>
              <w:spacing w:after="0" w:line="240" w:lineRule="auto"/>
              <w:ind w:firstLine="0"/>
              <w:jc w:val="center"/>
              <w:rPr>
                <w:sz w:val="28"/>
                <w:szCs w:val="28"/>
              </w:rPr>
            </w:pPr>
            <w:r w:rsidRPr="006F24B3">
              <w:rPr>
                <w:sz w:val="28"/>
                <w:szCs w:val="28"/>
              </w:rPr>
              <w:t>0</w:t>
            </w:r>
          </w:p>
        </w:tc>
        <w:tc>
          <w:tcPr>
            <w:tcW w:w="409" w:type="pct"/>
            <w:vAlign w:val="center"/>
          </w:tcPr>
          <w:p w14:paraId="73407413" w14:textId="77777777" w:rsidR="006B3F99" w:rsidRPr="006F24B3" w:rsidRDefault="00DC6386" w:rsidP="00BC26D9">
            <w:pPr>
              <w:spacing w:after="0" w:line="240" w:lineRule="auto"/>
              <w:ind w:firstLine="0"/>
              <w:jc w:val="center"/>
              <w:rPr>
                <w:sz w:val="28"/>
                <w:szCs w:val="28"/>
              </w:rPr>
            </w:pPr>
            <w:r w:rsidRPr="006F24B3">
              <w:rPr>
                <w:sz w:val="28"/>
                <w:szCs w:val="28"/>
              </w:rPr>
              <w:t>0</w:t>
            </w:r>
          </w:p>
        </w:tc>
        <w:tc>
          <w:tcPr>
            <w:tcW w:w="426" w:type="pct"/>
            <w:vAlign w:val="center"/>
          </w:tcPr>
          <w:p w14:paraId="0AB1F6BD" w14:textId="77777777" w:rsidR="006B3F99" w:rsidRPr="006F24B3" w:rsidRDefault="00DC6386" w:rsidP="00BC26D9">
            <w:pPr>
              <w:spacing w:after="0" w:line="240" w:lineRule="auto"/>
              <w:ind w:firstLine="0"/>
              <w:jc w:val="center"/>
              <w:rPr>
                <w:sz w:val="28"/>
                <w:szCs w:val="28"/>
              </w:rPr>
            </w:pPr>
            <w:r w:rsidRPr="006F24B3">
              <w:rPr>
                <w:sz w:val="28"/>
                <w:szCs w:val="28"/>
              </w:rPr>
              <w:t>0</w:t>
            </w:r>
          </w:p>
        </w:tc>
      </w:tr>
      <w:tr w:rsidR="00A6069C" w:rsidRPr="006F24B3" w14:paraId="048AECC9" w14:textId="77777777" w:rsidTr="00FC05E9">
        <w:tc>
          <w:tcPr>
            <w:tcW w:w="407" w:type="pct"/>
            <w:vAlign w:val="center"/>
          </w:tcPr>
          <w:p w14:paraId="643ACD1B" w14:textId="77777777" w:rsidR="00697B2A" w:rsidRPr="006F24B3" w:rsidRDefault="00697B2A" w:rsidP="00BC26D9">
            <w:pPr>
              <w:pStyle w:val="Bodytext60"/>
              <w:shd w:val="clear" w:color="auto" w:fill="auto"/>
              <w:spacing w:line="240" w:lineRule="auto"/>
              <w:ind w:firstLine="0"/>
              <w:jc w:val="center"/>
              <w:rPr>
                <w:sz w:val="28"/>
                <w:szCs w:val="28"/>
                <w:lang w:eastAsia="en-US"/>
              </w:rPr>
            </w:pPr>
            <w:r w:rsidRPr="006F24B3">
              <w:rPr>
                <w:sz w:val="28"/>
                <w:szCs w:val="28"/>
                <w:lang w:eastAsia="en-US"/>
              </w:rPr>
              <w:t>3.</w:t>
            </w:r>
          </w:p>
        </w:tc>
        <w:tc>
          <w:tcPr>
            <w:tcW w:w="4593" w:type="pct"/>
            <w:gridSpan w:val="9"/>
            <w:vAlign w:val="center"/>
          </w:tcPr>
          <w:p w14:paraId="3EDB77AD" w14:textId="77777777" w:rsidR="00697B2A" w:rsidRPr="006F24B3" w:rsidRDefault="00697B2A" w:rsidP="00BC26D9">
            <w:pPr>
              <w:spacing w:after="0" w:line="240" w:lineRule="auto"/>
              <w:ind w:firstLine="0"/>
              <w:jc w:val="center"/>
              <w:rPr>
                <w:b/>
                <w:sz w:val="28"/>
                <w:szCs w:val="28"/>
              </w:rPr>
            </w:pPr>
            <w:r w:rsidRPr="006F24B3">
              <w:rPr>
                <w:b/>
                <w:sz w:val="28"/>
                <w:szCs w:val="28"/>
              </w:rPr>
              <w:t>Показатель качества очистки сточных вод</w:t>
            </w:r>
          </w:p>
        </w:tc>
      </w:tr>
      <w:tr w:rsidR="00FC05E9" w:rsidRPr="006F24B3" w14:paraId="5F80A224" w14:textId="77777777" w:rsidTr="00FC05E9">
        <w:tc>
          <w:tcPr>
            <w:tcW w:w="407" w:type="pct"/>
            <w:vAlign w:val="center"/>
          </w:tcPr>
          <w:p w14:paraId="60AA92B1" w14:textId="77777777" w:rsidR="00FC05E9" w:rsidRPr="006F24B3" w:rsidRDefault="00FC05E9" w:rsidP="00FC05E9">
            <w:pPr>
              <w:pStyle w:val="Bodytext60"/>
              <w:shd w:val="clear" w:color="auto" w:fill="auto"/>
              <w:spacing w:line="240" w:lineRule="auto"/>
              <w:ind w:firstLine="0"/>
              <w:jc w:val="center"/>
              <w:rPr>
                <w:sz w:val="28"/>
                <w:szCs w:val="28"/>
                <w:lang w:eastAsia="en-US"/>
              </w:rPr>
            </w:pPr>
            <w:r w:rsidRPr="006F24B3">
              <w:rPr>
                <w:sz w:val="28"/>
                <w:szCs w:val="28"/>
                <w:lang w:eastAsia="en-US"/>
              </w:rPr>
              <w:t>3.1.</w:t>
            </w:r>
          </w:p>
        </w:tc>
        <w:tc>
          <w:tcPr>
            <w:tcW w:w="1199" w:type="pct"/>
            <w:vAlign w:val="center"/>
          </w:tcPr>
          <w:p w14:paraId="0ACA6892" w14:textId="77777777" w:rsidR="00FC05E9" w:rsidRPr="006F24B3" w:rsidRDefault="00FC05E9" w:rsidP="00FC05E9">
            <w:pPr>
              <w:pStyle w:val="Bodytext60"/>
              <w:shd w:val="clear" w:color="auto" w:fill="auto"/>
              <w:spacing w:line="240" w:lineRule="auto"/>
              <w:ind w:firstLine="0"/>
              <w:jc w:val="center"/>
              <w:rPr>
                <w:sz w:val="28"/>
                <w:szCs w:val="28"/>
                <w:lang w:eastAsia="en-US"/>
              </w:rPr>
            </w:pPr>
            <w:r w:rsidRPr="006F24B3">
              <w:rPr>
                <w:sz w:val="28"/>
                <w:szCs w:val="28"/>
                <w:lang w:eastAsia="en-US"/>
              </w:rPr>
              <w:t xml:space="preserve">Доля сточных вод, подвергающихся </w:t>
            </w:r>
            <w:r w:rsidRPr="006F24B3">
              <w:rPr>
                <w:sz w:val="28"/>
                <w:szCs w:val="28"/>
                <w:lang w:eastAsia="en-US"/>
              </w:rPr>
              <w:lastRenderedPageBreak/>
              <w:t>очистке, в общем объеме сбрасываемых сточных вод</w:t>
            </w:r>
          </w:p>
        </w:tc>
        <w:tc>
          <w:tcPr>
            <w:tcW w:w="422" w:type="pct"/>
            <w:vAlign w:val="center"/>
          </w:tcPr>
          <w:p w14:paraId="121A5B78" w14:textId="77777777" w:rsidR="00FC05E9" w:rsidRPr="006F24B3" w:rsidRDefault="00FC05E9" w:rsidP="00FC05E9">
            <w:pPr>
              <w:pStyle w:val="Bodytext60"/>
              <w:shd w:val="clear" w:color="auto" w:fill="auto"/>
              <w:spacing w:line="240" w:lineRule="auto"/>
              <w:ind w:firstLine="0"/>
              <w:jc w:val="center"/>
              <w:rPr>
                <w:sz w:val="28"/>
                <w:szCs w:val="28"/>
                <w:lang w:eastAsia="en-US"/>
              </w:rPr>
            </w:pPr>
            <w:r w:rsidRPr="006F24B3">
              <w:rPr>
                <w:sz w:val="28"/>
                <w:szCs w:val="28"/>
                <w:lang w:eastAsia="en-US"/>
              </w:rPr>
              <w:lastRenderedPageBreak/>
              <w:t>%</w:t>
            </w:r>
          </w:p>
        </w:tc>
        <w:tc>
          <w:tcPr>
            <w:tcW w:w="431" w:type="pct"/>
            <w:vAlign w:val="center"/>
          </w:tcPr>
          <w:p w14:paraId="1833C770" w14:textId="18E4DEA7" w:rsidR="00FC05E9" w:rsidRPr="006F24B3" w:rsidRDefault="00FC05E9" w:rsidP="00FC05E9">
            <w:pPr>
              <w:pStyle w:val="34"/>
              <w:shd w:val="clear" w:color="auto" w:fill="auto"/>
              <w:spacing w:line="240" w:lineRule="auto"/>
              <w:ind w:firstLine="0"/>
              <w:jc w:val="center"/>
              <w:rPr>
                <w:sz w:val="28"/>
                <w:szCs w:val="28"/>
                <w:lang w:eastAsia="en-US"/>
              </w:rPr>
            </w:pPr>
            <w:r w:rsidRPr="006F24B3">
              <w:rPr>
                <w:sz w:val="28"/>
                <w:szCs w:val="28"/>
                <w:lang w:eastAsia="en-US"/>
              </w:rPr>
              <w:t>91</w:t>
            </w:r>
          </w:p>
        </w:tc>
        <w:tc>
          <w:tcPr>
            <w:tcW w:w="423" w:type="pct"/>
            <w:vAlign w:val="center"/>
          </w:tcPr>
          <w:p w14:paraId="1576DA0C" w14:textId="77A082B8" w:rsidR="00FC05E9" w:rsidRPr="006F24B3" w:rsidRDefault="00FC05E9" w:rsidP="00FC05E9">
            <w:pPr>
              <w:pStyle w:val="34"/>
              <w:shd w:val="clear" w:color="auto" w:fill="auto"/>
              <w:spacing w:line="240" w:lineRule="auto"/>
              <w:ind w:firstLine="0"/>
              <w:jc w:val="center"/>
              <w:rPr>
                <w:sz w:val="28"/>
                <w:szCs w:val="28"/>
                <w:lang w:eastAsia="en-US"/>
              </w:rPr>
            </w:pPr>
            <w:r w:rsidRPr="006F24B3">
              <w:rPr>
                <w:sz w:val="28"/>
                <w:szCs w:val="28"/>
                <w:lang w:eastAsia="en-US"/>
              </w:rPr>
              <w:t>91</w:t>
            </w:r>
          </w:p>
        </w:tc>
        <w:tc>
          <w:tcPr>
            <w:tcW w:w="423" w:type="pct"/>
            <w:vAlign w:val="center"/>
          </w:tcPr>
          <w:p w14:paraId="0B97C758" w14:textId="6622FF32" w:rsidR="00FC05E9" w:rsidRPr="006F24B3" w:rsidRDefault="00FC05E9" w:rsidP="00FC05E9">
            <w:pPr>
              <w:pStyle w:val="34"/>
              <w:shd w:val="clear" w:color="auto" w:fill="auto"/>
              <w:spacing w:line="240" w:lineRule="auto"/>
              <w:ind w:firstLine="0"/>
              <w:jc w:val="center"/>
              <w:rPr>
                <w:sz w:val="28"/>
                <w:szCs w:val="28"/>
                <w:lang w:eastAsia="en-US"/>
              </w:rPr>
            </w:pPr>
            <w:r w:rsidRPr="006F24B3">
              <w:rPr>
                <w:sz w:val="28"/>
                <w:szCs w:val="28"/>
                <w:lang w:eastAsia="en-US"/>
              </w:rPr>
              <w:t>91</w:t>
            </w:r>
          </w:p>
        </w:tc>
        <w:tc>
          <w:tcPr>
            <w:tcW w:w="419" w:type="pct"/>
            <w:vAlign w:val="center"/>
          </w:tcPr>
          <w:p w14:paraId="58C72B4C" w14:textId="41F2E7DE" w:rsidR="00FC05E9" w:rsidRPr="006F24B3" w:rsidRDefault="00FC05E9" w:rsidP="00FC05E9">
            <w:pPr>
              <w:pStyle w:val="34"/>
              <w:shd w:val="clear" w:color="auto" w:fill="auto"/>
              <w:spacing w:line="240" w:lineRule="auto"/>
              <w:ind w:firstLine="0"/>
              <w:jc w:val="center"/>
              <w:rPr>
                <w:sz w:val="28"/>
                <w:szCs w:val="28"/>
                <w:lang w:eastAsia="en-US"/>
              </w:rPr>
            </w:pPr>
            <w:r w:rsidRPr="006F24B3">
              <w:rPr>
                <w:sz w:val="28"/>
                <w:szCs w:val="28"/>
                <w:lang w:eastAsia="en-US"/>
              </w:rPr>
              <w:t>91</w:t>
            </w:r>
          </w:p>
        </w:tc>
        <w:tc>
          <w:tcPr>
            <w:tcW w:w="439" w:type="pct"/>
            <w:shd w:val="clear" w:color="auto" w:fill="auto"/>
            <w:vAlign w:val="center"/>
          </w:tcPr>
          <w:p w14:paraId="6BD4E284" w14:textId="49296B7C" w:rsidR="00FC05E9" w:rsidRPr="006F24B3" w:rsidRDefault="00FC05E9" w:rsidP="00FC05E9">
            <w:pPr>
              <w:pStyle w:val="34"/>
              <w:shd w:val="clear" w:color="auto" w:fill="auto"/>
              <w:spacing w:line="240" w:lineRule="auto"/>
              <w:ind w:firstLine="0"/>
              <w:jc w:val="center"/>
              <w:rPr>
                <w:sz w:val="28"/>
                <w:szCs w:val="28"/>
                <w:lang w:eastAsia="en-US"/>
              </w:rPr>
            </w:pPr>
            <w:r w:rsidRPr="006F24B3">
              <w:rPr>
                <w:sz w:val="28"/>
                <w:szCs w:val="28"/>
                <w:lang w:eastAsia="en-US"/>
              </w:rPr>
              <w:t>91</w:t>
            </w:r>
          </w:p>
        </w:tc>
        <w:tc>
          <w:tcPr>
            <w:tcW w:w="409" w:type="pct"/>
            <w:shd w:val="clear" w:color="auto" w:fill="auto"/>
            <w:vAlign w:val="center"/>
          </w:tcPr>
          <w:p w14:paraId="6102CEF9" w14:textId="7D600D61" w:rsidR="00FC05E9" w:rsidRPr="006F24B3" w:rsidRDefault="00FC05E9" w:rsidP="00FC05E9">
            <w:pPr>
              <w:pStyle w:val="34"/>
              <w:shd w:val="clear" w:color="auto" w:fill="auto"/>
              <w:spacing w:line="240" w:lineRule="auto"/>
              <w:ind w:firstLine="0"/>
              <w:jc w:val="center"/>
              <w:rPr>
                <w:sz w:val="28"/>
                <w:szCs w:val="28"/>
                <w:lang w:eastAsia="en-US"/>
              </w:rPr>
            </w:pPr>
            <w:r w:rsidRPr="006F24B3">
              <w:rPr>
                <w:sz w:val="28"/>
                <w:szCs w:val="28"/>
                <w:lang w:eastAsia="en-US"/>
              </w:rPr>
              <w:t>91</w:t>
            </w:r>
          </w:p>
        </w:tc>
        <w:tc>
          <w:tcPr>
            <w:tcW w:w="426" w:type="pct"/>
            <w:shd w:val="clear" w:color="auto" w:fill="auto"/>
            <w:vAlign w:val="center"/>
          </w:tcPr>
          <w:p w14:paraId="43CB0B63" w14:textId="172FDE1C" w:rsidR="00FC05E9" w:rsidRPr="006F24B3" w:rsidRDefault="00FC05E9" w:rsidP="00FC05E9">
            <w:pPr>
              <w:pStyle w:val="34"/>
              <w:shd w:val="clear" w:color="auto" w:fill="auto"/>
              <w:spacing w:line="240" w:lineRule="auto"/>
              <w:ind w:firstLine="0"/>
              <w:jc w:val="center"/>
              <w:rPr>
                <w:sz w:val="28"/>
                <w:szCs w:val="28"/>
                <w:lang w:eastAsia="en-US"/>
              </w:rPr>
            </w:pPr>
            <w:r w:rsidRPr="006F24B3">
              <w:rPr>
                <w:sz w:val="28"/>
                <w:szCs w:val="28"/>
                <w:lang w:eastAsia="en-US"/>
              </w:rPr>
              <w:t>91</w:t>
            </w:r>
          </w:p>
        </w:tc>
      </w:tr>
      <w:tr w:rsidR="00A6069C" w:rsidRPr="006F24B3" w14:paraId="4AAAA35B" w14:textId="77777777" w:rsidTr="00FC05E9">
        <w:tc>
          <w:tcPr>
            <w:tcW w:w="407" w:type="pct"/>
            <w:vAlign w:val="center"/>
          </w:tcPr>
          <w:p w14:paraId="64D91C5D" w14:textId="77777777" w:rsidR="00697B2A" w:rsidRPr="006F24B3" w:rsidRDefault="00697B2A" w:rsidP="00BC26D9">
            <w:pPr>
              <w:pStyle w:val="Bodytext60"/>
              <w:shd w:val="clear" w:color="auto" w:fill="auto"/>
              <w:spacing w:line="240" w:lineRule="auto"/>
              <w:ind w:firstLine="0"/>
              <w:jc w:val="center"/>
              <w:rPr>
                <w:sz w:val="28"/>
                <w:szCs w:val="28"/>
                <w:lang w:eastAsia="en-US"/>
              </w:rPr>
            </w:pPr>
            <w:r w:rsidRPr="006F24B3">
              <w:rPr>
                <w:sz w:val="28"/>
                <w:szCs w:val="28"/>
                <w:lang w:eastAsia="en-US"/>
              </w:rPr>
              <w:lastRenderedPageBreak/>
              <w:t>4.</w:t>
            </w:r>
          </w:p>
        </w:tc>
        <w:tc>
          <w:tcPr>
            <w:tcW w:w="4593" w:type="pct"/>
            <w:gridSpan w:val="9"/>
            <w:vAlign w:val="center"/>
          </w:tcPr>
          <w:p w14:paraId="7821FB17" w14:textId="77777777" w:rsidR="00697B2A" w:rsidRPr="006F24B3" w:rsidRDefault="00697B2A" w:rsidP="00BC26D9">
            <w:pPr>
              <w:spacing w:after="0" w:line="240" w:lineRule="auto"/>
              <w:ind w:firstLine="0"/>
              <w:jc w:val="center"/>
              <w:rPr>
                <w:b/>
                <w:sz w:val="28"/>
                <w:szCs w:val="28"/>
              </w:rPr>
            </w:pPr>
            <w:r w:rsidRPr="006F24B3">
              <w:rPr>
                <w:b/>
                <w:sz w:val="28"/>
                <w:szCs w:val="28"/>
              </w:rPr>
              <w:t>Показатель эффективности использования ресурсов</w:t>
            </w:r>
          </w:p>
        </w:tc>
      </w:tr>
      <w:tr w:rsidR="00D0635E" w:rsidRPr="006F24B3" w14:paraId="7572B282" w14:textId="77777777" w:rsidTr="00FC05E9">
        <w:tc>
          <w:tcPr>
            <w:tcW w:w="407" w:type="pct"/>
            <w:vAlign w:val="center"/>
          </w:tcPr>
          <w:p w14:paraId="0F49B998" w14:textId="77777777" w:rsidR="009A6D0D" w:rsidRPr="006F24B3" w:rsidRDefault="009A6D0D" w:rsidP="00BC26D9">
            <w:pPr>
              <w:pStyle w:val="Bodytext60"/>
              <w:shd w:val="clear" w:color="auto" w:fill="auto"/>
              <w:spacing w:line="240" w:lineRule="auto"/>
              <w:ind w:firstLine="0"/>
              <w:jc w:val="center"/>
              <w:rPr>
                <w:sz w:val="28"/>
                <w:szCs w:val="28"/>
                <w:lang w:eastAsia="en-US"/>
              </w:rPr>
            </w:pPr>
            <w:r w:rsidRPr="006F24B3">
              <w:rPr>
                <w:sz w:val="28"/>
                <w:szCs w:val="28"/>
                <w:lang w:eastAsia="en-US"/>
              </w:rPr>
              <w:t>4.1.</w:t>
            </w:r>
          </w:p>
        </w:tc>
        <w:tc>
          <w:tcPr>
            <w:tcW w:w="1199" w:type="pct"/>
            <w:vAlign w:val="center"/>
          </w:tcPr>
          <w:p w14:paraId="1A61C666" w14:textId="77777777" w:rsidR="009A6D0D" w:rsidRPr="006F24B3" w:rsidRDefault="009A6D0D" w:rsidP="00BC26D9">
            <w:pPr>
              <w:pStyle w:val="Bodytext60"/>
              <w:shd w:val="clear" w:color="auto" w:fill="auto"/>
              <w:spacing w:line="240" w:lineRule="auto"/>
              <w:ind w:firstLine="0"/>
              <w:jc w:val="center"/>
              <w:rPr>
                <w:sz w:val="28"/>
                <w:szCs w:val="28"/>
                <w:lang w:eastAsia="en-US"/>
              </w:rPr>
            </w:pPr>
            <w:r w:rsidRPr="006F24B3">
              <w:rPr>
                <w:sz w:val="28"/>
                <w:szCs w:val="28"/>
                <w:lang w:eastAsia="en-US"/>
              </w:rPr>
              <w:t>Удельный расход электрической энергии при транспортировке сточных вод</w:t>
            </w:r>
          </w:p>
        </w:tc>
        <w:tc>
          <w:tcPr>
            <w:tcW w:w="422" w:type="pct"/>
            <w:vAlign w:val="center"/>
          </w:tcPr>
          <w:p w14:paraId="34050A27" w14:textId="77777777" w:rsidR="009A6D0D" w:rsidRPr="006F24B3" w:rsidRDefault="009A6D0D" w:rsidP="00BC26D9">
            <w:pPr>
              <w:pStyle w:val="Bodytext60"/>
              <w:shd w:val="clear" w:color="auto" w:fill="auto"/>
              <w:spacing w:line="240" w:lineRule="auto"/>
              <w:ind w:firstLine="0"/>
              <w:jc w:val="center"/>
              <w:rPr>
                <w:sz w:val="28"/>
                <w:szCs w:val="28"/>
                <w:lang w:eastAsia="en-US"/>
              </w:rPr>
            </w:pPr>
            <w:r w:rsidRPr="006F24B3">
              <w:rPr>
                <w:sz w:val="28"/>
                <w:szCs w:val="28"/>
                <w:lang w:eastAsia="en-US"/>
              </w:rPr>
              <w:t>кВт/час/м</w:t>
            </w:r>
            <w:r w:rsidRPr="006F24B3">
              <w:rPr>
                <w:sz w:val="28"/>
                <w:szCs w:val="28"/>
                <w:vertAlign w:val="superscript"/>
                <w:lang w:eastAsia="en-US"/>
              </w:rPr>
              <w:t>3</w:t>
            </w:r>
          </w:p>
        </w:tc>
        <w:tc>
          <w:tcPr>
            <w:tcW w:w="431" w:type="pct"/>
            <w:vAlign w:val="center"/>
          </w:tcPr>
          <w:p w14:paraId="40633E81" w14:textId="77777777" w:rsidR="009A6D0D" w:rsidRPr="006F24B3" w:rsidRDefault="009A6D0D" w:rsidP="00BC26D9">
            <w:pPr>
              <w:pStyle w:val="34"/>
              <w:shd w:val="clear" w:color="auto" w:fill="auto"/>
              <w:spacing w:line="240" w:lineRule="auto"/>
              <w:ind w:firstLine="0"/>
              <w:jc w:val="center"/>
              <w:rPr>
                <w:sz w:val="28"/>
                <w:szCs w:val="28"/>
                <w:lang w:eastAsia="en-US"/>
              </w:rPr>
            </w:pPr>
            <w:r w:rsidRPr="006F24B3">
              <w:rPr>
                <w:sz w:val="28"/>
                <w:szCs w:val="28"/>
                <w:lang w:eastAsia="en-US"/>
              </w:rPr>
              <w:t>0,002</w:t>
            </w:r>
          </w:p>
        </w:tc>
        <w:tc>
          <w:tcPr>
            <w:tcW w:w="423" w:type="pct"/>
            <w:vAlign w:val="center"/>
          </w:tcPr>
          <w:p w14:paraId="3A61A784" w14:textId="77777777" w:rsidR="009A6D0D" w:rsidRPr="006F24B3" w:rsidRDefault="009A6D0D" w:rsidP="00BC26D9">
            <w:pPr>
              <w:pStyle w:val="34"/>
              <w:shd w:val="clear" w:color="auto" w:fill="auto"/>
              <w:spacing w:line="240" w:lineRule="auto"/>
              <w:ind w:firstLine="0"/>
              <w:jc w:val="center"/>
              <w:rPr>
                <w:sz w:val="28"/>
                <w:szCs w:val="28"/>
                <w:lang w:eastAsia="en-US"/>
              </w:rPr>
            </w:pPr>
            <w:r w:rsidRPr="006F24B3">
              <w:rPr>
                <w:sz w:val="28"/>
                <w:szCs w:val="28"/>
                <w:lang w:eastAsia="en-US"/>
              </w:rPr>
              <w:t>0,00</w:t>
            </w:r>
            <w:r w:rsidR="000C5603" w:rsidRPr="006F24B3">
              <w:rPr>
                <w:sz w:val="28"/>
                <w:szCs w:val="28"/>
                <w:lang w:eastAsia="en-US"/>
              </w:rPr>
              <w:t>1</w:t>
            </w:r>
          </w:p>
        </w:tc>
        <w:tc>
          <w:tcPr>
            <w:tcW w:w="423" w:type="pct"/>
            <w:vAlign w:val="center"/>
          </w:tcPr>
          <w:p w14:paraId="4F6445D3" w14:textId="77777777" w:rsidR="009A6D0D" w:rsidRPr="006F24B3" w:rsidRDefault="009A6D0D" w:rsidP="00BC26D9">
            <w:pPr>
              <w:pStyle w:val="Bodytext60"/>
              <w:shd w:val="clear" w:color="auto" w:fill="auto"/>
              <w:spacing w:line="240" w:lineRule="auto"/>
              <w:ind w:firstLine="0"/>
              <w:jc w:val="center"/>
              <w:rPr>
                <w:sz w:val="28"/>
                <w:szCs w:val="28"/>
                <w:lang w:eastAsia="en-US"/>
              </w:rPr>
            </w:pPr>
            <w:r w:rsidRPr="006F24B3">
              <w:rPr>
                <w:sz w:val="28"/>
                <w:szCs w:val="28"/>
                <w:lang w:eastAsia="en-US"/>
              </w:rPr>
              <w:t>0,00</w:t>
            </w:r>
            <w:r w:rsidR="000C5603" w:rsidRPr="006F24B3">
              <w:rPr>
                <w:sz w:val="28"/>
                <w:szCs w:val="28"/>
                <w:lang w:eastAsia="en-US"/>
              </w:rPr>
              <w:t>1</w:t>
            </w:r>
          </w:p>
        </w:tc>
        <w:tc>
          <w:tcPr>
            <w:tcW w:w="419" w:type="pct"/>
            <w:vAlign w:val="center"/>
          </w:tcPr>
          <w:p w14:paraId="54D78572" w14:textId="77777777" w:rsidR="009A6D0D" w:rsidRPr="006F24B3" w:rsidRDefault="009A6D0D" w:rsidP="0077341A">
            <w:pPr>
              <w:pStyle w:val="Bodytext60"/>
              <w:shd w:val="clear" w:color="auto" w:fill="auto"/>
              <w:spacing w:line="240" w:lineRule="auto"/>
              <w:ind w:left="-112" w:right="-113" w:firstLine="0"/>
              <w:jc w:val="center"/>
              <w:rPr>
                <w:sz w:val="28"/>
                <w:szCs w:val="28"/>
                <w:lang w:eastAsia="en-US"/>
              </w:rPr>
            </w:pPr>
            <w:r w:rsidRPr="006F24B3">
              <w:rPr>
                <w:sz w:val="28"/>
                <w:szCs w:val="28"/>
                <w:lang w:eastAsia="en-US"/>
              </w:rPr>
              <w:t>0,00</w:t>
            </w:r>
            <w:r w:rsidR="000C5603" w:rsidRPr="006F24B3">
              <w:rPr>
                <w:sz w:val="28"/>
                <w:szCs w:val="28"/>
                <w:lang w:eastAsia="en-US"/>
              </w:rPr>
              <w:t>1</w:t>
            </w:r>
          </w:p>
        </w:tc>
        <w:tc>
          <w:tcPr>
            <w:tcW w:w="439" w:type="pct"/>
            <w:vAlign w:val="center"/>
          </w:tcPr>
          <w:p w14:paraId="6B273F6D" w14:textId="77777777" w:rsidR="009A6D0D" w:rsidRPr="006F24B3" w:rsidRDefault="009A6D0D" w:rsidP="00BC26D9">
            <w:pPr>
              <w:pStyle w:val="Bodytext60"/>
              <w:shd w:val="clear" w:color="auto" w:fill="auto"/>
              <w:spacing w:line="240" w:lineRule="auto"/>
              <w:ind w:firstLine="0"/>
              <w:jc w:val="center"/>
              <w:rPr>
                <w:sz w:val="28"/>
                <w:szCs w:val="28"/>
                <w:lang w:eastAsia="en-US"/>
              </w:rPr>
            </w:pPr>
            <w:r w:rsidRPr="006F24B3">
              <w:rPr>
                <w:sz w:val="28"/>
                <w:szCs w:val="28"/>
                <w:lang w:eastAsia="en-US"/>
              </w:rPr>
              <w:t>0,00</w:t>
            </w:r>
            <w:r w:rsidR="000C5603" w:rsidRPr="006F24B3">
              <w:rPr>
                <w:sz w:val="28"/>
                <w:szCs w:val="28"/>
                <w:lang w:eastAsia="en-US"/>
              </w:rPr>
              <w:t>1</w:t>
            </w:r>
          </w:p>
        </w:tc>
        <w:tc>
          <w:tcPr>
            <w:tcW w:w="409" w:type="pct"/>
            <w:vAlign w:val="center"/>
          </w:tcPr>
          <w:p w14:paraId="5BB930B5" w14:textId="77777777" w:rsidR="009A6D0D" w:rsidRPr="006F24B3" w:rsidRDefault="009A6D0D" w:rsidP="0077341A">
            <w:pPr>
              <w:pStyle w:val="Bodytext60"/>
              <w:shd w:val="clear" w:color="auto" w:fill="auto"/>
              <w:spacing w:line="240" w:lineRule="auto"/>
              <w:ind w:left="-133" w:right="-113" w:firstLine="0"/>
              <w:jc w:val="center"/>
              <w:rPr>
                <w:sz w:val="28"/>
                <w:szCs w:val="28"/>
                <w:lang w:eastAsia="en-US"/>
              </w:rPr>
            </w:pPr>
            <w:r w:rsidRPr="006F24B3">
              <w:rPr>
                <w:sz w:val="28"/>
                <w:szCs w:val="28"/>
                <w:lang w:eastAsia="en-US"/>
              </w:rPr>
              <w:t>0,00</w:t>
            </w:r>
            <w:r w:rsidR="000C5603" w:rsidRPr="006F24B3">
              <w:rPr>
                <w:sz w:val="28"/>
                <w:szCs w:val="28"/>
                <w:lang w:eastAsia="en-US"/>
              </w:rPr>
              <w:t>1</w:t>
            </w:r>
          </w:p>
        </w:tc>
        <w:tc>
          <w:tcPr>
            <w:tcW w:w="426" w:type="pct"/>
            <w:vAlign w:val="center"/>
          </w:tcPr>
          <w:p w14:paraId="6A8E702F" w14:textId="77777777" w:rsidR="009A6D0D" w:rsidRPr="006F24B3" w:rsidRDefault="009A6D0D" w:rsidP="00BC26D9">
            <w:pPr>
              <w:pStyle w:val="Bodytext60"/>
              <w:shd w:val="clear" w:color="auto" w:fill="auto"/>
              <w:spacing w:line="240" w:lineRule="auto"/>
              <w:ind w:firstLine="0"/>
              <w:jc w:val="center"/>
              <w:rPr>
                <w:sz w:val="28"/>
                <w:szCs w:val="28"/>
                <w:lang w:eastAsia="en-US"/>
              </w:rPr>
            </w:pPr>
            <w:r w:rsidRPr="006F24B3">
              <w:rPr>
                <w:sz w:val="28"/>
                <w:szCs w:val="28"/>
                <w:lang w:eastAsia="en-US"/>
              </w:rPr>
              <w:t>0,00</w:t>
            </w:r>
            <w:r w:rsidR="000C5603" w:rsidRPr="006F24B3">
              <w:rPr>
                <w:sz w:val="28"/>
                <w:szCs w:val="28"/>
                <w:lang w:eastAsia="en-US"/>
              </w:rPr>
              <w:t>1</w:t>
            </w:r>
          </w:p>
        </w:tc>
      </w:tr>
    </w:tbl>
    <w:p w14:paraId="4C371398" w14:textId="44CA75E0" w:rsidR="006B3F99" w:rsidRPr="006F24B3" w:rsidRDefault="00E74455" w:rsidP="00F94BE6">
      <w:pPr>
        <w:pStyle w:val="10"/>
        <w:spacing w:before="120" w:after="120"/>
      </w:pPr>
      <w:bookmarkStart w:id="128" w:name="bookmark127"/>
      <w:bookmarkStart w:id="129" w:name="_Toc185590478"/>
      <w:r w:rsidRPr="006F24B3">
        <w:t>2.</w:t>
      </w:r>
      <w:r w:rsidR="006B3F99" w:rsidRPr="006F24B3">
        <w:t>7.1</w:t>
      </w:r>
      <w:r w:rsidR="0024652F" w:rsidRPr="006F24B3">
        <w:t>.</w:t>
      </w:r>
      <w:r w:rsidR="00763A3F" w:rsidRPr="006F24B3">
        <w:rPr>
          <w:lang w:val="en-US"/>
        </w:rPr>
        <w:t> </w:t>
      </w:r>
      <w:r w:rsidR="006B3F99" w:rsidRPr="006F24B3">
        <w:t>Соотношение цены реализации мероприятий инвестиционной программы и их эффективности - улучшение качества очистки сточных вод</w:t>
      </w:r>
      <w:bookmarkEnd w:id="128"/>
      <w:bookmarkEnd w:id="129"/>
    </w:p>
    <w:p w14:paraId="77F79D7C" w14:textId="77777777" w:rsidR="000C5603" w:rsidRPr="006F24B3" w:rsidRDefault="000C5603" w:rsidP="00F94BE6">
      <w:pPr>
        <w:spacing w:after="0"/>
        <w:rPr>
          <w:sz w:val="28"/>
          <w:szCs w:val="28"/>
        </w:rPr>
      </w:pPr>
      <w:bookmarkStart w:id="130" w:name="bookmark129"/>
      <w:r w:rsidRPr="006F24B3">
        <w:rPr>
          <w:sz w:val="28"/>
          <w:szCs w:val="28"/>
        </w:rPr>
        <w:t>Показатель соотношения цены реализации мероприятия и их эффективности должен быть рассчитан при условии обеспечения рентабельности мероприятий инвестиционной программы со средним сроком окупаемости 10 лет.</w:t>
      </w:r>
    </w:p>
    <w:p w14:paraId="71619422" w14:textId="77777777" w:rsidR="000C5603" w:rsidRPr="006F24B3" w:rsidRDefault="000C5603" w:rsidP="00F94BE6">
      <w:pPr>
        <w:spacing w:after="0"/>
        <w:rPr>
          <w:sz w:val="28"/>
          <w:szCs w:val="28"/>
        </w:rPr>
      </w:pPr>
      <w:r w:rsidRPr="006F24B3">
        <w:rPr>
          <w:sz w:val="28"/>
          <w:szCs w:val="28"/>
        </w:rPr>
        <w:t xml:space="preserve">В настоящем разделе рассмотрены два аспекта эффективности: </w:t>
      </w:r>
    </w:p>
    <w:p w14:paraId="477CC061" w14:textId="77777777" w:rsidR="000C5603" w:rsidRPr="006F24B3" w:rsidRDefault="000C5603" w:rsidP="00F94BE6">
      <w:pPr>
        <w:spacing w:after="0"/>
        <w:rPr>
          <w:sz w:val="28"/>
          <w:szCs w:val="28"/>
        </w:rPr>
      </w:pPr>
      <w:r w:rsidRPr="006F24B3">
        <w:rPr>
          <w:sz w:val="28"/>
          <w:szCs w:val="28"/>
        </w:rPr>
        <w:t>- эффективность инвестиционной программы по отношению цены (окупаемость мероприятия);</w:t>
      </w:r>
    </w:p>
    <w:p w14:paraId="17ED35F6" w14:textId="77777777" w:rsidR="000C5603" w:rsidRPr="006F24B3" w:rsidRDefault="000C5603" w:rsidP="00F94BE6">
      <w:pPr>
        <w:spacing w:after="0"/>
        <w:rPr>
          <w:sz w:val="28"/>
          <w:szCs w:val="28"/>
        </w:rPr>
      </w:pPr>
      <w:r w:rsidRPr="006F24B3">
        <w:rPr>
          <w:sz w:val="28"/>
          <w:szCs w:val="28"/>
        </w:rPr>
        <w:t>- экологический аспект реализации мероприятия по строительству КОС - улучшения качества очистки сточных вод.</w:t>
      </w:r>
    </w:p>
    <w:p w14:paraId="023BE75A" w14:textId="77777777" w:rsidR="000C5603" w:rsidRPr="006F24B3" w:rsidRDefault="000C5603" w:rsidP="00F94BE6">
      <w:pPr>
        <w:spacing w:after="0"/>
        <w:rPr>
          <w:sz w:val="28"/>
          <w:szCs w:val="28"/>
        </w:rPr>
      </w:pPr>
      <w:r w:rsidRPr="006F24B3">
        <w:rPr>
          <w:sz w:val="28"/>
          <w:szCs w:val="28"/>
        </w:rPr>
        <w:t xml:space="preserve">Рассматривая соотношение цены реализации инвестиционной программы, при условии рентабельности со средним сроком окупаемости 10 лет, то до момента реализации проекта (до настоящего времени) система централизованного водоотведения в </w:t>
      </w:r>
      <w:r w:rsidR="00FB3B6B" w:rsidRPr="006F24B3">
        <w:rPr>
          <w:sz w:val="28"/>
          <w:szCs w:val="28"/>
        </w:rPr>
        <w:t>городском поселении</w:t>
      </w:r>
      <w:r w:rsidRPr="006F24B3">
        <w:rPr>
          <w:sz w:val="28"/>
          <w:szCs w:val="28"/>
        </w:rPr>
        <w:t xml:space="preserve"> отсутствует. Соответственно, реализация проекта вызвана не рентабельностью, а необходимостью, с точки зрения экологической безопасности.</w:t>
      </w:r>
    </w:p>
    <w:p w14:paraId="4F271806" w14:textId="77777777" w:rsidR="000C5603" w:rsidRPr="006F24B3" w:rsidRDefault="000C5603" w:rsidP="00F94BE6">
      <w:pPr>
        <w:spacing w:after="0"/>
        <w:rPr>
          <w:b/>
          <w:sz w:val="28"/>
          <w:szCs w:val="28"/>
        </w:rPr>
      </w:pPr>
      <w:r w:rsidRPr="006F24B3">
        <w:rPr>
          <w:sz w:val="28"/>
          <w:szCs w:val="28"/>
        </w:rPr>
        <w:t>Однако окупаемость проекта, возможно, будет выше среднего срока окупаемости 10 лет, но с учетом значительного срока службы планируемого строительства КОС, срок окупаемости будет относиться к окупаемым мероприятиям с длительным сроком окупаемости.</w:t>
      </w:r>
    </w:p>
    <w:p w14:paraId="29D17E18" w14:textId="27E8A58E" w:rsidR="006B3F99" w:rsidRPr="006F24B3" w:rsidRDefault="00E74455" w:rsidP="000C5603">
      <w:pPr>
        <w:pStyle w:val="10"/>
        <w:spacing w:before="120" w:after="120"/>
      </w:pPr>
      <w:bookmarkStart w:id="131" w:name="_Toc185590479"/>
      <w:r w:rsidRPr="006F24B3">
        <w:t>2.</w:t>
      </w:r>
      <w:r w:rsidR="006B3F99" w:rsidRPr="006F24B3">
        <w:t>8</w:t>
      </w:r>
      <w:r w:rsidR="0024652F" w:rsidRPr="006F24B3">
        <w:t>.</w:t>
      </w:r>
      <w:r w:rsidR="00763A3F" w:rsidRPr="006F24B3">
        <w:rPr>
          <w:lang w:val="en-US"/>
        </w:rPr>
        <w:t> </w:t>
      </w:r>
      <w:r w:rsidR="006B3F99" w:rsidRPr="006F24B3">
        <w:t>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bookmarkEnd w:id="131"/>
    </w:p>
    <w:p w14:paraId="64DF1604" w14:textId="70F4793E" w:rsidR="00E74455" w:rsidRPr="006F24B3" w:rsidRDefault="006B3F99" w:rsidP="0077341A">
      <w:pPr>
        <w:spacing w:after="0"/>
        <w:rPr>
          <w:sz w:val="28"/>
          <w:szCs w:val="28"/>
        </w:rPr>
      </w:pPr>
      <w:r w:rsidRPr="006F24B3">
        <w:rPr>
          <w:sz w:val="28"/>
          <w:szCs w:val="28"/>
        </w:rPr>
        <w:t xml:space="preserve">Бесхозяйных объектов централизованной системы водоотведения на территории </w:t>
      </w:r>
      <w:r w:rsidR="0024652F" w:rsidRPr="006F24B3">
        <w:rPr>
          <w:sz w:val="28"/>
          <w:szCs w:val="28"/>
        </w:rPr>
        <w:t xml:space="preserve">муниципального </w:t>
      </w:r>
      <w:r w:rsidR="009721D9" w:rsidRPr="006F24B3">
        <w:rPr>
          <w:sz w:val="28"/>
          <w:szCs w:val="28"/>
        </w:rPr>
        <w:t>образования г. Саяногорск</w:t>
      </w:r>
      <w:r w:rsidRPr="006F24B3">
        <w:rPr>
          <w:sz w:val="28"/>
          <w:szCs w:val="28"/>
        </w:rPr>
        <w:t xml:space="preserve"> </w:t>
      </w:r>
      <w:r w:rsidR="00697B2A" w:rsidRPr="006F24B3">
        <w:rPr>
          <w:sz w:val="28"/>
          <w:szCs w:val="28"/>
        </w:rPr>
        <w:t>не в</w:t>
      </w:r>
      <w:r w:rsidR="00A74AD5" w:rsidRPr="006F24B3">
        <w:rPr>
          <w:sz w:val="28"/>
          <w:szCs w:val="28"/>
        </w:rPr>
        <w:t>ыя</w:t>
      </w:r>
      <w:r w:rsidR="00697B2A" w:rsidRPr="006F24B3">
        <w:rPr>
          <w:sz w:val="28"/>
          <w:szCs w:val="28"/>
        </w:rPr>
        <w:t>влен</w:t>
      </w:r>
      <w:r w:rsidR="00DC4832" w:rsidRPr="006F24B3">
        <w:rPr>
          <w:sz w:val="28"/>
          <w:szCs w:val="28"/>
        </w:rPr>
        <w:t>о</w:t>
      </w:r>
      <w:r w:rsidRPr="006F24B3">
        <w:rPr>
          <w:sz w:val="28"/>
          <w:szCs w:val="28"/>
        </w:rPr>
        <w:t>.</w:t>
      </w:r>
      <w:bookmarkEnd w:id="130"/>
    </w:p>
    <w:sectPr w:rsidR="00E74455" w:rsidRPr="006F24B3" w:rsidSect="006974A1">
      <w:pgSz w:w="11906" w:h="16838" w:code="9"/>
      <w:pgMar w:top="567" w:right="851" w:bottom="709" w:left="1134" w:header="709" w:footer="2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2023DA" w14:textId="77777777" w:rsidR="00E37F22" w:rsidRDefault="00E37F22" w:rsidP="00BD2610">
      <w:pPr>
        <w:spacing w:after="0" w:line="240" w:lineRule="auto"/>
      </w:pPr>
      <w:r>
        <w:separator/>
      </w:r>
    </w:p>
  </w:endnote>
  <w:endnote w:type="continuationSeparator" w:id="0">
    <w:p w14:paraId="0EBD851A" w14:textId="77777777" w:rsidR="00E37F22" w:rsidRDefault="00E37F22" w:rsidP="00BD26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hruti">
    <w:altName w:val="Cambria Math"/>
    <w:panose1 w:val="02000500000000000000"/>
    <w:charset w:val="01"/>
    <w:family w:val="roman"/>
    <w:notTrueType/>
    <w:pitch w:val="variable"/>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355CEE" w14:textId="12576DB7" w:rsidR="00544196" w:rsidRDefault="00544196" w:rsidP="00ED365C">
    <w:pPr>
      <w:pStyle w:val="afb"/>
      <w:jc w:val="right"/>
    </w:pPr>
    <w:r>
      <w:fldChar w:fldCharType="begin"/>
    </w:r>
    <w:r>
      <w:instrText xml:space="preserve"> PAGE   \* MERGEFORMAT </w:instrText>
    </w:r>
    <w:r>
      <w:fldChar w:fldCharType="separate"/>
    </w:r>
    <w:r w:rsidR="008C4034">
      <w:rPr>
        <w:noProof/>
      </w:rPr>
      <w:t>150</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8B5684" w14:textId="77777777" w:rsidR="00E37F22" w:rsidRDefault="00E37F22" w:rsidP="00BD2610">
      <w:pPr>
        <w:spacing w:after="0" w:line="240" w:lineRule="auto"/>
      </w:pPr>
      <w:r>
        <w:separator/>
      </w:r>
    </w:p>
  </w:footnote>
  <w:footnote w:type="continuationSeparator" w:id="0">
    <w:p w14:paraId="60AEC707" w14:textId="77777777" w:rsidR="00E37F22" w:rsidRDefault="00E37F22" w:rsidP="00BD261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name w:val="WW8Num6"/>
    <w:lvl w:ilvl="0">
      <w:start w:val="1"/>
      <w:numFmt w:val="bullet"/>
      <w:lvlText w:val=""/>
      <w:lvlJc w:val="left"/>
      <w:pPr>
        <w:tabs>
          <w:tab w:val="num" w:pos="1490"/>
        </w:tabs>
        <w:ind w:left="1490" w:hanging="360"/>
      </w:pPr>
      <w:rPr>
        <w:rFonts w:ascii="Symbol" w:hAnsi="Symbol"/>
      </w:rPr>
    </w:lvl>
  </w:abstractNum>
  <w:abstractNum w:abstractNumId="1">
    <w:nsid w:val="0000000A"/>
    <w:multiLevelType w:val="multilevel"/>
    <w:tmpl w:val="0000000A"/>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2">
    <w:nsid w:val="0000000B"/>
    <w:multiLevelType w:val="multilevel"/>
    <w:tmpl w:val="0000000B"/>
    <w:lvl w:ilvl="0">
      <w:start w:val="1"/>
      <w:numFmt w:val="bullet"/>
      <w:lvlText w:val="-"/>
      <w:lvlJc w:val="left"/>
      <w:pPr>
        <w:tabs>
          <w:tab w:val="num" w:pos="720"/>
        </w:tabs>
        <w:ind w:left="720" w:hanging="360"/>
      </w:pPr>
      <w:rPr>
        <w:rFonts w:ascii="Shruti" w:hAnsi="Shruti"/>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3">
    <w:nsid w:val="0000000C"/>
    <w:multiLevelType w:val="multilevel"/>
    <w:tmpl w:val="0000000C"/>
    <w:lvl w:ilvl="0">
      <w:start w:val="1"/>
      <w:numFmt w:val="bullet"/>
      <w:lvlText w:val="-"/>
      <w:lvlJc w:val="left"/>
      <w:pPr>
        <w:tabs>
          <w:tab w:val="num" w:pos="720"/>
        </w:tabs>
        <w:ind w:left="720" w:hanging="360"/>
      </w:pPr>
      <w:rPr>
        <w:rFonts w:ascii="Shruti" w:hAnsi="Shruti"/>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4">
    <w:nsid w:val="0000000D"/>
    <w:multiLevelType w:val="multilevel"/>
    <w:tmpl w:val="0000000D"/>
    <w:lvl w:ilvl="0">
      <w:start w:val="1"/>
      <w:numFmt w:val="bullet"/>
      <w:lvlText w:val="-"/>
      <w:lvlJc w:val="left"/>
      <w:pPr>
        <w:tabs>
          <w:tab w:val="num" w:pos="720"/>
        </w:tabs>
        <w:ind w:left="720" w:hanging="360"/>
      </w:pPr>
      <w:rPr>
        <w:rFonts w:ascii="Shruti" w:hAnsi="Shruti"/>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5">
    <w:nsid w:val="0000000E"/>
    <w:multiLevelType w:val="multilevel"/>
    <w:tmpl w:val="0000000E"/>
    <w:lvl w:ilvl="0">
      <w:start w:val="1"/>
      <w:numFmt w:val="bullet"/>
      <w:lvlText w:val="-"/>
      <w:lvlJc w:val="left"/>
      <w:pPr>
        <w:tabs>
          <w:tab w:val="num" w:pos="720"/>
        </w:tabs>
        <w:ind w:left="720" w:hanging="360"/>
      </w:pPr>
      <w:rPr>
        <w:rFonts w:ascii="Shruti" w:hAnsi="Shruti"/>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6">
    <w:nsid w:val="0000000F"/>
    <w:multiLevelType w:val="multilevel"/>
    <w:tmpl w:val="0000000F"/>
    <w:lvl w:ilvl="0">
      <w:start w:val="1"/>
      <w:numFmt w:val="bullet"/>
      <w:lvlText w:val="-"/>
      <w:lvlJc w:val="left"/>
      <w:pPr>
        <w:tabs>
          <w:tab w:val="num" w:pos="720"/>
        </w:tabs>
        <w:ind w:left="720" w:hanging="360"/>
      </w:pPr>
      <w:rPr>
        <w:rFonts w:ascii="Shruti" w:hAnsi="Shruti"/>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7">
    <w:nsid w:val="00000010"/>
    <w:multiLevelType w:val="multilevel"/>
    <w:tmpl w:val="00000010"/>
    <w:lvl w:ilvl="0">
      <w:start w:val="1"/>
      <w:numFmt w:val="bullet"/>
      <w:lvlText w:val="-"/>
      <w:lvlJc w:val="left"/>
      <w:pPr>
        <w:tabs>
          <w:tab w:val="num" w:pos="720"/>
        </w:tabs>
        <w:ind w:left="720" w:hanging="360"/>
      </w:pPr>
      <w:rPr>
        <w:rFonts w:ascii="Shruti" w:hAnsi="Shruti"/>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8">
    <w:nsid w:val="00000011"/>
    <w:multiLevelType w:val="multilevel"/>
    <w:tmpl w:val="00000011"/>
    <w:lvl w:ilvl="0">
      <w:start w:val="1"/>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12"/>
    <w:multiLevelType w:val="multilevel"/>
    <w:tmpl w:val="00000012"/>
    <w:lvl w:ilvl="0">
      <w:start w:val="1"/>
      <w:numFmt w:val="bullet"/>
      <w:lvlText w:val="-"/>
      <w:lvlJc w:val="left"/>
      <w:pPr>
        <w:tabs>
          <w:tab w:val="num" w:pos="720"/>
        </w:tabs>
        <w:ind w:left="720" w:hanging="360"/>
      </w:pPr>
      <w:rPr>
        <w:rFonts w:ascii="Shruti" w:hAnsi="Shruti"/>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10">
    <w:nsid w:val="00000013"/>
    <w:multiLevelType w:val="multilevel"/>
    <w:tmpl w:val="00000013"/>
    <w:lvl w:ilvl="0">
      <w:start w:val="1"/>
      <w:numFmt w:val="bullet"/>
      <w:lvlText w:val="-"/>
      <w:lvlJc w:val="left"/>
      <w:pPr>
        <w:tabs>
          <w:tab w:val="num" w:pos="720"/>
        </w:tabs>
        <w:ind w:left="720" w:hanging="360"/>
      </w:pPr>
      <w:rPr>
        <w:rFonts w:ascii="Shruti" w:hAnsi="Shruti"/>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11">
    <w:nsid w:val="00000015"/>
    <w:multiLevelType w:val="multilevel"/>
    <w:tmpl w:val="00000015"/>
    <w:lvl w:ilvl="0">
      <w:start w:val="1"/>
      <w:numFmt w:val="bullet"/>
      <w:lvlText w:val="-"/>
      <w:lvlJc w:val="left"/>
      <w:pPr>
        <w:tabs>
          <w:tab w:val="num" w:pos="720"/>
        </w:tabs>
        <w:ind w:left="720" w:hanging="360"/>
      </w:pPr>
      <w:rPr>
        <w:rFonts w:ascii="Shruti" w:hAnsi="Shruti"/>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12">
    <w:nsid w:val="00000016"/>
    <w:multiLevelType w:val="multilevel"/>
    <w:tmpl w:val="00000016"/>
    <w:lvl w:ilvl="0">
      <w:start w:val="1"/>
      <w:numFmt w:val="bullet"/>
      <w:lvlText w:val="-"/>
      <w:lvlJc w:val="left"/>
      <w:pPr>
        <w:tabs>
          <w:tab w:val="num" w:pos="720"/>
        </w:tabs>
        <w:ind w:left="720" w:hanging="360"/>
      </w:pPr>
      <w:rPr>
        <w:rFonts w:ascii="Shruti" w:hAnsi="Shruti"/>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13">
    <w:nsid w:val="00000017"/>
    <w:multiLevelType w:val="multilevel"/>
    <w:tmpl w:val="00000017"/>
    <w:lvl w:ilvl="0">
      <w:start w:val="1"/>
      <w:numFmt w:val="bullet"/>
      <w:lvlText w:val="-"/>
      <w:lvlJc w:val="left"/>
      <w:pPr>
        <w:tabs>
          <w:tab w:val="num" w:pos="720"/>
        </w:tabs>
        <w:ind w:left="720" w:hanging="360"/>
      </w:pPr>
      <w:rPr>
        <w:rFonts w:ascii="Shruti" w:hAnsi="Shruti"/>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14">
    <w:nsid w:val="00000018"/>
    <w:multiLevelType w:val="multilevel"/>
    <w:tmpl w:val="00000018"/>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15">
    <w:nsid w:val="0000001D"/>
    <w:multiLevelType w:val="multilevel"/>
    <w:tmpl w:val="0000001D"/>
    <w:lvl w:ilvl="0">
      <w:start w:val="1"/>
      <w:numFmt w:val="bullet"/>
      <w:lvlText w:val="-"/>
      <w:lvlJc w:val="left"/>
      <w:pPr>
        <w:tabs>
          <w:tab w:val="num" w:pos="720"/>
        </w:tabs>
        <w:ind w:left="720" w:hanging="360"/>
      </w:pPr>
      <w:rPr>
        <w:rFonts w:ascii="Shruti" w:hAnsi="Shruti"/>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16">
    <w:nsid w:val="0000001E"/>
    <w:multiLevelType w:val="multilevel"/>
    <w:tmpl w:val="0000001E"/>
    <w:lvl w:ilvl="0">
      <w:start w:val="1"/>
      <w:numFmt w:val="bullet"/>
      <w:lvlText w:val="-"/>
      <w:lvlJc w:val="left"/>
      <w:pPr>
        <w:tabs>
          <w:tab w:val="num" w:pos="720"/>
        </w:tabs>
        <w:ind w:left="720" w:hanging="360"/>
      </w:pPr>
      <w:rPr>
        <w:rFonts w:ascii="Shruti" w:hAnsi="Shruti"/>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17">
    <w:nsid w:val="0000001F"/>
    <w:multiLevelType w:val="multilevel"/>
    <w:tmpl w:val="0000001F"/>
    <w:lvl w:ilvl="0">
      <w:start w:val="1"/>
      <w:numFmt w:val="bullet"/>
      <w:lvlText w:val="-"/>
      <w:lvlJc w:val="left"/>
      <w:pPr>
        <w:tabs>
          <w:tab w:val="num" w:pos="720"/>
        </w:tabs>
        <w:ind w:left="720" w:hanging="360"/>
      </w:pPr>
      <w:rPr>
        <w:rFonts w:ascii="Shruti" w:hAnsi="Shruti"/>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18">
    <w:nsid w:val="00000028"/>
    <w:multiLevelType w:val="multilevel"/>
    <w:tmpl w:val="00000028"/>
    <w:name w:val="WW8Num4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9">
    <w:nsid w:val="07480C0A"/>
    <w:multiLevelType w:val="hybridMultilevel"/>
    <w:tmpl w:val="21820294"/>
    <w:lvl w:ilvl="0" w:tplc="F64C682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1907EAC"/>
    <w:multiLevelType w:val="hybridMultilevel"/>
    <w:tmpl w:val="CB040DBA"/>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nsid w:val="2D957931"/>
    <w:multiLevelType w:val="multilevel"/>
    <w:tmpl w:val="6310DE26"/>
    <w:lvl w:ilvl="0">
      <w:start w:val="2"/>
      <w:numFmt w:val="decimal"/>
      <w:lvlText w:val="%1"/>
      <w:lvlJc w:val="left"/>
      <w:pPr>
        <w:tabs>
          <w:tab w:val="num" w:pos="1140"/>
        </w:tabs>
        <w:ind w:left="1140" w:hanging="780"/>
      </w:pPr>
      <w:rPr>
        <w:rFonts w:hint="default"/>
      </w:rPr>
    </w:lvl>
    <w:lvl w:ilvl="1">
      <w:start w:val="1"/>
      <w:numFmt w:val="decimal"/>
      <w:pStyle w:val="2"/>
      <w:lvlText w:val="%1.%2"/>
      <w:lvlJc w:val="left"/>
      <w:pPr>
        <w:tabs>
          <w:tab w:val="num" w:pos="227"/>
        </w:tabs>
        <w:ind w:left="397" w:hanging="170"/>
      </w:pPr>
      <w:rPr>
        <w:rFonts w:hint="default"/>
      </w:rPr>
    </w:lvl>
    <w:lvl w:ilvl="2">
      <w:start w:val="1"/>
      <w:numFmt w:val="decimal"/>
      <w:pStyle w:val="3040"/>
      <w:lvlText w:val="%1.%2.%3"/>
      <w:lvlJc w:val="left"/>
      <w:pPr>
        <w:tabs>
          <w:tab w:val="num" w:pos="113"/>
        </w:tabs>
        <w:ind w:left="1247" w:hanging="1134"/>
      </w:pPr>
      <w:rPr>
        <w:rFonts w:hint="default"/>
      </w:rPr>
    </w:lvl>
    <w:lvl w:ilvl="3">
      <w:start w:val="1"/>
      <w:numFmt w:val="decimal"/>
      <w:lvlText w:val="1.%2.%3.%4"/>
      <w:lvlJc w:val="left"/>
      <w:pPr>
        <w:tabs>
          <w:tab w:val="num" w:pos="1440"/>
        </w:tabs>
        <w:ind w:left="1440" w:hanging="108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800"/>
        </w:tabs>
        <w:ind w:left="1800" w:hanging="144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2160"/>
        </w:tabs>
        <w:ind w:left="2160" w:hanging="1800"/>
      </w:pPr>
      <w:rPr>
        <w:rFonts w:hint="default"/>
      </w:rPr>
    </w:lvl>
    <w:lvl w:ilvl="8">
      <w:start w:val="1"/>
      <w:numFmt w:val="decimal"/>
      <w:lvlText w:val="%1.%2.%3.%4.%5.%6.%7.%8.%9"/>
      <w:lvlJc w:val="left"/>
      <w:pPr>
        <w:tabs>
          <w:tab w:val="num" w:pos="2520"/>
        </w:tabs>
        <w:ind w:left="2520" w:hanging="2160"/>
      </w:pPr>
      <w:rPr>
        <w:rFonts w:hint="default"/>
      </w:rPr>
    </w:lvl>
  </w:abstractNum>
  <w:abstractNum w:abstractNumId="22">
    <w:nsid w:val="344212CA"/>
    <w:multiLevelType w:val="multilevel"/>
    <w:tmpl w:val="B928DB9A"/>
    <w:lvl w:ilvl="0">
      <w:start w:val="1"/>
      <w:numFmt w:val="decimal"/>
      <w:lvlText w:val="%1."/>
      <w:lvlJc w:val="left"/>
      <w:pPr>
        <w:ind w:left="644" w:hanging="360"/>
      </w:pPr>
      <w:rPr>
        <w:rFonts w:cs="Times New Roman"/>
      </w:rPr>
    </w:lvl>
    <w:lvl w:ilvl="1">
      <w:start w:val="1"/>
      <w:numFmt w:val="decimal"/>
      <w:pStyle w:val="20"/>
      <w:lvlText w:val="%1.%2."/>
      <w:lvlJc w:val="left"/>
      <w:pPr>
        <w:ind w:left="792" w:hanging="432"/>
      </w:pPr>
      <w:rPr>
        <w:rFonts w:cs="Times New Roman"/>
        <w:b/>
        <w:i w:val="0"/>
      </w:rPr>
    </w:lvl>
    <w:lvl w:ilvl="2">
      <w:start w:val="1"/>
      <w:numFmt w:val="decimal"/>
      <w:lvlText w:val="%1.%2.%3."/>
      <w:lvlJc w:val="left"/>
      <w:pPr>
        <w:ind w:left="1214" w:hanging="504"/>
      </w:pPr>
      <w:rPr>
        <w:rFonts w:cs="Times New Roman"/>
        <w:i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nsid w:val="39F229BF"/>
    <w:multiLevelType w:val="hybridMultilevel"/>
    <w:tmpl w:val="4F3E622E"/>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nsid w:val="3D911A42"/>
    <w:multiLevelType w:val="multilevel"/>
    <w:tmpl w:val="E88A83EA"/>
    <w:styleLink w:val="1"/>
    <w:lvl w:ilvl="0">
      <w:start w:val="1"/>
      <w:numFmt w:val="decimal"/>
      <w:suff w:val="space"/>
      <w:lvlText w:val="%1"/>
      <w:lvlJc w:val="left"/>
      <w:pPr>
        <w:ind w:left="0" w:firstLine="567"/>
      </w:pPr>
    </w:lvl>
    <w:lvl w:ilvl="1">
      <w:start w:val="1"/>
      <w:numFmt w:val="decimal"/>
      <w:suff w:val="space"/>
      <w:lvlText w:val="%1.%2"/>
      <w:lvlJc w:val="left"/>
      <w:pPr>
        <w:ind w:left="0" w:firstLine="567"/>
      </w:pPr>
    </w:lvl>
    <w:lvl w:ilvl="2">
      <w:start w:val="1"/>
      <w:numFmt w:val="decimal"/>
      <w:suff w:val="space"/>
      <w:lvlText w:val="%1.%2.%3"/>
      <w:lvlJc w:val="left"/>
      <w:pPr>
        <w:ind w:left="0" w:firstLine="567"/>
      </w:pPr>
    </w:lvl>
    <w:lvl w:ilvl="3">
      <w:start w:val="1"/>
      <w:numFmt w:val="decimal"/>
      <w:suff w:val="space"/>
      <w:lvlText w:val="%1.%2.%3.%4"/>
      <w:lvlJc w:val="left"/>
      <w:pPr>
        <w:ind w:left="0" w:firstLine="567"/>
      </w:pPr>
    </w:lvl>
    <w:lvl w:ilvl="4">
      <w:start w:val="1"/>
      <w:numFmt w:val="decimal"/>
      <w:suff w:val="space"/>
      <w:lvlText w:val="%1.%2.%3.%4.%5"/>
      <w:lvlJc w:val="left"/>
      <w:pPr>
        <w:ind w:left="0" w:firstLine="567"/>
      </w:pPr>
    </w:lvl>
    <w:lvl w:ilvl="5">
      <w:start w:val="1"/>
      <w:numFmt w:val="decimal"/>
      <w:suff w:val="space"/>
      <w:lvlText w:val="%1.%2.%3.%4.%5.%6"/>
      <w:lvlJc w:val="left"/>
      <w:pPr>
        <w:ind w:left="0" w:firstLine="567"/>
      </w:pPr>
    </w:lvl>
    <w:lvl w:ilvl="6">
      <w:start w:val="1"/>
      <w:numFmt w:val="decimal"/>
      <w:suff w:val="space"/>
      <w:lvlText w:val="%1.%2.%3.%4.%5.%6.%7"/>
      <w:lvlJc w:val="left"/>
      <w:pPr>
        <w:ind w:left="0" w:firstLine="567"/>
      </w:pPr>
    </w:lvl>
    <w:lvl w:ilvl="7">
      <w:start w:val="1"/>
      <w:numFmt w:val="decimal"/>
      <w:suff w:val="space"/>
      <w:lvlText w:val="%1.%2.%3.%4.%5.%6.%7.%8"/>
      <w:lvlJc w:val="left"/>
      <w:pPr>
        <w:ind w:left="0" w:firstLine="567"/>
      </w:pPr>
    </w:lvl>
    <w:lvl w:ilvl="8">
      <w:start w:val="1"/>
      <w:numFmt w:val="decimal"/>
      <w:suff w:val="space"/>
      <w:lvlText w:val="%1.%2.%3.%4.%5.%6.%7.%8.%9"/>
      <w:lvlJc w:val="left"/>
      <w:pPr>
        <w:ind w:left="0" w:firstLine="567"/>
      </w:pPr>
    </w:lvl>
  </w:abstractNum>
  <w:abstractNum w:abstractNumId="25">
    <w:nsid w:val="636D237D"/>
    <w:multiLevelType w:val="multilevel"/>
    <w:tmpl w:val="FFFA9CC8"/>
    <w:lvl w:ilvl="0">
      <w:start w:val="1"/>
      <w:numFmt w:val="bullet"/>
      <w:pStyle w:val="a"/>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6">
    <w:nsid w:val="6BEA43CE"/>
    <w:multiLevelType w:val="hybridMultilevel"/>
    <w:tmpl w:val="DD1027B6"/>
    <w:lvl w:ilvl="0" w:tplc="5F6E6A00">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1"/>
  </w:num>
  <w:num w:numId="3">
    <w:abstractNumId w:val="24"/>
  </w:num>
  <w:num w:numId="4">
    <w:abstractNumId w:val="25"/>
  </w:num>
  <w:num w:numId="5">
    <w:abstractNumId w:val="1"/>
  </w:num>
  <w:num w:numId="6">
    <w:abstractNumId w:val="2"/>
  </w:num>
  <w:num w:numId="7">
    <w:abstractNumId w:val="3"/>
  </w:num>
  <w:num w:numId="8">
    <w:abstractNumId w:val="4"/>
  </w:num>
  <w:num w:numId="9">
    <w:abstractNumId w:val="5"/>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12"/>
  </w:num>
  <w:num w:numId="17">
    <w:abstractNumId w:val="13"/>
  </w:num>
  <w:num w:numId="18">
    <w:abstractNumId w:val="15"/>
  </w:num>
  <w:num w:numId="19">
    <w:abstractNumId w:val="16"/>
  </w:num>
  <w:num w:numId="20">
    <w:abstractNumId w:val="17"/>
  </w:num>
  <w:num w:numId="21">
    <w:abstractNumId w:val="20"/>
  </w:num>
  <w:num w:numId="22">
    <w:abstractNumId w:val="23"/>
  </w:num>
  <w:num w:numId="23">
    <w:abstractNumId w:val="26"/>
  </w:num>
  <w:num w:numId="24">
    <w:abstractNumId w:val="19"/>
  </w:num>
  <w:num w:numId="25">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BB8"/>
    <w:rsid w:val="00000C67"/>
    <w:rsid w:val="000015C3"/>
    <w:rsid w:val="00001819"/>
    <w:rsid w:val="000018A1"/>
    <w:rsid w:val="00001BAB"/>
    <w:rsid w:val="00001BBA"/>
    <w:rsid w:val="00001CC2"/>
    <w:rsid w:val="00001D26"/>
    <w:rsid w:val="00002A76"/>
    <w:rsid w:val="00003011"/>
    <w:rsid w:val="000030C7"/>
    <w:rsid w:val="0000310A"/>
    <w:rsid w:val="00003501"/>
    <w:rsid w:val="00003B8F"/>
    <w:rsid w:val="00003DE5"/>
    <w:rsid w:val="00004DE6"/>
    <w:rsid w:val="00005344"/>
    <w:rsid w:val="00005693"/>
    <w:rsid w:val="00005F22"/>
    <w:rsid w:val="00005FF7"/>
    <w:rsid w:val="000061A7"/>
    <w:rsid w:val="00006367"/>
    <w:rsid w:val="00007503"/>
    <w:rsid w:val="00007673"/>
    <w:rsid w:val="00007898"/>
    <w:rsid w:val="00007F91"/>
    <w:rsid w:val="00010184"/>
    <w:rsid w:val="0001089F"/>
    <w:rsid w:val="00011451"/>
    <w:rsid w:val="0001149B"/>
    <w:rsid w:val="000114EE"/>
    <w:rsid w:val="000117A8"/>
    <w:rsid w:val="0001252E"/>
    <w:rsid w:val="00012869"/>
    <w:rsid w:val="000130CE"/>
    <w:rsid w:val="00013425"/>
    <w:rsid w:val="000134D3"/>
    <w:rsid w:val="000138D1"/>
    <w:rsid w:val="00013A14"/>
    <w:rsid w:val="00014439"/>
    <w:rsid w:val="00014F2F"/>
    <w:rsid w:val="000158B6"/>
    <w:rsid w:val="00017050"/>
    <w:rsid w:val="00017D59"/>
    <w:rsid w:val="00020099"/>
    <w:rsid w:val="000203E8"/>
    <w:rsid w:val="00020C95"/>
    <w:rsid w:val="000215F8"/>
    <w:rsid w:val="0002175C"/>
    <w:rsid w:val="00021974"/>
    <w:rsid w:val="00021E60"/>
    <w:rsid w:val="0002282A"/>
    <w:rsid w:val="00022D8E"/>
    <w:rsid w:val="00022F35"/>
    <w:rsid w:val="000236CD"/>
    <w:rsid w:val="000239A2"/>
    <w:rsid w:val="00024711"/>
    <w:rsid w:val="000248C6"/>
    <w:rsid w:val="00024C38"/>
    <w:rsid w:val="000265BF"/>
    <w:rsid w:val="00026B5F"/>
    <w:rsid w:val="000273FD"/>
    <w:rsid w:val="00027B80"/>
    <w:rsid w:val="00030293"/>
    <w:rsid w:val="0003051A"/>
    <w:rsid w:val="00030C4A"/>
    <w:rsid w:val="00031A3E"/>
    <w:rsid w:val="00031B07"/>
    <w:rsid w:val="00031BE5"/>
    <w:rsid w:val="00031F57"/>
    <w:rsid w:val="00031F82"/>
    <w:rsid w:val="00031FBD"/>
    <w:rsid w:val="000328D7"/>
    <w:rsid w:val="000329DD"/>
    <w:rsid w:val="00032B24"/>
    <w:rsid w:val="00032CB1"/>
    <w:rsid w:val="00032FCF"/>
    <w:rsid w:val="000330FD"/>
    <w:rsid w:val="00034192"/>
    <w:rsid w:val="00034841"/>
    <w:rsid w:val="0003505C"/>
    <w:rsid w:val="000351C8"/>
    <w:rsid w:val="0003565B"/>
    <w:rsid w:val="000357C0"/>
    <w:rsid w:val="00035863"/>
    <w:rsid w:val="000358A2"/>
    <w:rsid w:val="00035B4D"/>
    <w:rsid w:val="00035C69"/>
    <w:rsid w:val="000360C1"/>
    <w:rsid w:val="0003663C"/>
    <w:rsid w:val="00036851"/>
    <w:rsid w:val="00036ABE"/>
    <w:rsid w:val="00036D1C"/>
    <w:rsid w:val="00036DBC"/>
    <w:rsid w:val="0003718C"/>
    <w:rsid w:val="00037DE8"/>
    <w:rsid w:val="00037E7F"/>
    <w:rsid w:val="000408E6"/>
    <w:rsid w:val="00040DA5"/>
    <w:rsid w:val="000410D3"/>
    <w:rsid w:val="0004186A"/>
    <w:rsid w:val="00041E44"/>
    <w:rsid w:val="00042142"/>
    <w:rsid w:val="0004252A"/>
    <w:rsid w:val="00042720"/>
    <w:rsid w:val="00042B80"/>
    <w:rsid w:val="00042EF6"/>
    <w:rsid w:val="00043EDF"/>
    <w:rsid w:val="000445E6"/>
    <w:rsid w:val="000447AC"/>
    <w:rsid w:val="00044A45"/>
    <w:rsid w:val="00044A72"/>
    <w:rsid w:val="00045514"/>
    <w:rsid w:val="000457E0"/>
    <w:rsid w:val="00046678"/>
    <w:rsid w:val="00046830"/>
    <w:rsid w:val="000471D3"/>
    <w:rsid w:val="00047941"/>
    <w:rsid w:val="00047B4C"/>
    <w:rsid w:val="000503A7"/>
    <w:rsid w:val="000507DE"/>
    <w:rsid w:val="00050E51"/>
    <w:rsid w:val="00052234"/>
    <w:rsid w:val="00052EF1"/>
    <w:rsid w:val="0005331E"/>
    <w:rsid w:val="00053BD7"/>
    <w:rsid w:val="00053D9E"/>
    <w:rsid w:val="00053E94"/>
    <w:rsid w:val="00053EE5"/>
    <w:rsid w:val="00054A72"/>
    <w:rsid w:val="00054CDB"/>
    <w:rsid w:val="00055D60"/>
    <w:rsid w:val="00056FB6"/>
    <w:rsid w:val="000570F6"/>
    <w:rsid w:val="00057573"/>
    <w:rsid w:val="000579BB"/>
    <w:rsid w:val="000579D5"/>
    <w:rsid w:val="00057E9A"/>
    <w:rsid w:val="0006000C"/>
    <w:rsid w:val="00060015"/>
    <w:rsid w:val="000601F8"/>
    <w:rsid w:val="000602B4"/>
    <w:rsid w:val="000602E2"/>
    <w:rsid w:val="000605C9"/>
    <w:rsid w:val="000606BF"/>
    <w:rsid w:val="00061636"/>
    <w:rsid w:val="00061667"/>
    <w:rsid w:val="0006247F"/>
    <w:rsid w:val="000633CC"/>
    <w:rsid w:val="000638E8"/>
    <w:rsid w:val="00063BEC"/>
    <w:rsid w:val="000641F2"/>
    <w:rsid w:val="00064F82"/>
    <w:rsid w:val="000654B3"/>
    <w:rsid w:val="000657EF"/>
    <w:rsid w:val="00065A0E"/>
    <w:rsid w:val="000660FA"/>
    <w:rsid w:val="00066A2B"/>
    <w:rsid w:val="00067674"/>
    <w:rsid w:val="00067A3F"/>
    <w:rsid w:val="00067C08"/>
    <w:rsid w:val="000702A0"/>
    <w:rsid w:val="00070443"/>
    <w:rsid w:val="00070C76"/>
    <w:rsid w:val="00070DDD"/>
    <w:rsid w:val="00071155"/>
    <w:rsid w:val="000711FB"/>
    <w:rsid w:val="000712D7"/>
    <w:rsid w:val="00071AC9"/>
    <w:rsid w:val="00071E61"/>
    <w:rsid w:val="00071F0A"/>
    <w:rsid w:val="0007245E"/>
    <w:rsid w:val="0007266C"/>
    <w:rsid w:val="0007280D"/>
    <w:rsid w:val="00072D8F"/>
    <w:rsid w:val="0007309C"/>
    <w:rsid w:val="00073169"/>
    <w:rsid w:val="0007320A"/>
    <w:rsid w:val="000740B7"/>
    <w:rsid w:val="00074181"/>
    <w:rsid w:val="0007559C"/>
    <w:rsid w:val="000759A5"/>
    <w:rsid w:val="00075BBC"/>
    <w:rsid w:val="00076BF9"/>
    <w:rsid w:val="000773D2"/>
    <w:rsid w:val="0007740B"/>
    <w:rsid w:val="000774DE"/>
    <w:rsid w:val="0007756A"/>
    <w:rsid w:val="0007770F"/>
    <w:rsid w:val="000777D1"/>
    <w:rsid w:val="00081176"/>
    <w:rsid w:val="000812DC"/>
    <w:rsid w:val="00081A3B"/>
    <w:rsid w:val="000823E0"/>
    <w:rsid w:val="000824F5"/>
    <w:rsid w:val="00082E54"/>
    <w:rsid w:val="00083AAC"/>
    <w:rsid w:val="00083BEC"/>
    <w:rsid w:val="00083D3E"/>
    <w:rsid w:val="00083F97"/>
    <w:rsid w:val="00084106"/>
    <w:rsid w:val="00084681"/>
    <w:rsid w:val="00084B15"/>
    <w:rsid w:val="00084F4B"/>
    <w:rsid w:val="00085530"/>
    <w:rsid w:val="000857E3"/>
    <w:rsid w:val="000859BD"/>
    <w:rsid w:val="00085E1A"/>
    <w:rsid w:val="00086090"/>
    <w:rsid w:val="00086211"/>
    <w:rsid w:val="000865E9"/>
    <w:rsid w:val="00086A8C"/>
    <w:rsid w:val="00086F14"/>
    <w:rsid w:val="00087188"/>
    <w:rsid w:val="000878D6"/>
    <w:rsid w:val="0009002D"/>
    <w:rsid w:val="00090A99"/>
    <w:rsid w:val="00090E74"/>
    <w:rsid w:val="00090F97"/>
    <w:rsid w:val="00090FCB"/>
    <w:rsid w:val="00091704"/>
    <w:rsid w:val="00091980"/>
    <w:rsid w:val="0009294A"/>
    <w:rsid w:val="000935A3"/>
    <w:rsid w:val="00093E09"/>
    <w:rsid w:val="0009405B"/>
    <w:rsid w:val="00094256"/>
    <w:rsid w:val="00094C19"/>
    <w:rsid w:val="00094D6C"/>
    <w:rsid w:val="00094F08"/>
    <w:rsid w:val="00095119"/>
    <w:rsid w:val="0009542C"/>
    <w:rsid w:val="00095465"/>
    <w:rsid w:val="000955ED"/>
    <w:rsid w:val="0009575A"/>
    <w:rsid w:val="000958F4"/>
    <w:rsid w:val="00095EAB"/>
    <w:rsid w:val="00095F1F"/>
    <w:rsid w:val="00096541"/>
    <w:rsid w:val="00096691"/>
    <w:rsid w:val="00096874"/>
    <w:rsid w:val="00096990"/>
    <w:rsid w:val="000970D9"/>
    <w:rsid w:val="00097619"/>
    <w:rsid w:val="000978E1"/>
    <w:rsid w:val="00097D75"/>
    <w:rsid w:val="000A0823"/>
    <w:rsid w:val="000A0CEC"/>
    <w:rsid w:val="000A0DF0"/>
    <w:rsid w:val="000A0E78"/>
    <w:rsid w:val="000A0F58"/>
    <w:rsid w:val="000A0FA0"/>
    <w:rsid w:val="000A1198"/>
    <w:rsid w:val="000A1ADE"/>
    <w:rsid w:val="000A2847"/>
    <w:rsid w:val="000A29A9"/>
    <w:rsid w:val="000A2EDC"/>
    <w:rsid w:val="000A310D"/>
    <w:rsid w:val="000A317A"/>
    <w:rsid w:val="000A31AD"/>
    <w:rsid w:val="000A3797"/>
    <w:rsid w:val="000A381A"/>
    <w:rsid w:val="000A3D24"/>
    <w:rsid w:val="000A3EA8"/>
    <w:rsid w:val="000A3FC7"/>
    <w:rsid w:val="000A431E"/>
    <w:rsid w:val="000A4886"/>
    <w:rsid w:val="000A4F61"/>
    <w:rsid w:val="000A4F7D"/>
    <w:rsid w:val="000A549A"/>
    <w:rsid w:val="000A5F53"/>
    <w:rsid w:val="000A621D"/>
    <w:rsid w:val="000A658E"/>
    <w:rsid w:val="000A6624"/>
    <w:rsid w:val="000A670A"/>
    <w:rsid w:val="000A68E2"/>
    <w:rsid w:val="000A696C"/>
    <w:rsid w:val="000A71F7"/>
    <w:rsid w:val="000A71FA"/>
    <w:rsid w:val="000A7264"/>
    <w:rsid w:val="000A7D03"/>
    <w:rsid w:val="000B03F8"/>
    <w:rsid w:val="000B0534"/>
    <w:rsid w:val="000B10BD"/>
    <w:rsid w:val="000B127F"/>
    <w:rsid w:val="000B13DC"/>
    <w:rsid w:val="000B15FE"/>
    <w:rsid w:val="000B250C"/>
    <w:rsid w:val="000B25F5"/>
    <w:rsid w:val="000B2F7B"/>
    <w:rsid w:val="000B3030"/>
    <w:rsid w:val="000B31B9"/>
    <w:rsid w:val="000B3A4B"/>
    <w:rsid w:val="000B3AE5"/>
    <w:rsid w:val="000B3BF6"/>
    <w:rsid w:val="000B3DE8"/>
    <w:rsid w:val="000B3DFC"/>
    <w:rsid w:val="000B3F13"/>
    <w:rsid w:val="000B5176"/>
    <w:rsid w:val="000B5267"/>
    <w:rsid w:val="000B5420"/>
    <w:rsid w:val="000B5D02"/>
    <w:rsid w:val="000B680F"/>
    <w:rsid w:val="000B6B16"/>
    <w:rsid w:val="000B6CAE"/>
    <w:rsid w:val="000B6CD4"/>
    <w:rsid w:val="000B6E49"/>
    <w:rsid w:val="000B760F"/>
    <w:rsid w:val="000B7EEA"/>
    <w:rsid w:val="000C0172"/>
    <w:rsid w:val="000C04E2"/>
    <w:rsid w:val="000C077D"/>
    <w:rsid w:val="000C1203"/>
    <w:rsid w:val="000C1328"/>
    <w:rsid w:val="000C14EB"/>
    <w:rsid w:val="000C15E8"/>
    <w:rsid w:val="000C16CC"/>
    <w:rsid w:val="000C1B6D"/>
    <w:rsid w:val="000C2031"/>
    <w:rsid w:val="000C23FF"/>
    <w:rsid w:val="000C2413"/>
    <w:rsid w:val="000C27B3"/>
    <w:rsid w:val="000C2B01"/>
    <w:rsid w:val="000C2D7E"/>
    <w:rsid w:val="000C2D88"/>
    <w:rsid w:val="000C2E29"/>
    <w:rsid w:val="000C3700"/>
    <w:rsid w:val="000C3A98"/>
    <w:rsid w:val="000C3BC6"/>
    <w:rsid w:val="000C3C4E"/>
    <w:rsid w:val="000C4EEF"/>
    <w:rsid w:val="000C4EF4"/>
    <w:rsid w:val="000C4FCB"/>
    <w:rsid w:val="000C53F3"/>
    <w:rsid w:val="000C5603"/>
    <w:rsid w:val="000C5F17"/>
    <w:rsid w:val="000C6253"/>
    <w:rsid w:val="000C67BB"/>
    <w:rsid w:val="000C69DD"/>
    <w:rsid w:val="000C6BE9"/>
    <w:rsid w:val="000C7070"/>
    <w:rsid w:val="000C71E4"/>
    <w:rsid w:val="000D04E0"/>
    <w:rsid w:val="000D0EBF"/>
    <w:rsid w:val="000D1917"/>
    <w:rsid w:val="000D1A7E"/>
    <w:rsid w:val="000D2190"/>
    <w:rsid w:val="000D2DEA"/>
    <w:rsid w:val="000D2E42"/>
    <w:rsid w:val="000D322C"/>
    <w:rsid w:val="000D3DBF"/>
    <w:rsid w:val="000D4FEB"/>
    <w:rsid w:val="000D537F"/>
    <w:rsid w:val="000D5463"/>
    <w:rsid w:val="000D5A64"/>
    <w:rsid w:val="000D603D"/>
    <w:rsid w:val="000D6A13"/>
    <w:rsid w:val="000D6A8E"/>
    <w:rsid w:val="000D7296"/>
    <w:rsid w:val="000D7465"/>
    <w:rsid w:val="000D75EF"/>
    <w:rsid w:val="000D7B63"/>
    <w:rsid w:val="000D7C1F"/>
    <w:rsid w:val="000E023B"/>
    <w:rsid w:val="000E0855"/>
    <w:rsid w:val="000E0E4B"/>
    <w:rsid w:val="000E228C"/>
    <w:rsid w:val="000E2A90"/>
    <w:rsid w:val="000E3186"/>
    <w:rsid w:val="000E3FCB"/>
    <w:rsid w:val="000E42DC"/>
    <w:rsid w:val="000E4726"/>
    <w:rsid w:val="000E4F69"/>
    <w:rsid w:val="000E535F"/>
    <w:rsid w:val="000E55FF"/>
    <w:rsid w:val="000E6659"/>
    <w:rsid w:val="000E67FF"/>
    <w:rsid w:val="000E68B1"/>
    <w:rsid w:val="000E6C20"/>
    <w:rsid w:val="000E7271"/>
    <w:rsid w:val="000E7B23"/>
    <w:rsid w:val="000E7D59"/>
    <w:rsid w:val="000F1172"/>
    <w:rsid w:val="000F1403"/>
    <w:rsid w:val="000F14D6"/>
    <w:rsid w:val="000F14F2"/>
    <w:rsid w:val="000F1753"/>
    <w:rsid w:val="000F18C1"/>
    <w:rsid w:val="000F192F"/>
    <w:rsid w:val="000F1A31"/>
    <w:rsid w:val="000F28E3"/>
    <w:rsid w:val="000F3312"/>
    <w:rsid w:val="000F34B2"/>
    <w:rsid w:val="000F3632"/>
    <w:rsid w:val="000F3871"/>
    <w:rsid w:val="000F3913"/>
    <w:rsid w:val="000F3A8F"/>
    <w:rsid w:val="000F3BC2"/>
    <w:rsid w:val="000F429F"/>
    <w:rsid w:val="000F4AE1"/>
    <w:rsid w:val="000F5176"/>
    <w:rsid w:val="000F51EF"/>
    <w:rsid w:val="000F54A9"/>
    <w:rsid w:val="000F54E6"/>
    <w:rsid w:val="000F5521"/>
    <w:rsid w:val="000F58AC"/>
    <w:rsid w:val="000F5CD9"/>
    <w:rsid w:val="000F5D12"/>
    <w:rsid w:val="000F658C"/>
    <w:rsid w:val="000F6A2D"/>
    <w:rsid w:val="000F6AFF"/>
    <w:rsid w:val="000F6B0A"/>
    <w:rsid w:val="000F71CE"/>
    <w:rsid w:val="000F73A3"/>
    <w:rsid w:val="000F7427"/>
    <w:rsid w:val="000F74A8"/>
    <w:rsid w:val="000F7C04"/>
    <w:rsid w:val="000F7EB9"/>
    <w:rsid w:val="000F7FFE"/>
    <w:rsid w:val="00100448"/>
    <w:rsid w:val="001008F9"/>
    <w:rsid w:val="00100D78"/>
    <w:rsid w:val="0010101E"/>
    <w:rsid w:val="00101266"/>
    <w:rsid w:val="00102226"/>
    <w:rsid w:val="00102DF6"/>
    <w:rsid w:val="0010307C"/>
    <w:rsid w:val="001035B9"/>
    <w:rsid w:val="00103622"/>
    <w:rsid w:val="001037FB"/>
    <w:rsid w:val="0010408C"/>
    <w:rsid w:val="00104248"/>
    <w:rsid w:val="0010430E"/>
    <w:rsid w:val="0010555D"/>
    <w:rsid w:val="00105979"/>
    <w:rsid w:val="00106388"/>
    <w:rsid w:val="00106825"/>
    <w:rsid w:val="00106C25"/>
    <w:rsid w:val="00107152"/>
    <w:rsid w:val="001071A9"/>
    <w:rsid w:val="00107468"/>
    <w:rsid w:val="001075C0"/>
    <w:rsid w:val="001102A5"/>
    <w:rsid w:val="001104A5"/>
    <w:rsid w:val="00110E15"/>
    <w:rsid w:val="00111890"/>
    <w:rsid w:val="0011198D"/>
    <w:rsid w:val="001119A9"/>
    <w:rsid w:val="00111B4F"/>
    <w:rsid w:val="0011232D"/>
    <w:rsid w:val="00112390"/>
    <w:rsid w:val="00113C28"/>
    <w:rsid w:val="001145BC"/>
    <w:rsid w:val="001148DB"/>
    <w:rsid w:val="00115AE1"/>
    <w:rsid w:val="00116137"/>
    <w:rsid w:val="0011618A"/>
    <w:rsid w:val="0011647D"/>
    <w:rsid w:val="00116C52"/>
    <w:rsid w:val="00117340"/>
    <w:rsid w:val="001177C5"/>
    <w:rsid w:val="00117B35"/>
    <w:rsid w:val="001202D5"/>
    <w:rsid w:val="0012070B"/>
    <w:rsid w:val="0012074A"/>
    <w:rsid w:val="0012145D"/>
    <w:rsid w:val="00121761"/>
    <w:rsid w:val="00121D3F"/>
    <w:rsid w:val="00121EF4"/>
    <w:rsid w:val="0012207D"/>
    <w:rsid w:val="001224C4"/>
    <w:rsid w:val="001225E7"/>
    <w:rsid w:val="00122ECB"/>
    <w:rsid w:val="0012467C"/>
    <w:rsid w:val="0012485C"/>
    <w:rsid w:val="00124FDD"/>
    <w:rsid w:val="001254DD"/>
    <w:rsid w:val="00125E5C"/>
    <w:rsid w:val="0012732B"/>
    <w:rsid w:val="00127729"/>
    <w:rsid w:val="00127D7D"/>
    <w:rsid w:val="00127F16"/>
    <w:rsid w:val="00132324"/>
    <w:rsid w:val="001329D0"/>
    <w:rsid w:val="00132EED"/>
    <w:rsid w:val="00133146"/>
    <w:rsid w:val="00133BC3"/>
    <w:rsid w:val="00134425"/>
    <w:rsid w:val="00134CC8"/>
    <w:rsid w:val="00135E4C"/>
    <w:rsid w:val="00136187"/>
    <w:rsid w:val="0013656C"/>
    <w:rsid w:val="00136950"/>
    <w:rsid w:val="001369E9"/>
    <w:rsid w:val="0013758F"/>
    <w:rsid w:val="0013759E"/>
    <w:rsid w:val="00137BF2"/>
    <w:rsid w:val="00137C64"/>
    <w:rsid w:val="001409A4"/>
    <w:rsid w:val="00140D1D"/>
    <w:rsid w:val="00140D92"/>
    <w:rsid w:val="00140ECE"/>
    <w:rsid w:val="00141261"/>
    <w:rsid w:val="00141A50"/>
    <w:rsid w:val="00141BDB"/>
    <w:rsid w:val="00141F7F"/>
    <w:rsid w:val="0014244E"/>
    <w:rsid w:val="001424B8"/>
    <w:rsid w:val="00142A13"/>
    <w:rsid w:val="001436BE"/>
    <w:rsid w:val="0014383E"/>
    <w:rsid w:val="00143AC4"/>
    <w:rsid w:val="00143E80"/>
    <w:rsid w:val="0014414C"/>
    <w:rsid w:val="001448BF"/>
    <w:rsid w:val="00144B9A"/>
    <w:rsid w:val="00144E0F"/>
    <w:rsid w:val="0014560E"/>
    <w:rsid w:val="00145AB1"/>
    <w:rsid w:val="00145C8A"/>
    <w:rsid w:val="00145D80"/>
    <w:rsid w:val="001463DF"/>
    <w:rsid w:val="00146C66"/>
    <w:rsid w:val="00147037"/>
    <w:rsid w:val="0014745B"/>
    <w:rsid w:val="0014778D"/>
    <w:rsid w:val="001502CC"/>
    <w:rsid w:val="00150ABE"/>
    <w:rsid w:val="00150EFF"/>
    <w:rsid w:val="00151960"/>
    <w:rsid w:val="00151A41"/>
    <w:rsid w:val="00151FFC"/>
    <w:rsid w:val="001521EF"/>
    <w:rsid w:val="00152AC6"/>
    <w:rsid w:val="00152AF6"/>
    <w:rsid w:val="00152F38"/>
    <w:rsid w:val="0015341F"/>
    <w:rsid w:val="00153531"/>
    <w:rsid w:val="001536F6"/>
    <w:rsid w:val="00154370"/>
    <w:rsid w:val="00154DBD"/>
    <w:rsid w:val="00154E82"/>
    <w:rsid w:val="00154EC7"/>
    <w:rsid w:val="0015557D"/>
    <w:rsid w:val="0015595F"/>
    <w:rsid w:val="00156517"/>
    <w:rsid w:val="00156617"/>
    <w:rsid w:val="00156BA1"/>
    <w:rsid w:val="00157731"/>
    <w:rsid w:val="00157D24"/>
    <w:rsid w:val="00157DC2"/>
    <w:rsid w:val="00160623"/>
    <w:rsid w:val="0016063E"/>
    <w:rsid w:val="00160A52"/>
    <w:rsid w:val="00160BB0"/>
    <w:rsid w:val="00161281"/>
    <w:rsid w:val="001617C4"/>
    <w:rsid w:val="0016192E"/>
    <w:rsid w:val="00162A5E"/>
    <w:rsid w:val="00162E0E"/>
    <w:rsid w:val="0016301E"/>
    <w:rsid w:val="00163317"/>
    <w:rsid w:val="001633E1"/>
    <w:rsid w:val="00163C31"/>
    <w:rsid w:val="00164275"/>
    <w:rsid w:val="0016430F"/>
    <w:rsid w:val="00164552"/>
    <w:rsid w:val="00164AAE"/>
    <w:rsid w:val="00164E6D"/>
    <w:rsid w:val="00164F9B"/>
    <w:rsid w:val="001660AE"/>
    <w:rsid w:val="0016632F"/>
    <w:rsid w:val="00166516"/>
    <w:rsid w:val="00166800"/>
    <w:rsid w:val="001668F1"/>
    <w:rsid w:val="001669D2"/>
    <w:rsid w:val="00166B2E"/>
    <w:rsid w:val="00166C57"/>
    <w:rsid w:val="00166CA2"/>
    <w:rsid w:val="00166D4E"/>
    <w:rsid w:val="0016727C"/>
    <w:rsid w:val="0016731E"/>
    <w:rsid w:val="00167955"/>
    <w:rsid w:val="00167A5D"/>
    <w:rsid w:val="00167B5C"/>
    <w:rsid w:val="00167C6B"/>
    <w:rsid w:val="00167C83"/>
    <w:rsid w:val="00167EDE"/>
    <w:rsid w:val="00170A1F"/>
    <w:rsid w:val="00170DCE"/>
    <w:rsid w:val="00171177"/>
    <w:rsid w:val="00171782"/>
    <w:rsid w:val="0017212A"/>
    <w:rsid w:val="001726C9"/>
    <w:rsid w:val="001727F3"/>
    <w:rsid w:val="001729FC"/>
    <w:rsid w:val="00172D31"/>
    <w:rsid w:val="00172DDA"/>
    <w:rsid w:val="001738E8"/>
    <w:rsid w:val="00173B01"/>
    <w:rsid w:val="00173D71"/>
    <w:rsid w:val="00174176"/>
    <w:rsid w:val="0017421A"/>
    <w:rsid w:val="00174AC2"/>
    <w:rsid w:val="00174B35"/>
    <w:rsid w:val="00174E98"/>
    <w:rsid w:val="001752F9"/>
    <w:rsid w:val="0017591B"/>
    <w:rsid w:val="00175EAE"/>
    <w:rsid w:val="00176104"/>
    <w:rsid w:val="00176109"/>
    <w:rsid w:val="001763D2"/>
    <w:rsid w:val="00176966"/>
    <w:rsid w:val="00176C00"/>
    <w:rsid w:val="00177375"/>
    <w:rsid w:val="00177438"/>
    <w:rsid w:val="001779B4"/>
    <w:rsid w:val="0018035D"/>
    <w:rsid w:val="0018082F"/>
    <w:rsid w:val="00180BAA"/>
    <w:rsid w:val="00180EC1"/>
    <w:rsid w:val="001815B8"/>
    <w:rsid w:val="00181D4B"/>
    <w:rsid w:val="001824F5"/>
    <w:rsid w:val="00182C1B"/>
    <w:rsid w:val="00183144"/>
    <w:rsid w:val="00184024"/>
    <w:rsid w:val="001840E7"/>
    <w:rsid w:val="00184154"/>
    <w:rsid w:val="001843CF"/>
    <w:rsid w:val="00184CF4"/>
    <w:rsid w:val="00184DFC"/>
    <w:rsid w:val="00185072"/>
    <w:rsid w:val="00185542"/>
    <w:rsid w:val="0018578A"/>
    <w:rsid w:val="00185866"/>
    <w:rsid w:val="00185890"/>
    <w:rsid w:val="00186994"/>
    <w:rsid w:val="001870B7"/>
    <w:rsid w:val="00187303"/>
    <w:rsid w:val="00187463"/>
    <w:rsid w:val="0018785C"/>
    <w:rsid w:val="00187999"/>
    <w:rsid w:val="00187D23"/>
    <w:rsid w:val="00187E7B"/>
    <w:rsid w:val="0019028D"/>
    <w:rsid w:val="00191E13"/>
    <w:rsid w:val="001922AA"/>
    <w:rsid w:val="0019268D"/>
    <w:rsid w:val="00192CDE"/>
    <w:rsid w:val="00192E47"/>
    <w:rsid w:val="001932F4"/>
    <w:rsid w:val="0019333A"/>
    <w:rsid w:val="00193708"/>
    <w:rsid w:val="00193806"/>
    <w:rsid w:val="00193B28"/>
    <w:rsid w:val="00194202"/>
    <w:rsid w:val="0019474E"/>
    <w:rsid w:val="00194C58"/>
    <w:rsid w:val="001962E4"/>
    <w:rsid w:val="001965C0"/>
    <w:rsid w:val="001969DB"/>
    <w:rsid w:val="00197108"/>
    <w:rsid w:val="001971CF"/>
    <w:rsid w:val="00197AD3"/>
    <w:rsid w:val="00197B76"/>
    <w:rsid w:val="001A013E"/>
    <w:rsid w:val="001A01D8"/>
    <w:rsid w:val="001A0534"/>
    <w:rsid w:val="001A0A04"/>
    <w:rsid w:val="001A0BED"/>
    <w:rsid w:val="001A137F"/>
    <w:rsid w:val="001A1DE2"/>
    <w:rsid w:val="001A1E6C"/>
    <w:rsid w:val="001A2847"/>
    <w:rsid w:val="001A2CEC"/>
    <w:rsid w:val="001A2D8D"/>
    <w:rsid w:val="001A2E0A"/>
    <w:rsid w:val="001A30EC"/>
    <w:rsid w:val="001A3188"/>
    <w:rsid w:val="001A3D4F"/>
    <w:rsid w:val="001A3E35"/>
    <w:rsid w:val="001A3FF2"/>
    <w:rsid w:val="001A41EA"/>
    <w:rsid w:val="001A4624"/>
    <w:rsid w:val="001A4704"/>
    <w:rsid w:val="001A473D"/>
    <w:rsid w:val="001A4A03"/>
    <w:rsid w:val="001A4B86"/>
    <w:rsid w:val="001A4C3E"/>
    <w:rsid w:val="001A4DE4"/>
    <w:rsid w:val="001A618E"/>
    <w:rsid w:val="001A61F4"/>
    <w:rsid w:val="001A6299"/>
    <w:rsid w:val="001A707A"/>
    <w:rsid w:val="001A7375"/>
    <w:rsid w:val="001A785E"/>
    <w:rsid w:val="001A785F"/>
    <w:rsid w:val="001A7A1B"/>
    <w:rsid w:val="001A7AFA"/>
    <w:rsid w:val="001B058D"/>
    <w:rsid w:val="001B060A"/>
    <w:rsid w:val="001B0657"/>
    <w:rsid w:val="001B075C"/>
    <w:rsid w:val="001B08FB"/>
    <w:rsid w:val="001B0EEA"/>
    <w:rsid w:val="001B0FFC"/>
    <w:rsid w:val="001B12D9"/>
    <w:rsid w:val="001B1953"/>
    <w:rsid w:val="001B1C1A"/>
    <w:rsid w:val="001B2231"/>
    <w:rsid w:val="001B2585"/>
    <w:rsid w:val="001B30EF"/>
    <w:rsid w:val="001B3841"/>
    <w:rsid w:val="001B3C8D"/>
    <w:rsid w:val="001B4997"/>
    <w:rsid w:val="001B5540"/>
    <w:rsid w:val="001B5722"/>
    <w:rsid w:val="001B5C4D"/>
    <w:rsid w:val="001B64B1"/>
    <w:rsid w:val="001B7467"/>
    <w:rsid w:val="001B7919"/>
    <w:rsid w:val="001B7E44"/>
    <w:rsid w:val="001C0E49"/>
    <w:rsid w:val="001C1C90"/>
    <w:rsid w:val="001C2207"/>
    <w:rsid w:val="001C2306"/>
    <w:rsid w:val="001C2D47"/>
    <w:rsid w:val="001C3695"/>
    <w:rsid w:val="001C36D3"/>
    <w:rsid w:val="001C382C"/>
    <w:rsid w:val="001C3997"/>
    <w:rsid w:val="001C40D0"/>
    <w:rsid w:val="001C416E"/>
    <w:rsid w:val="001C433F"/>
    <w:rsid w:val="001C446F"/>
    <w:rsid w:val="001C4823"/>
    <w:rsid w:val="001C4B46"/>
    <w:rsid w:val="001C5299"/>
    <w:rsid w:val="001C5828"/>
    <w:rsid w:val="001C61FA"/>
    <w:rsid w:val="001C62E2"/>
    <w:rsid w:val="001C634D"/>
    <w:rsid w:val="001C68E9"/>
    <w:rsid w:val="001C6B07"/>
    <w:rsid w:val="001C6BF0"/>
    <w:rsid w:val="001C7719"/>
    <w:rsid w:val="001D00DA"/>
    <w:rsid w:val="001D021E"/>
    <w:rsid w:val="001D0B8F"/>
    <w:rsid w:val="001D1199"/>
    <w:rsid w:val="001D1D86"/>
    <w:rsid w:val="001D25F5"/>
    <w:rsid w:val="001D2850"/>
    <w:rsid w:val="001D3164"/>
    <w:rsid w:val="001D337A"/>
    <w:rsid w:val="001D3887"/>
    <w:rsid w:val="001D3F35"/>
    <w:rsid w:val="001D51DF"/>
    <w:rsid w:val="001D5909"/>
    <w:rsid w:val="001D6104"/>
    <w:rsid w:val="001D6628"/>
    <w:rsid w:val="001D6685"/>
    <w:rsid w:val="001D6793"/>
    <w:rsid w:val="001D67C4"/>
    <w:rsid w:val="001D6B2F"/>
    <w:rsid w:val="001D6C3D"/>
    <w:rsid w:val="001D6DFC"/>
    <w:rsid w:val="001D6FFD"/>
    <w:rsid w:val="001D7AF9"/>
    <w:rsid w:val="001D7C2E"/>
    <w:rsid w:val="001E0228"/>
    <w:rsid w:val="001E0D28"/>
    <w:rsid w:val="001E1022"/>
    <w:rsid w:val="001E1754"/>
    <w:rsid w:val="001E2081"/>
    <w:rsid w:val="001E2635"/>
    <w:rsid w:val="001E3012"/>
    <w:rsid w:val="001E323C"/>
    <w:rsid w:val="001E34BA"/>
    <w:rsid w:val="001E3DB8"/>
    <w:rsid w:val="001E3E6F"/>
    <w:rsid w:val="001E3F05"/>
    <w:rsid w:val="001E45D1"/>
    <w:rsid w:val="001E49C9"/>
    <w:rsid w:val="001E4E81"/>
    <w:rsid w:val="001E4FEC"/>
    <w:rsid w:val="001E5E4D"/>
    <w:rsid w:val="001E6273"/>
    <w:rsid w:val="001E6642"/>
    <w:rsid w:val="001E677E"/>
    <w:rsid w:val="001E7862"/>
    <w:rsid w:val="001E7DF6"/>
    <w:rsid w:val="001F04D0"/>
    <w:rsid w:val="001F06E8"/>
    <w:rsid w:val="001F0931"/>
    <w:rsid w:val="001F1FEF"/>
    <w:rsid w:val="001F2E8E"/>
    <w:rsid w:val="001F2FFB"/>
    <w:rsid w:val="001F3600"/>
    <w:rsid w:val="001F36B9"/>
    <w:rsid w:val="001F39C9"/>
    <w:rsid w:val="001F4278"/>
    <w:rsid w:val="001F4588"/>
    <w:rsid w:val="001F4DDF"/>
    <w:rsid w:val="001F5CDC"/>
    <w:rsid w:val="001F5F06"/>
    <w:rsid w:val="001F6299"/>
    <w:rsid w:val="001F62FD"/>
    <w:rsid w:val="001F6889"/>
    <w:rsid w:val="001F736D"/>
    <w:rsid w:val="001F76E1"/>
    <w:rsid w:val="001F7EAB"/>
    <w:rsid w:val="001F7F25"/>
    <w:rsid w:val="00201073"/>
    <w:rsid w:val="0020112D"/>
    <w:rsid w:val="002014DE"/>
    <w:rsid w:val="00201595"/>
    <w:rsid w:val="00201FAA"/>
    <w:rsid w:val="002026EF"/>
    <w:rsid w:val="00202A9F"/>
    <w:rsid w:val="00202AE7"/>
    <w:rsid w:val="00203509"/>
    <w:rsid w:val="002038CF"/>
    <w:rsid w:val="00203914"/>
    <w:rsid w:val="002041FA"/>
    <w:rsid w:val="002044DD"/>
    <w:rsid w:val="002044F2"/>
    <w:rsid w:val="00204839"/>
    <w:rsid w:val="002050DE"/>
    <w:rsid w:val="00205438"/>
    <w:rsid w:val="002058DD"/>
    <w:rsid w:val="00205C0F"/>
    <w:rsid w:val="00205E76"/>
    <w:rsid w:val="002061BE"/>
    <w:rsid w:val="002063A5"/>
    <w:rsid w:val="002068AB"/>
    <w:rsid w:val="00206980"/>
    <w:rsid w:val="00206C91"/>
    <w:rsid w:val="002073FE"/>
    <w:rsid w:val="00207580"/>
    <w:rsid w:val="002077E8"/>
    <w:rsid w:val="0020798F"/>
    <w:rsid w:val="002079CF"/>
    <w:rsid w:val="00207BC3"/>
    <w:rsid w:val="00207C2A"/>
    <w:rsid w:val="00207E64"/>
    <w:rsid w:val="0021042D"/>
    <w:rsid w:val="002104F1"/>
    <w:rsid w:val="0021069A"/>
    <w:rsid w:val="00210F98"/>
    <w:rsid w:val="00211053"/>
    <w:rsid w:val="002111C2"/>
    <w:rsid w:val="002119CE"/>
    <w:rsid w:val="002121BF"/>
    <w:rsid w:val="00212259"/>
    <w:rsid w:val="0021282C"/>
    <w:rsid w:val="002130EF"/>
    <w:rsid w:val="0021318C"/>
    <w:rsid w:val="00213AC1"/>
    <w:rsid w:val="00213F7F"/>
    <w:rsid w:val="0021470B"/>
    <w:rsid w:val="002149ED"/>
    <w:rsid w:val="00214B00"/>
    <w:rsid w:val="00214EAE"/>
    <w:rsid w:val="0021531E"/>
    <w:rsid w:val="002155E3"/>
    <w:rsid w:val="002158F7"/>
    <w:rsid w:val="00216BFA"/>
    <w:rsid w:val="002175F8"/>
    <w:rsid w:val="00217866"/>
    <w:rsid w:val="00217C1E"/>
    <w:rsid w:val="00217E45"/>
    <w:rsid w:val="002205FC"/>
    <w:rsid w:val="0022073A"/>
    <w:rsid w:val="002207B3"/>
    <w:rsid w:val="00220FB6"/>
    <w:rsid w:val="00221527"/>
    <w:rsid w:val="002217F2"/>
    <w:rsid w:val="00221DF5"/>
    <w:rsid w:val="00222856"/>
    <w:rsid w:val="00223306"/>
    <w:rsid w:val="002237B1"/>
    <w:rsid w:val="0022409F"/>
    <w:rsid w:val="002243E1"/>
    <w:rsid w:val="002243EB"/>
    <w:rsid w:val="00224943"/>
    <w:rsid w:val="00224D13"/>
    <w:rsid w:val="002253ED"/>
    <w:rsid w:val="00225F67"/>
    <w:rsid w:val="002264E5"/>
    <w:rsid w:val="002267CE"/>
    <w:rsid w:val="00227CEF"/>
    <w:rsid w:val="00227DB9"/>
    <w:rsid w:val="002305C2"/>
    <w:rsid w:val="0023147A"/>
    <w:rsid w:val="00232156"/>
    <w:rsid w:val="002328C4"/>
    <w:rsid w:val="00232E13"/>
    <w:rsid w:val="002331C3"/>
    <w:rsid w:val="0023331D"/>
    <w:rsid w:val="0023428D"/>
    <w:rsid w:val="002346B9"/>
    <w:rsid w:val="00234BA7"/>
    <w:rsid w:val="002351AC"/>
    <w:rsid w:val="002353E0"/>
    <w:rsid w:val="0023576A"/>
    <w:rsid w:val="002357CF"/>
    <w:rsid w:val="00235B75"/>
    <w:rsid w:val="00235F7C"/>
    <w:rsid w:val="00236AEC"/>
    <w:rsid w:val="002370D7"/>
    <w:rsid w:val="00237439"/>
    <w:rsid w:val="002379DB"/>
    <w:rsid w:val="002403D7"/>
    <w:rsid w:val="002405B6"/>
    <w:rsid w:val="0024068F"/>
    <w:rsid w:val="002409A2"/>
    <w:rsid w:val="002409B4"/>
    <w:rsid w:val="00241262"/>
    <w:rsid w:val="002419B3"/>
    <w:rsid w:val="002424C7"/>
    <w:rsid w:val="00242BC9"/>
    <w:rsid w:val="00243037"/>
    <w:rsid w:val="002437D1"/>
    <w:rsid w:val="00243A7F"/>
    <w:rsid w:val="00243AE4"/>
    <w:rsid w:val="00243BE4"/>
    <w:rsid w:val="00243C43"/>
    <w:rsid w:val="00243CF3"/>
    <w:rsid w:val="00243F17"/>
    <w:rsid w:val="00243FB8"/>
    <w:rsid w:val="00244031"/>
    <w:rsid w:val="0024468C"/>
    <w:rsid w:val="00244FCE"/>
    <w:rsid w:val="0024597F"/>
    <w:rsid w:val="00245AD6"/>
    <w:rsid w:val="00246217"/>
    <w:rsid w:val="00246295"/>
    <w:rsid w:val="0024652F"/>
    <w:rsid w:val="002471EF"/>
    <w:rsid w:val="00247672"/>
    <w:rsid w:val="00247B5B"/>
    <w:rsid w:val="00250136"/>
    <w:rsid w:val="00250313"/>
    <w:rsid w:val="0025050F"/>
    <w:rsid w:val="002505AF"/>
    <w:rsid w:val="00250A12"/>
    <w:rsid w:val="00250A1E"/>
    <w:rsid w:val="00250B8E"/>
    <w:rsid w:val="00250C13"/>
    <w:rsid w:val="00250D05"/>
    <w:rsid w:val="00250E71"/>
    <w:rsid w:val="002515E7"/>
    <w:rsid w:val="00251698"/>
    <w:rsid w:val="00251714"/>
    <w:rsid w:val="00251DC1"/>
    <w:rsid w:val="00251F50"/>
    <w:rsid w:val="00252088"/>
    <w:rsid w:val="002522AB"/>
    <w:rsid w:val="0025239B"/>
    <w:rsid w:val="0025278C"/>
    <w:rsid w:val="00253450"/>
    <w:rsid w:val="00253769"/>
    <w:rsid w:val="002539D3"/>
    <w:rsid w:val="00253A1F"/>
    <w:rsid w:val="00253B37"/>
    <w:rsid w:val="00254567"/>
    <w:rsid w:val="00254AA6"/>
    <w:rsid w:val="00254E95"/>
    <w:rsid w:val="00255094"/>
    <w:rsid w:val="002550F7"/>
    <w:rsid w:val="00255261"/>
    <w:rsid w:val="00255C3C"/>
    <w:rsid w:val="00255EC6"/>
    <w:rsid w:val="00256979"/>
    <w:rsid w:val="00256AF8"/>
    <w:rsid w:val="00256FD5"/>
    <w:rsid w:val="002572D1"/>
    <w:rsid w:val="00257327"/>
    <w:rsid w:val="0025735F"/>
    <w:rsid w:val="00257A30"/>
    <w:rsid w:val="00257C03"/>
    <w:rsid w:val="00257F28"/>
    <w:rsid w:val="00260050"/>
    <w:rsid w:val="002603A8"/>
    <w:rsid w:val="00260E5C"/>
    <w:rsid w:val="002610D8"/>
    <w:rsid w:val="0026132E"/>
    <w:rsid w:val="00261501"/>
    <w:rsid w:val="0026158A"/>
    <w:rsid w:val="00261DB1"/>
    <w:rsid w:val="00261E2A"/>
    <w:rsid w:val="002622AE"/>
    <w:rsid w:val="00262306"/>
    <w:rsid w:val="00262729"/>
    <w:rsid w:val="00263573"/>
    <w:rsid w:val="00263894"/>
    <w:rsid w:val="002641A6"/>
    <w:rsid w:val="0026451C"/>
    <w:rsid w:val="00264566"/>
    <w:rsid w:val="00264EC1"/>
    <w:rsid w:val="00265838"/>
    <w:rsid w:val="00266155"/>
    <w:rsid w:val="002664BA"/>
    <w:rsid w:val="002665A7"/>
    <w:rsid w:val="00267901"/>
    <w:rsid w:val="00267B1E"/>
    <w:rsid w:val="00267BFE"/>
    <w:rsid w:val="00267C5C"/>
    <w:rsid w:val="00270214"/>
    <w:rsid w:val="002702BC"/>
    <w:rsid w:val="00270888"/>
    <w:rsid w:val="002709AE"/>
    <w:rsid w:val="00270A70"/>
    <w:rsid w:val="00270D03"/>
    <w:rsid w:val="00271887"/>
    <w:rsid w:val="00271914"/>
    <w:rsid w:val="00271F67"/>
    <w:rsid w:val="00273803"/>
    <w:rsid w:val="00273816"/>
    <w:rsid w:val="00273D2D"/>
    <w:rsid w:val="00274366"/>
    <w:rsid w:val="002744C0"/>
    <w:rsid w:val="00275419"/>
    <w:rsid w:val="00275E36"/>
    <w:rsid w:val="0027611E"/>
    <w:rsid w:val="002765BA"/>
    <w:rsid w:val="002767B1"/>
    <w:rsid w:val="00276A39"/>
    <w:rsid w:val="002777F1"/>
    <w:rsid w:val="00280620"/>
    <w:rsid w:val="00280638"/>
    <w:rsid w:val="00281721"/>
    <w:rsid w:val="00281B63"/>
    <w:rsid w:val="002823C1"/>
    <w:rsid w:val="002824D3"/>
    <w:rsid w:val="002828E0"/>
    <w:rsid w:val="00282A0A"/>
    <w:rsid w:val="00282A59"/>
    <w:rsid w:val="00282DF1"/>
    <w:rsid w:val="002836CA"/>
    <w:rsid w:val="002843E4"/>
    <w:rsid w:val="002851F1"/>
    <w:rsid w:val="002854CB"/>
    <w:rsid w:val="00285581"/>
    <w:rsid w:val="00285751"/>
    <w:rsid w:val="00285B6D"/>
    <w:rsid w:val="00285F86"/>
    <w:rsid w:val="00286013"/>
    <w:rsid w:val="002860CF"/>
    <w:rsid w:val="00287111"/>
    <w:rsid w:val="00287B2C"/>
    <w:rsid w:val="00287DDB"/>
    <w:rsid w:val="00290885"/>
    <w:rsid w:val="00291970"/>
    <w:rsid w:val="00292269"/>
    <w:rsid w:val="00292549"/>
    <w:rsid w:val="00292B66"/>
    <w:rsid w:val="00292C5F"/>
    <w:rsid w:val="00292DE0"/>
    <w:rsid w:val="002938AF"/>
    <w:rsid w:val="0029429D"/>
    <w:rsid w:val="0029436E"/>
    <w:rsid w:val="0029439C"/>
    <w:rsid w:val="00294881"/>
    <w:rsid w:val="00294AE3"/>
    <w:rsid w:val="00294DDF"/>
    <w:rsid w:val="00295032"/>
    <w:rsid w:val="00295A7F"/>
    <w:rsid w:val="00295BDA"/>
    <w:rsid w:val="00295CBE"/>
    <w:rsid w:val="00296292"/>
    <w:rsid w:val="002964B0"/>
    <w:rsid w:val="0029660F"/>
    <w:rsid w:val="00296A2A"/>
    <w:rsid w:val="00296CC9"/>
    <w:rsid w:val="00296F25"/>
    <w:rsid w:val="00296FCF"/>
    <w:rsid w:val="0029703E"/>
    <w:rsid w:val="00297C21"/>
    <w:rsid w:val="00297F0E"/>
    <w:rsid w:val="002A080C"/>
    <w:rsid w:val="002A0993"/>
    <w:rsid w:val="002A13D0"/>
    <w:rsid w:val="002A178E"/>
    <w:rsid w:val="002A2094"/>
    <w:rsid w:val="002A2B23"/>
    <w:rsid w:val="002A2E00"/>
    <w:rsid w:val="002A3C46"/>
    <w:rsid w:val="002A3EB5"/>
    <w:rsid w:val="002A3FA7"/>
    <w:rsid w:val="002A4683"/>
    <w:rsid w:val="002A4AAF"/>
    <w:rsid w:val="002A4F81"/>
    <w:rsid w:val="002A5307"/>
    <w:rsid w:val="002A60B8"/>
    <w:rsid w:val="002A6AA5"/>
    <w:rsid w:val="002A6ABF"/>
    <w:rsid w:val="002A6E58"/>
    <w:rsid w:val="002A72F5"/>
    <w:rsid w:val="002A734E"/>
    <w:rsid w:val="002A74D8"/>
    <w:rsid w:val="002A7818"/>
    <w:rsid w:val="002A7EC8"/>
    <w:rsid w:val="002B0018"/>
    <w:rsid w:val="002B0065"/>
    <w:rsid w:val="002B048F"/>
    <w:rsid w:val="002B0AF2"/>
    <w:rsid w:val="002B0B52"/>
    <w:rsid w:val="002B1081"/>
    <w:rsid w:val="002B10A9"/>
    <w:rsid w:val="002B14D8"/>
    <w:rsid w:val="002B1505"/>
    <w:rsid w:val="002B1634"/>
    <w:rsid w:val="002B1A04"/>
    <w:rsid w:val="002B1B9C"/>
    <w:rsid w:val="002B1DE1"/>
    <w:rsid w:val="002B21A9"/>
    <w:rsid w:val="002B225D"/>
    <w:rsid w:val="002B2533"/>
    <w:rsid w:val="002B2AF9"/>
    <w:rsid w:val="002B2F77"/>
    <w:rsid w:val="002B40FD"/>
    <w:rsid w:val="002B428F"/>
    <w:rsid w:val="002B4470"/>
    <w:rsid w:val="002B447A"/>
    <w:rsid w:val="002B4BCE"/>
    <w:rsid w:val="002B5DBE"/>
    <w:rsid w:val="002B603B"/>
    <w:rsid w:val="002B61C7"/>
    <w:rsid w:val="002B67D7"/>
    <w:rsid w:val="002B7B4D"/>
    <w:rsid w:val="002B7FC2"/>
    <w:rsid w:val="002C034F"/>
    <w:rsid w:val="002C045C"/>
    <w:rsid w:val="002C04FB"/>
    <w:rsid w:val="002C071D"/>
    <w:rsid w:val="002C0933"/>
    <w:rsid w:val="002C0AC7"/>
    <w:rsid w:val="002C0BDB"/>
    <w:rsid w:val="002C1503"/>
    <w:rsid w:val="002C15BA"/>
    <w:rsid w:val="002C1B46"/>
    <w:rsid w:val="002C20A4"/>
    <w:rsid w:val="002C2D26"/>
    <w:rsid w:val="002C3039"/>
    <w:rsid w:val="002C308D"/>
    <w:rsid w:val="002C383B"/>
    <w:rsid w:val="002C3ABA"/>
    <w:rsid w:val="002C3B01"/>
    <w:rsid w:val="002C422C"/>
    <w:rsid w:val="002C42C3"/>
    <w:rsid w:val="002C4572"/>
    <w:rsid w:val="002C45AF"/>
    <w:rsid w:val="002C488D"/>
    <w:rsid w:val="002C4E02"/>
    <w:rsid w:val="002C5D2D"/>
    <w:rsid w:val="002C7362"/>
    <w:rsid w:val="002C77BF"/>
    <w:rsid w:val="002C7A4A"/>
    <w:rsid w:val="002C7B49"/>
    <w:rsid w:val="002C7F80"/>
    <w:rsid w:val="002D0587"/>
    <w:rsid w:val="002D09FF"/>
    <w:rsid w:val="002D0CFF"/>
    <w:rsid w:val="002D10CD"/>
    <w:rsid w:val="002D1E5E"/>
    <w:rsid w:val="002D2097"/>
    <w:rsid w:val="002D219C"/>
    <w:rsid w:val="002D31C3"/>
    <w:rsid w:val="002D4DFC"/>
    <w:rsid w:val="002D500B"/>
    <w:rsid w:val="002D5ED6"/>
    <w:rsid w:val="002D6743"/>
    <w:rsid w:val="002D7368"/>
    <w:rsid w:val="002D748D"/>
    <w:rsid w:val="002E02FE"/>
    <w:rsid w:val="002E0A03"/>
    <w:rsid w:val="002E0A0C"/>
    <w:rsid w:val="002E1C47"/>
    <w:rsid w:val="002E1D35"/>
    <w:rsid w:val="002E2271"/>
    <w:rsid w:val="002E22F9"/>
    <w:rsid w:val="002E297A"/>
    <w:rsid w:val="002E2F16"/>
    <w:rsid w:val="002E37AC"/>
    <w:rsid w:val="002E3981"/>
    <w:rsid w:val="002E428E"/>
    <w:rsid w:val="002E437A"/>
    <w:rsid w:val="002E4DDC"/>
    <w:rsid w:val="002E5E53"/>
    <w:rsid w:val="002E60D7"/>
    <w:rsid w:val="002E6539"/>
    <w:rsid w:val="002E6B90"/>
    <w:rsid w:val="002E6C9F"/>
    <w:rsid w:val="002E753E"/>
    <w:rsid w:val="002E7DE3"/>
    <w:rsid w:val="002E7F51"/>
    <w:rsid w:val="002F0175"/>
    <w:rsid w:val="002F01D7"/>
    <w:rsid w:val="002F0C27"/>
    <w:rsid w:val="002F0C82"/>
    <w:rsid w:val="002F0D0C"/>
    <w:rsid w:val="002F0FD6"/>
    <w:rsid w:val="002F1377"/>
    <w:rsid w:val="002F260A"/>
    <w:rsid w:val="002F26DE"/>
    <w:rsid w:val="002F2A32"/>
    <w:rsid w:val="002F3E0A"/>
    <w:rsid w:val="002F481B"/>
    <w:rsid w:val="002F4C1A"/>
    <w:rsid w:val="002F57E1"/>
    <w:rsid w:val="002F5D2C"/>
    <w:rsid w:val="002F5F50"/>
    <w:rsid w:val="002F6254"/>
    <w:rsid w:val="002F679C"/>
    <w:rsid w:val="002F7128"/>
    <w:rsid w:val="002F7169"/>
    <w:rsid w:val="002F72F3"/>
    <w:rsid w:val="002F761D"/>
    <w:rsid w:val="0030063E"/>
    <w:rsid w:val="00300FE4"/>
    <w:rsid w:val="0030132D"/>
    <w:rsid w:val="0030225B"/>
    <w:rsid w:val="003023B8"/>
    <w:rsid w:val="003024BC"/>
    <w:rsid w:val="00302563"/>
    <w:rsid w:val="0030273D"/>
    <w:rsid w:val="003030D6"/>
    <w:rsid w:val="0030310B"/>
    <w:rsid w:val="00303DF5"/>
    <w:rsid w:val="00304CCD"/>
    <w:rsid w:val="003052C0"/>
    <w:rsid w:val="00305729"/>
    <w:rsid w:val="00305BAC"/>
    <w:rsid w:val="00305F32"/>
    <w:rsid w:val="00307238"/>
    <w:rsid w:val="003072AC"/>
    <w:rsid w:val="003074CF"/>
    <w:rsid w:val="00307A94"/>
    <w:rsid w:val="00307E88"/>
    <w:rsid w:val="003100F2"/>
    <w:rsid w:val="00310BA8"/>
    <w:rsid w:val="00311847"/>
    <w:rsid w:val="0031196E"/>
    <w:rsid w:val="00311DBE"/>
    <w:rsid w:val="00312605"/>
    <w:rsid w:val="00313212"/>
    <w:rsid w:val="00313AC3"/>
    <w:rsid w:val="00313BD6"/>
    <w:rsid w:val="00314507"/>
    <w:rsid w:val="00314782"/>
    <w:rsid w:val="00314CDE"/>
    <w:rsid w:val="00314CF4"/>
    <w:rsid w:val="00314D1E"/>
    <w:rsid w:val="003154AD"/>
    <w:rsid w:val="00316109"/>
    <w:rsid w:val="003163C8"/>
    <w:rsid w:val="0031679B"/>
    <w:rsid w:val="00316813"/>
    <w:rsid w:val="00317334"/>
    <w:rsid w:val="00320651"/>
    <w:rsid w:val="0032076C"/>
    <w:rsid w:val="0032084C"/>
    <w:rsid w:val="003208AF"/>
    <w:rsid w:val="00320BD8"/>
    <w:rsid w:val="00320CAB"/>
    <w:rsid w:val="003211D2"/>
    <w:rsid w:val="00321300"/>
    <w:rsid w:val="00321740"/>
    <w:rsid w:val="00321E4B"/>
    <w:rsid w:val="00322053"/>
    <w:rsid w:val="003220B2"/>
    <w:rsid w:val="00322195"/>
    <w:rsid w:val="00322443"/>
    <w:rsid w:val="003226D0"/>
    <w:rsid w:val="00322A72"/>
    <w:rsid w:val="00323161"/>
    <w:rsid w:val="00324005"/>
    <w:rsid w:val="00324512"/>
    <w:rsid w:val="00324FF0"/>
    <w:rsid w:val="00325248"/>
    <w:rsid w:val="00325419"/>
    <w:rsid w:val="0032571E"/>
    <w:rsid w:val="00325BEB"/>
    <w:rsid w:val="0032626F"/>
    <w:rsid w:val="0032666D"/>
    <w:rsid w:val="00326854"/>
    <w:rsid w:val="003271CF"/>
    <w:rsid w:val="0032722B"/>
    <w:rsid w:val="003272D2"/>
    <w:rsid w:val="003274C4"/>
    <w:rsid w:val="00327B3A"/>
    <w:rsid w:val="00327EF9"/>
    <w:rsid w:val="003301B0"/>
    <w:rsid w:val="0033050B"/>
    <w:rsid w:val="00330A4E"/>
    <w:rsid w:val="00330C6C"/>
    <w:rsid w:val="0033106F"/>
    <w:rsid w:val="0033125A"/>
    <w:rsid w:val="003314BE"/>
    <w:rsid w:val="0033151E"/>
    <w:rsid w:val="003319AE"/>
    <w:rsid w:val="003323FC"/>
    <w:rsid w:val="003328DF"/>
    <w:rsid w:val="003329DA"/>
    <w:rsid w:val="00332C74"/>
    <w:rsid w:val="00332E42"/>
    <w:rsid w:val="00332ED2"/>
    <w:rsid w:val="00332F87"/>
    <w:rsid w:val="00333662"/>
    <w:rsid w:val="00333756"/>
    <w:rsid w:val="00333968"/>
    <w:rsid w:val="003339AA"/>
    <w:rsid w:val="003339C3"/>
    <w:rsid w:val="00333E6E"/>
    <w:rsid w:val="00334053"/>
    <w:rsid w:val="0033406C"/>
    <w:rsid w:val="00334252"/>
    <w:rsid w:val="00334D06"/>
    <w:rsid w:val="00335305"/>
    <w:rsid w:val="0033555E"/>
    <w:rsid w:val="00335A5B"/>
    <w:rsid w:val="00335C9F"/>
    <w:rsid w:val="00336001"/>
    <w:rsid w:val="00336634"/>
    <w:rsid w:val="00337904"/>
    <w:rsid w:val="003379C3"/>
    <w:rsid w:val="00337BC2"/>
    <w:rsid w:val="003401F1"/>
    <w:rsid w:val="00340B2E"/>
    <w:rsid w:val="00340C27"/>
    <w:rsid w:val="003410D6"/>
    <w:rsid w:val="003414A5"/>
    <w:rsid w:val="00341C21"/>
    <w:rsid w:val="00341EC8"/>
    <w:rsid w:val="00342395"/>
    <w:rsid w:val="00342C32"/>
    <w:rsid w:val="00342E67"/>
    <w:rsid w:val="00342EA2"/>
    <w:rsid w:val="00342F4B"/>
    <w:rsid w:val="00343633"/>
    <w:rsid w:val="00343833"/>
    <w:rsid w:val="0034416E"/>
    <w:rsid w:val="0034465B"/>
    <w:rsid w:val="00344EA4"/>
    <w:rsid w:val="00345813"/>
    <w:rsid w:val="00345D9C"/>
    <w:rsid w:val="00345F48"/>
    <w:rsid w:val="00346267"/>
    <w:rsid w:val="00347524"/>
    <w:rsid w:val="00347A80"/>
    <w:rsid w:val="00347A8E"/>
    <w:rsid w:val="00347BD9"/>
    <w:rsid w:val="0035023E"/>
    <w:rsid w:val="003504D0"/>
    <w:rsid w:val="00350A37"/>
    <w:rsid w:val="00350B23"/>
    <w:rsid w:val="0035109C"/>
    <w:rsid w:val="003516AA"/>
    <w:rsid w:val="00351824"/>
    <w:rsid w:val="00351C14"/>
    <w:rsid w:val="00351E84"/>
    <w:rsid w:val="00352844"/>
    <w:rsid w:val="00352849"/>
    <w:rsid w:val="003528D5"/>
    <w:rsid w:val="00352D82"/>
    <w:rsid w:val="0035326D"/>
    <w:rsid w:val="00353604"/>
    <w:rsid w:val="003538AA"/>
    <w:rsid w:val="00353CCF"/>
    <w:rsid w:val="00354168"/>
    <w:rsid w:val="0035436C"/>
    <w:rsid w:val="00354A08"/>
    <w:rsid w:val="00354ABE"/>
    <w:rsid w:val="00354BB2"/>
    <w:rsid w:val="00355706"/>
    <w:rsid w:val="0035587C"/>
    <w:rsid w:val="00355E77"/>
    <w:rsid w:val="003561CB"/>
    <w:rsid w:val="003564B9"/>
    <w:rsid w:val="00357338"/>
    <w:rsid w:val="00357735"/>
    <w:rsid w:val="00357D32"/>
    <w:rsid w:val="00357DCB"/>
    <w:rsid w:val="00357F29"/>
    <w:rsid w:val="00357F71"/>
    <w:rsid w:val="003604D9"/>
    <w:rsid w:val="00361504"/>
    <w:rsid w:val="00361CC3"/>
    <w:rsid w:val="00361CC6"/>
    <w:rsid w:val="00361D15"/>
    <w:rsid w:val="00362801"/>
    <w:rsid w:val="00362BAC"/>
    <w:rsid w:val="00362D93"/>
    <w:rsid w:val="00362FA0"/>
    <w:rsid w:val="00363018"/>
    <w:rsid w:val="0036307C"/>
    <w:rsid w:val="00363878"/>
    <w:rsid w:val="00363A72"/>
    <w:rsid w:val="00363D95"/>
    <w:rsid w:val="00363E1F"/>
    <w:rsid w:val="003641F0"/>
    <w:rsid w:val="0036448C"/>
    <w:rsid w:val="003649F9"/>
    <w:rsid w:val="00364E66"/>
    <w:rsid w:val="00364E93"/>
    <w:rsid w:val="00365011"/>
    <w:rsid w:val="003650D6"/>
    <w:rsid w:val="003655AA"/>
    <w:rsid w:val="00365C3E"/>
    <w:rsid w:val="00365ED1"/>
    <w:rsid w:val="00366D75"/>
    <w:rsid w:val="00367103"/>
    <w:rsid w:val="003672E5"/>
    <w:rsid w:val="003677AD"/>
    <w:rsid w:val="00367979"/>
    <w:rsid w:val="00367AB1"/>
    <w:rsid w:val="00367E6F"/>
    <w:rsid w:val="00367F6D"/>
    <w:rsid w:val="00367FA0"/>
    <w:rsid w:val="003705A9"/>
    <w:rsid w:val="0037077A"/>
    <w:rsid w:val="003707AA"/>
    <w:rsid w:val="00371291"/>
    <w:rsid w:val="003734E7"/>
    <w:rsid w:val="0037358F"/>
    <w:rsid w:val="00374464"/>
    <w:rsid w:val="0037514F"/>
    <w:rsid w:val="00375258"/>
    <w:rsid w:val="00375B12"/>
    <w:rsid w:val="00377059"/>
    <w:rsid w:val="00377230"/>
    <w:rsid w:val="003775EF"/>
    <w:rsid w:val="00377B1E"/>
    <w:rsid w:val="003803EB"/>
    <w:rsid w:val="0038068D"/>
    <w:rsid w:val="003806CD"/>
    <w:rsid w:val="00380984"/>
    <w:rsid w:val="00380A46"/>
    <w:rsid w:val="003812FB"/>
    <w:rsid w:val="0038294D"/>
    <w:rsid w:val="00382EBD"/>
    <w:rsid w:val="0038300A"/>
    <w:rsid w:val="003831AC"/>
    <w:rsid w:val="00383200"/>
    <w:rsid w:val="003836F2"/>
    <w:rsid w:val="00383A22"/>
    <w:rsid w:val="00383D6D"/>
    <w:rsid w:val="00384AB7"/>
    <w:rsid w:val="00384FCE"/>
    <w:rsid w:val="003854F9"/>
    <w:rsid w:val="00385CFC"/>
    <w:rsid w:val="003861EE"/>
    <w:rsid w:val="0038629A"/>
    <w:rsid w:val="00386550"/>
    <w:rsid w:val="00386D93"/>
    <w:rsid w:val="00387645"/>
    <w:rsid w:val="00387BC2"/>
    <w:rsid w:val="00390361"/>
    <w:rsid w:val="0039041D"/>
    <w:rsid w:val="00390442"/>
    <w:rsid w:val="0039063E"/>
    <w:rsid w:val="003909FB"/>
    <w:rsid w:val="00391767"/>
    <w:rsid w:val="00391C06"/>
    <w:rsid w:val="00392052"/>
    <w:rsid w:val="00392A4C"/>
    <w:rsid w:val="00392A70"/>
    <w:rsid w:val="00393C5F"/>
    <w:rsid w:val="00394000"/>
    <w:rsid w:val="00394490"/>
    <w:rsid w:val="00394B85"/>
    <w:rsid w:val="00394DCF"/>
    <w:rsid w:val="00394FB0"/>
    <w:rsid w:val="00395218"/>
    <w:rsid w:val="003953DB"/>
    <w:rsid w:val="00395621"/>
    <w:rsid w:val="00395AE9"/>
    <w:rsid w:val="00395B35"/>
    <w:rsid w:val="00395D33"/>
    <w:rsid w:val="00395D56"/>
    <w:rsid w:val="00395F12"/>
    <w:rsid w:val="00396339"/>
    <w:rsid w:val="003965A9"/>
    <w:rsid w:val="00396AD1"/>
    <w:rsid w:val="00396F3B"/>
    <w:rsid w:val="0039721B"/>
    <w:rsid w:val="003972A2"/>
    <w:rsid w:val="0039730A"/>
    <w:rsid w:val="00397B49"/>
    <w:rsid w:val="00397DAA"/>
    <w:rsid w:val="00397EE7"/>
    <w:rsid w:val="003A0100"/>
    <w:rsid w:val="003A0278"/>
    <w:rsid w:val="003A04A5"/>
    <w:rsid w:val="003A0952"/>
    <w:rsid w:val="003A1584"/>
    <w:rsid w:val="003A191C"/>
    <w:rsid w:val="003A1920"/>
    <w:rsid w:val="003A2053"/>
    <w:rsid w:val="003A2172"/>
    <w:rsid w:val="003A223A"/>
    <w:rsid w:val="003A2252"/>
    <w:rsid w:val="003A25EF"/>
    <w:rsid w:val="003A2AD0"/>
    <w:rsid w:val="003A37F4"/>
    <w:rsid w:val="003A3917"/>
    <w:rsid w:val="003A3A00"/>
    <w:rsid w:val="003A3AF8"/>
    <w:rsid w:val="003A3BEB"/>
    <w:rsid w:val="003A4036"/>
    <w:rsid w:val="003A48C8"/>
    <w:rsid w:val="003A4B21"/>
    <w:rsid w:val="003A4C9F"/>
    <w:rsid w:val="003A54A8"/>
    <w:rsid w:val="003A553B"/>
    <w:rsid w:val="003A5622"/>
    <w:rsid w:val="003A5A72"/>
    <w:rsid w:val="003A652E"/>
    <w:rsid w:val="003A7ABB"/>
    <w:rsid w:val="003A7BC4"/>
    <w:rsid w:val="003A7E29"/>
    <w:rsid w:val="003B06D4"/>
    <w:rsid w:val="003B0885"/>
    <w:rsid w:val="003B08C3"/>
    <w:rsid w:val="003B0C8F"/>
    <w:rsid w:val="003B0E03"/>
    <w:rsid w:val="003B102C"/>
    <w:rsid w:val="003B11E7"/>
    <w:rsid w:val="003B1395"/>
    <w:rsid w:val="003B163E"/>
    <w:rsid w:val="003B174B"/>
    <w:rsid w:val="003B1AFE"/>
    <w:rsid w:val="003B1D59"/>
    <w:rsid w:val="003B2011"/>
    <w:rsid w:val="003B2525"/>
    <w:rsid w:val="003B26BA"/>
    <w:rsid w:val="003B2A44"/>
    <w:rsid w:val="003B31CA"/>
    <w:rsid w:val="003B358A"/>
    <w:rsid w:val="003B3792"/>
    <w:rsid w:val="003B390A"/>
    <w:rsid w:val="003B4DC7"/>
    <w:rsid w:val="003B4F76"/>
    <w:rsid w:val="003B5503"/>
    <w:rsid w:val="003B5CF8"/>
    <w:rsid w:val="003B5D78"/>
    <w:rsid w:val="003B5E8D"/>
    <w:rsid w:val="003B6455"/>
    <w:rsid w:val="003B6629"/>
    <w:rsid w:val="003B6836"/>
    <w:rsid w:val="003B73B8"/>
    <w:rsid w:val="003C16D4"/>
    <w:rsid w:val="003C19FA"/>
    <w:rsid w:val="003C29DF"/>
    <w:rsid w:val="003C2A7A"/>
    <w:rsid w:val="003C346B"/>
    <w:rsid w:val="003C39BD"/>
    <w:rsid w:val="003C3A4F"/>
    <w:rsid w:val="003C3A8E"/>
    <w:rsid w:val="003C3AE6"/>
    <w:rsid w:val="003C447D"/>
    <w:rsid w:val="003C4FE7"/>
    <w:rsid w:val="003C5446"/>
    <w:rsid w:val="003C58E6"/>
    <w:rsid w:val="003C6447"/>
    <w:rsid w:val="003C6B6B"/>
    <w:rsid w:val="003C6E32"/>
    <w:rsid w:val="003C6F77"/>
    <w:rsid w:val="003C7154"/>
    <w:rsid w:val="003C78B9"/>
    <w:rsid w:val="003D016C"/>
    <w:rsid w:val="003D0197"/>
    <w:rsid w:val="003D07EF"/>
    <w:rsid w:val="003D0A16"/>
    <w:rsid w:val="003D1051"/>
    <w:rsid w:val="003D13E3"/>
    <w:rsid w:val="003D2D0A"/>
    <w:rsid w:val="003D4E7D"/>
    <w:rsid w:val="003D5CBA"/>
    <w:rsid w:val="003D5DB9"/>
    <w:rsid w:val="003D5E29"/>
    <w:rsid w:val="003D5FE7"/>
    <w:rsid w:val="003D62EA"/>
    <w:rsid w:val="003D6AAC"/>
    <w:rsid w:val="003D6D1E"/>
    <w:rsid w:val="003D7646"/>
    <w:rsid w:val="003D7993"/>
    <w:rsid w:val="003D79CE"/>
    <w:rsid w:val="003E03FE"/>
    <w:rsid w:val="003E0AE8"/>
    <w:rsid w:val="003E0E4C"/>
    <w:rsid w:val="003E0F51"/>
    <w:rsid w:val="003E12EF"/>
    <w:rsid w:val="003E15F2"/>
    <w:rsid w:val="003E25EB"/>
    <w:rsid w:val="003E2A46"/>
    <w:rsid w:val="003E2E37"/>
    <w:rsid w:val="003E3B0F"/>
    <w:rsid w:val="003E5402"/>
    <w:rsid w:val="003E5495"/>
    <w:rsid w:val="003E569E"/>
    <w:rsid w:val="003E5BC7"/>
    <w:rsid w:val="003E6011"/>
    <w:rsid w:val="003E63E7"/>
    <w:rsid w:val="003E6615"/>
    <w:rsid w:val="003E6728"/>
    <w:rsid w:val="003E6D95"/>
    <w:rsid w:val="003E706F"/>
    <w:rsid w:val="003E70D0"/>
    <w:rsid w:val="003E76B1"/>
    <w:rsid w:val="003E7BF3"/>
    <w:rsid w:val="003E7C71"/>
    <w:rsid w:val="003E7F83"/>
    <w:rsid w:val="003F00B5"/>
    <w:rsid w:val="003F085A"/>
    <w:rsid w:val="003F0943"/>
    <w:rsid w:val="003F0CB8"/>
    <w:rsid w:val="003F1962"/>
    <w:rsid w:val="003F19B5"/>
    <w:rsid w:val="003F1FCD"/>
    <w:rsid w:val="003F2644"/>
    <w:rsid w:val="003F26A2"/>
    <w:rsid w:val="003F3568"/>
    <w:rsid w:val="003F3C55"/>
    <w:rsid w:val="003F3D5A"/>
    <w:rsid w:val="003F5E02"/>
    <w:rsid w:val="003F5FB8"/>
    <w:rsid w:val="003F6197"/>
    <w:rsid w:val="003F65E6"/>
    <w:rsid w:val="003F6FF1"/>
    <w:rsid w:val="003F716F"/>
    <w:rsid w:val="003F78C9"/>
    <w:rsid w:val="003F7E36"/>
    <w:rsid w:val="004001E1"/>
    <w:rsid w:val="004002BD"/>
    <w:rsid w:val="0040066F"/>
    <w:rsid w:val="00400803"/>
    <w:rsid w:val="00400E74"/>
    <w:rsid w:val="00401D08"/>
    <w:rsid w:val="00402519"/>
    <w:rsid w:val="0040293E"/>
    <w:rsid w:val="00403008"/>
    <w:rsid w:val="00403447"/>
    <w:rsid w:val="00403E2D"/>
    <w:rsid w:val="00403F94"/>
    <w:rsid w:val="0040422A"/>
    <w:rsid w:val="004042AC"/>
    <w:rsid w:val="00404939"/>
    <w:rsid w:val="00404960"/>
    <w:rsid w:val="00404DCB"/>
    <w:rsid w:val="00405124"/>
    <w:rsid w:val="004062AF"/>
    <w:rsid w:val="00406B95"/>
    <w:rsid w:val="00406D98"/>
    <w:rsid w:val="004071D1"/>
    <w:rsid w:val="00407734"/>
    <w:rsid w:val="00407C62"/>
    <w:rsid w:val="004101DC"/>
    <w:rsid w:val="00410AB4"/>
    <w:rsid w:val="00410EBD"/>
    <w:rsid w:val="00410FF3"/>
    <w:rsid w:val="004112CB"/>
    <w:rsid w:val="0041147B"/>
    <w:rsid w:val="00411C03"/>
    <w:rsid w:val="00411E38"/>
    <w:rsid w:val="00411FA6"/>
    <w:rsid w:val="00411FB6"/>
    <w:rsid w:val="00412B17"/>
    <w:rsid w:val="00412F05"/>
    <w:rsid w:val="004130FE"/>
    <w:rsid w:val="0041320D"/>
    <w:rsid w:val="0041394F"/>
    <w:rsid w:val="00413ACE"/>
    <w:rsid w:val="00414200"/>
    <w:rsid w:val="004146E6"/>
    <w:rsid w:val="004150B5"/>
    <w:rsid w:val="00415354"/>
    <w:rsid w:val="004156B1"/>
    <w:rsid w:val="004159E2"/>
    <w:rsid w:val="00415CA8"/>
    <w:rsid w:val="00415E4C"/>
    <w:rsid w:val="00416032"/>
    <w:rsid w:val="00416528"/>
    <w:rsid w:val="0041689C"/>
    <w:rsid w:val="00416A8A"/>
    <w:rsid w:val="00416CCE"/>
    <w:rsid w:val="00416F09"/>
    <w:rsid w:val="00416F52"/>
    <w:rsid w:val="004171F1"/>
    <w:rsid w:val="0041732B"/>
    <w:rsid w:val="00417DA8"/>
    <w:rsid w:val="00420256"/>
    <w:rsid w:val="004204F5"/>
    <w:rsid w:val="00420834"/>
    <w:rsid w:val="00420B3C"/>
    <w:rsid w:val="0042134D"/>
    <w:rsid w:val="0042146D"/>
    <w:rsid w:val="0042146E"/>
    <w:rsid w:val="004217CA"/>
    <w:rsid w:val="00421EF7"/>
    <w:rsid w:val="004221EB"/>
    <w:rsid w:val="004226C0"/>
    <w:rsid w:val="00422CB9"/>
    <w:rsid w:val="004233FC"/>
    <w:rsid w:val="00424066"/>
    <w:rsid w:val="0042406D"/>
    <w:rsid w:val="00424118"/>
    <w:rsid w:val="0042419C"/>
    <w:rsid w:val="0042523D"/>
    <w:rsid w:val="0042552E"/>
    <w:rsid w:val="00425BB0"/>
    <w:rsid w:val="0042634C"/>
    <w:rsid w:val="004263B7"/>
    <w:rsid w:val="004264BF"/>
    <w:rsid w:val="00426844"/>
    <w:rsid w:val="00426EEA"/>
    <w:rsid w:val="00427265"/>
    <w:rsid w:val="00427393"/>
    <w:rsid w:val="00427647"/>
    <w:rsid w:val="0042787D"/>
    <w:rsid w:val="00427B26"/>
    <w:rsid w:val="00427C6B"/>
    <w:rsid w:val="00430035"/>
    <w:rsid w:val="0043215F"/>
    <w:rsid w:val="0043224D"/>
    <w:rsid w:val="004323C2"/>
    <w:rsid w:val="0043282B"/>
    <w:rsid w:val="00432A65"/>
    <w:rsid w:val="00432B09"/>
    <w:rsid w:val="00432D1C"/>
    <w:rsid w:val="00432E68"/>
    <w:rsid w:val="004336AE"/>
    <w:rsid w:val="004337C6"/>
    <w:rsid w:val="00433955"/>
    <w:rsid w:val="004339F7"/>
    <w:rsid w:val="0043404B"/>
    <w:rsid w:val="0043434F"/>
    <w:rsid w:val="00434439"/>
    <w:rsid w:val="0043475E"/>
    <w:rsid w:val="00434761"/>
    <w:rsid w:val="004348A9"/>
    <w:rsid w:val="0043539E"/>
    <w:rsid w:val="00435B7C"/>
    <w:rsid w:val="0043632E"/>
    <w:rsid w:val="004365AF"/>
    <w:rsid w:val="004368F1"/>
    <w:rsid w:val="00436AE9"/>
    <w:rsid w:val="004370D1"/>
    <w:rsid w:val="004375F2"/>
    <w:rsid w:val="00437BDE"/>
    <w:rsid w:val="00437EC6"/>
    <w:rsid w:val="004405FE"/>
    <w:rsid w:val="00441261"/>
    <w:rsid w:val="00441406"/>
    <w:rsid w:val="0044143F"/>
    <w:rsid w:val="00441CBE"/>
    <w:rsid w:val="00442052"/>
    <w:rsid w:val="004423A9"/>
    <w:rsid w:val="00442B04"/>
    <w:rsid w:val="00442FB8"/>
    <w:rsid w:val="00444B76"/>
    <w:rsid w:val="00445B6E"/>
    <w:rsid w:val="00445DC4"/>
    <w:rsid w:val="004460BB"/>
    <w:rsid w:val="004460E5"/>
    <w:rsid w:val="004462BD"/>
    <w:rsid w:val="004463DD"/>
    <w:rsid w:val="00446759"/>
    <w:rsid w:val="00446BEF"/>
    <w:rsid w:val="00446E2C"/>
    <w:rsid w:val="00446FCC"/>
    <w:rsid w:val="00447062"/>
    <w:rsid w:val="0044719C"/>
    <w:rsid w:val="004476F5"/>
    <w:rsid w:val="00447A91"/>
    <w:rsid w:val="00447D4E"/>
    <w:rsid w:val="004502CB"/>
    <w:rsid w:val="0045079B"/>
    <w:rsid w:val="00450C6E"/>
    <w:rsid w:val="004510E4"/>
    <w:rsid w:val="0045117B"/>
    <w:rsid w:val="00451282"/>
    <w:rsid w:val="004512B2"/>
    <w:rsid w:val="00451462"/>
    <w:rsid w:val="004518A9"/>
    <w:rsid w:val="00451ABE"/>
    <w:rsid w:val="00451C6F"/>
    <w:rsid w:val="00451FB1"/>
    <w:rsid w:val="004520BE"/>
    <w:rsid w:val="00452591"/>
    <w:rsid w:val="004526AE"/>
    <w:rsid w:val="004528AD"/>
    <w:rsid w:val="004529BC"/>
    <w:rsid w:val="004531D5"/>
    <w:rsid w:val="00453817"/>
    <w:rsid w:val="00453AF0"/>
    <w:rsid w:val="00453CF9"/>
    <w:rsid w:val="00454254"/>
    <w:rsid w:val="004545BE"/>
    <w:rsid w:val="0045489E"/>
    <w:rsid w:val="00454C29"/>
    <w:rsid w:val="00455210"/>
    <w:rsid w:val="00455497"/>
    <w:rsid w:val="004555C3"/>
    <w:rsid w:val="004556AB"/>
    <w:rsid w:val="00455891"/>
    <w:rsid w:val="00455B85"/>
    <w:rsid w:val="0045639A"/>
    <w:rsid w:val="004563BE"/>
    <w:rsid w:val="00456A2D"/>
    <w:rsid w:val="00456A4B"/>
    <w:rsid w:val="00456AAC"/>
    <w:rsid w:val="0045710E"/>
    <w:rsid w:val="004572A4"/>
    <w:rsid w:val="00457D0A"/>
    <w:rsid w:val="00457D44"/>
    <w:rsid w:val="0046003F"/>
    <w:rsid w:val="004600F2"/>
    <w:rsid w:val="004602B7"/>
    <w:rsid w:val="00461C29"/>
    <w:rsid w:val="004635AB"/>
    <w:rsid w:val="00463AFE"/>
    <w:rsid w:val="00463B59"/>
    <w:rsid w:val="00463FEA"/>
    <w:rsid w:val="0046460F"/>
    <w:rsid w:val="004653BF"/>
    <w:rsid w:val="0046549E"/>
    <w:rsid w:val="00465683"/>
    <w:rsid w:val="0046679B"/>
    <w:rsid w:val="00467353"/>
    <w:rsid w:val="00467C47"/>
    <w:rsid w:val="0047008A"/>
    <w:rsid w:val="0047028B"/>
    <w:rsid w:val="00471B1E"/>
    <w:rsid w:val="00471CFD"/>
    <w:rsid w:val="00471D79"/>
    <w:rsid w:val="00472897"/>
    <w:rsid w:val="00472944"/>
    <w:rsid w:val="00473869"/>
    <w:rsid w:val="00473C77"/>
    <w:rsid w:val="00473D51"/>
    <w:rsid w:val="0047467C"/>
    <w:rsid w:val="004747BC"/>
    <w:rsid w:val="004747D3"/>
    <w:rsid w:val="00474B89"/>
    <w:rsid w:val="00475950"/>
    <w:rsid w:val="00475996"/>
    <w:rsid w:val="00476636"/>
    <w:rsid w:val="00476F81"/>
    <w:rsid w:val="004776B7"/>
    <w:rsid w:val="004779F2"/>
    <w:rsid w:val="00477ACC"/>
    <w:rsid w:val="0048040D"/>
    <w:rsid w:val="00480792"/>
    <w:rsid w:val="004808BE"/>
    <w:rsid w:val="0048099C"/>
    <w:rsid w:val="00480B3F"/>
    <w:rsid w:val="00481121"/>
    <w:rsid w:val="00482118"/>
    <w:rsid w:val="00482771"/>
    <w:rsid w:val="004829FA"/>
    <w:rsid w:val="004833C5"/>
    <w:rsid w:val="00483824"/>
    <w:rsid w:val="00483DD8"/>
    <w:rsid w:val="00483FBD"/>
    <w:rsid w:val="004841B3"/>
    <w:rsid w:val="00484AA4"/>
    <w:rsid w:val="00484E87"/>
    <w:rsid w:val="00485565"/>
    <w:rsid w:val="00485C00"/>
    <w:rsid w:val="0048640C"/>
    <w:rsid w:val="004866FE"/>
    <w:rsid w:val="004869DB"/>
    <w:rsid w:val="00486B4B"/>
    <w:rsid w:val="00486CB0"/>
    <w:rsid w:val="00486CEA"/>
    <w:rsid w:val="00487B3B"/>
    <w:rsid w:val="00487F4C"/>
    <w:rsid w:val="00490268"/>
    <w:rsid w:val="0049031E"/>
    <w:rsid w:val="00490482"/>
    <w:rsid w:val="00490885"/>
    <w:rsid w:val="00490A73"/>
    <w:rsid w:val="00490C01"/>
    <w:rsid w:val="00492A4E"/>
    <w:rsid w:val="00492BC9"/>
    <w:rsid w:val="004933B0"/>
    <w:rsid w:val="00493510"/>
    <w:rsid w:val="00493517"/>
    <w:rsid w:val="00493E5E"/>
    <w:rsid w:val="00493E62"/>
    <w:rsid w:val="00493F41"/>
    <w:rsid w:val="00494407"/>
    <w:rsid w:val="00494454"/>
    <w:rsid w:val="00495B70"/>
    <w:rsid w:val="00495E23"/>
    <w:rsid w:val="00496458"/>
    <w:rsid w:val="00496F45"/>
    <w:rsid w:val="004974C8"/>
    <w:rsid w:val="004A0AA4"/>
    <w:rsid w:val="004A0FAD"/>
    <w:rsid w:val="004A1100"/>
    <w:rsid w:val="004A1199"/>
    <w:rsid w:val="004A1643"/>
    <w:rsid w:val="004A1E02"/>
    <w:rsid w:val="004A1E5D"/>
    <w:rsid w:val="004A20F1"/>
    <w:rsid w:val="004A23B6"/>
    <w:rsid w:val="004A368F"/>
    <w:rsid w:val="004A420D"/>
    <w:rsid w:val="004A4B6C"/>
    <w:rsid w:val="004A531D"/>
    <w:rsid w:val="004A5471"/>
    <w:rsid w:val="004A6218"/>
    <w:rsid w:val="004A6644"/>
    <w:rsid w:val="004A6A37"/>
    <w:rsid w:val="004A76AB"/>
    <w:rsid w:val="004A7A17"/>
    <w:rsid w:val="004B1128"/>
    <w:rsid w:val="004B1E6F"/>
    <w:rsid w:val="004B2018"/>
    <w:rsid w:val="004B2595"/>
    <w:rsid w:val="004B28FB"/>
    <w:rsid w:val="004B2AB9"/>
    <w:rsid w:val="004B317D"/>
    <w:rsid w:val="004B3A7E"/>
    <w:rsid w:val="004B3EEF"/>
    <w:rsid w:val="004B3EFA"/>
    <w:rsid w:val="004B3F85"/>
    <w:rsid w:val="004B4A11"/>
    <w:rsid w:val="004B573A"/>
    <w:rsid w:val="004B576C"/>
    <w:rsid w:val="004B5901"/>
    <w:rsid w:val="004B5BE9"/>
    <w:rsid w:val="004B6931"/>
    <w:rsid w:val="004B73DA"/>
    <w:rsid w:val="004B749D"/>
    <w:rsid w:val="004B74F4"/>
    <w:rsid w:val="004B7FBE"/>
    <w:rsid w:val="004C0342"/>
    <w:rsid w:val="004C08B4"/>
    <w:rsid w:val="004C0C96"/>
    <w:rsid w:val="004C1493"/>
    <w:rsid w:val="004C158B"/>
    <w:rsid w:val="004C169B"/>
    <w:rsid w:val="004C2045"/>
    <w:rsid w:val="004C20F3"/>
    <w:rsid w:val="004C2625"/>
    <w:rsid w:val="004C311E"/>
    <w:rsid w:val="004C34B0"/>
    <w:rsid w:val="004C38AA"/>
    <w:rsid w:val="004C3A15"/>
    <w:rsid w:val="004C447E"/>
    <w:rsid w:val="004C4857"/>
    <w:rsid w:val="004C486B"/>
    <w:rsid w:val="004C4CB1"/>
    <w:rsid w:val="004C4F3F"/>
    <w:rsid w:val="004C5079"/>
    <w:rsid w:val="004C516F"/>
    <w:rsid w:val="004C5918"/>
    <w:rsid w:val="004C6044"/>
    <w:rsid w:val="004C6399"/>
    <w:rsid w:val="004C6E2A"/>
    <w:rsid w:val="004C7A41"/>
    <w:rsid w:val="004C7A57"/>
    <w:rsid w:val="004C7EC7"/>
    <w:rsid w:val="004C7F59"/>
    <w:rsid w:val="004C7FA6"/>
    <w:rsid w:val="004D01F0"/>
    <w:rsid w:val="004D05F2"/>
    <w:rsid w:val="004D0915"/>
    <w:rsid w:val="004D0A33"/>
    <w:rsid w:val="004D0C8D"/>
    <w:rsid w:val="004D11CA"/>
    <w:rsid w:val="004D1CD9"/>
    <w:rsid w:val="004D22CE"/>
    <w:rsid w:val="004D2844"/>
    <w:rsid w:val="004D2FDC"/>
    <w:rsid w:val="004D317E"/>
    <w:rsid w:val="004D3AC6"/>
    <w:rsid w:val="004D3DD8"/>
    <w:rsid w:val="004D4698"/>
    <w:rsid w:val="004D638D"/>
    <w:rsid w:val="004D7168"/>
    <w:rsid w:val="004D765D"/>
    <w:rsid w:val="004D78C2"/>
    <w:rsid w:val="004D7E77"/>
    <w:rsid w:val="004E01BD"/>
    <w:rsid w:val="004E0335"/>
    <w:rsid w:val="004E11AC"/>
    <w:rsid w:val="004E1594"/>
    <w:rsid w:val="004E168D"/>
    <w:rsid w:val="004E1716"/>
    <w:rsid w:val="004E180D"/>
    <w:rsid w:val="004E19F4"/>
    <w:rsid w:val="004E1A1E"/>
    <w:rsid w:val="004E1D8E"/>
    <w:rsid w:val="004E1E39"/>
    <w:rsid w:val="004E2280"/>
    <w:rsid w:val="004E23AB"/>
    <w:rsid w:val="004E260D"/>
    <w:rsid w:val="004E2A48"/>
    <w:rsid w:val="004E342E"/>
    <w:rsid w:val="004E34AC"/>
    <w:rsid w:val="004E35FC"/>
    <w:rsid w:val="004E37BF"/>
    <w:rsid w:val="004E46CA"/>
    <w:rsid w:val="004E4791"/>
    <w:rsid w:val="004E47CD"/>
    <w:rsid w:val="004E4B9D"/>
    <w:rsid w:val="004E55BC"/>
    <w:rsid w:val="004E5A9D"/>
    <w:rsid w:val="004E5F2C"/>
    <w:rsid w:val="004E64D3"/>
    <w:rsid w:val="004E73E1"/>
    <w:rsid w:val="004E7402"/>
    <w:rsid w:val="004F073C"/>
    <w:rsid w:val="004F23A6"/>
    <w:rsid w:val="004F2768"/>
    <w:rsid w:val="004F2F37"/>
    <w:rsid w:val="004F3724"/>
    <w:rsid w:val="004F3938"/>
    <w:rsid w:val="004F3AD8"/>
    <w:rsid w:val="004F3E02"/>
    <w:rsid w:val="004F4255"/>
    <w:rsid w:val="004F449A"/>
    <w:rsid w:val="004F44DC"/>
    <w:rsid w:val="004F45D4"/>
    <w:rsid w:val="004F4872"/>
    <w:rsid w:val="004F4E44"/>
    <w:rsid w:val="004F6506"/>
    <w:rsid w:val="004F65AA"/>
    <w:rsid w:val="004F6A68"/>
    <w:rsid w:val="00500029"/>
    <w:rsid w:val="0050021B"/>
    <w:rsid w:val="005003EA"/>
    <w:rsid w:val="0050079F"/>
    <w:rsid w:val="005010DB"/>
    <w:rsid w:val="0050123D"/>
    <w:rsid w:val="00501746"/>
    <w:rsid w:val="00502327"/>
    <w:rsid w:val="00502598"/>
    <w:rsid w:val="005025C9"/>
    <w:rsid w:val="00502663"/>
    <w:rsid w:val="00502937"/>
    <w:rsid w:val="00503909"/>
    <w:rsid w:val="005040FE"/>
    <w:rsid w:val="00504306"/>
    <w:rsid w:val="0050443C"/>
    <w:rsid w:val="005047C7"/>
    <w:rsid w:val="005048A3"/>
    <w:rsid w:val="00504D3C"/>
    <w:rsid w:val="005050A9"/>
    <w:rsid w:val="0050545E"/>
    <w:rsid w:val="00505DCA"/>
    <w:rsid w:val="00506016"/>
    <w:rsid w:val="00506A8F"/>
    <w:rsid w:val="00506BB1"/>
    <w:rsid w:val="00506D0B"/>
    <w:rsid w:val="00506DEC"/>
    <w:rsid w:val="00507BCC"/>
    <w:rsid w:val="0051040B"/>
    <w:rsid w:val="00510516"/>
    <w:rsid w:val="00511E8D"/>
    <w:rsid w:val="00512312"/>
    <w:rsid w:val="00512E92"/>
    <w:rsid w:val="00513502"/>
    <w:rsid w:val="00513EDC"/>
    <w:rsid w:val="005142AE"/>
    <w:rsid w:val="0051459B"/>
    <w:rsid w:val="0051471E"/>
    <w:rsid w:val="00514A63"/>
    <w:rsid w:val="00514C23"/>
    <w:rsid w:val="00514C8D"/>
    <w:rsid w:val="00514EB0"/>
    <w:rsid w:val="00514ED4"/>
    <w:rsid w:val="00515AA6"/>
    <w:rsid w:val="00515F85"/>
    <w:rsid w:val="00516203"/>
    <w:rsid w:val="00516950"/>
    <w:rsid w:val="00516B55"/>
    <w:rsid w:val="00516BC1"/>
    <w:rsid w:val="00516FA0"/>
    <w:rsid w:val="00516FFF"/>
    <w:rsid w:val="005179DB"/>
    <w:rsid w:val="00517B33"/>
    <w:rsid w:val="00520140"/>
    <w:rsid w:val="005201FD"/>
    <w:rsid w:val="005208CF"/>
    <w:rsid w:val="00520DC3"/>
    <w:rsid w:val="00521084"/>
    <w:rsid w:val="005210A9"/>
    <w:rsid w:val="00521944"/>
    <w:rsid w:val="00521A4F"/>
    <w:rsid w:val="00521AF1"/>
    <w:rsid w:val="00522C07"/>
    <w:rsid w:val="00523015"/>
    <w:rsid w:val="0052304B"/>
    <w:rsid w:val="00523298"/>
    <w:rsid w:val="005249B5"/>
    <w:rsid w:val="00524D0C"/>
    <w:rsid w:val="00525810"/>
    <w:rsid w:val="00525B94"/>
    <w:rsid w:val="00525C63"/>
    <w:rsid w:val="00526A82"/>
    <w:rsid w:val="0052724F"/>
    <w:rsid w:val="005272FF"/>
    <w:rsid w:val="00527B6D"/>
    <w:rsid w:val="00530E99"/>
    <w:rsid w:val="00531195"/>
    <w:rsid w:val="005311C3"/>
    <w:rsid w:val="00531A2A"/>
    <w:rsid w:val="00531AE8"/>
    <w:rsid w:val="00531B0A"/>
    <w:rsid w:val="00531E4D"/>
    <w:rsid w:val="00531E5C"/>
    <w:rsid w:val="00533F73"/>
    <w:rsid w:val="00534A92"/>
    <w:rsid w:val="005350EC"/>
    <w:rsid w:val="00535105"/>
    <w:rsid w:val="0053534D"/>
    <w:rsid w:val="0053569F"/>
    <w:rsid w:val="00535A02"/>
    <w:rsid w:val="00535ADF"/>
    <w:rsid w:val="00535CE9"/>
    <w:rsid w:val="005360DD"/>
    <w:rsid w:val="00536181"/>
    <w:rsid w:val="00536200"/>
    <w:rsid w:val="00536BE9"/>
    <w:rsid w:val="005372D1"/>
    <w:rsid w:val="00537562"/>
    <w:rsid w:val="0053790B"/>
    <w:rsid w:val="00540702"/>
    <w:rsid w:val="0054193D"/>
    <w:rsid w:val="00541AAE"/>
    <w:rsid w:val="00541BC4"/>
    <w:rsid w:val="00541DCC"/>
    <w:rsid w:val="005420D9"/>
    <w:rsid w:val="0054259A"/>
    <w:rsid w:val="00542638"/>
    <w:rsid w:val="0054283B"/>
    <w:rsid w:val="00542C78"/>
    <w:rsid w:val="00543121"/>
    <w:rsid w:val="00543305"/>
    <w:rsid w:val="0054369E"/>
    <w:rsid w:val="00543EB4"/>
    <w:rsid w:val="00544196"/>
    <w:rsid w:val="0054419C"/>
    <w:rsid w:val="00544949"/>
    <w:rsid w:val="00544ABA"/>
    <w:rsid w:val="00545224"/>
    <w:rsid w:val="005455BC"/>
    <w:rsid w:val="005462CF"/>
    <w:rsid w:val="00546573"/>
    <w:rsid w:val="0054667E"/>
    <w:rsid w:val="00546A87"/>
    <w:rsid w:val="00547459"/>
    <w:rsid w:val="00547502"/>
    <w:rsid w:val="00550F52"/>
    <w:rsid w:val="00551899"/>
    <w:rsid w:val="0055358D"/>
    <w:rsid w:val="005539D5"/>
    <w:rsid w:val="00553F6A"/>
    <w:rsid w:val="005544C0"/>
    <w:rsid w:val="00554CCE"/>
    <w:rsid w:val="005552EE"/>
    <w:rsid w:val="00555E22"/>
    <w:rsid w:val="00555EC0"/>
    <w:rsid w:val="005567E4"/>
    <w:rsid w:val="00557B83"/>
    <w:rsid w:val="0056010B"/>
    <w:rsid w:val="0056044A"/>
    <w:rsid w:val="005612F8"/>
    <w:rsid w:val="005615E7"/>
    <w:rsid w:val="00561F1C"/>
    <w:rsid w:val="0056280E"/>
    <w:rsid w:val="00562CC8"/>
    <w:rsid w:val="0056392D"/>
    <w:rsid w:val="00564467"/>
    <w:rsid w:val="00564630"/>
    <w:rsid w:val="00565414"/>
    <w:rsid w:val="0056585D"/>
    <w:rsid w:val="00565D77"/>
    <w:rsid w:val="0056602D"/>
    <w:rsid w:val="00566DA5"/>
    <w:rsid w:val="005675AF"/>
    <w:rsid w:val="005677E6"/>
    <w:rsid w:val="00567B25"/>
    <w:rsid w:val="00567B54"/>
    <w:rsid w:val="00567D5A"/>
    <w:rsid w:val="0057052D"/>
    <w:rsid w:val="0057067C"/>
    <w:rsid w:val="00570CC5"/>
    <w:rsid w:val="005710BB"/>
    <w:rsid w:val="005717C3"/>
    <w:rsid w:val="0057184B"/>
    <w:rsid w:val="00571CC4"/>
    <w:rsid w:val="00571F06"/>
    <w:rsid w:val="0057225D"/>
    <w:rsid w:val="005725C8"/>
    <w:rsid w:val="005726F8"/>
    <w:rsid w:val="0057284A"/>
    <w:rsid w:val="00572A5D"/>
    <w:rsid w:val="00572EB0"/>
    <w:rsid w:val="005740D9"/>
    <w:rsid w:val="0057429F"/>
    <w:rsid w:val="00574759"/>
    <w:rsid w:val="00574A25"/>
    <w:rsid w:val="00575DEA"/>
    <w:rsid w:val="00576A68"/>
    <w:rsid w:val="00576DD0"/>
    <w:rsid w:val="00577614"/>
    <w:rsid w:val="005776F2"/>
    <w:rsid w:val="00577F77"/>
    <w:rsid w:val="005804D9"/>
    <w:rsid w:val="005806DB"/>
    <w:rsid w:val="00580816"/>
    <w:rsid w:val="0058082C"/>
    <w:rsid w:val="00580DE9"/>
    <w:rsid w:val="00580F92"/>
    <w:rsid w:val="00581323"/>
    <w:rsid w:val="00581631"/>
    <w:rsid w:val="00581761"/>
    <w:rsid w:val="00581E6C"/>
    <w:rsid w:val="00581F77"/>
    <w:rsid w:val="0058271F"/>
    <w:rsid w:val="00582FCA"/>
    <w:rsid w:val="005830F9"/>
    <w:rsid w:val="00583362"/>
    <w:rsid w:val="00583874"/>
    <w:rsid w:val="00583C5F"/>
    <w:rsid w:val="0058498E"/>
    <w:rsid w:val="00584B8B"/>
    <w:rsid w:val="00585C37"/>
    <w:rsid w:val="005860A7"/>
    <w:rsid w:val="0058615C"/>
    <w:rsid w:val="0058627D"/>
    <w:rsid w:val="0058660E"/>
    <w:rsid w:val="0058669B"/>
    <w:rsid w:val="00586D44"/>
    <w:rsid w:val="00587049"/>
    <w:rsid w:val="005873E3"/>
    <w:rsid w:val="00587653"/>
    <w:rsid w:val="005877FD"/>
    <w:rsid w:val="00587ACA"/>
    <w:rsid w:val="00587CF0"/>
    <w:rsid w:val="00590331"/>
    <w:rsid w:val="00590966"/>
    <w:rsid w:val="00590A65"/>
    <w:rsid w:val="00590B17"/>
    <w:rsid w:val="00590CCA"/>
    <w:rsid w:val="005914C9"/>
    <w:rsid w:val="0059168E"/>
    <w:rsid w:val="005918A3"/>
    <w:rsid w:val="00591FAF"/>
    <w:rsid w:val="005922AB"/>
    <w:rsid w:val="005922CF"/>
    <w:rsid w:val="00592A40"/>
    <w:rsid w:val="00592E8E"/>
    <w:rsid w:val="005935DD"/>
    <w:rsid w:val="00593A65"/>
    <w:rsid w:val="00593B8A"/>
    <w:rsid w:val="005949AB"/>
    <w:rsid w:val="00595D03"/>
    <w:rsid w:val="00595FD4"/>
    <w:rsid w:val="005961B0"/>
    <w:rsid w:val="005962FB"/>
    <w:rsid w:val="0059647F"/>
    <w:rsid w:val="005964C8"/>
    <w:rsid w:val="00596811"/>
    <w:rsid w:val="00596E5E"/>
    <w:rsid w:val="005970BA"/>
    <w:rsid w:val="0059778C"/>
    <w:rsid w:val="00597DE6"/>
    <w:rsid w:val="005A03EF"/>
    <w:rsid w:val="005A127A"/>
    <w:rsid w:val="005A1303"/>
    <w:rsid w:val="005A1530"/>
    <w:rsid w:val="005A1AE5"/>
    <w:rsid w:val="005A2165"/>
    <w:rsid w:val="005A260A"/>
    <w:rsid w:val="005A2616"/>
    <w:rsid w:val="005A2683"/>
    <w:rsid w:val="005A28F6"/>
    <w:rsid w:val="005A2A48"/>
    <w:rsid w:val="005A2E6A"/>
    <w:rsid w:val="005A3E28"/>
    <w:rsid w:val="005A47E1"/>
    <w:rsid w:val="005A4A90"/>
    <w:rsid w:val="005A59D7"/>
    <w:rsid w:val="005A59D9"/>
    <w:rsid w:val="005A5A71"/>
    <w:rsid w:val="005A6A21"/>
    <w:rsid w:val="005A71E1"/>
    <w:rsid w:val="005A7B28"/>
    <w:rsid w:val="005A7C7E"/>
    <w:rsid w:val="005B095D"/>
    <w:rsid w:val="005B12F3"/>
    <w:rsid w:val="005B140E"/>
    <w:rsid w:val="005B1727"/>
    <w:rsid w:val="005B183B"/>
    <w:rsid w:val="005B1C5C"/>
    <w:rsid w:val="005B1F10"/>
    <w:rsid w:val="005B2691"/>
    <w:rsid w:val="005B27D8"/>
    <w:rsid w:val="005B2CE9"/>
    <w:rsid w:val="005B3183"/>
    <w:rsid w:val="005B3278"/>
    <w:rsid w:val="005B3674"/>
    <w:rsid w:val="005B3F09"/>
    <w:rsid w:val="005B5A99"/>
    <w:rsid w:val="005B619B"/>
    <w:rsid w:val="005B68C5"/>
    <w:rsid w:val="005B6E5E"/>
    <w:rsid w:val="005B6EB1"/>
    <w:rsid w:val="005B6F7F"/>
    <w:rsid w:val="005B7025"/>
    <w:rsid w:val="005B719E"/>
    <w:rsid w:val="005B76C7"/>
    <w:rsid w:val="005B7E9F"/>
    <w:rsid w:val="005C0218"/>
    <w:rsid w:val="005C0906"/>
    <w:rsid w:val="005C29A6"/>
    <w:rsid w:val="005C2A3C"/>
    <w:rsid w:val="005C2AD8"/>
    <w:rsid w:val="005C2FDC"/>
    <w:rsid w:val="005C31E5"/>
    <w:rsid w:val="005C342D"/>
    <w:rsid w:val="005C3C9F"/>
    <w:rsid w:val="005C401E"/>
    <w:rsid w:val="005C43FB"/>
    <w:rsid w:val="005C45D1"/>
    <w:rsid w:val="005C4601"/>
    <w:rsid w:val="005C5001"/>
    <w:rsid w:val="005C515B"/>
    <w:rsid w:val="005C5411"/>
    <w:rsid w:val="005C54B2"/>
    <w:rsid w:val="005C60D0"/>
    <w:rsid w:val="005C7065"/>
    <w:rsid w:val="005C7552"/>
    <w:rsid w:val="005D0EF5"/>
    <w:rsid w:val="005D16D9"/>
    <w:rsid w:val="005D194F"/>
    <w:rsid w:val="005D201C"/>
    <w:rsid w:val="005D26AF"/>
    <w:rsid w:val="005D2C9F"/>
    <w:rsid w:val="005D2F7A"/>
    <w:rsid w:val="005D3458"/>
    <w:rsid w:val="005D37DD"/>
    <w:rsid w:val="005D38AD"/>
    <w:rsid w:val="005D40F3"/>
    <w:rsid w:val="005D469D"/>
    <w:rsid w:val="005D49AD"/>
    <w:rsid w:val="005D52EF"/>
    <w:rsid w:val="005D5416"/>
    <w:rsid w:val="005D5726"/>
    <w:rsid w:val="005D5B87"/>
    <w:rsid w:val="005D6377"/>
    <w:rsid w:val="005D63DE"/>
    <w:rsid w:val="005D668A"/>
    <w:rsid w:val="005D67F9"/>
    <w:rsid w:val="005D694E"/>
    <w:rsid w:val="005E02EA"/>
    <w:rsid w:val="005E0A13"/>
    <w:rsid w:val="005E168C"/>
    <w:rsid w:val="005E1C3B"/>
    <w:rsid w:val="005E1CEA"/>
    <w:rsid w:val="005E21D1"/>
    <w:rsid w:val="005E2D0C"/>
    <w:rsid w:val="005E3472"/>
    <w:rsid w:val="005E36DA"/>
    <w:rsid w:val="005E3A3E"/>
    <w:rsid w:val="005E3D88"/>
    <w:rsid w:val="005E44C1"/>
    <w:rsid w:val="005E4CAA"/>
    <w:rsid w:val="005E4D86"/>
    <w:rsid w:val="005E5A47"/>
    <w:rsid w:val="005E5C05"/>
    <w:rsid w:val="005E5D7B"/>
    <w:rsid w:val="005E6738"/>
    <w:rsid w:val="005E7048"/>
    <w:rsid w:val="005E708F"/>
    <w:rsid w:val="005E70E6"/>
    <w:rsid w:val="005E7C08"/>
    <w:rsid w:val="005E7FD5"/>
    <w:rsid w:val="005F0381"/>
    <w:rsid w:val="005F1314"/>
    <w:rsid w:val="005F1EE5"/>
    <w:rsid w:val="005F2864"/>
    <w:rsid w:val="005F2A90"/>
    <w:rsid w:val="005F386D"/>
    <w:rsid w:val="005F41DC"/>
    <w:rsid w:val="005F473E"/>
    <w:rsid w:val="005F4AFF"/>
    <w:rsid w:val="005F4C6D"/>
    <w:rsid w:val="005F6431"/>
    <w:rsid w:val="005F69E9"/>
    <w:rsid w:val="005F6EC0"/>
    <w:rsid w:val="005F7DD0"/>
    <w:rsid w:val="00600612"/>
    <w:rsid w:val="00600B5C"/>
    <w:rsid w:val="00601130"/>
    <w:rsid w:val="006011E2"/>
    <w:rsid w:val="006015D8"/>
    <w:rsid w:val="00601708"/>
    <w:rsid w:val="006018DC"/>
    <w:rsid w:val="00601C22"/>
    <w:rsid w:val="00601CA6"/>
    <w:rsid w:val="00601DAB"/>
    <w:rsid w:val="00602BAB"/>
    <w:rsid w:val="00602D63"/>
    <w:rsid w:val="00603252"/>
    <w:rsid w:val="00603996"/>
    <w:rsid w:val="00603FBC"/>
    <w:rsid w:val="006040EE"/>
    <w:rsid w:val="006043B7"/>
    <w:rsid w:val="006049D5"/>
    <w:rsid w:val="00604D45"/>
    <w:rsid w:val="00604D7A"/>
    <w:rsid w:val="0060535A"/>
    <w:rsid w:val="00605390"/>
    <w:rsid w:val="00605466"/>
    <w:rsid w:val="00605BBB"/>
    <w:rsid w:val="006068C3"/>
    <w:rsid w:val="00606D59"/>
    <w:rsid w:val="00607054"/>
    <w:rsid w:val="00607176"/>
    <w:rsid w:val="00607440"/>
    <w:rsid w:val="00607C27"/>
    <w:rsid w:val="00607CE5"/>
    <w:rsid w:val="00610B17"/>
    <w:rsid w:val="0061113E"/>
    <w:rsid w:val="0061162A"/>
    <w:rsid w:val="00612D18"/>
    <w:rsid w:val="006130AD"/>
    <w:rsid w:val="006139F1"/>
    <w:rsid w:val="00613D11"/>
    <w:rsid w:val="00613EDF"/>
    <w:rsid w:val="00613F1D"/>
    <w:rsid w:val="00613FDA"/>
    <w:rsid w:val="0061411C"/>
    <w:rsid w:val="00614677"/>
    <w:rsid w:val="00614DA5"/>
    <w:rsid w:val="00614FBA"/>
    <w:rsid w:val="00615A11"/>
    <w:rsid w:val="00615B84"/>
    <w:rsid w:val="00615D67"/>
    <w:rsid w:val="00615E63"/>
    <w:rsid w:val="006162A6"/>
    <w:rsid w:val="00616324"/>
    <w:rsid w:val="0061645E"/>
    <w:rsid w:val="00616E46"/>
    <w:rsid w:val="0061784A"/>
    <w:rsid w:val="00617CDC"/>
    <w:rsid w:val="00617D99"/>
    <w:rsid w:val="006206A4"/>
    <w:rsid w:val="0062071E"/>
    <w:rsid w:val="00620942"/>
    <w:rsid w:val="00620ECB"/>
    <w:rsid w:val="00620FD6"/>
    <w:rsid w:val="00621771"/>
    <w:rsid w:val="00621973"/>
    <w:rsid w:val="00621B00"/>
    <w:rsid w:val="00621B6B"/>
    <w:rsid w:val="00621F0D"/>
    <w:rsid w:val="006222D2"/>
    <w:rsid w:val="00622478"/>
    <w:rsid w:val="00622900"/>
    <w:rsid w:val="00622BFE"/>
    <w:rsid w:val="006230AB"/>
    <w:rsid w:val="00623477"/>
    <w:rsid w:val="006235E5"/>
    <w:rsid w:val="00623654"/>
    <w:rsid w:val="00623876"/>
    <w:rsid w:val="006245C6"/>
    <w:rsid w:val="00624851"/>
    <w:rsid w:val="00624B4C"/>
    <w:rsid w:val="006252EA"/>
    <w:rsid w:val="00625492"/>
    <w:rsid w:val="00625496"/>
    <w:rsid w:val="00625C9C"/>
    <w:rsid w:val="00625DA1"/>
    <w:rsid w:val="00626140"/>
    <w:rsid w:val="00626772"/>
    <w:rsid w:val="00626B55"/>
    <w:rsid w:val="00626F5E"/>
    <w:rsid w:val="0062719B"/>
    <w:rsid w:val="00627534"/>
    <w:rsid w:val="006303EE"/>
    <w:rsid w:val="006305C8"/>
    <w:rsid w:val="0063088E"/>
    <w:rsid w:val="00630B99"/>
    <w:rsid w:val="00630CAA"/>
    <w:rsid w:val="00630F2E"/>
    <w:rsid w:val="006311F7"/>
    <w:rsid w:val="006315AD"/>
    <w:rsid w:val="006315C7"/>
    <w:rsid w:val="00632223"/>
    <w:rsid w:val="00632589"/>
    <w:rsid w:val="0063269F"/>
    <w:rsid w:val="00632F14"/>
    <w:rsid w:val="0063329E"/>
    <w:rsid w:val="006332A2"/>
    <w:rsid w:val="0063333D"/>
    <w:rsid w:val="00633872"/>
    <w:rsid w:val="006340DE"/>
    <w:rsid w:val="006340E7"/>
    <w:rsid w:val="00634C77"/>
    <w:rsid w:val="00634D1E"/>
    <w:rsid w:val="00634FA6"/>
    <w:rsid w:val="006352F9"/>
    <w:rsid w:val="006353F0"/>
    <w:rsid w:val="00635BB7"/>
    <w:rsid w:val="00636A7A"/>
    <w:rsid w:val="00636C56"/>
    <w:rsid w:val="006370E3"/>
    <w:rsid w:val="00637C3E"/>
    <w:rsid w:val="00640501"/>
    <w:rsid w:val="00640B69"/>
    <w:rsid w:val="00640E8C"/>
    <w:rsid w:val="00640F3C"/>
    <w:rsid w:val="006410B0"/>
    <w:rsid w:val="00641B52"/>
    <w:rsid w:val="00642A5D"/>
    <w:rsid w:val="00643542"/>
    <w:rsid w:val="00643724"/>
    <w:rsid w:val="0064376B"/>
    <w:rsid w:val="0064379A"/>
    <w:rsid w:val="00643863"/>
    <w:rsid w:val="006439C0"/>
    <w:rsid w:val="00643F9A"/>
    <w:rsid w:val="006440FA"/>
    <w:rsid w:val="006443FB"/>
    <w:rsid w:val="00644786"/>
    <w:rsid w:val="00644E62"/>
    <w:rsid w:val="00644F6C"/>
    <w:rsid w:val="006452ED"/>
    <w:rsid w:val="00645383"/>
    <w:rsid w:val="006456A4"/>
    <w:rsid w:val="0064600A"/>
    <w:rsid w:val="00646A58"/>
    <w:rsid w:val="00646AA5"/>
    <w:rsid w:val="00646D5C"/>
    <w:rsid w:val="0064721B"/>
    <w:rsid w:val="00647A39"/>
    <w:rsid w:val="00650510"/>
    <w:rsid w:val="00650DC0"/>
    <w:rsid w:val="006514E4"/>
    <w:rsid w:val="00651B66"/>
    <w:rsid w:val="006520C2"/>
    <w:rsid w:val="00652474"/>
    <w:rsid w:val="006524A1"/>
    <w:rsid w:val="00652BBA"/>
    <w:rsid w:val="00652EA4"/>
    <w:rsid w:val="00653189"/>
    <w:rsid w:val="00653711"/>
    <w:rsid w:val="00653D3D"/>
    <w:rsid w:val="006547ED"/>
    <w:rsid w:val="00654BE4"/>
    <w:rsid w:val="006554D6"/>
    <w:rsid w:val="00655A62"/>
    <w:rsid w:val="0065655F"/>
    <w:rsid w:val="00656913"/>
    <w:rsid w:val="00657F6D"/>
    <w:rsid w:val="00657FEB"/>
    <w:rsid w:val="00660163"/>
    <w:rsid w:val="0066027F"/>
    <w:rsid w:val="0066065E"/>
    <w:rsid w:val="00660CA5"/>
    <w:rsid w:val="00660CF3"/>
    <w:rsid w:val="00661599"/>
    <w:rsid w:val="00661763"/>
    <w:rsid w:val="006617E9"/>
    <w:rsid w:val="0066189E"/>
    <w:rsid w:val="00662451"/>
    <w:rsid w:val="00662642"/>
    <w:rsid w:val="00663388"/>
    <w:rsid w:val="00663430"/>
    <w:rsid w:val="00663B32"/>
    <w:rsid w:val="00663CC3"/>
    <w:rsid w:val="0066457E"/>
    <w:rsid w:val="006646A7"/>
    <w:rsid w:val="006652AD"/>
    <w:rsid w:val="006659DC"/>
    <w:rsid w:val="00665DA6"/>
    <w:rsid w:val="00665FF1"/>
    <w:rsid w:val="0066637D"/>
    <w:rsid w:val="0066650D"/>
    <w:rsid w:val="00666705"/>
    <w:rsid w:val="00667119"/>
    <w:rsid w:val="00670935"/>
    <w:rsid w:val="00670C49"/>
    <w:rsid w:val="00670EBE"/>
    <w:rsid w:val="006712E9"/>
    <w:rsid w:val="006719CE"/>
    <w:rsid w:val="00671D66"/>
    <w:rsid w:val="00671F32"/>
    <w:rsid w:val="0067208D"/>
    <w:rsid w:val="00672AB7"/>
    <w:rsid w:val="00672EDF"/>
    <w:rsid w:val="006734AD"/>
    <w:rsid w:val="00673832"/>
    <w:rsid w:val="00673F09"/>
    <w:rsid w:val="00674068"/>
    <w:rsid w:val="00674E52"/>
    <w:rsid w:val="00675192"/>
    <w:rsid w:val="00675F39"/>
    <w:rsid w:val="00676B8E"/>
    <w:rsid w:val="00676CA7"/>
    <w:rsid w:val="006772E2"/>
    <w:rsid w:val="0067776A"/>
    <w:rsid w:val="00677AE9"/>
    <w:rsid w:val="006802AD"/>
    <w:rsid w:val="0068051D"/>
    <w:rsid w:val="00680566"/>
    <w:rsid w:val="006805EC"/>
    <w:rsid w:val="00680B9E"/>
    <w:rsid w:val="00680FFE"/>
    <w:rsid w:val="00681057"/>
    <w:rsid w:val="00681536"/>
    <w:rsid w:val="0068180C"/>
    <w:rsid w:val="006818D3"/>
    <w:rsid w:val="00681C71"/>
    <w:rsid w:val="00681D73"/>
    <w:rsid w:val="00681F8F"/>
    <w:rsid w:val="006827C8"/>
    <w:rsid w:val="006827E9"/>
    <w:rsid w:val="00682804"/>
    <w:rsid w:val="006835EC"/>
    <w:rsid w:val="006836C4"/>
    <w:rsid w:val="00683A2F"/>
    <w:rsid w:val="00683A96"/>
    <w:rsid w:val="00684061"/>
    <w:rsid w:val="006844BC"/>
    <w:rsid w:val="00684A03"/>
    <w:rsid w:val="00685D3A"/>
    <w:rsid w:val="00686756"/>
    <w:rsid w:val="00686C3A"/>
    <w:rsid w:val="00686FFD"/>
    <w:rsid w:val="00687518"/>
    <w:rsid w:val="0068758F"/>
    <w:rsid w:val="00687C98"/>
    <w:rsid w:val="006900AA"/>
    <w:rsid w:val="00690688"/>
    <w:rsid w:val="006908FD"/>
    <w:rsid w:val="0069091B"/>
    <w:rsid w:val="00690984"/>
    <w:rsid w:val="00690A91"/>
    <w:rsid w:val="00690CE9"/>
    <w:rsid w:val="00691E25"/>
    <w:rsid w:val="006920B7"/>
    <w:rsid w:val="006920BD"/>
    <w:rsid w:val="006922AA"/>
    <w:rsid w:val="006934CF"/>
    <w:rsid w:val="006934E7"/>
    <w:rsid w:val="0069358B"/>
    <w:rsid w:val="00693772"/>
    <w:rsid w:val="00693B37"/>
    <w:rsid w:val="00693E76"/>
    <w:rsid w:val="00694414"/>
    <w:rsid w:val="00694476"/>
    <w:rsid w:val="00694C85"/>
    <w:rsid w:val="00694D1E"/>
    <w:rsid w:val="00694E9D"/>
    <w:rsid w:val="0069535A"/>
    <w:rsid w:val="00695480"/>
    <w:rsid w:val="00695632"/>
    <w:rsid w:val="00695AF5"/>
    <w:rsid w:val="00696241"/>
    <w:rsid w:val="006965DE"/>
    <w:rsid w:val="006974A1"/>
    <w:rsid w:val="006978D0"/>
    <w:rsid w:val="00697B2A"/>
    <w:rsid w:val="00697E36"/>
    <w:rsid w:val="006A0CBC"/>
    <w:rsid w:val="006A2125"/>
    <w:rsid w:val="006A28BE"/>
    <w:rsid w:val="006A2C5E"/>
    <w:rsid w:val="006A37F4"/>
    <w:rsid w:val="006A422B"/>
    <w:rsid w:val="006A4246"/>
    <w:rsid w:val="006A4D56"/>
    <w:rsid w:val="006A545A"/>
    <w:rsid w:val="006A56CB"/>
    <w:rsid w:val="006A574D"/>
    <w:rsid w:val="006A64BC"/>
    <w:rsid w:val="006A6B72"/>
    <w:rsid w:val="006A6B7C"/>
    <w:rsid w:val="006A7F2B"/>
    <w:rsid w:val="006B0240"/>
    <w:rsid w:val="006B08F1"/>
    <w:rsid w:val="006B09FE"/>
    <w:rsid w:val="006B0B92"/>
    <w:rsid w:val="006B12A8"/>
    <w:rsid w:val="006B13B1"/>
    <w:rsid w:val="006B16BA"/>
    <w:rsid w:val="006B250C"/>
    <w:rsid w:val="006B2641"/>
    <w:rsid w:val="006B285C"/>
    <w:rsid w:val="006B29CD"/>
    <w:rsid w:val="006B2C36"/>
    <w:rsid w:val="006B33B6"/>
    <w:rsid w:val="006B35E1"/>
    <w:rsid w:val="006B373A"/>
    <w:rsid w:val="006B3762"/>
    <w:rsid w:val="006B3BAE"/>
    <w:rsid w:val="006B3F99"/>
    <w:rsid w:val="006B5614"/>
    <w:rsid w:val="006B578F"/>
    <w:rsid w:val="006B58AB"/>
    <w:rsid w:val="006B5DAD"/>
    <w:rsid w:val="006B652E"/>
    <w:rsid w:val="006B6627"/>
    <w:rsid w:val="006B6C95"/>
    <w:rsid w:val="006C03E5"/>
    <w:rsid w:val="006C0868"/>
    <w:rsid w:val="006C0A47"/>
    <w:rsid w:val="006C0E43"/>
    <w:rsid w:val="006C11CC"/>
    <w:rsid w:val="006C1526"/>
    <w:rsid w:val="006C15E2"/>
    <w:rsid w:val="006C1D34"/>
    <w:rsid w:val="006C27C1"/>
    <w:rsid w:val="006C2EFA"/>
    <w:rsid w:val="006C3934"/>
    <w:rsid w:val="006C3AB3"/>
    <w:rsid w:val="006C4619"/>
    <w:rsid w:val="006C4E53"/>
    <w:rsid w:val="006C5093"/>
    <w:rsid w:val="006C50A9"/>
    <w:rsid w:val="006C52BC"/>
    <w:rsid w:val="006C5394"/>
    <w:rsid w:val="006C53D7"/>
    <w:rsid w:val="006C5BE6"/>
    <w:rsid w:val="006C69E6"/>
    <w:rsid w:val="006C6C46"/>
    <w:rsid w:val="006C713F"/>
    <w:rsid w:val="006C714B"/>
    <w:rsid w:val="006C7152"/>
    <w:rsid w:val="006C7188"/>
    <w:rsid w:val="006C7274"/>
    <w:rsid w:val="006C75C1"/>
    <w:rsid w:val="006C761D"/>
    <w:rsid w:val="006C7978"/>
    <w:rsid w:val="006C7EF7"/>
    <w:rsid w:val="006D02B6"/>
    <w:rsid w:val="006D062B"/>
    <w:rsid w:val="006D0BF2"/>
    <w:rsid w:val="006D1C97"/>
    <w:rsid w:val="006D1E0A"/>
    <w:rsid w:val="006D2468"/>
    <w:rsid w:val="006D2600"/>
    <w:rsid w:val="006D2AB8"/>
    <w:rsid w:val="006D313C"/>
    <w:rsid w:val="006D3266"/>
    <w:rsid w:val="006D38BE"/>
    <w:rsid w:val="006D3A40"/>
    <w:rsid w:val="006D3B97"/>
    <w:rsid w:val="006D3C14"/>
    <w:rsid w:val="006D3E6D"/>
    <w:rsid w:val="006D47E0"/>
    <w:rsid w:val="006D4B1C"/>
    <w:rsid w:val="006D4D86"/>
    <w:rsid w:val="006D4E12"/>
    <w:rsid w:val="006D51F4"/>
    <w:rsid w:val="006D5736"/>
    <w:rsid w:val="006D60DC"/>
    <w:rsid w:val="006D6165"/>
    <w:rsid w:val="006D6218"/>
    <w:rsid w:val="006D6769"/>
    <w:rsid w:val="006D6BF2"/>
    <w:rsid w:val="006D6F3D"/>
    <w:rsid w:val="006D6FFB"/>
    <w:rsid w:val="006D7177"/>
    <w:rsid w:val="006D736C"/>
    <w:rsid w:val="006D77DB"/>
    <w:rsid w:val="006D7BF2"/>
    <w:rsid w:val="006D7CF3"/>
    <w:rsid w:val="006E0547"/>
    <w:rsid w:val="006E067E"/>
    <w:rsid w:val="006E07F5"/>
    <w:rsid w:val="006E1325"/>
    <w:rsid w:val="006E15CA"/>
    <w:rsid w:val="006E222A"/>
    <w:rsid w:val="006E284A"/>
    <w:rsid w:val="006E2A56"/>
    <w:rsid w:val="006E2AC3"/>
    <w:rsid w:val="006E2F9D"/>
    <w:rsid w:val="006E353F"/>
    <w:rsid w:val="006E3858"/>
    <w:rsid w:val="006E3D5E"/>
    <w:rsid w:val="006E4F0F"/>
    <w:rsid w:val="006E5384"/>
    <w:rsid w:val="006E5707"/>
    <w:rsid w:val="006E58EA"/>
    <w:rsid w:val="006E5C12"/>
    <w:rsid w:val="006E617E"/>
    <w:rsid w:val="006E62F7"/>
    <w:rsid w:val="006E6345"/>
    <w:rsid w:val="006E67B6"/>
    <w:rsid w:val="006E71F4"/>
    <w:rsid w:val="006E7696"/>
    <w:rsid w:val="006E7C8E"/>
    <w:rsid w:val="006E7DBC"/>
    <w:rsid w:val="006E7EBE"/>
    <w:rsid w:val="006E7F2E"/>
    <w:rsid w:val="006F00FF"/>
    <w:rsid w:val="006F055F"/>
    <w:rsid w:val="006F141D"/>
    <w:rsid w:val="006F1A60"/>
    <w:rsid w:val="006F1F41"/>
    <w:rsid w:val="006F2179"/>
    <w:rsid w:val="006F24B3"/>
    <w:rsid w:val="006F297C"/>
    <w:rsid w:val="006F325B"/>
    <w:rsid w:val="006F351E"/>
    <w:rsid w:val="006F35C1"/>
    <w:rsid w:val="006F3D53"/>
    <w:rsid w:val="006F4200"/>
    <w:rsid w:val="006F4211"/>
    <w:rsid w:val="006F48A0"/>
    <w:rsid w:val="006F4D54"/>
    <w:rsid w:val="006F4E31"/>
    <w:rsid w:val="006F51E9"/>
    <w:rsid w:val="006F577D"/>
    <w:rsid w:val="006F6399"/>
    <w:rsid w:val="006F6B05"/>
    <w:rsid w:val="006F7CF3"/>
    <w:rsid w:val="006F7E4D"/>
    <w:rsid w:val="007007DD"/>
    <w:rsid w:val="00700DBD"/>
    <w:rsid w:val="0070106A"/>
    <w:rsid w:val="00701DAD"/>
    <w:rsid w:val="007020D7"/>
    <w:rsid w:val="00702847"/>
    <w:rsid w:val="00703FDD"/>
    <w:rsid w:val="0070428E"/>
    <w:rsid w:val="00704396"/>
    <w:rsid w:val="007043B1"/>
    <w:rsid w:val="00704D16"/>
    <w:rsid w:val="00705A3F"/>
    <w:rsid w:val="007061DD"/>
    <w:rsid w:val="007065E7"/>
    <w:rsid w:val="00706B05"/>
    <w:rsid w:val="00706B92"/>
    <w:rsid w:val="00706FE5"/>
    <w:rsid w:val="00707640"/>
    <w:rsid w:val="00707F23"/>
    <w:rsid w:val="00707FFA"/>
    <w:rsid w:val="0071041A"/>
    <w:rsid w:val="00710954"/>
    <w:rsid w:val="00710B76"/>
    <w:rsid w:val="00711171"/>
    <w:rsid w:val="00711279"/>
    <w:rsid w:val="00711715"/>
    <w:rsid w:val="007118BB"/>
    <w:rsid w:val="0071257D"/>
    <w:rsid w:val="007129BD"/>
    <w:rsid w:val="00712CC4"/>
    <w:rsid w:val="00712D5E"/>
    <w:rsid w:val="0071320D"/>
    <w:rsid w:val="007135B8"/>
    <w:rsid w:val="007136DC"/>
    <w:rsid w:val="00713E4A"/>
    <w:rsid w:val="00714B28"/>
    <w:rsid w:val="00714FF2"/>
    <w:rsid w:val="00715242"/>
    <w:rsid w:val="007154D7"/>
    <w:rsid w:val="00715801"/>
    <w:rsid w:val="00715909"/>
    <w:rsid w:val="00715F56"/>
    <w:rsid w:val="007161CC"/>
    <w:rsid w:val="0071642A"/>
    <w:rsid w:val="007164CB"/>
    <w:rsid w:val="007165A9"/>
    <w:rsid w:val="007165F9"/>
    <w:rsid w:val="007169D2"/>
    <w:rsid w:val="00716B02"/>
    <w:rsid w:val="007170CD"/>
    <w:rsid w:val="0071743F"/>
    <w:rsid w:val="00717D47"/>
    <w:rsid w:val="00720AD7"/>
    <w:rsid w:val="00720C73"/>
    <w:rsid w:val="0072112F"/>
    <w:rsid w:val="007211A6"/>
    <w:rsid w:val="00721D0E"/>
    <w:rsid w:val="00722102"/>
    <w:rsid w:val="00722237"/>
    <w:rsid w:val="007224E3"/>
    <w:rsid w:val="00722B0A"/>
    <w:rsid w:val="00722BA6"/>
    <w:rsid w:val="00723164"/>
    <w:rsid w:val="00723299"/>
    <w:rsid w:val="0072340A"/>
    <w:rsid w:val="0072363A"/>
    <w:rsid w:val="00723687"/>
    <w:rsid w:val="0072391E"/>
    <w:rsid w:val="00723FB4"/>
    <w:rsid w:val="0072408D"/>
    <w:rsid w:val="00724EB7"/>
    <w:rsid w:val="00724FFE"/>
    <w:rsid w:val="00725118"/>
    <w:rsid w:val="00725461"/>
    <w:rsid w:val="0072553F"/>
    <w:rsid w:val="007263C0"/>
    <w:rsid w:val="0072685F"/>
    <w:rsid w:val="0072687A"/>
    <w:rsid w:val="007268FF"/>
    <w:rsid w:val="00726C50"/>
    <w:rsid w:val="00726DF4"/>
    <w:rsid w:val="00726F13"/>
    <w:rsid w:val="00726F53"/>
    <w:rsid w:val="00727017"/>
    <w:rsid w:val="00727082"/>
    <w:rsid w:val="00727162"/>
    <w:rsid w:val="00727B82"/>
    <w:rsid w:val="00727BBA"/>
    <w:rsid w:val="00727E5A"/>
    <w:rsid w:val="00727F9F"/>
    <w:rsid w:val="0073057C"/>
    <w:rsid w:val="00730BB8"/>
    <w:rsid w:val="00731545"/>
    <w:rsid w:val="007315C9"/>
    <w:rsid w:val="00731680"/>
    <w:rsid w:val="007319D8"/>
    <w:rsid w:val="00731CB3"/>
    <w:rsid w:val="00731DF1"/>
    <w:rsid w:val="007323F7"/>
    <w:rsid w:val="00732454"/>
    <w:rsid w:val="00732CD6"/>
    <w:rsid w:val="00733113"/>
    <w:rsid w:val="00733C26"/>
    <w:rsid w:val="00733D03"/>
    <w:rsid w:val="00733E48"/>
    <w:rsid w:val="007349C2"/>
    <w:rsid w:val="007349FF"/>
    <w:rsid w:val="00734AEC"/>
    <w:rsid w:val="00734BFE"/>
    <w:rsid w:val="0073506C"/>
    <w:rsid w:val="007350A4"/>
    <w:rsid w:val="00735BDD"/>
    <w:rsid w:val="00736099"/>
    <w:rsid w:val="007360D1"/>
    <w:rsid w:val="007363FB"/>
    <w:rsid w:val="00736464"/>
    <w:rsid w:val="0073653C"/>
    <w:rsid w:val="00736C97"/>
    <w:rsid w:val="00736D32"/>
    <w:rsid w:val="007370DB"/>
    <w:rsid w:val="00737288"/>
    <w:rsid w:val="0073786E"/>
    <w:rsid w:val="00740450"/>
    <w:rsid w:val="00740561"/>
    <w:rsid w:val="007408B3"/>
    <w:rsid w:val="00740907"/>
    <w:rsid w:val="007417C1"/>
    <w:rsid w:val="0074182C"/>
    <w:rsid w:val="00741ADC"/>
    <w:rsid w:val="00741C6E"/>
    <w:rsid w:val="00741DA7"/>
    <w:rsid w:val="00742600"/>
    <w:rsid w:val="007427E7"/>
    <w:rsid w:val="007430B9"/>
    <w:rsid w:val="007430F3"/>
    <w:rsid w:val="00743A3E"/>
    <w:rsid w:val="00743A85"/>
    <w:rsid w:val="00743FD8"/>
    <w:rsid w:val="0074427A"/>
    <w:rsid w:val="00744BCE"/>
    <w:rsid w:val="0074521A"/>
    <w:rsid w:val="00745F81"/>
    <w:rsid w:val="00745FBA"/>
    <w:rsid w:val="0074604B"/>
    <w:rsid w:val="00746C71"/>
    <w:rsid w:val="00747297"/>
    <w:rsid w:val="00747B45"/>
    <w:rsid w:val="00750DAC"/>
    <w:rsid w:val="00751058"/>
    <w:rsid w:val="007514F6"/>
    <w:rsid w:val="0075167D"/>
    <w:rsid w:val="007516FF"/>
    <w:rsid w:val="0075206B"/>
    <w:rsid w:val="0075264A"/>
    <w:rsid w:val="00753814"/>
    <w:rsid w:val="00753D68"/>
    <w:rsid w:val="00754DE5"/>
    <w:rsid w:val="007559A8"/>
    <w:rsid w:val="0075647F"/>
    <w:rsid w:val="00757785"/>
    <w:rsid w:val="00757917"/>
    <w:rsid w:val="00757B2B"/>
    <w:rsid w:val="00760265"/>
    <w:rsid w:val="007607D5"/>
    <w:rsid w:val="00760B15"/>
    <w:rsid w:val="00760B53"/>
    <w:rsid w:val="00761967"/>
    <w:rsid w:val="0076210E"/>
    <w:rsid w:val="007622FC"/>
    <w:rsid w:val="00762808"/>
    <w:rsid w:val="00762A42"/>
    <w:rsid w:val="00762FB9"/>
    <w:rsid w:val="007630E0"/>
    <w:rsid w:val="007631BF"/>
    <w:rsid w:val="0076348D"/>
    <w:rsid w:val="007639CD"/>
    <w:rsid w:val="00763A3F"/>
    <w:rsid w:val="00763A78"/>
    <w:rsid w:val="00764176"/>
    <w:rsid w:val="0076449B"/>
    <w:rsid w:val="00764707"/>
    <w:rsid w:val="00764DE9"/>
    <w:rsid w:val="007661D9"/>
    <w:rsid w:val="00766549"/>
    <w:rsid w:val="00767007"/>
    <w:rsid w:val="007672C6"/>
    <w:rsid w:val="00767435"/>
    <w:rsid w:val="00767596"/>
    <w:rsid w:val="007675E3"/>
    <w:rsid w:val="00767828"/>
    <w:rsid w:val="00767AEB"/>
    <w:rsid w:val="00767D96"/>
    <w:rsid w:val="00770307"/>
    <w:rsid w:val="00770591"/>
    <w:rsid w:val="00770C81"/>
    <w:rsid w:val="00771252"/>
    <w:rsid w:val="0077151F"/>
    <w:rsid w:val="00771652"/>
    <w:rsid w:val="007728CD"/>
    <w:rsid w:val="00772DE1"/>
    <w:rsid w:val="00772ED0"/>
    <w:rsid w:val="0077341A"/>
    <w:rsid w:val="0077398C"/>
    <w:rsid w:val="007747DA"/>
    <w:rsid w:val="00775468"/>
    <w:rsid w:val="007754AC"/>
    <w:rsid w:val="00775963"/>
    <w:rsid w:val="00775E06"/>
    <w:rsid w:val="00776005"/>
    <w:rsid w:val="00776038"/>
    <w:rsid w:val="0077659A"/>
    <w:rsid w:val="00776BD1"/>
    <w:rsid w:val="00776CC4"/>
    <w:rsid w:val="00777149"/>
    <w:rsid w:val="0077763F"/>
    <w:rsid w:val="00777767"/>
    <w:rsid w:val="00777D80"/>
    <w:rsid w:val="00777DFB"/>
    <w:rsid w:val="00781192"/>
    <w:rsid w:val="00781866"/>
    <w:rsid w:val="007818B6"/>
    <w:rsid w:val="00781D6E"/>
    <w:rsid w:val="00782291"/>
    <w:rsid w:val="00782460"/>
    <w:rsid w:val="00782E94"/>
    <w:rsid w:val="0078312D"/>
    <w:rsid w:val="00783251"/>
    <w:rsid w:val="00783A8C"/>
    <w:rsid w:val="00783C5A"/>
    <w:rsid w:val="007841D5"/>
    <w:rsid w:val="00785193"/>
    <w:rsid w:val="00785851"/>
    <w:rsid w:val="007865E8"/>
    <w:rsid w:val="00786EF7"/>
    <w:rsid w:val="007870C5"/>
    <w:rsid w:val="0078770A"/>
    <w:rsid w:val="00787840"/>
    <w:rsid w:val="00787CEF"/>
    <w:rsid w:val="00787D69"/>
    <w:rsid w:val="00790948"/>
    <w:rsid w:val="00790E0D"/>
    <w:rsid w:val="00791083"/>
    <w:rsid w:val="0079114F"/>
    <w:rsid w:val="007912D3"/>
    <w:rsid w:val="00791B5E"/>
    <w:rsid w:val="00792294"/>
    <w:rsid w:val="00792368"/>
    <w:rsid w:val="00792A48"/>
    <w:rsid w:val="00792A77"/>
    <w:rsid w:val="00792B7C"/>
    <w:rsid w:val="0079320B"/>
    <w:rsid w:val="00793338"/>
    <w:rsid w:val="00793380"/>
    <w:rsid w:val="007934DB"/>
    <w:rsid w:val="00794593"/>
    <w:rsid w:val="00794CA1"/>
    <w:rsid w:val="0079533F"/>
    <w:rsid w:val="00795D7A"/>
    <w:rsid w:val="00796051"/>
    <w:rsid w:val="00796356"/>
    <w:rsid w:val="0079663F"/>
    <w:rsid w:val="00796766"/>
    <w:rsid w:val="00796850"/>
    <w:rsid w:val="00796C4B"/>
    <w:rsid w:val="00796CAD"/>
    <w:rsid w:val="00796E17"/>
    <w:rsid w:val="00796F44"/>
    <w:rsid w:val="00797834"/>
    <w:rsid w:val="007A01F2"/>
    <w:rsid w:val="007A0403"/>
    <w:rsid w:val="007A0B37"/>
    <w:rsid w:val="007A20E1"/>
    <w:rsid w:val="007A260C"/>
    <w:rsid w:val="007A2A43"/>
    <w:rsid w:val="007A33C7"/>
    <w:rsid w:val="007A3B1C"/>
    <w:rsid w:val="007A3B23"/>
    <w:rsid w:val="007A3DE1"/>
    <w:rsid w:val="007A3F54"/>
    <w:rsid w:val="007A4C61"/>
    <w:rsid w:val="007A4E6E"/>
    <w:rsid w:val="007A532A"/>
    <w:rsid w:val="007A54D2"/>
    <w:rsid w:val="007A5748"/>
    <w:rsid w:val="007A62C2"/>
    <w:rsid w:val="007A65A8"/>
    <w:rsid w:val="007A6C28"/>
    <w:rsid w:val="007A7174"/>
    <w:rsid w:val="007B0328"/>
    <w:rsid w:val="007B0402"/>
    <w:rsid w:val="007B08D8"/>
    <w:rsid w:val="007B08F3"/>
    <w:rsid w:val="007B0F88"/>
    <w:rsid w:val="007B0FDF"/>
    <w:rsid w:val="007B1043"/>
    <w:rsid w:val="007B1786"/>
    <w:rsid w:val="007B27A0"/>
    <w:rsid w:val="007B2AF0"/>
    <w:rsid w:val="007B2DBB"/>
    <w:rsid w:val="007B322A"/>
    <w:rsid w:val="007B36E3"/>
    <w:rsid w:val="007B37B0"/>
    <w:rsid w:val="007B3BB7"/>
    <w:rsid w:val="007B4EF8"/>
    <w:rsid w:val="007B63C7"/>
    <w:rsid w:val="007B6ECB"/>
    <w:rsid w:val="007C20C9"/>
    <w:rsid w:val="007C2443"/>
    <w:rsid w:val="007C27DE"/>
    <w:rsid w:val="007C3006"/>
    <w:rsid w:val="007C3123"/>
    <w:rsid w:val="007C377A"/>
    <w:rsid w:val="007C4BC0"/>
    <w:rsid w:val="007C4E05"/>
    <w:rsid w:val="007C4E71"/>
    <w:rsid w:val="007C4EFF"/>
    <w:rsid w:val="007C5072"/>
    <w:rsid w:val="007C50CC"/>
    <w:rsid w:val="007C55AD"/>
    <w:rsid w:val="007C5E1A"/>
    <w:rsid w:val="007C5E59"/>
    <w:rsid w:val="007C6D3D"/>
    <w:rsid w:val="007C74EE"/>
    <w:rsid w:val="007D0CA2"/>
    <w:rsid w:val="007D1999"/>
    <w:rsid w:val="007D1B29"/>
    <w:rsid w:val="007D1D6A"/>
    <w:rsid w:val="007D254E"/>
    <w:rsid w:val="007D2630"/>
    <w:rsid w:val="007D26A8"/>
    <w:rsid w:val="007D2DF1"/>
    <w:rsid w:val="007D32E6"/>
    <w:rsid w:val="007D34A0"/>
    <w:rsid w:val="007D3540"/>
    <w:rsid w:val="007D39E9"/>
    <w:rsid w:val="007D4195"/>
    <w:rsid w:val="007D4811"/>
    <w:rsid w:val="007D4B9D"/>
    <w:rsid w:val="007D4ED5"/>
    <w:rsid w:val="007D62BE"/>
    <w:rsid w:val="007D63B9"/>
    <w:rsid w:val="007D6ABD"/>
    <w:rsid w:val="007D6ABF"/>
    <w:rsid w:val="007D6AF0"/>
    <w:rsid w:val="007D6F96"/>
    <w:rsid w:val="007D75A0"/>
    <w:rsid w:val="007D75EE"/>
    <w:rsid w:val="007D7C8F"/>
    <w:rsid w:val="007E072F"/>
    <w:rsid w:val="007E0A14"/>
    <w:rsid w:val="007E0A99"/>
    <w:rsid w:val="007E0CFD"/>
    <w:rsid w:val="007E0E00"/>
    <w:rsid w:val="007E16DE"/>
    <w:rsid w:val="007E1884"/>
    <w:rsid w:val="007E2A95"/>
    <w:rsid w:val="007E355F"/>
    <w:rsid w:val="007E35C7"/>
    <w:rsid w:val="007E416B"/>
    <w:rsid w:val="007E45DD"/>
    <w:rsid w:val="007E4D4D"/>
    <w:rsid w:val="007E4DEB"/>
    <w:rsid w:val="007E56D6"/>
    <w:rsid w:val="007E5CBD"/>
    <w:rsid w:val="007E5F05"/>
    <w:rsid w:val="007E650E"/>
    <w:rsid w:val="007E686B"/>
    <w:rsid w:val="007E686C"/>
    <w:rsid w:val="007E6E5C"/>
    <w:rsid w:val="007F0A52"/>
    <w:rsid w:val="007F0E56"/>
    <w:rsid w:val="007F13F4"/>
    <w:rsid w:val="007F15A9"/>
    <w:rsid w:val="007F1817"/>
    <w:rsid w:val="007F1D50"/>
    <w:rsid w:val="007F1DEA"/>
    <w:rsid w:val="007F2FD2"/>
    <w:rsid w:val="007F35E5"/>
    <w:rsid w:val="007F3F9D"/>
    <w:rsid w:val="007F42E3"/>
    <w:rsid w:val="007F4F61"/>
    <w:rsid w:val="007F5058"/>
    <w:rsid w:val="007F619D"/>
    <w:rsid w:val="007F6844"/>
    <w:rsid w:val="007F6F28"/>
    <w:rsid w:val="007F719C"/>
    <w:rsid w:val="007F7722"/>
    <w:rsid w:val="007F7897"/>
    <w:rsid w:val="007F78D2"/>
    <w:rsid w:val="007F78FE"/>
    <w:rsid w:val="007F7FDF"/>
    <w:rsid w:val="0080032D"/>
    <w:rsid w:val="00800797"/>
    <w:rsid w:val="008010D6"/>
    <w:rsid w:val="00801601"/>
    <w:rsid w:val="00801A73"/>
    <w:rsid w:val="008023CA"/>
    <w:rsid w:val="00802767"/>
    <w:rsid w:val="00802B9C"/>
    <w:rsid w:val="00802CBD"/>
    <w:rsid w:val="008035BC"/>
    <w:rsid w:val="008037D4"/>
    <w:rsid w:val="00804D11"/>
    <w:rsid w:val="00805539"/>
    <w:rsid w:val="00805BCE"/>
    <w:rsid w:val="00805C0D"/>
    <w:rsid w:val="00805EC2"/>
    <w:rsid w:val="0080677D"/>
    <w:rsid w:val="008067AE"/>
    <w:rsid w:val="0080686C"/>
    <w:rsid w:val="00806D60"/>
    <w:rsid w:val="0080711D"/>
    <w:rsid w:val="008074EC"/>
    <w:rsid w:val="00807CF1"/>
    <w:rsid w:val="00810D37"/>
    <w:rsid w:val="00810FA6"/>
    <w:rsid w:val="00811246"/>
    <w:rsid w:val="00811E8E"/>
    <w:rsid w:val="008126A0"/>
    <w:rsid w:val="008126BB"/>
    <w:rsid w:val="00813157"/>
    <w:rsid w:val="008132AF"/>
    <w:rsid w:val="0081395F"/>
    <w:rsid w:val="00813AD3"/>
    <w:rsid w:val="00813DC6"/>
    <w:rsid w:val="008144DB"/>
    <w:rsid w:val="00815018"/>
    <w:rsid w:val="00815419"/>
    <w:rsid w:val="00815BE6"/>
    <w:rsid w:val="00815CE8"/>
    <w:rsid w:val="00815E50"/>
    <w:rsid w:val="0081602E"/>
    <w:rsid w:val="00816535"/>
    <w:rsid w:val="0081653C"/>
    <w:rsid w:val="00816818"/>
    <w:rsid w:val="00816A47"/>
    <w:rsid w:val="00816C3D"/>
    <w:rsid w:val="00817813"/>
    <w:rsid w:val="00817BAF"/>
    <w:rsid w:val="008209A2"/>
    <w:rsid w:val="00820A38"/>
    <w:rsid w:val="00820D4A"/>
    <w:rsid w:val="00821511"/>
    <w:rsid w:val="0082161C"/>
    <w:rsid w:val="00821BD0"/>
    <w:rsid w:val="00821DA4"/>
    <w:rsid w:val="0082238C"/>
    <w:rsid w:val="00822A4E"/>
    <w:rsid w:val="0082322D"/>
    <w:rsid w:val="0082362D"/>
    <w:rsid w:val="008236CA"/>
    <w:rsid w:val="00823AEE"/>
    <w:rsid w:val="0082439C"/>
    <w:rsid w:val="00824CE9"/>
    <w:rsid w:val="00825009"/>
    <w:rsid w:val="008259BF"/>
    <w:rsid w:val="00825EEC"/>
    <w:rsid w:val="0082618E"/>
    <w:rsid w:val="00826A91"/>
    <w:rsid w:val="00826C33"/>
    <w:rsid w:val="008270A9"/>
    <w:rsid w:val="0082752D"/>
    <w:rsid w:val="0082768C"/>
    <w:rsid w:val="00830128"/>
    <w:rsid w:val="00830AB2"/>
    <w:rsid w:val="00830AF3"/>
    <w:rsid w:val="00830D8B"/>
    <w:rsid w:val="00831EAF"/>
    <w:rsid w:val="008328C4"/>
    <w:rsid w:val="00832BF1"/>
    <w:rsid w:val="00833173"/>
    <w:rsid w:val="008334FB"/>
    <w:rsid w:val="00833C39"/>
    <w:rsid w:val="00833D64"/>
    <w:rsid w:val="00834059"/>
    <w:rsid w:val="00834065"/>
    <w:rsid w:val="0083577B"/>
    <w:rsid w:val="008357CC"/>
    <w:rsid w:val="0083633B"/>
    <w:rsid w:val="00836989"/>
    <w:rsid w:val="00836B6F"/>
    <w:rsid w:val="00837703"/>
    <w:rsid w:val="00840387"/>
    <w:rsid w:val="00840671"/>
    <w:rsid w:val="0084086F"/>
    <w:rsid w:val="00840A85"/>
    <w:rsid w:val="00841155"/>
    <w:rsid w:val="008416FF"/>
    <w:rsid w:val="00841C27"/>
    <w:rsid w:val="00842040"/>
    <w:rsid w:val="008428DF"/>
    <w:rsid w:val="008428EE"/>
    <w:rsid w:val="00842D95"/>
    <w:rsid w:val="00842E0A"/>
    <w:rsid w:val="00842EAD"/>
    <w:rsid w:val="0084339C"/>
    <w:rsid w:val="00843490"/>
    <w:rsid w:val="00844165"/>
    <w:rsid w:val="0084433D"/>
    <w:rsid w:val="00844649"/>
    <w:rsid w:val="00844696"/>
    <w:rsid w:val="00844AEA"/>
    <w:rsid w:val="00844F39"/>
    <w:rsid w:val="00845042"/>
    <w:rsid w:val="00845081"/>
    <w:rsid w:val="0084577B"/>
    <w:rsid w:val="0084591E"/>
    <w:rsid w:val="00845E8C"/>
    <w:rsid w:val="008466E1"/>
    <w:rsid w:val="008467B4"/>
    <w:rsid w:val="008469D0"/>
    <w:rsid w:val="00846E9F"/>
    <w:rsid w:val="00846F8B"/>
    <w:rsid w:val="00847ECE"/>
    <w:rsid w:val="008504A5"/>
    <w:rsid w:val="00850C96"/>
    <w:rsid w:val="00850D01"/>
    <w:rsid w:val="0085183A"/>
    <w:rsid w:val="00851DFE"/>
    <w:rsid w:val="008529B9"/>
    <w:rsid w:val="00852E57"/>
    <w:rsid w:val="00852FF1"/>
    <w:rsid w:val="0085301F"/>
    <w:rsid w:val="00854247"/>
    <w:rsid w:val="0085472B"/>
    <w:rsid w:val="008551CF"/>
    <w:rsid w:val="00855722"/>
    <w:rsid w:val="00855DCD"/>
    <w:rsid w:val="00855DD7"/>
    <w:rsid w:val="00856292"/>
    <w:rsid w:val="0085667A"/>
    <w:rsid w:val="0085729D"/>
    <w:rsid w:val="008577CC"/>
    <w:rsid w:val="00857B83"/>
    <w:rsid w:val="00857DEA"/>
    <w:rsid w:val="00857F0A"/>
    <w:rsid w:val="0086065F"/>
    <w:rsid w:val="008613F3"/>
    <w:rsid w:val="0086187B"/>
    <w:rsid w:val="00861D7C"/>
    <w:rsid w:val="008625A1"/>
    <w:rsid w:val="00862759"/>
    <w:rsid w:val="00862A37"/>
    <w:rsid w:val="00862DA0"/>
    <w:rsid w:val="00863EB4"/>
    <w:rsid w:val="00863FA3"/>
    <w:rsid w:val="008647EC"/>
    <w:rsid w:val="00864AFF"/>
    <w:rsid w:val="00864CA7"/>
    <w:rsid w:val="00864E69"/>
    <w:rsid w:val="008657EE"/>
    <w:rsid w:val="00865839"/>
    <w:rsid w:val="00865882"/>
    <w:rsid w:val="00866221"/>
    <w:rsid w:val="00866839"/>
    <w:rsid w:val="00867B68"/>
    <w:rsid w:val="00867FF5"/>
    <w:rsid w:val="0087040E"/>
    <w:rsid w:val="008705DE"/>
    <w:rsid w:val="00870660"/>
    <w:rsid w:val="00870956"/>
    <w:rsid w:val="00870D89"/>
    <w:rsid w:val="00871634"/>
    <w:rsid w:val="0087177C"/>
    <w:rsid w:val="00871890"/>
    <w:rsid w:val="008718C8"/>
    <w:rsid w:val="00871B18"/>
    <w:rsid w:val="00871BB9"/>
    <w:rsid w:val="00871CAC"/>
    <w:rsid w:val="00871E73"/>
    <w:rsid w:val="00872478"/>
    <w:rsid w:val="0087257A"/>
    <w:rsid w:val="00872797"/>
    <w:rsid w:val="00872875"/>
    <w:rsid w:val="00873059"/>
    <w:rsid w:val="00874709"/>
    <w:rsid w:val="00875C1E"/>
    <w:rsid w:val="00875DED"/>
    <w:rsid w:val="00875EFD"/>
    <w:rsid w:val="0087635B"/>
    <w:rsid w:val="008766BC"/>
    <w:rsid w:val="00876B65"/>
    <w:rsid w:val="00876B6D"/>
    <w:rsid w:val="00876C07"/>
    <w:rsid w:val="00877902"/>
    <w:rsid w:val="0088044F"/>
    <w:rsid w:val="008806F4"/>
    <w:rsid w:val="0088111A"/>
    <w:rsid w:val="00881D2C"/>
    <w:rsid w:val="008822B3"/>
    <w:rsid w:val="00882812"/>
    <w:rsid w:val="00882930"/>
    <w:rsid w:val="00882B03"/>
    <w:rsid w:val="00883598"/>
    <w:rsid w:val="00883824"/>
    <w:rsid w:val="00883A66"/>
    <w:rsid w:val="00884291"/>
    <w:rsid w:val="00884945"/>
    <w:rsid w:val="00884E57"/>
    <w:rsid w:val="00884EE6"/>
    <w:rsid w:val="00885699"/>
    <w:rsid w:val="00885EBC"/>
    <w:rsid w:val="00886119"/>
    <w:rsid w:val="00886EA6"/>
    <w:rsid w:val="00886EB2"/>
    <w:rsid w:val="0088704A"/>
    <w:rsid w:val="00887A8D"/>
    <w:rsid w:val="00887D4C"/>
    <w:rsid w:val="008907E3"/>
    <w:rsid w:val="00890980"/>
    <w:rsid w:val="00891003"/>
    <w:rsid w:val="0089113A"/>
    <w:rsid w:val="00891293"/>
    <w:rsid w:val="00891599"/>
    <w:rsid w:val="00891624"/>
    <w:rsid w:val="008917AE"/>
    <w:rsid w:val="00891845"/>
    <w:rsid w:val="008918F7"/>
    <w:rsid w:val="00891B28"/>
    <w:rsid w:val="00891DDF"/>
    <w:rsid w:val="00892641"/>
    <w:rsid w:val="00892813"/>
    <w:rsid w:val="008934B9"/>
    <w:rsid w:val="00893B1A"/>
    <w:rsid w:val="00893B77"/>
    <w:rsid w:val="0089466E"/>
    <w:rsid w:val="00894841"/>
    <w:rsid w:val="00894E76"/>
    <w:rsid w:val="0089550C"/>
    <w:rsid w:val="00895856"/>
    <w:rsid w:val="00895AD4"/>
    <w:rsid w:val="00895E28"/>
    <w:rsid w:val="00895E74"/>
    <w:rsid w:val="00896CC3"/>
    <w:rsid w:val="00896E1C"/>
    <w:rsid w:val="00897BE5"/>
    <w:rsid w:val="00897D37"/>
    <w:rsid w:val="008A0D43"/>
    <w:rsid w:val="008A0FA6"/>
    <w:rsid w:val="008A12EC"/>
    <w:rsid w:val="008A13D4"/>
    <w:rsid w:val="008A1DBE"/>
    <w:rsid w:val="008A2322"/>
    <w:rsid w:val="008A2350"/>
    <w:rsid w:val="008A3260"/>
    <w:rsid w:val="008A326A"/>
    <w:rsid w:val="008A3302"/>
    <w:rsid w:val="008A37A2"/>
    <w:rsid w:val="008A4400"/>
    <w:rsid w:val="008A4ED2"/>
    <w:rsid w:val="008A4F51"/>
    <w:rsid w:val="008A57D5"/>
    <w:rsid w:val="008A61F5"/>
    <w:rsid w:val="008A63B4"/>
    <w:rsid w:val="008A63DB"/>
    <w:rsid w:val="008A762D"/>
    <w:rsid w:val="008B111F"/>
    <w:rsid w:val="008B1780"/>
    <w:rsid w:val="008B1B11"/>
    <w:rsid w:val="008B2290"/>
    <w:rsid w:val="008B22B5"/>
    <w:rsid w:val="008B23BE"/>
    <w:rsid w:val="008B38ED"/>
    <w:rsid w:val="008B3A67"/>
    <w:rsid w:val="008B569B"/>
    <w:rsid w:val="008B5D12"/>
    <w:rsid w:val="008B5FFF"/>
    <w:rsid w:val="008B63B0"/>
    <w:rsid w:val="008B6572"/>
    <w:rsid w:val="008B7253"/>
    <w:rsid w:val="008B7A36"/>
    <w:rsid w:val="008B7DF0"/>
    <w:rsid w:val="008B7E31"/>
    <w:rsid w:val="008B7E37"/>
    <w:rsid w:val="008C05E0"/>
    <w:rsid w:val="008C09FF"/>
    <w:rsid w:val="008C0B75"/>
    <w:rsid w:val="008C0F04"/>
    <w:rsid w:val="008C10B9"/>
    <w:rsid w:val="008C110B"/>
    <w:rsid w:val="008C11D6"/>
    <w:rsid w:val="008C27CD"/>
    <w:rsid w:val="008C28DA"/>
    <w:rsid w:val="008C3062"/>
    <w:rsid w:val="008C3141"/>
    <w:rsid w:val="008C320F"/>
    <w:rsid w:val="008C3D6C"/>
    <w:rsid w:val="008C4034"/>
    <w:rsid w:val="008C46C4"/>
    <w:rsid w:val="008C4DBD"/>
    <w:rsid w:val="008C4ED0"/>
    <w:rsid w:val="008C516C"/>
    <w:rsid w:val="008C51B6"/>
    <w:rsid w:val="008C51BF"/>
    <w:rsid w:val="008C56EF"/>
    <w:rsid w:val="008C5B7E"/>
    <w:rsid w:val="008C6EE0"/>
    <w:rsid w:val="008C7166"/>
    <w:rsid w:val="008C7283"/>
    <w:rsid w:val="008C73C8"/>
    <w:rsid w:val="008C782C"/>
    <w:rsid w:val="008C7D20"/>
    <w:rsid w:val="008D09C7"/>
    <w:rsid w:val="008D0A4A"/>
    <w:rsid w:val="008D0FCE"/>
    <w:rsid w:val="008D156E"/>
    <w:rsid w:val="008D1916"/>
    <w:rsid w:val="008D1A1A"/>
    <w:rsid w:val="008D213F"/>
    <w:rsid w:val="008D2CFF"/>
    <w:rsid w:val="008D2F9D"/>
    <w:rsid w:val="008D3030"/>
    <w:rsid w:val="008D3033"/>
    <w:rsid w:val="008D4A80"/>
    <w:rsid w:val="008D51C1"/>
    <w:rsid w:val="008D52CC"/>
    <w:rsid w:val="008D5BCB"/>
    <w:rsid w:val="008D5BEA"/>
    <w:rsid w:val="008D6099"/>
    <w:rsid w:val="008D670C"/>
    <w:rsid w:val="008D77F6"/>
    <w:rsid w:val="008D791E"/>
    <w:rsid w:val="008D7D73"/>
    <w:rsid w:val="008E0C10"/>
    <w:rsid w:val="008E1D1F"/>
    <w:rsid w:val="008E1D8A"/>
    <w:rsid w:val="008E2123"/>
    <w:rsid w:val="008E24A0"/>
    <w:rsid w:val="008E2716"/>
    <w:rsid w:val="008E2875"/>
    <w:rsid w:val="008E31F1"/>
    <w:rsid w:val="008E357C"/>
    <w:rsid w:val="008E39CF"/>
    <w:rsid w:val="008E3B50"/>
    <w:rsid w:val="008E3D74"/>
    <w:rsid w:val="008E3DE0"/>
    <w:rsid w:val="008E3F00"/>
    <w:rsid w:val="008E468F"/>
    <w:rsid w:val="008E5015"/>
    <w:rsid w:val="008E5645"/>
    <w:rsid w:val="008E5CCB"/>
    <w:rsid w:val="008E60BC"/>
    <w:rsid w:val="008E71A8"/>
    <w:rsid w:val="008E71C1"/>
    <w:rsid w:val="008E7564"/>
    <w:rsid w:val="008E7CB4"/>
    <w:rsid w:val="008E7D2B"/>
    <w:rsid w:val="008F0025"/>
    <w:rsid w:val="008F058A"/>
    <w:rsid w:val="008F0A13"/>
    <w:rsid w:val="008F0DE9"/>
    <w:rsid w:val="008F0FDF"/>
    <w:rsid w:val="008F1B2E"/>
    <w:rsid w:val="008F2239"/>
    <w:rsid w:val="008F23F7"/>
    <w:rsid w:val="008F24D5"/>
    <w:rsid w:val="008F287B"/>
    <w:rsid w:val="008F29C7"/>
    <w:rsid w:val="008F3801"/>
    <w:rsid w:val="008F3928"/>
    <w:rsid w:val="008F43DB"/>
    <w:rsid w:val="008F464C"/>
    <w:rsid w:val="008F4A72"/>
    <w:rsid w:val="008F4C83"/>
    <w:rsid w:val="008F5717"/>
    <w:rsid w:val="008F5755"/>
    <w:rsid w:val="008F5BD5"/>
    <w:rsid w:val="008F5EC6"/>
    <w:rsid w:val="008F67B4"/>
    <w:rsid w:val="008F6FDD"/>
    <w:rsid w:val="008F7249"/>
    <w:rsid w:val="008F78FE"/>
    <w:rsid w:val="008F7A81"/>
    <w:rsid w:val="008F7A9E"/>
    <w:rsid w:val="008F7F45"/>
    <w:rsid w:val="009003D1"/>
    <w:rsid w:val="009006A8"/>
    <w:rsid w:val="00900721"/>
    <w:rsid w:val="00900947"/>
    <w:rsid w:val="00901388"/>
    <w:rsid w:val="00901418"/>
    <w:rsid w:val="00901A2C"/>
    <w:rsid w:val="00901B92"/>
    <w:rsid w:val="00901F06"/>
    <w:rsid w:val="00902E9C"/>
    <w:rsid w:val="00902F3E"/>
    <w:rsid w:val="009030B6"/>
    <w:rsid w:val="009037AB"/>
    <w:rsid w:val="00903A07"/>
    <w:rsid w:val="00904011"/>
    <w:rsid w:val="00904121"/>
    <w:rsid w:val="009048CC"/>
    <w:rsid w:val="009048FD"/>
    <w:rsid w:val="00905642"/>
    <w:rsid w:val="00905981"/>
    <w:rsid w:val="00905E26"/>
    <w:rsid w:val="009064E8"/>
    <w:rsid w:val="00907187"/>
    <w:rsid w:val="00907298"/>
    <w:rsid w:val="009073B4"/>
    <w:rsid w:val="0090747B"/>
    <w:rsid w:val="009075E8"/>
    <w:rsid w:val="00907E37"/>
    <w:rsid w:val="0091037E"/>
    <w:rsid w:val="00910ACD"/>
    <w:rsid w:val="00910CFC"/>
    <w:rsid w:val="00910E27"/>
    <w:rsid w:val="00910FE8"/>
    <w:rsid w:val="00911415"/>
    <w:rsid w:val="009114FF"/>
    <w:rsid w:val="00911653"/>
    <w:rsid w:val="00911A53"/>
    <w:rsid w:val="00911CC4"/>
    <w:rsid w:val="009121D5"/>
    <w:rsid w:val="009124A0"/>
    <w:rsid w:val="009127A7"/>
    <w:rsid w:val="00912C95"/>
    <w:rsid w:val="00913363"/>
    <w:rsid w:val="009138A5"/>
    <w:rsid w:val="00914281"/>
    <w:rsid w:val="009146F3"/>
    <w:rsid w:val="00915072"/>
    <w:rsid w:val="0091541D"/>
    <w:rsid w:val="00915791"/>
    <w:rsid w:val="00915BCE"/>
    <w:rsid w:val="00915E72"/>
    <w:rsid w:val="00917636"/>
    <w:rsid w:val="00917A66"/>
    <w:rsid w:val="00917B89"/>
    <w:rsid w:val="00920637"/>
    <w:rsid w:val="0092081B"/>
    <w:rsid w:val="009208C9"/>
    <w:rsid w:val="00920C19"/>
    <w:rsid w:val="00921486"/>
    <w:rsid w:val="00921550"/>
    <w:rsid w:val="0092173B"/>
    <w:rsid w:val="009217F7"/>
    <w:rsid w:val="009219B1"/>
    <w:rsid w:val="00922042"/>
    <w:rsid w:val="0092241C"/>
    <w:rsid w:val="00922E98"/>
    <w:rsid w:val="00923469"/>
    <w:rsid w:val="009237A6"/>
    <w:rsid w:val="0092381B"/>
    <w:rsid w:val="00923B7E"/>
    <w:rsid w:val="00924425"/>
    <w:rsid w:val="00924583"/>
    <w:rsid w:val="00924E97"/>
    <w:rsid w:val="00924F71"/>
    <w:rsid w:val="009250EF"/>
    <w:rsid w:val="0092510A"/>
    <w:rsid w:val="009254A3"/>
    <w:rsid w:val="0092639A"/>
    <w:rsid w:val="00926961"/>
    <w:rsid w:val="00926CCF"/>
    <w:rsid w:val="00927549"/>
    <w:rsid w:val="00927D47"/>
    <w:rsid w:val="009311EB"/>
    <w:rsid w:val="009316DF"/>
    <w:rsid w:val="00931EF6"/>
    <w:rsid w:val="00932151"/>
    <w:rsid w:val="00932438"/>
    <w:rsid w:val="00932FC7"/>
    <w:rsid w:val="0093344E"/>
    <w:rsid w:val="0093361A"/>
    <w:rsid w:val="00933752"/>
    <w:rsid w:val="00933E3D"/>
    <w:rsid w:val="009340B7"/>
    <w:rsid w:val="009340C3"/>
    <w:rsid w:val="009341CB"/>
    <w:rsid w:val="0093504D"/>
    <w:rsid w:val="0093669F"/>
    <w:rsid w:val="0093674C"/>
    <w:rsid w:val="00936856"/>
    <w:rsid w:val="009368E6"/>
    <w:rsid w:val="00936FC0"/>
    <w:rsid w:val="0093725B"/>
    <w:rsid w:val="00937578"/>
    <w:rsid w:val="00937B15"/>
    <w:rsid w:val="00937B83"/>
    <w:rsid w:val="00937C19"/>
    <w:rsid w:val="00937EE5"/>
    <w:rsid w:val="00940464"/>
    <w:rsid w:val="00940E1E"/>
    <w:rsid w:val="009418ED"/>
    <w:rsid w:val="009422BC"/>
    <w:rsid w:val="0094236A"/>
    <w:rsid w:val="00942E15"/>
    <w:rsid w:val="00943084"/>
    <w:rsid w:val="00943854"/>
    <w:rsid w:val="00943E9D"/>
    <w:rsid w:val="0094411E"/>
    <w:rsid w:val="00944FF0"/>
    <w:rsid w:val="0094645A"/>
    <w:rsid w:val="009464CC"/>
    <w:rsid w:val="00946E61"/>
    <w:rsid w:val="00947D4E"/>
    <w:rsid w:val="0095077E"/>
    <w:rsid w:val="009516F8"/>
    <w:rsid w:val="00952C51"/>
    <w:rsid w:val="009533E5"/>
    <w:rsid w:val="0095379D"/>
    <w:rsid w:val="00953B43"/>
    <w:rsid w:val="00954B0B"/>
    <w:rsid w:val="00954E2A"/>
    <w:rsid w:val="009550CD"/>
    <w:rsid w:val="0095579E"/>
    <w:rsid w:val="00955C46"/>
    <w:rsid w:val="00955E67"/>
    <w:rsid w:val="00955E7E"/>
    <w:rsid w:val="009560C9"/>
    <w:rsid w:val="00956134"/>
    <w:rsid w:val="009567D7"/>
    <w:rsid w:val="0095698F"/>
    <w:rsid w:val="00956B57"/>
    <w:rsid w:val="00956B99"/>
    <w:rsid w:val="00956ECD"/>
    <w:rsid w:val="00957708"/>
    <w:rsid w:val="00960064"/>
    <w:rsid w:val="009601B0"/>
    <w:rsid w:val="00961156"/>
    <w:rsid w:val="00961728"/>
    <w:rsid w:val="00961A24"/>
    <w:rsid w:val="00962776"/>
    <w:rsid w:val="009628F2"/>
    <w:rsid w:val="00962FEC"/>
    <w:rsid w:val="0096318F"/>
    <w:rsid w:val="0096338F"/>
    <w:rsid w:val="00963821"/>
    <w:rsid w:val="00963C24"/>
    <w:rsid w:val="00963FD1"/>
    <w:rsid w:val="0096441B"/>
    <w:rsid w:val="00964715"/>
    <w:rsid w:val="009647F4"/>
    <w:rsid w:val="009649E9"/>
    <w:rsid w:val="009655A0"/>
    <w:rsid w:val="009658BD"/>
    <w:rsid w:val="00966E65"/>
    <w:rsid w:val="00967082"/>
    <w:rsid w:val="0096753E"/>
    <w:rsid w:val="00970B30"/>
    <w:rsid w:val="00970CBE"/>
    <w:rsid w:val="00970E05"/>
    <w:rsid w:val="00971666"/>
    <w:rsid w:val="0097170E"/>
    <w:rsid w:val="0097180A"/>
    <w:rsid w:val="00971EE7"/>
    <w:rsid w:val="009721D9"/>
    <w:rsid w:val="00972518"/>
    <w:rsid w:val="00973289"/>
    <w:rsid w:val="00973383"/>
    <w:rsid w:val="00973BED"/>
    <w:rsid w:val="00974AC7"/>
    <w:rsid w:val="00974CA3"/>
    <w:rsid w:val="00974CB3"/>
    <w:rsid w:val="009751F4"/>
    <w:rsid w:val="00975468"/>
    <w:rsid w:val="00975F11"/>
    <w:rsid w:val="00976129"/>
    <w:rsid w:val="0097655A"/>
    <w:rsid w:val="00976AD5"/>
    <w:rsid w:val="00976F68"/>
    <w:rsid w:val="0097736D"/>
    <w:rsid w:val="00980319"/>
    <w:rsid w:val="009805B4"/>
    <w:rsid w:val="00980A67"/>
    <w:rsid w:val="00980AF2"/>
    <w:rsid w:val="00980C9C"/>
    <w:rsid w:val="009811C3"/>
    <w:rsid w:val="00981945"/>
    <w:rsid w:val="00981D3B"/>
    <w:rsid w:val="00982549"/>
    <w:rsid w:val="00982B94"/>
    <w:rsid w:val="009839DF"/>
    <w:rsid w:val="00983AFF"/>
    <w:rsid w:val="00983F2D"/>
    <w:rsid w:val="009844BD"/>
    <w:rsid w:val="00984AC5"/>
    <w:rsid w:val="0098563D"/>
    <w:rsid w:val="00985C6D"/>
    <w:rsid w:val="00985ED8"/>
    <w:rsid w:val="009860F5"/>
    <w:rsid w:val="009867B9"/>
    <w:rsid w:val="0098698D"/>
    <w:rsid w:val="00986EB4"/>
    <w:rsid w:val="009872CC"/>
    <w:rsid w:val="009875ED"/>
    <w:rsid w:val="00990A66"/>
    <w:rsid w:val="00990BF4"/>
    <w:rsid w:val="00990C91"/>
    <w:rsid w:val="00991029"/>
    <w:rsid w:val="0099106E"/>
    <w:rsid w:val="0099145A"/>
    <w:rsid w:val="0099152F"/>
    <w:rsid w:val="0099188E"/>
    <w:rsid w:val="00991A88"/>
    <w:rsid w:val="00991BF3"/>
    <w:rsid w:val="00991F4B"/>
    <w:rsid w:val="0099256E"/>
    <w:rsid w:val="00992DEC"/>
    <w:rsid w:val="00992E6B"/>
    <w:rsid w:val="009932BF"/>
    <w:rsid w:val="009934D8"/>
    <w:rsid w:val="0099395F"/>
    <w:rsid w:val="0099414B"/>
    <w:rsid w:val="0099417D"/>
    <w:rsid w:val="009943B5"/>
    <w:rsid w:val="009948FA"/>
    <w:rsid w:val="009949DF"/>
    <w:rsid w:val="00994AA2"/>
    <w:rsid w:val="0099531B"/>
    <w:rsid w:val="00995D39"/>
    <w:rsid w:val="00996229"/>
    <w:rsid w:val="00996758"/>
    <w:rsid w:val="0099728C"/>
    <w:rsid w:val="009977C2"/>
    <w:rsid w:val="00997A90"/>
    <w:rsid w:val="009A055D"/>
    <w:rsid w:val="009A0617"/>
    <w:rsid w:val="009A124C"/>
    <w:rsid w:val="009A13E6"/>
    <w:rsid w:val="009A14D5"/>
    <w:rsid w:val="009A15CD"/>
    <w:rsid w:val="009A1664"/>
    <w:rsid w:val="009A19DA"/>
    <w:rsid w:val="009A1E14"/>
    <w:rsid w:val="009A20B6"/>
    <w:rsid w:val="009A28BC"/>
    <w:rsid w:val="009A2E5E"/>
    <w:rsid w:val="009A2E6F"/>
    <w:rsid w:val="009A3B26"/>
    <w:rsid w:val="009A3B9A"/>
    <w:rsid w:val="009A417B"/>
    <w:rsid w:val="009A4222"/>
    <w:rsid w:val="009A4414"/>
    <w:rsid w:val="009A444E"/>
    <w:rsid w:val="009A50A7"/>
    <w:rsid w:val="009A517E"/>
    <w:rsid w:val="009A54DB"/>
    <w:rsid w:val="009A5DAD"/>
    <w:rsid w:val="009A6220"/>
    <w:rsid w:val="009A641F"/>
    <w:rsid w:val="009A663A"/>
    <w:rsid w:val="009A6B6B"/>
    <w:rsid w:val="009A6BD5"/>
    <w:rsid w:val="009A6D0D"/>
    <w:rsid w:val="009A6E76"/>
    <w:rsid w:val="009A719C"/>
    <w:rsid w:val="009A7C6A"/>
    <w:rsid w:val="009A7DB3"/>
    <w:rsid w:val="009A7FCB"/>
    <w:rsid w:val="009B09FB"/>
    <w:rsid w:val="009B181C"/>
    <w:rsid w:val="009B1984"/>
    <w:rsid w:val="009B2E36"/>
    <w:rsid w:val="009B30B6"/>
    <w:rsid w:val="009B326C"/>
    <w:rsid w:val="009B3578"/>
    <w:rsid w:val="009B3726"/>
    <w:rsid w:val="009B38A8"/>
    <w:rsid w:val="009B3ADA"/>
    <w:rsid w:val="009B3ED9"/>
    <w:rsid w:val="009B4587"/>
    <w:rsid w:val="009B4994"/>
    <w:rsid w:val="009B49F2"/>
    <w:rsid w:val="009B4B89"/>
    <w:rsid w:val="009B4F82"/>
    <w:rsid w:val="009B6778"/>
    <w:rsid w:val="009B6EDA"/>
    <w:rsid w:val="009B6F4B"/>
    <w:rsid w:val="009B77D1"/>
    <w:rsid w:val="009C02FA"/>
    <w:rsid w:val="009C056F"/>
    <w:rsid w:val="009C0792"/>
    <w:rsid w:val="009C158D"/>
    <w:rsid w:val="009C1D49"/>
    <w:rsid w:val="009C2154"/>
    <w:rsid w:val="009C23AA"/>
    <w:rsid w:val="009C2D7A"/>
    <w:rsid w:val="009C2F62"/>
    <w:rsid w:val="009C38DC"/>
    <w:rsid w:val="009C3BD7"/>
    <w:rsid w:val="009C3CAE"/>
    <w:rsid w:val="009C4891"/>
    <w:rsid w:val="009C4978"/>
    <w:rsid w:val="009C4FDF"/>
    <w:rsid w:val="009C5022"/>
    <w:rsid w:val="009C5399"/>
    <w:rsid w:val="009C59EC"/>
    <w:rsid w:val="009C5CA7"/>
    <w:rsid w:val="009C5E21"/>
    <w:rsid w:val="009C6591"/>
    <w:rsid w:val="009C65A6"/>
    <w:rsid w:val="009C660A"/>
    <w:rsid w:val="009C66F5"/>
    <w:rsid w:val="009C6B5F"/>
    <w:rsid w:val="009C6C43"/>
    <w:rsid w:val="009C7492"/>
    <w:rsid w:val="009D1179"/>
    <w:rsid w:val="009D1192"/>
    <w:rsid w:val="009D14ED"/>
    <w:rsid w:val="009D1603"/>
    <w:rsid w:val="009D1A47"/>
    <w:rsid w:val="009D1A6A"/>
    <w:rsid w:val="009D1AC4"/>
    <w:rsid w:val="009D1C9D"/>
    <w:rsid w:val="009D247A"/>
    <w:rsid w:val="009D3029"/>
    <w:rsid w:val="009D40F3"/>
    <w:rsid w:val="009D5160"/>
    <w:rsid w:val="009D5BB2"/>
    <w:rsid w:val="009D6074"/>
    <w:rsid w:val="009D6529"/>
    <w:rsid w:val="009D6B30"/>
    <w:rsid w:val="009D6DA0"/>
    <w:rsid w:val="009D6DBF"/>
    <w:rsid w:val="009D6F88"/>
    <w:rsid w:val="009D7249"/>
    <w:rsid w:val="009D7608"/>
    <w:rsid w:val="009E10AD"/>
    <w:rsid w:val="009E16AC"/>
    <w:rsid w:val="009E2070"/>
    <w:rsid w:val="009E23F0"/>
    <w:rsid w:val="009E3178"/>
    <w:rsid w:val="009E33E4"/>
    <w:rsid w:val="009E3CF8"/>
    <w:rsid w:val="009E3E38"/>
    <w:rsid w:val="009E3F1C"/>
    <w:rsid w:val="009E442C"/>
    <w:rsid w:val="009E4495"/>
    <w:rsid w:val="009E488A"/>
    <w:rsid w:val="009E4DB6"/>
    <w:rsid w:val="009E52B6"/>
    <w:rsid w:val="009E5B30"/>
    <w:rsid w:val="009E612F"/>
    <w:rsid w:val="009E6539"/>
    <w:rsid w:val="009E67D1"/>
    <w:rsid w:val="009E6883"/>
    <w:rsid w:val="009E6C47"/>
    <w:rsid w:val="009E7071"/>
    <w:rsid w:val="009E79E0"/>
    <w:rsid w:val="009E7E4D"/>
    <w:rsid w:val="009E7F91"/>
    <w:rsid w:val="009F00DE"/>
    <w:rsid w:val="009F0277"/>
    <w:rsid w:val="009F038E"/>
    <w:rsid w:val="009F0418"/>
    <w:rsid w:val="009F0B16"/>
    <w:rsid w:val="009F0B8B"/>
    <w:rsid w:val="009F11BC"/>
    <w:rsid w:val="009F1D32"/>
    <w:rsid w:val="009F1DDD"/>
    <w:rsid w:val="009F2768"/>
    <w:rsid w:val="009F2C16"/>
    <w:rsid w:val="009F2EA9"/>
    <w:rsid w:val="009F31F8"/>
    <w:rsid w:val="009F41BB"/>
    <w:rsid w:val="009F45A3"/>
    <w:rsid w:val="009F46FB"/>
    <w:rsid w:val="009F4C4D"/>
    <w:rsid w:val="009F518A"/>
    <w:rsid w:val="009F542A"/>
    <w:rsid w:val="009F5947"/>
    <w:rsid w:val="009F66FC"/>
    <w:rsid w:val="009F7632"/>
    <w:rsid w:val="009F7C81"/>
    <w:rsid w:val="00A00472"/>
    <w:rsid w:val="00A0109C"/>
    <w:rsid w:val="00A0179A"/>
    <w:rsid w:val="00A0188B"/>
    <w:rsid w:val="00A01D1A"/>
    <w:rsid w:val="00A0231C"/>
    <w:rsid w:val="00A02439"/>
    <w:rsid w:val="00A034DD"/>
    <w:rsid w:val="00A03D4F"/>
    <w:rsid w:val="00A03D54"/>
    <w:rsid w:val="00A04172"/>
    <w:rsid w:val="00A04AE5"/>
    <w:rsid w:val="00A05471"/>
    <w:rsid w:val="00A054C6"/>
    <w:rsid w:val="00A05970"/>
    <w:rsid w:val="00A059D7"/>
    <w:rsid w:val="00A05B48"/>
    <w:rsid w:val="00A05B78"/>
    <w:rsid w:val="00A05D1B"/>
    <w:rsid w:val="00A05F8A"/>
    <w:rsid w:val="00A0618C"/>
    <w:rsid w:val="00A06430"/>
    <w:rsid w:val="00A06871"/>
    <w:rsid w:val="00A06EF7"/>
    <w:rsid w:val="00A07A73"/>
    <w:rsid w:val="00A07C1C"/>
    <w:rsid w:val="00A07EB4"/>
    <w:rsid w:val="00A10633"/>
    <w:rsid w:val="00A109BE"/>
    <w:rsid w:val="00A10EE9"/>
    <w:rsid w:val="00A10EF4"/>
    <w:rsid w:val="00A11514"/>
    <w:rsid w:val="00A118F7"/>
    <w:rsid w:val="00A11DE1"/>
    <w:rsid w:val="00A11E46"/>
    <w:rsid w:val="00A12595"/>
    <w:rsid w:val="00A12DAA"/>
    <w:rsid w:val="00A12E75"/>
    <w:rsid w:val="00A1311F"/>
    <w:rsid w:val="00A13423"/>
    <w:rsid w:val="00A13DE6"/>
    <w:rsid w:val="00A14191"/>
    <w:rsid w:val="00A143A3"/>
    <w:rsid w:val="00A14851"/>
    <w:rsid w:val="00A14CFE"/>
    <w:rsid w:val="00A150D8"/>
    <w:rsid w:val="00A158D3"/>
    <w:rsid w:val="00A16127"/>
    <w:rsid w:val="00A16368"/>
    <w:rsid w:val="00A16F20"/>
    <w:rsid w:val="00A17B35"/>
    <w:rsid w:val="00A20233"/>
    <w:rsid w:val="00A20280"/>
    <w:rsid w:val="00A20973"/>
    <w:rsid w:val="00A20FD2"/>
    <w:rsid w:val="00A2179D"/>
    <w:rsid w:val="00A21F62"/>
    <w:rsid w:val="00A2225E"/>
    <w:rsid w:val="00A2233F"/>
    <w:rsid w:val="00A22733"/>
    <w:rsid w:val="00A2275C"/>
    <w:rsid w:val="00A22A8F"/>
    <w:rsid w:val="00A22F28"/>
    <w:rsid w:val="00A231E4"/>
    <w:rsid w:val="00A23506"/>
    <w:rsid w:val="00A239C0"/>
    <w:rsid w:val="00A23A07"/>
    <w:rsid w:val="00A23F60"/>
    <w:rsid w:val="00A24333"/>
    <w:rsid w:val="00A244F0"/>
    <w:rsid w:val="00A248EF"/>
    <w:rsid w:val="00A24BEB"/>
    <w:rsid w:val="00A24EDB"/>
    <w:rsid w:val="00A24FD7"/>
    <w:rsid w:val="00A25004"/>
    <w:rsid w:val="00A259B7"/>
    <w:rsid w:val="00A262C7"/>
    <w:rsid w:val="00A26746"/>
    <w:rsid w:val="00A2686C"/>
    <w:rsid w:val="00A26A79"/>
    <w:rsid w:val="00A26F6B"/>
    <w:rsid w:val="00A2739D"/>
    <w:rsid w:val="00A273E8"/>
    <w:rsid w:val="00A27905"/>
    <w:rsid w:val="00A27BB8"/>
    <w:rsid w:val="00A27C0D"/>
    <w:rsid w:val="00A27E62"/>
    <w:rsid w:val="00A27F8A"/>
    <w:rsid w:val="00A3008C"/>
    <w:rsid w:val="00A30284"/>
    <w:rsid w:val="00A3034D"/>
    <w:rsid w:val="00A305FE"/>
    <w:rsid w:val="00A30BFB"/>
    <w:rsid w:val="00A30C51"/>
    <w:rsid w:val="00A313F7"/>
    <w:rsid w:val="00A31420"/>
    <w:rsid w:val="00A31A59"/>
    <w:rsid w:val="00A31A69"/>
    <w:rsid w:val="00A31AD5"/>
    <w:rsid w:val="00A31D5E"/>
    <w:rsid w:val="00A31F06"/>
    <w:rsid w:val="00A322D4"/>
    <w:rsid w:val="00A327D2"/>
    <w:rsid w:val="00A3297B"/>
    <w:rsid w:val="00A330D1"/>
    <w:rsid w:val="00A33CA6"/>
    <w:rsid w:val="00A344B0"/>
    <w:rsid w:val="00A34602"/>
    <w:rsid w:val="00A354B5"/>
    <w:rsid w:val="00A35870"/>
    <w:rsid w:val="00A359D0"/>
    <w:rsid w:val="00A35A50"/>
    <w:rsid w:val="00A35A71"/>
    <w:rsid w:val="00A36AF5"/>
    <w:rsid w:val="00A36B1C"/>
    <w:rsid w:val="00A3712A"/>
    <w:rsid w:val="00A37182"/>
    <w:rsid w:val="00A37723"/>
    <w:rsid w:val="00A379F8"/>
    <w:rsid w:val="00A404E3"/>
    <w:rsid w:val="00A41B2C"/>
    <w:rsid w:val="00A42BF6"/>
    <w:rsid w:val="00A42EB7"/>
    <w:rsid w:val="00A42FB3"/>
    <w:rsid w:val="00A430AA"/>
    <w:rsid w:val="00A4323E"/>
    <w:rsid w:val="00A4429D"/>
    <w:rsid w:val="00A44659"/>
    <w:rsid w:val="00A446CD"/>
    <w:rsid w:val="00A447A6"/>
    <w:rsid w:val="00A447AB"/>
    <w:rsid w:val="00A4520F"/>
    <w:rsid w:val="00A4521D"/>
    <w:rsid w:val="00A4587C"/>
    <w:rsid w:val="00A459C2"/>
    <w:rsid w:val="00A45B9E"/>
    <w:rsid w:val="00A46007"/>
    <w:rsid w:val="00A4652F"/>
    <w:rsid w:val="00A468B5"/>
    <w:rsid w:val="00A4692B"/>
    <w:rsid w:val="00A47997"/>
    <w:rsid w:val="00A47D6B"/>
    <w:rsid w:val="00A501DC"/>
    <w:rsid w:val="00A50EC5"/>
    <w:rsid w:val="00A50FC4"/>
    <w:rsid w:val="00A516CD"/>
    <w:rsid w:val="00A51F16"/>
    <w:rsid w:val="00A5249E"/>
    <w:rsid w:val="00A52571"/>
    <w:rsid w:val="00A5266C"/>
    <w:rsid w:val="00A526C4"/>
    <w:rsid w:val="00A52736"/>
    <w:rsid w:val="00A52B4C"/>
    <w:rsid w:val="00A52E5E"/>
    <w:rsid w:val="00A52FC6"/>
    <w:rsid w:val="00A53F37"/>
    <w:rsid w:val="00A549FA"/>
    <w:rsid w:val="00A54ECE"/>
    <w:rsid w:val="00A550BB"/>
    <w:rsid w:val="00A55211"/>
    <w:rsid w:val="00A55774"/>
    <w:rsid w:val="00A5592D"/>
    <w:rsid w:val="00A55954"/>
    <w:rsid w:val="00A55D93"/>
    <w:rsid w:val="00A563AC"/>
    <w:rsid w:val="00A5669C"/>
    <w:rsid w:val="00A569BF"/>
    <w:rsid w:val="00A56D0A"/>
    <w:rsid w:val="00A57B46"/>
    <w:rsid w:val="00A57F90"/>
    <w:rsid w:val="00A6054F"/>
    <w:rsid w:val="00A6069C"/>
    <w:rsid w:val="00A60C38"/>
    <w:rsid w:val="00A61086"/>
    <w:rsid w:val="00A61715"/>
    <w:rsid w:val="00A61E4F"/>
    <w:rsid w:val="00A62567"/>
    <w:rsid w:val="00A62A94"/>
    <w:rsid w:val="00A6302D"/>
    <w:rsid w:val="00A63A24"/>
    <w:rsid w:val="00A64171"/>
    <w:rsid w:val="00A64705"/>
    <w:rsid w:val="00A656C4"/>
    <w:rsid w:val="00A65874"/>
    <w:rsid w:val="00A65EB1"/>
    <w:rsid w:val="00A65F52"/>
    <w:rsid w:val="00A65F77"/>
    <w:rsid w:val="00A660B4"/>
    <w:rsid w:val="00A66674"/>
    <w:rsid w:val="00A66B30"/>
    <w:rsid w:val="00A66BC1"/>
    <w:rsid w:val="00A67A88"/>
    <w:rsid w:val="00A67ABA"/>
    <w:rsid w:val="00A70B92"/>
    <w:rsid w:val="00A70F80"/>
    <w:rsid w:val="00A71291"/>
    <w:rsid w:val="00A71C68"/>
    <w:rsid w:val="00A72144"/>
    <w:rsid w:val="00A72E87"/>
    <w:rsid w:val="00A7304A"/>
    <w:rsid w:val="00A7305D"/>
    <w:rsid w:val="00A73443"/>
    <w:rsid w:val="00A7420B"/>
    <w:rsid w:val="00A74AD5"/>
    <w:rsid w:val="00A74CD2"/>
    <w:rsid w:val="00A74DEB"/>
    <w:rsid w:val="00A75708"/>
    <w:rsid w:val="00A75867"/>
    <w:rsid w:val="00A76251"/>
    <w:rsid w:val="00A7638B"/>
    <w:rsid w:val="00A76809"/>
    <w:rsid w:val="00A76A72"/>
    <w:rsid w:val="00A77734"/>
    <w:rsid w:val="00A777BF"/>
    <w:rsid w:val="00A77B29"/>
    <w:rsid w:val="00A80C56"/>
    <w:rsid w:val="00A80D7E"/>
    <w:rsid w:val="00A811F2"/>
    <w:rsid w:val="00A813C5"/>
    <w:rsid w:val="00A816AF"/>
    <w:rsid w:val="00A8191A"/>
    <w:rsid w:val="00A81AE3"/>
    <w:rsid w:val="00A81B76"/>
    <w:rsid w:val="00A81C3D"/>
    <w:rsid w:val="00A823A7"/>
    <w:rsid w:val="00A82630"/>
    <w:rsid w:val="00A82E77"/>
    <w:rsid w:val="00A83591"/>
    <w:rsid w:val="00A835D7"/>
    <w:rsid w:val="00A83882"/>
    <w:rsid w:val="00A844B1"/>
    <w:rsid w:val="00A8521A"/>
    <w:rsid w:val="00A8583D"/>
    <w:rsid w:val="00A85E05"/>
    <w:rsid w:val="00A866BB"/>
    <w:rsid w:val="00A87776"/>
    <w:rsid w:val="00A8796E"/>
    <w:rsid w:val="00A90235"/>
    <w:rsid w:val="00A903B3"/>
    <w:rsid w:val="00A903C8"/>
    <w:rsid w:val="00A90AB5"/>
    <w:rsid w:val="00A910A2"/>
    <w:rsid w:val="00A916E4"/>
    <w:rsid w:val="00A923FD"/>
    <w:rsid w:val="00A939AD"/>
    <w:rsid w:val="00A94147"/>
    <w:rsid w:val="00A943EE"/>
    <w:rsid w:val="00A9450F"/>
    <w:rsid w:val="00A9485A"/>
    <w:rsid w:val="00A95166"/>
    <w:rsid w:val="00A951A2"/>
    <w:rsid w:val="00A95213"/>
    <w:rsid w:val="00A9571D"/>
    <w:rsid w:val="00A95736"/>
    <w:rsid w:val="00A95AB8"/>
    <w:rsid w:val="00A961FE"/>
    <w:rsid w:val="00A965E4"/>
    <w:rsid w:val="00A966A2"/>
    <w:rsid w:val="00A96D46"/>
    <w:rsid w:val="00A9707A"/>
    <w:rsid w:val="00A97156"/>
    <w:rsid w:val="00A971DC"/>
    <w:rsid w:val="00A97437"/>
    <w:rsid w:val="00A97571"/>
    <w:rsid w:val="00A97596"/>
    <w:rsid w:val="00A97C87"/>
    <w:rsid w:val="00AA04C7"/>
    <w:rsid w:val="00AA0962"/>
    <w:rsid w:val="00AA1F68"/>
    <w:rsid w:val="00AA2474"/>
    <w:rsid w:val="00AA2615"/>
    <w:rsid w:val="00AA297F"/>
    <w:rsid w:val="00AA2C91"/>
    <w:rsid w:val="00AA3085"/>
    <w:rsid w:val="00AA3319"/>
    <w:rsid w:val="00AA344E"/>
    <w:rsid w:val="00AA3694"/>
    <w:rsid w:val="00AA3A2D"/>
    <w:rsid w:val="00AA3A52"/>
    <w:rsid w:val="00AA404A"/>
    <w:rsid w:val="00AA4481"/>
    <w:rsid w:val="00AA4AB5"/>
    <w:rsid w:val="00AA4DC4"/>
    <w:rsid w:val="00AA4DEB"/>
    <w:rsid w:val="00AA503F"/>
    <w:rsid w:val="00AA5EA4"/>
    <w:rsid w:val="00AA5FB3"/>
    <w:rsid w:val="00AA60BF"/>
    <w:rsid w:val="00AA7AD1"/>
    <w:rsid w:val="00AA7E86"/>
    <w:rsid w:val="00AB029F"/>
    <w:rsid w:val="00AB042E"/>
    <w:rsid w:val="00AB14D8"/>
    <w:rsid w:val="00AB1CB8"/>
    <w:rsid w:val="00AB26B2"/>
    <w:rsid w:val="00AB2874"/>
    <w:rsid w:val="00AB2B1E"/>
    <w:rsid w:val="00AB2EE1"/>
    <w:rsid w:val="00AB369A"/>
    <w:rsid w:val="00AB3FE9"/>
    <w:rsid w:val="00AB4173"/>
    <w:rsid w:val="00AB494D"/>
    <w:rsid w:val="00AB4A8B"/>
    <w:rsid w:val="00AB4F7B"/>
    <w:rsid w:val="00AB501C"/>
    <w:rsid w:val="00AB50F1"/>
    <w:rsid w:val="00AB52EC"/>
    <w:rsid w:val="00AB5813"/>
    <w:rsid w:val="00AB5CA3"/>
    <w:rsid w:val="00AB6158"/>
    <w:rsid w:val="00AB6490"/>
    <w:rsid w:val="00AB6492"/>
    <w:rsid w:val="00AB6875"/>
    <w:rsid w:val="00AB7B1B"/>
    <w:rsid w:val="00AB7CAA"/>
    <w:rsid w:val="00AC0782"/>
    <w:rsid w:val="00AC0C46"/>
    <w:rsid w:val="00AC0E14"/>
    <w:rsid w:val="00AC0F37"/>
    <w:rsid w:val="00AC10B3"/>
    <w:rsid w:val="00AC10F2"/>
    <w:rsid w:val="00AC1217"/>
    <w:rsid w:val="00AC1EE2"/>
    <w:rsid w:val="00AC217C"/>
    <w:rsid w:val="00AC21EC"/>
    <w:rsid w:val="00AC2207"/>
    <w:rsid w:val="00AC2A2B"/>
    <w:rsid w:val="00AC2CF8"/>
    <w:rsid w:val="00AC3283"/>
    <w:rsid w:val="00AC39FF"/>
    <w:rsid w:val="00AC3D0B"/>
    <w:rsid w:val="00AC47EF"/>
    <w:rsid w:val="00AC4BFB"/>
    <w:rsid w:val="00AC4CE8"/>
    <w:rsid w:val="00AC5158"/>
    <w:rsid w:val="00AC6D2E"/>
    <w:rsid w:val="00AC6F49"/>
    <w:rsid w:val="00AC7F90"/>
    <w:rsid w:val="00AD00BE"/>
    <w:rsid w:val="00AD02BE"/>
    <w:rsid w:val="00AD09B8"/>
    <w:rsid w:val="00AD0A8F"/>
    <w:rsid w:val="00AD1741"/>
    <w:rsid w:val="00AD1934"/>
    <w:rsid w:val="00AD2ADA"/>
    <w:rsid w:val="00AD2B4D"/>
    <w:rsid w:val="00AD2D75"/>
    <w:rsid w:val="00AD2FFB"/>
    <w:rsid w:val="00AD3427"/>
    <w:rsid w:val="00AD41B9"/>
    <w:rsid w:val="00AD4DD7"/>
    <w:rsid w:val="00AD4F36"/>
    <w:rsid w:val="00AD54C0"/>
    <w:rsid w:val="00AD5821"/>
    <w:rsid w:val="00AD5E20"/>
    <w:rsid w:val="00AD6929"/>
    <w:rsid w:val="00AD6CAF"/>
    <w:rsid w:val="00AD711A"/>
    <w:rsid w:val="00AD770B"/>
    <w:rsid w:val="00AD7F2F"/>
    <w:rsid w:val="00AE04BB"/>
    <w:rsid w:val="00AE051B"/>
    <w:rsid w:val="00AE0A0E"/>
    <w:rsid w:val="00AE0E59"/>
    <w:rsid w:val="00AE12C7"/>
    <w:rsid w:val="00AE1585"/>
    <w:rsid w:val="00AE16F9"/>
    <w:rsid w:val="00AE1765"/>
    <w:rsid w:val="00AE1892"/>
    <w:rsid w:val="00AE1D49"/>
    <w:rsid w:val="00AE2514"/>
    <w:rsid w:val="00AE2550"/>
    <w:rsid w:val="00AE2571"/>
    <w:rsid w:val="00AE291F"/>
    <w:rsid w:val="00AE2CA0"/>
    <w:rsid w:val="00AE4101"/>
    <w:rsid w:val="00AE4561"/>
    <w:rsid w:val="00AE535E"/>
    <w:rsid w:val="00AE6019"/>
    <w:rsid w:val="00AE6060"/>
    <w:rsid w:val="00AE6305"/>
    <w:rsid w:val="00AE681D"/>
    <w:rsid w:val="00AE6AEA"/>
    <w:rsid w:val="00AE6BCE"/>
    <w:rsid w:val="00AE6E84"/>
    <w:rsid w:val="00AE719D"/>
    <w:rsid w:val="00AE7E54"/>
    <w:rsid w:val="00AF00F5"/>
    <w:rsid w:val="00AF0970"/>
    <w:rsid w:val="00AF0B19"/>
    <w:rsid w:val="00AF0B26"/>
    <w:rsid w:val="00AF0DA8"/>
    <w:rsid w:val="00AF0E53"/>
    <w:rsid w:val="00AF0F56"/>
    <w:rsid w:val="00AF0F63"/>
    <w:rsid w:val="00AF196D"/>
    <w:rsid w:val="00AF21DC"/>
    <w:rsid w:val="00AF2DE9"/>
    <w:rsid w:val="00AF300C"/>
    <w:rsid w:val="00AF32F2"/>
    <w:rsid w:val="00AF3AE5"/>
    <w:rsid w:val="00AF3EB7"/>
    <w:rsid w:val="00AF43DB"/>
    <w:rsid w:val="00AF5502"/>
    <w:rsid w:val="00AF5518"/>
    <w:rsid w:val="00AF5BCE"/>
    <w:rsid w:val="00AF5CFC"/>
    <w:rsid w:val="00AF5EAC"/>
    <w:rsid w:val="00AF60A8"/>
    <w:rsid w:val="00AF6B37"/>
    <w:rsid w:val="00AF6B44"/>
    <w:rsid w:val="00AF6C37"/>
    <w:rsid w:val="00AF6D77"/>
    <w:rsid w:val="00AF75E3"/>
    <w:rsid w:val="00AF7B92"/>
    <w:rsid w:val="00AF7F2E"/>
    <w:rsid w:val="00AF7F30"/>
    <w:rsid w:val="00B0033B"/>
    <w:rsid w:val="00B00984"/>
    <w:rsid w:val="00B00B55"/>
    <w:rsid w:val="00B00BB8"/>
    <w:rsid w:val="00B00CB7"/>
    <w:rsid w:val="00B00D57"/>
    <w:rsid w:val="00B01263"/>
    <w:rsid w:val="00B01545"/>
    <w:rsid w:val="00B0164C"/>
    <w:rsid w:val="00B01D40"/>
    <w:rsid w:val="00B022B9"/>
    <w:rsid w:val="00B02D38"/>
    <w:rsid w:val="00B034B3"/>
    <w:rsid w:val="00B038C5"/>
    <w:rsid w:val="00B03A95"/>
    <w:rsid w:val="00B03CD4"/>
    <w:rsid w:val="00B03F66"/>
    <w:rsid w:val="00B05C19"/>
    <w:rsid w:val="00B061EA"/>
    <w:rsid w:val="00B06CF1"/>
    <w:rsid w:val="00B06CF8"/>
    <w:rsid w:val="00B06D5E"/>
    <w:rsid w:val="00B07175"/>
    <w:rsid w:val="00B10220"/>
    <w:rsid w:val="00B10263"/>
    <w:rsid w:val="00B103AB"/>
    <w:rsid w:val="00B103F8"/>
    <w:rsid w:val="00B10AF1"/>
    <w:rsid w:val="00B10CEB"/>
    <w:rsid w:val="00B10D8D"/>
    <w:rsid w:val="00B120AD"/>
    <w:rsid w:val="00B12863"/>
    <w:rsid w:val="00B12B54"/>
    <w:rsid w:val="00B12BA4"/>
    <w:rsid w:val="00B12FD0"/>
    <w:rsid w:val="00B13234"/>
    <w:rsid w:val="00B13A73"/>
    <w:rsid w:val="00B13C97"/>
    <w:rsid w:val="00B1403F"/>
    <w:rsid w:val="00B1463A"/>
    <w:rsid w:val="00B14C62"/>
    <w:rsid w:val="00B14CCF"/>
    <w:rsid w:val="00B15D9B"/>
    <w:rsid w:val="00B16186"/>
    <w:rsid w:val="00B16683"/>
    <w:rsid w:val="00B16F59"/>
    <w:rsid w:val="00B171F5"/>
    <w:rsid w:val="00B177EA"/>
    <w:rsid w:val="00B20722"/>
    <w:rsid w:val="00B20B9F"/>
    <w:rsid w:val="00B20FE9"/>
    <w:rsid w:val="00B2109C"/>
    <w:rsid w:val="00B217EA"/>
    <w:rsid w:val="00B22420"/>
    <w:rsid w:val="00B225BC"/>
    <w:rsid w:val="00B239C6"/>
    <w:rsid w:val="00B23DFF"/>
    <w:rsid w:val="00B2406C"/>
    <w:rsid w:val="00B2554B"/>
    <w:rsid w:val="00B256A4"/>
    <w:rsid w:val="00B2570C"/>
    <w:rsid w:val="00B25AE3"/>
    <w:rsid w:val="00B2611B"/>
    <w:rsid w:val="00B26174"/>
    <w:rsid w:val="00B27BC5"/>
    <w:rsid w:val="00B27D21"/>
    <w:rsid w:val="00B3090B"/>
    <w:rsid w:val="00B3121A"/>
    <w:rsid w:val="00B32589"/>
    <w:rsid w:val="00B32783"/>
    <w:rsid w:val="00B32BFB"/>
    <w:rsid w:val="00B32D9B"/>
    <w:rsid w:val="00B32F6F"/>
    <w:rsid w:val="00B33605"/>
    <w:rsid w:val="00B33BBE"/>
    <w:rsid w:val="00B34320"/>
    <w:rsid w:val="00B3438E"/>
    <w:rsid w:val="00B34686"/>
    <w:rsid w:val="00B346E9"/>
    <w:rsid w:val="00B347ED"/>
    <w:rsid w:val="00B35340"/>
    <w:rsid w:val="00B353CB"/>
    <w:rsid w:val="00B35449"/>
    <w:rsid w:val="00B361B0"/>
    <w:rsid w:val="00B3649F"/>
    <w:rsid w:val="00B364E8"/>
    <w:rsid w:val="00B369FB"/>
    <w:rsid w:val="00B36CF2"/>
    <w:rsid w:val="00B373A7"/>
    <w:rsid w:val="00B373DD"/>
    <w:rsid w:val="00B37A7C"/>
    <w:rsid w:val="00B401D5"/>
    <w:rsid w:val="00B40B58"/>
    <w:rsid w:val="00B40FAC"/>
    <w:rsid w:val="00B41274"/>
    <w:rsid w:val="00B417B8"/>
    <w:rsid w:val="00B42A6E"/>
    <w:rsid w:val="00B42A8E"/>
    <w:rsid w:val="00B42DBE"/>
    <w:rsid w:val="00B4331E"/>
    <w:rsid w:val="00B441D2"/>
    <w:rsid w:val="00B44ADF"/>
    <w:rsid w:val="00B44D03"/>
    <w:rsid w:val="00B4592C"/>
    <w:rsid w:val="00B460D0"/>
    <w:rsid w:val="00B4643F"/>
    <w:rsid w:val="00B464F7"/>
    <w:rsid w:val="00B46C42"/>
    <w:rsid w:val="00B47533"/>
    <w:rsid w:val="00B47C7D"/>
    <w:rsid w:val="00B47C8F"/>
    <w:rsid w:val="00B47EE8"/>
    <w:rsid w:val="00B50569"/>
    <w:rsid w:val="00B50EBC"/>
    <w:rsid w:val="00B514B0"/>
    <w:rsid w:val="00B51559"/>
    <w:rsid w:val="00B5183D"/>
    <w:rsid w:val="00B518DD"/>
    <w:rsid w:val="00B519CC"/>
    <w:rsid w:val="00B5207A"/>
    <w:rsid w:val="00B524A2"/>
    <w:rsid w:val="00B52B17"/>
    <w:rsid w:val="00B539B9"/>
    <w:rsid w:val="00B53AB4"/>
    <w:rsid w:val="00B547CB"/>
    <w:rsid w:val="00B5494A"/>
    <w:rsid w:val="00B549D4"/>
    <w:rsid w:val="00B54B40"/>
    <w:rsid w:val="00B553C0"/>
    <w:rsid w:val="00B5559B"/>
    <w:rsid w:val="00B555A1"/>
    <w:rsid w:val="00B55B07"/>
    <w:rsid w:val="00B55FA3"/>
    <w:rsid w:val="00B56A01"/>
    <w:rsid w:val="00B56D88"/>
    <w:rsid w:val="00B57060"/>
    <w:rsid w:val="00B57702"/>
    <w:rsid w:val="00B57953"/>
    <w:rsid w:val="00B57F50"/>
    <w:rsid w:val="00B6018E"/>
    <w:rsid w:val="00B603B6"/>
    <w:rsid w:val="00B60624"/>
    <w:rsid w:val="00B606BB"/>
    <w:rsid w:val="00B60FA9"/>
    <w:rsid w:val="00B610A2"/>
    <w:rsid w:val="00B61C66"/>
    <w:rsid w:val="00B629E3"/>
    <w:rsid w:val="00B62FE6"/>
    <w:rsid w:val="00B6359D"/>
    <w:rsid w:val="00B63C3B"/>
    <w:rsid w:val="00B6438F"/>
    <w:rsid w:val="00B64889"/>
    <w:rsid w:val="00B6527C"/>
    <w:rsid w:val="00B654EC"/>
    <w:rsid w:val="00B65A9F"/>
    <w:rsid w:val="00B66147"/>
    <w:rsid w:val="00B66447"/>
    <w:rsid w:val="00B66B56"/>
    <w:rsid w:val="00B66F45"/>
    <w:rsid w:val="00B676D5"/>
    <w:rsid w:val="00B7022E"/>
    <w:rsid w:val="00B7037D"/>
    <w:rsid w:val="00B70E13"/>
    <w:rsid w:val="00B71352"/>
    <w:rsid w:val="00B71B63"/>
    <w:rsid w:val="00B71BFA"/>
    <w:rsid w:val="00B71E79"/>
    <w:rsid w:val="00B7228A"/>
    <w:rsid w:val="00B72348"/>
    <w:rsid w:val="00B7249A"/>
    <w:rsid w:val="00B72600"/>
    <w:rsid w:val="00B7272C"/>
    <w:rsid w:val="00B72891"/>
    <w:rsid w:val="00B72BE7"/>
    <w:rsid w:val="00B72CDD"/>
    <w:rsid w:val="00B7317D"/>
    <w:rsid w:val="00B73252"/>
    <w:rsid w:val="00B736E6"/>
    <w:rsid w:val="00B73C85"/>
    <w:rsid w:val="00B74ACD"/>
    <w:rsid w:val="00B74DD5"/>
    <w:rsid w:val="00B75319"/>
    <w:rsid w:val="00B75EEC"/>
    <w:rsid w:val="00B767CF"/>
    <w:rsid w:val="00B76C90"/>
    <w:rsid w:val="00B76D84"/>
    <w:rsid w:val="00B77173"/>
    <w:rsid w:val="00B777B1"/>
    <w:rsid w:val="00B801EB"/>
    <w:rsid w:val="00B806A7"/>
    <w:rsid w:val="00B80AAF"/>
    <w:rsid w:val="00B80B8E"/>
    <w:rsid w:val="00B80C17"/>
    <w:rsid w:val="00B81058"/>
    <w:rsid w:val="00B811A7"/>
    <w:rsid w:val="00B81412"/>
    <w:rsid w:val="00B81F81"/>
    <w:rsid w:val="00B82E7D"/>
    <w:rsid w:val="00B82F98"/>
    <w:rsid w:val="00B84660"/>
    <w:rsid w:val="00B859A4"/>
    <w:rsid w:val="00B85F94"/>
    <w:rsid w:val="00B869D2"/>
    <w:rsid w:val="00B86C7F"/>
    <w:rsid w:val="00B86CCE"/>
    <w:rsid w:val="00B8704D"/>
    <w:rsid w:val="00B8794F"/>
    <w:rsid w:val="00B879C4"/>
    <w:rsid w:val="00B902F3"/>
    <w:rsid w:val="00B91285"/>
    <w:rsid w:val="00B91E93"/>
    <w:rsid w:val="00B9273F"/>
    <w:rsid w:val="00B92A4C"/>
    <w:rsid w:val="00B9478C"/>
    <w:rsid w:val="00B94DA7"/>
    <w:rsid w:val="00B95814"/>
    <w:rsid w:val="00B95C31"/>
    <w:rsid w:val="00B966D4"/>
    <w:rsid w:val="00B96832"/>
    <w:rsid w:val="00B97597"/>
    <w:rsid w:val="00B976AE"/>
    <w:rsid w:val="00B9794D"/>
    <w:rsid w:val="00B979E1"/>
    <w:rsid w:val="00B97A73"/>
    <w:rsid w:val="00B97BD8"/>
    <w:rsid w:val="00B97E79"/>
    <w:rsid w:val="00BA0029"/>
    <w:rsid w:val="00BA01BE"/>
    <w:rsid w:val="00BA0B56"/>
    <w:rsid w:val="00BA0FC5"/>
    <w:rsid w:val="00BA148E"/>
    <w:rsid w:val="00BA1763"/>
    <w:rsid w:val="00BA18E3"/>
    <w:rsid w:val="00BA210A"/>
    <w:rsid w:val="00BA228B"/>
    <w:rsid w:val="00BA35C9"/>
    <w:rsid w:val="00BA4078"/>
    <w:rsid w:val="00BA48E2"/>
    <w:rsid w:val="00BA4C6B"/>
    <w:rsid w:val="00BA61D8"/>
    <w:rsid w:val="00BA6670"/>
    <w:rsid w:val="00BA7FA9"/>
    <w:rsid w:val="00BB0108"/>
    <w:rsid w:val="00BB022F"/>
    <w:rsid w:val="00BB025A"/>
    <w:rsid w:val="00BB05A5"/>
    <w:rsid w:val="00BB087E"/>
    <w:rsid w:val="00BB0E0D"/>
    <w:rsid w:val="00BB17EF"/>
    <w:rsid w:val="00BB1C2F"/>
    <w:rsid w:val="00BB2723"/>
    <w:rsid w:val="00BB2CF6"/>
    <w:rsid w:val="00BB2D76"/>
    <w:rsid w:val="00BB3234"/>
    <w:rsid w:val="00BB32AD"/>
    <w:rsid w:val="00BB33B6"/>
    <w:rsid w:val="00BB3A8E"/>
    <w:rsid w:val="00BB3DDA"/>
    <w:rsid w:val="00BB4402"/>
    <w:rsid w:val="00BB5931"/>
    <w:rsid w:val="00BB5997"/>
    <w:rsid w:val="00BB5CE3"/>
    <w:rsid w:val="00BB63B1"/>
    <w:rsid w:val="00BB71A1"/>
    <w:rsid w:val="00BB7747"/>
    <w:rsid w:val="00BB7AB2"/>
    <w:rsid w:val="00BC0698"/>
    <w:rsid w:val="00BC06F0"/>
    <w:rsid w:val="00BC1A6C"/>
    <w:rsid w:val="00BC1C03"/>
    <w:rsid w:val="00BC1E0F"/>
    <w:rsid w:val="00BC2140"/>
    <w:rsid w:val="00BC26D9"/>
    <w:rsid w:val="00BC3467"/>
    <w:rsid w:val="00BC3AD9"/>
    <w:rsid w:val="00BC3B6D"/>
    <w:rsid w:val="00BC3BB2"/>
    <w:rsid w:val="00BC3E57"/>
    <w:rsid w:val="00BC4AD1"/>
    <w:rsid w:val="00BC4B72"/>
    <w:rsid w:val="00BC4F69"/>
    <w:rsid w:val="00BC4FFE"/>
    <w:rsid w:val="00BC61E4"/>
    <w:rsid w:val="00BC6581"/>
    <w:rsid w:val="00BC684F"/>
    <w:rsid w:val="00BC6EE9"/>
    <w:rsid w:val="00BC7A4C"/>
    <w:rsid w:val="00BC7DA4"/>
    <w:rsid w:val="00BC7E26"/>
    <w:rsid w:val="00BD0622"/>
    <w:rsid w:val="00BD07FB"/>
    <w:rsid w:val="00BD08F4"/>
    <w:rsid w:val="00BD1B96"/>
    <w:rsid w:val="00BD2610"/>
    <w:rsid w:val="00BD2688"/>
    <w:rsid w:val="00BD2899"/>
    <w:rsid w:val="00BD293B"/>
    <w:rsid w:val="00BD2D31"/>
    <w:rsid w:val="00BD2FFA"/>
    <w:rsid w:val="00BD410D"/>
    <w:rsid w:val="00BD451A"/>
    <w:rsid w:val="00BD5B03"/>
    <w:rsid w:val="00BD5C98"/>
    <w:rsid w:val="00BD65CE"/>
    <w:rsid w:val="00BD66EA"/>
    <w:rsid w:val="00BD676C"/>
    <w:rsid w:val="00BD681F"/>
    <w:rsid w:val="00BD777D"/>
    <w:rsid w:val="00BE0193"/>
    <w:rsid w:val="00BE099B"/>
    <w:rsid w:val="00BE09EB"/>
    <w:rsid w:val="00BE0D95"/>
    <w:rsid w:val="00BE15F7"/>
    <w:rsid w:val="00BE2210"/>
    <w:rsid w:val="00BE2A86"/>
    <w:rsid w:val="00BE2D6B"/>
    <w:rsid w:val="00BE2D6D"/>
    <w:rsid w:val="00BE3212"/>
    <w:rsid w:val="00BE3372"/>
    <w:rsid w:val="00BE33A9"/>
    <w:rsid w:val="00BE4564"/>
    <w:rsid w:val="00BE47E1"/>
    <w:rsid w:val="00BE58A5"/>
    <w:rsid w:val="00BE5A50"/>
    <w:rsid w:val="00BE6814"/>
    <w:rsid w:val="00BE6B96"/>
    <w:rsid w:val="00BE6C3B"/>
    <w:rsid w:val="00BE6CA0"/>
    <w:rsid w:val="00BE6E89"/>
    <w:rsid w:val="00BF01A7"/>
    <w:rsid w:val="00BF024A"/>
    <w:rsid w:val="00BF06DA"/>
    <w:rsid w:val="00BF088E"/>
    <w:rsid w:val="00BF11EA"/>
    <w:rsid w:val="00BF1297"/>
    <w:rsid w:val="00BF1939"/>
    <w:rsid w:val="00BF195B"/>
    <w:rsid w:val="00BF1F8C"/>
    <w:rsid w:val="00BF20DE"/>
    <w:rsid w:val="00BF21A8"/>
    <w:rsid w:val="00BF2BA4"/>
    <w:rsid w:val="00BF35A2"/>
    <w:rsid w:val="00BF3A37"/>
    <w:rsid w:val="00BF524A"/>
    <w:rsid w:val="00BF54C6"/>
    <w:rsid w:val="00BF573D"/>
    <w:rsid w:val="00BF59F5"/>
    <w:rsid w:val="00BF5EC2"/>
    <w:rsid w:val="00BF627C"/>
    <w:rsid w:val="00BF6CFF"/>
    <w:rsid w:val="00BF769E"/>
    <w:rsid w:val="00BF77E2"/>
    <w:rsid w:val="00BF7D21"/>
    <w:rsid w:val="00BF7E77"/>
    <w:rsid w:val="00BF7F75"/>
    <w:rsid w:val="00C00456"/>
    <w:rsid w:val="00C004ED"/>
    <w:rsid w:val="00C0078E"/>
    <w:rsid w:val="00C00D60"/>
    <w:rsid w:val="00C0145B"/>
    <w:rsid w:val="00C01AAE"/>
    <w:rsid w:val="00C01CE7"/>
    <w:rsid w:val="00C02EB7"/>
    <w:rsid w:val="00C02F2A"/>
    <w:rsid w:val="00C03549"/>
    <w:rsid w:val="00C03A66"/>
    <w:rsid w:val="00C046BF"/>
    <w:rsid w:val="00C05533"/>
    <w:rsid w:val="00C05711"/>
    <w:rsid w:val="00C059E9"/>
    <w:rsid w:val="00C05EA7"/>
    <w:rsid w:val="00C061F4"/>
    <w:rsid w:val="00C06273"/>
    <w:rsid w:val="00C064D7"/>
    <w:rsid w:val="00C0691E"/>
    <w:rsid w:val="00C0722E"/>
    <w:rsid w:val="00C1080C"/>
    <w:rsid w:val="00C10889"/>
    <w:rsid w:val="00C10E13"/>
    <w:rsid w:val="00C116F8"/>
    <w:rsid w:val="00C118C3"/>
    <w:rsid w:val="00C11B08"/>
    <w:rsid w:val="00C122CB"/>
    <w:rsid w:val="00C1248E"/>
    <w:rsid w:val="00C12737"/>
    <w:rsid w:val="00C128C5"/>
    <w:rsid w:val="00C13EB2"/>
    <w:rsid w:val="00C13EE2"/>
    <w:rsid w:val="00C13F95"/>
    <w:rsid w:val="00C14829"/>
    <w:rsid w:val="00C16382"/>
    <w:rsid w:val="00C16716"/>
    <w:rsid w:val="00C16AB6"/>
    <w:rsid w:val="00C16C97"/>
    <w:rsid w:val="00C16FBE"/>
    <w:rsid w:val="00C170B5"/>
    <w:rsid w:val="00C17298"/>
    <w:rsid w:val="00C1795D"/>
    <w:rsid w:val="00C20112"/>
    <w:rsid w:val="00C20381"/>
    <w:rsid w:val="00C20494"/>
    <w:rsid w:val="00C20578"/>
    <w:rsid w:val="00C20E08"/>
    <w:rsid w:val="00C22468"/>
    <w:rsid w:val="00C22479"/>
    <w:rsid w:val="00C226B3"/>
    <w:rsid w:val="00C22CFB"/>
    <w:rsid w:val="00C2324F"/>
    <w:rsid w:val="00C23BCC"/>
    <w:rsid w:val="00C24280"/>
    <w:rsid w:val="00C24843"/>
    <w:rsid w:val="00C24B66"/>
    <w:rsid w:val="00C24C71"/>
    <w:rsid w:val="00C24ED8"/>
    <w:rsid w:val="00C25817"/>
    <w:rsid w:val="00C25C56"/>
    <w:rsid w:val="00C25D5C"/>
    <w:rsid w:val="00C25E28"/>
    <w:rsid w:val="00C25F25"/>
    <w:rsid w:val="00C26AA0"/>
    <w:rsid w:val="00C30063"/>
    <w:rsid w:val="00C30597"/>
    <w:rsid w:val="00C30FFA"/>
    <w:rsid w:val="00C312DF"/>
    <w:rsid w:val="00C312EA"/>
    <w:rsid w:val="00C312ED"/>
    <w:rsid w:val="00C3211F"/>
    <w:rsid w:val="00C321EA"/>
    <w:rsid w:val="00C32370"/>
    <w:rsid w:val="00C32835"/>
    <w:rsid w:val="00C32856"/>
    <w:rsid w:val="00C3288B"/>
    <w:rsid w:val="00C32961"/>
    <w:rsid w:val="00C329A9"/>
    <w:rsid w:val="00C32ADA"/>
    <w:rsid w:val="00C3313C"/>
    <w:rsid w:val="00C33697"/>
    <w:rsid w:val="00C3490E"/>
    <w:rsid w:val="00C354FF"/>
    <w:rsid w:val="00C358FA"/>
    <w:rsid w:val="00C35FB6"/>
    <w:rsid w:val="00C36874"/>
    <w:rsid w:val="00C36A8A"/>
    <w:rsid w:val="00C36F49"/>
    <w:rsid w:val="00C37291"/>
    <w:rsid w:val="00C37BDF"/>
    <w:rsid w:val="00C402D4"/>
    <w:rsid w:val="00C40CDA"/>
    <w:rsid w:val="00C41D3C"/>
    <w:rsid w:val="00C42367"/>
    <w:rsid w:val="00C4244E"/>
    <w:rsid w:val="00C4283C"/>
    <w:rsid w:val="00C428DF"/>
    <w:rsid w:val="00C42B08"/>
    <w:rsid w:val="00C434A0"/>
    <w:rsid w:val="00C4392A"/>
    <w:rsid w:val="00C43C5B"/>
    <w:rsid w:val="00C44042"/>
    <w:rsid w:val="00C4433D"/>
    <w:rsid w:val="00C45A93"/>
    <w:rsid w:val="00C45C60"/>
    <w:rsid w:val="00C46193"/>
    <w:rsid w:val="00C4631A"/>
    <w:rsid w:val="00C46336"/>
    <w:rsid w:val="00C464FD"/>
    <w:rsid w:val="00C46604"/>
    <w:rsid w:val="00C468A5"/>
    <w:rsid w:val="00C46EC7"/>
    <w:rsid w:val="00C470D8"/>
    <w:rsid w:val="00C47600"/>
    <w:rsid w:val="00C501BA"/>
    <w:rsid w:val="00C504AA"/>
    <w:rsid w:val="00C507F7"/>
    <w:rsid w:val="00C50AED"/>
    <w:rsid w:val="00C50CD1"/>
    <w:rsid w:val="00C50E86"/>
    <w:rsid w:val="00C515AA"/>
    <w:rsid w:val="00C515E0"/>
    <w:rsid w:val="00C5163D"/>
    <w:rsid w:val="00C521AB"/>
    <w:rsid w:val="00C52793"/>
    <w:rsid w:val="00C54086"/>
    <w:rsid w:val="00C5411F"/>
    <w:rsid w:val="00C54594"/>
    <w:rsid w:val="00C54965"/>
    <w:rsid w:val="00C55159"/>
    <w:rsid w:val="00C555B0"/>
    <w:rsid w:val="00C55B6C"/>
    <w:rsid w:val="00C55D23"/>
    <w:rsid w:val="00C563DF"/>
    <w:rsid w:val="00C56CAE"/>
    <w:rsid w:val="00C56F4D"/>
    <w:rsid w:val="00C5701A"/>
    <w:rsid w:val="00C57184"/>
    <w:rsid w:val="00C5724D"/>
    <w:rsid w:val="00C572A0"/>
    <w:rsid w:val="00C578B9"/>
    <w:rsid w:val="00C57FEE"/>
    <w:rsid w:val="00C6056C"/>
    <w:rsid w:val="00C6078B"/>
    <w:rsid w:val="00C60EA7"/>
    <w:rsid w:val="00C613E3"/>
    <w:rsid w:val="00C61F83"/>
    <w:rsid w:val="00C6242F"/>
    <w:rsid w:val="00C62C03"/>
    <w:rsid w:val="00C63EC6"/>
    <w:rsid w:val="00C63F00"/>
    <w:rsid w:val="00C64340"/>
    <w:rsid w:val="00C6486D"/>
    <w:rsid w:val="00C64B77"/>
    <w:rsid w:val="00C64D12"/>
    <w:rsid w:val="00C6571E"/>
    <w:rsid w:val="00C657EF"/>
    <w:rsid w:val="00C66529"/>
    <w:rsid w:val="00C67007"/>
    <w:rsid w:val="00C67DDB"/>
    <w:rsid w:val="00C67E04"/>
    <w:rsid w:val="00C70055"/>
    <w:rsid w:val="00C70743"/>
    <w:rsid w:val="00C7102A"/>
    <w:rsid w:val="00C7115E"/>
    <w:rsid w:val="00C716D7"/>
    <w:rsid w:val="00C71BE9"/>
    <w:rsid w:val="00C72C4F"/>
    <w:rsid w:val="00C72C67"/>
    <w:rsid w:val="00C736FC"/>
    <w:rsid w:val="00C73865"/>
    <w:rsid w:val="00C74F91"/>
    <w:rsid w:val="00C753ED"/>
    <w:rsid w:val="00C75451"/>
    <w:rsid w:val="00C754A4"/>
    <w:rsid w:val="00C758A6"/>
    <w:rsid w:val="00C76290"/>
    <w:rsid w:val="00C7674F"/>
    <w:rsid w:val="00C76C75"/>
    <w:rsid w:val="00C76E35"/>
    <w:rsid w:val="00C77408"/>
    <w:rsid w:val="00C779B2"/>
    <w:rsid w:val="00C77A01"/>
    <w:rsid w:val="00C77E9B"/>
    <w:rsid w:val="00C80137"/>
    <w:rsid w:val="00C80318"/>
    <w:rsid w:val="00C80597"/>
    <w:rsid w:val="00C80F74"/>
    <w:rsid w:val="00C8103E"/>
    <w:rsid w:val="00C81601"/>
    <w:rsid w:val="00C81BE6"/>
    <w:rsid w:val="00C81E5C"/>
    <w:rsid w:val="00C81F72"/>
    <w:rsid w:val="00C82277"/>
    <w:rsid w:val="00C82312"/>
    <w:rsid w:val="00C82BD9"/>
    <w:rsid w:val="00C8314B"/>
    <w:rsid w:val="00C83425"/>
    <w:rsid w:val="00C835B6"/>
    <w:rsid w:val="00C8365C"/>
    <w:rsid w:val="00C83725"/>
    <w:rsid w:val="00C83894"/>
    <w:rsid w:val="00C83F9D"/>
    <w:rsid w:val="00C84090"/>
    <w:rsid w:val="00C841BB"/>
    <w:rsid w:val="00C8455E"/>
    <w:rsid w:val="00C8490F"/>
    <w:rsid w:val="00C84995"/>
    <w:rsid w:val="00C857B8"/>
    <w:rsid w:val="00C85EBC"/>
    <w:rsid w:val="00C86453"/>
    <w:rsid w:val="00C86BB8"/>
    <w:rsid w:val="00C8714A"/>
    <w:rsid w:val="00C87A3D"/>
    <w:rsid w:val="00C87CDC"/>
    <w:rsid w:val="00C907D1"/>
    <w:rsid w:val="00C90AA1"/>
    <w:rsid w:val="00C90C97"/>
    <w:rsid w:val="00C91D2B"/>
    <w:rsid w:val="00C9247A"/>
    <w:rsid w:val="00C9286B"/>
    <w:rsid w:val="00C92AD6"/>
    <w:rsid w:val="00C92AE4"/>
    <w:rsid w:val="00C92C67"/>
    <w:rsid w:val="00C93485"/>
    <w:rsid w:val="00C93487"/>
    <w:rsid w:val="00C93F7D"/>
    <w:rsid w:val="00C94032"/>
    <w:rsid w:val="00C941A2"/>
    <w:rsid w:val="00C94DD2"/>
    <w:rsid w:val="00C9509E"/>
    <w:rsid w:val="00C95DAD"/>
    <w:rsid w:val="00C96872"/>
    <w:rsid w:val="00C96CE2"/>
    <w:rsid w:val="00C97003"/>
    <w:rsid w:val="00C97759"/>
    <w:rsid w:val="00C97938"/>
    <w:rsid w:val="00CA054E"/>
    <w:rsid w:val="00CA05BA"/>
    <w:rsid w:val="00CA10A1"/>
    <w:rsid w:val="00CA26F9"/>
    <w:rsid w:val="00CA3249"/>
    <w:rsid w:val="00CA3827"/>
    <w:rsid w:val="00CA3B77"/>
    <w:rsid w:val="00CA3EC2"/>
    <w:rsid w:val="00CA4543"/>
    <w:rsid w:val="00CA4A68"/>
    <w:rsid w:val="00CA4CBE"/>
    <w:rsid w:val="00CA4F9F"/>
    <w:rsid w:val="00CA50F0"/>
    <w:rsid w:val="00CA5307"/>
    <w:rsid w:val="00CA5BE4"/>
    <w:rsid w:val="00CA5CC5"/>
    <w:rsid w:val="00CA6216"/>
    <w:rsid w:val="00CA70CA"/>
    <w:rsid w:val="00CA78BC"/>
    <w:rsid w:val="00CB0AED"/>
    <w:rsid w:val="00CB0C54"/>
    <w:rsid w:val="00CB0EE5"/>
    <w:rsid w:val="00CB11CF"/>
    <w:rsid w:val="00CB1B50"/>
    <w:rsid w:val="00CB283A"/>
    <w:rsid w:val="00CB29E5"/>
    <w:rsid w:val="00CB3CD0"/>
    <w:rsid w:val="00CB403B"/>
    <w:rsid w:val="00CB479F"/>
    <w:rsid w:val="00CB49CE"/>
    <w:rsid w:val="00CB513A"/>
    <w:rsid w:val="00CB534C"/>
    <w:rsid w:val="00CB5D74"/>
    <w:rsid w:val="00CB5E72"/>
    <w:rsid w:val="00CB604C"/>
    <w:rsid w:val="00CB6606"/>
    <w:rsid w:val="00CB7064"/>
    <w:rsid w:val="00CB7290"/>
    <w:rsid w:val="00CC0293"/>
    <w:rsid w:val="00CC070C"/>
    <w:rsid w:val="00CC1410"/>
    <w:rsid w:val="00CC153E"/>
    <w:rsid w:val="00CC1757"/>
    <w:rsid w:val="00CC1A04"/>
    <w:rsid w:val="00CC250D"/>
    <w:rsid w:val="00CC25C4"/>
    <w:rsid w:val="00CC27AA"/>
    <w:rsid w:val="00CC3B9A"/>
    <w:rsid w:val="00CC3E77"/>
    <w:rsid w:val="00CC4147"/>
    <w:rsid w:val="00CC420E"/>
    <w:rsid w:val="00CC526D"/>
    <w:rsid w:val="00CC54A8"/>
    <w:rsid w:val="00CC623F"/>
    <w:rsid w:val="00CC6555"/>
    <w:rsid w:val="00CC6C85"/>
    <w:rsid w:val="00CC719C"/>
    <w:rsid w:val="00CC76A3"/>
    <w:rsid w:val="00CD0261"/>
    <w:rsid w:val="00CD0A0B"/>
    <w:rsid w:val="00CD126B"/>
    <w:rsid w:val="00CD1CDD"/>
    <w:rsid w:val="00CD1E00"/>
    <w:rsid w:val="00CD21FB"/>
    <w:rsid w:val="00CD23BC"/>
    <w:rsid w:val="00CD25BE"/>
    <w:rsid w:val="00CD2A93"/>
    <w:rsid w:val="00CD33C6"/>
    <w:rsid w:val="00CD34CE"/>
    <w:rsid w:val="00CD3527"/>
    <w:rsid w:val="00CD3640"/>
    <w:rsid w:val="00CD3D53"/>
    <w:rsid w:val="00CD439E"/>
    <w:rsid w:val="00CD4486"/>
    <w:rsid w:val="00CD44E3"/>
    <w:rsid w:val="00CD479D"/>
    <w:rsid w:val="00CD4F37"/>
    <w:rsid w:val="00CD505A"/>
    <w:rsid w:val="00CD5148"/>
    <w:rsid w:val="00CD5209"/>
    <w:rsid w:val="00CD5B56"/>
    <w:rsid w:val="00CD5EF3"/>
    <w:rsid w:val="00CD6683"/>
    <w:rsid w:val="00CD6B31"/>
    <w:rsid w:val="00CD74BA"/>
    <w:rsid w:val="00CD76D9"/>
    <w:rsid w:val="00CE0166"/>
    <w:rsid w:val="00CE02FA"/>
    <w:rsid w:val="00CE0E47"/>
    <w:rsid w:val="00CE154D"/>
    <w:rsid w:val="00CE233F"/>
    <w:rsid w:val="00CE24E7"/>
    <w:rsid w:val="00CE27CE"/>
    <w:rsid w:val="00CE29F3"/>
    <w:rsid w:val="00CE33AF"/>
    <w:rsid w:val="00CE3AE4"/>
    <w:rsid w:val="00CE4017"/>
    <w:rsid w:val="00CE434D"/>
    <w:rsid w:val="00CE4638"/>
    <w:rsid w:val="00CE488C"/>
    <w:rsid w:val="00CE4B2F"/>
    <w:rsid w:val="00CE511E"/>
    <w:rsid w:val="00CE5193"/>
    <w:rsid w:val="00CE53D4"/>
    <w:rsid w:val="00CE70EE"/>
    <w:rsid w:val="00CE73CE"/>
    <w:rsid w:val="00CE7B78"/>
    <w:rsid w:val="00CE7C08"/>
    <w:rsid w:val="00CE7E04"/>
    <w:rsid w:val="00CF0477"/>
    <w:rsid w:val="00CF0B67"/>
    <w:rsid w:val="00CF0E52"/>
    <w:rsid w:val="00CF12B8"/>
    <w:rsid w:val="00CF13FF"/>
    <w:rsid w:val="00CF141F"/>
    <w:rsid w:val="00CF26A4"/>
    <w:rsid w:val="00CF2D17"/>
    <w:rsid w:val="00CF3031"/>
    <w:rsid w:val="00CF3B38"/>
    <w:rsid w:val="00CF3D3F"/>
    <w:rsid w:val="00CF3E83"/>
    <w:rsid w:val="00CF4566"/>
    <w:rsid w:val="00CF46BF"/>
    <w:rsid w:val="00CF4848"/>
    <w:rsid w:val="00CF4AB0"/>
    <w:rsid w:val="00CF57D0"/>
    <w:rsid w:val="00CF588B"/>
    <w:rsid w:val="00CF6266"/>
    <w:rsid w:val="00CF71C0"/>
    <w:rsid w:val="00CF7C8E"/>
    <w:rsid w:val="00CF7C94"/>
    <w:rsid w:val="00D01260"/>
    <w:rsid w:val="00D01BA2"/>
    <w:rsid w:val="00D02022"/>
    <w:rsid w:val="00D02F09"/>
    <w:rsid w:val="00D02F69"/>
    <w:rsid w:val="00D03021"/>
    <w:rsid w:val="00D03A1B"/>
    <w:rsid w:val="00D03A4F"/>
    <w:rsid w:val="00D03B85"/>
    <w:rsid w:val="00D0439C"/>
    <w:rsid w:val="00D04613"/>
    <w:rsid w:val="00D048B4"/>
    <w:rsid w:val="00D04EF2"/>
    <w:rsid w:val="00D054D2"/>
    <w:rsid w:val="00D05926"/>
    <w:rsid w:val="00D0635E"/>
    <w:rsid w:val="00D0677F"/>
    <w:rsid w:val="00D06C3E"/>
    <w:rsid w:val="00D06FDB"/>
    <w:rsid w:val="00D07386"/>
    <w:rsid w:val="00D07A05"/>
    <w:rsid w:val="00D07BEC"/>
    <w:rsid w:val="00D10240"/>
    <w:rsid w:val="00D102FE"/>
    <w:rsid w:val="00D1044E"/>
    <w:rsid w:val="00D10AB0"/>
    <w:rsid w:val="00D11054"/>
    <w:rsid w:val="00D110AF"/>
    <w:rsid w:val="00D110E7"/>
    <w:rsid w:val="00D119A1"/>
    <w:rsid w:val="00D1271B"/>
    <w:rsid w:val="00D128FB"/>
    <w:rsid w:val="00D12B11"/>
    <w:rsid w:val="00D12E3A"/>
    <w:rsid w:val="00D1345C"/>
    <w:rsid w:val="00D13CB5"/>
    <w:rsid w:val="00D140C6"/>
    <w:rsid w:val="00D14590"/>
    <w:rsid w:val="00D14591"/>
    <w:rsid w:val="00D147B8"/>
    <w:rsid w:val="00D14B7D"/>
    <w:rsid w:val="00D14F07"/>
    <w:rsid w:val="00D15C77"/>
    <w:rsid w:val="00D16CBE"/>
    <w:rsid w:val="00D20792"/>
    <w:rsid w:val="00D207E8"/>
    <w:rsid w:val="00D20EA2"/>
    <w:rsid w:val="00D210C9"/>
    <w:rsid w:val="00D2160E"/>
    <w:rsid w:val="00D21812"/>
    <w:rsid w:val="00D21AF8"/>
    <w:rsid w:val="00D21B8B"/>
    <w:rsid w:val="00D21CDF"/>
    <w:rsid w:val="00D21D16"/>
    <w:rsid w:val="00D21DBE"/>
    <w:rsid w:val="00D2214B"/>
    <w:rsid w:val="00D22B48"/>
    <w:rsid w:val="00D23982"/>
    <w:rsid w:val="00D23E78"/>
    <w:rsid w:val="00D23F48"/>
    <w:rsid w:val="00D242BE"/>
    <w:rsid w:val="00D24BD8"/>
    <w:rsid w:val="00D25C2C"/>
    <w:rsid w:val="00D25D91"/>
    <w:rsid w:val="00D25FBA"/>
    <w:rsid w:val="00D27102"/>
    <w:rsid w:val="00D2747C"/>
    <w:rsid w:val="00D30020"/>
    <w:rsid w:val="00D30C07"/>
    <w:rsid w:val="00D30E33"/>
    <w:rsid w:val="00D312A4"/>
    <w:rsid w:val="00D314DD"/>
    <w:rsid w:val="00D3155E"/>
    <w:rsid w:val="00D31728"/>
    <w:rsid w:val="00D31B85"/>
    <w:rsid w:val="00D333B9"/>
    <w:rsid w:val="00D33680"/>
    <w:rsid w:val="00D3460F"/>
    <w:rsid w:val="00D34868"/>
    <w:rsid w:val="00D3503A"/>
    <w:rsid w:val="00D352F6"/>
    <w:rsid w:val="00D357E8"/>
    <w:rsid w:val="00D35E4D"/>
    <w:rsid w:val="00D35F56"/>
    <w:rsid w:val="00D36715"/>
    <w:rsid w:val="00D37793"/>
    <w:rsid w:val="00D402DA"/>
    <w:rsid w:val="00D4048A"/>
    <w:rsid w:val="00D411A5"/>
    <w:rsid w:val="00D417D9"/>
    <w:rsid w:val="00D41AAB"/>
    <w:rsid w:val="00D41B03"/>
    <w:rsid w:val="00D41E2C"/>
    <w:rsid w:val="00D41ECA"/>
    <w:rsid w:val="00D4204F"/>
    <w:rsid w:val="00D424CF"/>
    <w:rsid w:val="00D424DD"/>
    <w:rsid w:val="00D42A15"/>
    <w:rsid w:val="00D42F60"/>
    <w:rsid w:val="00D44410"/>
    <w:rsid w:val="00D4448C"/>
    <w:rsid w:val="00D447CD"/>
    <w:rsid w:val="00D44AFE"/>
    <w:rsid w:val="00D44B4F"/>
    <w:rsid w:val="00D44CD2"/>
    <w:rsid w:val="00D454BA"/>
    <w:rsid w:val="00D4577F"/>
    <w:rsid w:val="00D46227"/>
    <w:rsid w:val="00D46C90"/>
    <w:rsid w:val="00D46D56"/>
    <w:rsid w:val="00D46F2F"/>
    <w:rsid w:val="00D474C7"/>
    <w:rsid w:val="00D47A29"/>
    <w:rsid w:val="00D50381"/>
    <w:rsid w:val="00D506EF"/>
    <w:rsid w:val="00D50FF1"/>
    <w:rsid w:val="00D51D56"/>
    <w:rsid w:val="00D52038"/>
    <w:rsid w:val="00D52304"/>
    <w:rsid w:val="00D52988"/>
    <w:rsid w:val="00D52B3B"/>
    <w:rsid w:val="00D52C1C"/>
    <w:rsid w:val="00D537AA"/>
    <w:rsid w:val="00D539FF"/>
    <w:rsid w:val="00D53C5F"/>
    <w:rsid w:val="00D53FFC"/>
    <w:rsid w:val="00D543ED"/>
    <w:rsid w:val="00D545B6"/>
    <w:rsid w:val="00D54964"/>
    <w:rsid w:val="00D54CC3"/>
    <w:rsid w:val="00D5523D"/>
    <w:rsid w:val="00D5593F"/>
    <w:rsid w:val="00D55A5D"/>
    <w:rsid w:val="00D56281"/>
    <w:rsid w:val="00D56394"/>
    <w:rsid w:val="00D56CE8"/>
    <w:rsid w:val="00D56E58"/>
    <w:rsid w:val="00D57370"/>
    <w:rsid w:val="00D578BF"/>
    <w:rsid w:val="00D60326"/>
    <w:rsid w:val="00D60352"/>
    <w:rsid w:val="00D6055B"/>
    <w:rsid w:val="00D6115D"/>
    <w:rsid w:val="00D613D7"/>
    <w:rsid w:val="00D61577"/>
    <w:rsid w:val="00D61C89"/>
    <w:rsid w:val="00D6237B"/>
    <w:rsid w:val="00D62A2E"/>
    <w:rsid w:val="00D62E24"/>
    <w:rsid w:val="00D63249"/>
    <w:rsid w:val="00D636F6"/>
    <w:rsid w:val="00D63913"/>
    <w:rsid w:val="00D643BE"/>
    <w:rsid w:val="00D6455A"/>
    <w:rsid w:val="00D64B4E"/>
    <w:rsid w:val="00D64D5C"/>
    <w:rsid w:val="00D659A1"/>
    <w:rsid w:val="00D65E49"/>
    <w:rsid w:val="00D65F0A"/>
    <w:rsid w:val="00D6641F"/>
    <w:rsid w:val="00D668DC"/>
    <w:rsid w:val="00D67030"/>
    <w:rsid w:val="00D6722E"/>
    <w:rsid w:val="00D6728D"/>
    <w:rsid w:val="00D6734B"/>
    <w:rsid w:val="00D67360"/>
    <w:rsid w:val="00D67DFD"/>
    <w:rsid w:val="00D70085"/>
    <w:rsid w:val="00D702BC"/>
    <w:rsid w:val="00D70A18"/>
    <w:rsid w:val="00D70F52"/>
    <w:rsid w:val="00D71217"/>
    <w:rsid w:val="00D712CE"/>
    <w:rsid w:val="00D71597"/>
    <w:rsid w:val="00D71B28"/>
    <w:rsid w:val="00D72257"/>
    <w:rsid w:val="00D72380"/>
    <w:rsid w:val="00D72997"/>
    <w:rsid w:val="00D72FED"/>
    <w:rsid w:val="00D7301E"/>
    <w:rsid w:val="00D7334C"/>
    <w:rsid w:val="00D733B0"/>
    <w:rsid w:val="00D734A6"/>
    <w:rsid w:val="00D7367E"/>
    <w:rsid w:val="00D73EB2"/>
    <w:rsid w:val="00D73F9F"/>
    <w:rsid w:val="00D7423B"/>
    <w:rsid w:val="00D7466D"/>
    <w:rsid w:val="00D74972"/>
    <w:rsid w:val="00D749C4"/>
    <w:rsid w:val="00D74B97"/>
    <w:rsid w:val="00D75753"/>
    <w:rsid w:val="00D76847"/>
    <w:rsid w:val="00D76F1E"/>
    <w:rsid w:val="00D7711C"/>
    <w:rsid w:val="00D77279"/>
    <w:rsid w:val="00D77858"/>
    <w:rsid w:val="00D800BD"/>
    <w:rsid w:val="00D801FD"/>
    <w:rsid w:val="00D802C1"/>
    <w:rsid w:val="00D81010"/>
    <w:rsid w:val="00D8107D"/>
    <w:rsid w:val="00D8155F"/>
    <w:rsid w:val="00D819C6"/>
    <w:rsid w:val="00D82653"/>
    <w:rsid w:val="00D82BFD"/>
    <w:rsid w:val="00D82FC3"/>
    <w:rsid w:val="00D82FD4"/>
    <w:rsid w:val="00D832ED"/>
    <w:rsid w:val="00D83893"/>
    <w:rsid w:val="00D83AF0"/>
    <w:rsid w:val="00D83E1A"/>
    <w:rsid w:val="00D83E9D"/>
    <w:rsid w:val="00D84006"/>
    <w:rsid w:val="00D841F5"/>
    <w:rsid w:val="00D842C7"/>
    <w:rsid w:val="00D844E2"/>
    <w:rsid w:val="00D8462D"/>
    <w:rsid w:val="00D84870"/>
    <w:rsid w:val="00D84CE7"/>
    <w:rsid w:val="00D85029"/>
    <w:rsid w:val="00D8502F"/>
    <w:rsid w:val="00D85FD8"/>
    <w:rsid w:val="00D864BE"/>
    <w:rsid w:val="00D86C34"/>
    <w:rsid w:val="00D87AC5"/>
    <w:rsid w:val="00D915E8"/>
    <w:rsid w:val="00D9197D"/>
    <w:rsid w:val="00D91DED"/>
    <w:rsid w:val="00D91E25"/>
    <w:rsid w:val="00D920DB"/>
    <w:rsid w:val="00D92B7C"/>
    <w:rsid w:val="00D92C13"/>
    <w:rsid w:val="00D92D21"/>
    <w:rsid w:val="00D92F09"/>
    <w:rsid w:val="00D93191"/>
    <w:rsid w:val="00D931F9"/>
    <w:rsid w:val="00D93535"/>
    <w:rsid w:val="00D942BE"/>
    <w:rsid w:val="00D945AF"/>
    <w:rsid w:val="00D9557D"/>
    <w:rsid w:val="00D95F11"/>
    <w:rsid w:val="00D95FE0"/>
    <w:rsid w:val="00D9620B"/>
    <w:rsid w:val="00D9625B"/>
    <w:rsid w:val="00D964B3"/>
    <w:rsid w:val="00D9671C"/>
    <w:rsid w:val="00D96A8B"/>
    <w:rsid w:val="00D96D3B"/>
    <w:rsid w:val="00D96D6F"/>
    <w:rsid w:val="00D96E6F"/>
    <w:rsid w:val="00D96FB0"/>
    <w:rsid w:val="00D97103"/>
    <w:rsid w:val="00D9723C"/>
    <w:rsid w:val="00DA0011"/>
    <w:rsid w:val="00DA00EA"/>
    <w:rsid w:val="00DA0ACC"/>
    <w:rsid w:val="00DA10F8"/>
    <w:rsid w:val="00DA123E"/>
    <w:rsid w:val="00DA13B9"/>
    <w:rsid w:val="00DA18C7"/>
    <w:rsid w:val="00DA1BC5"/>
    <w:rsid w:val="00DA2017"/>
    <w:rsid w:val="00DA202A"/>
    <w:rsid w:val="00DA22C3"/>
    <w:rsid w:val="00DA2CA9"/>
    <w:rsid w:val="00DA2FE5"/>
    <w:rsid w:val="00DA3450"/>
    <w:rsid w:val="00DA3531"/>
    <w:rsid w:val="00DA3A74"/>
    <w:rsid w:val="00DA3A92"/>
    <w:rsid w:val="00DA3FCC"/>
    <w:rsid w:val="00DA4359"/>
    <w:rsid w:val="00DA4634"/>
    <w:rsid w:val="00DA471E"/>
    <w:rsid w:val="00DA4725"/>
    <w:rsid w:val="00DA47AC"/>
    <w:rsid w:val="00DA4AA2"/>
    <w:rsid w:val="00DA4B08"/>
    <w:rsid w:val="00DA4B70"/>
    <w:rsid w:val="00DA5D28"/>
    <w:rsid w:val="00DA5DE2"/>
    <w:rsid w:val="00DA5E4F"/>
    <w:rsid w:val="00DA60D1"/>
    <w:rsid w:val="00DA6250"/>
    <w:rsid w:val="00DA6699"/>
    <w:rsid w:val="00DA66B3"/>
    <w:rsid w:val="00DA750E"/>
    <w:rsid w:val="00DA7B17"/>
    <w:rsid w:val="00DA7BB4"/>
    <w:rsid w:val="00DB095F"/>
    <w:rsid w:val="00DB0AF6"/>
    <w:rsid w:val="00DB0D22"/>
    <w:rsid w:val="00DB0D3B"/>
    <w:rsid w:val="00DB167E"/>
    <w:rsid w:val="00DB1BA2"/>
    <w:rsid w:val="00DB1DC2"/>
    <w:rsid w:val="00DB2058"/>
    <w:rsid w:val="00DB2250"/>
    <w:rsid w:val="00DB2374"/>
    <w:rsid w:val="00DB25A2"/>
    <w:rsid w:val="00DB275D"/>
    <w:rsid w:val="00DB2DB4"/>
    <w:rsid w:val="00DB3125"/>
    <w:rsid w:val="00DB319B"/>
    <w:rsid w:val="00DB3889"/>
    <w:rsid w:val="00DB3BF2"/>
    <w:rsid w:val="00DB45DD"/>
    <w:rsid w:val="00DB4BD2"/>
    <w:rsid w:val="00DB5667"/>
    <w:rsid w:val="00DB5B8D"/>
    <w:rsid w:val="00DB5B99"/>
    <w:rsid w:val="00DB5F77"/>
    <w:rsid w:val="00DB615F"/>
    <w:rsid w:val="00DB62D8"/>
    <w:rsid w:val="00DB6518"/>
    <w:rsid w:val="00DB65A6"/>
    <w:rsid w:val="00DB6CA7"/>
    <w:rsid w:val="00DB7008"/>
    <w:rsid w:val="00DB74DB"/>
    <w:rsid w:val="00DB79EE"/>
    <w:rsid w:val="00DB7D27"/>
    <w:rsid w:val="00DB7D65"/>
    <w:rsid w:val="00DC031B"/>
    <w:rsid w:val="00DC0C9C"/>
    <w:rsid w:val="00DC10DD"/>
    <w:rsid w:val="00DC15DB"/>
    <w:rsid w:val="00DC183F"/>
    <w:rsid w:val="00DC1D63"/>
    <w:rsid w:val="00DC2B78"/>
    <w:rsid w:val="00DC3C22"/>
    <w:rsid w:val="00DC3F89"/>
    <w:rsid w:val="00DC42BE"/>
    <w:rsid w:val="00DC4624"/>
    <w:rsid w:val="00DC473A"/>
    <w:rsid w:val="00DC47EE"/>
    <w:rsid w:val="00DC4832"/>
    <w:rsid w:val="00DC4E67"/>
    <w:rsid w:val="00DC4F03"/>
    <w:rsid w:val="00DC4FE8"/>
    <w:rsid w:val="00DC5589"/>
    <w:rsid w:val="00DC57C2"/>
    <w:rsid w:val="00DC60F7"/>
    <w:rsid w:val="00DC6386"/>
    <w:rsid w:val="00DC6A0F"/>
    <w:rsid w:val="00DC6FAB"/>
    <w:rsid w:val="00DC7176"/>
    <w:rsid w:val="00DC71DC"/>
    <w:rsid w:val="00DC793E"/>
    <w:rsid w:val="00DD053A"/>
    <w:rsid w:val="00DD0829"/>
    <w:rsid w:val="00DD0918"/>
    <w:rsid w:val="00DD0DAD"/>
    <w:rsid w:val="00DD0E4A"/>
    <w:rsid w:val="00DD168C"/>
    <w:rsid w:val="00DD1BC4"/>
    <w:rsid w:val="00DD1BE6"/>
    <w:rsid w:val="00DD1E3F"/>
    <w:rsid w:val="00DD1E42"/>
    <w:rsid w:val="00DD284A"/>
    <w:rsid w:val="00DD2D2D"/>
    <w:rsid w:val="00DD2D55"/>
    <w:rsid w:val="00DD2D69"/>
    <w:rsid w:val="00DD316F"/>
    <w:rsid w:val="00DD3B14"/>
    <w:rsid w:val="00DD3B54"/>
    <w:rsid w:val="00DD3BD6"/>
    <w:rsid w:val="00DD3D16"/>
    <w:rsid w:val="00DD3F2B"/>
    <w:rsid w:val="00DD4224"/>
    <w:rsid w:val="00DD472E"/>
    <w:rsid w:val="00DD49E9"/>
    <w:rsid w:val="00DD4E10"/>
    <w:rsid w:val="00DD599C"/>
    <w:rsid w:val="00DD5A8A"/>
    <w:rsid w:val="00DD5F02"/>
    <w:rsid w:val="00DD63FA"/>
    <w:rsid w:val="00DD658F"/>
    <w:rsid w:val="00DD66A5"/>
    <w:rsid w:val="00DD6CE0"/>
    <w:rsid w:val="00DD73B1"/>
    <w:rsid w:val="00DD7739"/>
    <w:rsid w:val="00DE032D"/>
    <w:rsid w:val="00DE06C1"/>
    <w:rsid w:val="00DE0CE7"/>
    <w:rsid w:val="00DE1EFC"/>
    <w:rsid w:val="00DE20CA"/>
    <w:rsid w:val="00DE3548"/>
    <w:rsid w:val="00DE38BD"/>
    <w:rsid w:val="00DE3BFF"/>
    <w:rsid w:val="00DE3DCD"/>
    <w:rsid w:val="00DE48D9"/>
    <w:rsid w:val="00DE4D65"/>
    <w:rsid w:val="00DE56D2"/>
    <w:rsid w:val="00DE6290"/>
    <w:rsid w:val="00DE639D"/>
    <w:rsid w:val="00DE6748"/>
    <w:rsid w:val="00DE697E"/>
    <w:rsid w:val="00DE6A75"/>
    <w:rsid w:val="00DE7089"/>
    <w:rsid w:val="00DE7B5E"/>
    <w:rsid w:val="00DE7F7B"/>
    <w:rsid w:val="00DF02EB"/>
    <w:rsid w:val="00DF08F1"/>
    <w:rsid w:val="00DF15F1"/>
    <w:rsid w:val="00DF1AFF"/>
    <w:rsid w:val="00DF20E5"/>
    <w:rsid w:val="00DF242E"/>
    <w:rsid w:val="00DF24F9"/>
    <w:rsid w:val="00DF2961"/>
    <w:rsid w:val="00DF2B24"/>
    <w:rsid w:val="00DF40B8"/>
    <w:rsid w:val="00DF48CC"/>
    <w:rsid w:val="00DF539B"/>
    <w:rsid w:val="00DF5510"/>
    <w:rsid w:val="00DF5B41"/>
    <w:rsid w:val="00DF6472"/>
    <w:rsid w:val="00DF65FD"/>
    <w:rsid w:val="00DF660C"/>
    <w:rsid w:val="00DF7068"/>
    <w:rsid w:val="00DF759B"/>
    <w:rsid w:val="00DF764C"/>
    <w:rsid w:val="00DF7A7F"/>
    <w:rsid w:val="00DF7BF3"/>
    <w:rsid w:val="00E00BDF"/>
    <w:rsid w:val="00E01B1B"/>
    <w:rsid w:val="00E01F74"/>
    <w:rsid w:val="00E02146"/>
    <w:rsid w:val="00E02B28"/>
    <w:rsid w:val="00E02F0F"/>
    <w:rsid w:val="00E03196"/>
    <w:rsid w:val="00E037BA"/>
    <w:rsid w:val="00E03977"/>
    <w:rsid w:val="00E03FA8"/>
    <w:rsid w:val="00E04932"/>
    <w:rsid w:val="00E04EB3"/>
    <w:rsid w:val="00E0518F"/>
    <w:rsid w:val="00E0571C"/>
    <w:rsid w:val="00E057C4"/>
    <w:rsid w:val="00E06010"/>
    <w:rsid w:val="00E0617C"/>
    <w:rsid w:val="00E064A0"/>
    <w:rsid w:val="00E069C8"/>
    <w:rsid w:val="00E07043"/>
    <w:rsid w:val="00E071E6"/>
    <w:rsid w:val="00E07594"/>
    <w:rsid w:val="00E10067"/>
    <w:rsid w:val="00E100BC"/>
    <w:rsid w:val="00E1058A"/>
    <w:rsid w:val="00E12BDD"/>
    <w:rsid w:val="00E12EA5"/>
    <w:rsid w:val="00E1380C"/>
    <w:rsid w:val="00E13A67"/>
    <w:rsid w:val="00E14D54"/>
    <w:rsid w:val="00E1513F"/>
    <w:rsid w:val="00E153FA"/>
    <w:rsid w:val="00E158D5"/>
    <w:rsid w:val="00E15E7C"/>
    <w:rsid w:val="00E161FE"/>
    <w:rsid w:val="00E166D7"/>
    <w:rsid w:val="00E16FEE"/>
    <w:rsid w:val="00E1706B"/>
    <w:rsid w:val="00E17376"/>
    <w:rsid w:val="00E179D7"/>
    <w:rsid w:val="00E17D1E"/>
    <w:rsid w:val="00E206CF"/>
    <w:rsid w:val="00E218E2"/>
    <w:rsid w:val="00E21CB1"/>
    <w:rsid w:val="00E228C3"/>
    <w:rsid w:val="00E22C30"/>
    <w:rsid w:val="00E230B5"/>
    <w:rsid w:val="00E23100"/>
    <w:rsid w:val="00E2315E"/>
    <w:rsid w:val="00E239CB"/>
    <w:rsid w:val="00E23BCD"/>
    <w:rsid w:val="00E23FA1"/>
    <w:rsid w:val="00E245A4"/>
    <w:rsid w:val="00E2460D"/>
    <w:rsid w:val="00E24871"/>
    <w:rsid w:val="00E24B45"/>
    <w:rsid w:val="00E24F36"/>
    <w:rsid w:val="00E252C6"/>
    <w:rsid w:val="00E25382"/>
    <w:rsid w:val="00E25A2A"/>
    <w:rsid w:val="00E26D93"/>
    <w:rsid w:val="00E26E52"/>
    <w:rsid w:val="00E26F00"/>
    <w:rsid w:val="00E2742A"/>
    <w:rsid w:val="00E27661"/>
    <w:rsid w:val="00E306B6"/>
    <w:rsid w:val="00E30F1F"/>
    <w:rsid w:val="00E316DE"/>
    <w:rsid w:val="00E31776"/>
    <w:rsid w:val="00E3231B"/>
    <w:rsid w:val="00E323D8"/>
    <w:rsid w:val="00E32531"/>
    <w:rsid w:val="00E330EA"/>
    <w:rsid w:val="00E33224"/>
    <w:rsid w:val="00E3338A"/>
    <w:rsid w:val="00E337CC"/>
    <w:rsid w:val="00E33BC9"/>
    <w:rsid w:val="00E345FB"/>
    <w:rsid w:val="00E35360"/>
    <w:rsid w:val="00E35565"/>
    <w:rsid w:val="00E3582B"/>
    <w:rsid w:val="00E3691A"/>
    <w:rsid w:val="00E379AE"/>
    <w:rsid w:val="00E37DCE"/>
    <w:rsid w:val="00E37F22"/>
    <w:rsid w:val="00E4087F"/>
    <w:rsid w:val="00E409E6"/>
    <w:rsid w:val="00E414B0"/>
    <w:rsid w:val="00E41CAF"/>
    <w:rsid w:val="00E42C16"/>
    <w:rsid w:val="00E42EB0"/>
    <w:rsid w:val="00E4318F"/>
    <w:rsid w:val="00E432D4"/>
    <w:rsid w:val="00E43625"/>
    <w:rsid w:val="00E43E2C"/>
    <w:rsid w:val="00E445D3"/>
    <w:rsid w:val="00E446E5"/>
    <w:rsid w:val="00E44A80"/>
    <w:rsid w:val="00E45D22"/>
    <w:rsid w:val="00E45E34"/>
    <w:rsid w:val="00E45F86"/>
    <w:rsid w:val="00E46AA7"/>
    <w:rsid w:val="00E46DED"/>
    <w:rsid w:val="00E46E44"/>
    <w:rsid w:val="00E4708B"/>
    <w:rsid w:val="00E47234"/>
    <w:rsid w:val="00E47555"/>
    <w:rsid w:val="00E505F3"/>
    <w:rsid w:val="00E51547"/>
    <w:rsid w:val="00E51837"/>
    <w:rsid w:val="00E51E50"/>
    <w:rsid w:val="00E52BB8"/>
    <w:rsid w:val="00E53419"/>
    <w:rsid w:val="00E5392A"/>
    <w:rsid w:val="00E53CE3"/>
    <w:rsid w:val="00E53DF7"/>
    <w:rsid w:val="00E547DC"/>
    <w:rsid w:val="00E548E4"/>
    <w:rsid w:val="00E54C4A"/>
    <w:rsid w:val="00E54ED1"/>
    <w:rsid w:val="00E552C8"/>
    <w:rsid w:val="00E554CD"/>
    <w:rsid w:val="00E558BE"/>
    <w:rsid w:val="00E55B15"/>
    <w:rsid w:val="00E5643E"/>
    <w:rsid w:val="00E564A6"/>
    <w:rsid w:val="00E56758"/>
    <w:rsid w:val="00E568F4"/>
    <w:rsid w:val="00E56FEB"/>
    <w:rsid w:val="00E57E3E"/>
    <w:rsid w:val="00E60272"/>
    <w:rsid w:val="00E60653"/>
    <w:rsid w:val="00E60C9B"/>
    <w:rsid w:val="00E60D27"/>
    <w:rsid w:val="00E60E84"/>
    <w:rsid w:val="00E6132E"/>
    <w:rsid w:val="00E6149B"/>
    <w:rsid w:val="00E616DB"/>
    <w:rsid w:val="00E62220"/>
    <w:rsid w:val="00E62269"/>
    <w:rsid w:val="00E622C4"/>
    <w:rsid w:val="00E6292E"/>
    <w:rsid w:val="00E63173"/>
    <w:rsid w:val="00E63642"/>
    <w:rsid w:val="00E638D9"/>
    <w:rsid w:val="00E639DB"/>
    <w:rsid w:val="00E63A1B"/>
    <w:rsid w:val="00E63E8D"/>
    <w:rsid w:val="00E6466A"/>
    <w:rsid w:val="00E64D19"/>
    <w:rsid w:val="00E64DA2"/>
    <w:rsid w:val="00E654DF"/>
    <w:rsid w:val="00E659BC"/>
    <w:rsid w:val="00E65A9C"/>
    <w:rsid w:val="00E65F03"/>
    <w:rsid w:val="00E6603A"/>
    <w:rsid w:val="00E66FEE"/>
    <w:rsid w:val="00E670D3"/>
    <w:rsid w:val="00E67849"/>
    <w:rsid w:val="00E678FB"/>
    <w:rsid w:val="00E67AB6"/>
    <w:rsid w:val="00E67B19"/>
    <w:rsid w:val="00E67B5B"/>
    <w:rsid w:val="00E67BAD"/>
    <w:rsid w:val="00E67D77"/>
    <w:rsid w:val="00E67E65"/>
    <w:rsid w:val="00E67F16"/>
    <w:rsid w:val="00E7047A"/>
    <w:rsid w:val="00E704C1"/>
    <w:rsid w:val="00E70882"/>
    <w:rsid w:val="00E70C11"/>
    <w:rsid w:val="00E7144C"/>
    <w:rsid w:val="00E7162B"/>
    <w:rsid w:val="00E72A2D"/>
    <w:rsid w:val="00E7312A"/>
    <w:rsid w:val="00E7325F"/>
    <w:rsid w:val="00E7328A"/>
    <w:rsid w:val="00E7333D"/>
    <w:rsid w:val="00E73624"/>
    <w:rsid w:val="00E738BD"/>
    <w:rsid w:val="00E73F00"/>
    <w:rsid w:val="00E74118"/>
    <w:rsid w:val="00E74455"/>
    <w:rsid w:val="00E7490C"/>
    <w:rsid w:val="00E74DD2"/>
    <w:rsid w:val="00E750EC"/>
    <w:rsid w:val="00E75922"/>
    <w:rsid w:val="00E75CBF"/>
    <w:rsid w:val="00E760B6"/>
    <w:rsid w:val="00E7626F"/>
    <w:rsid w:val="00E76276"/>
    <w:rsid w:val="00E76791"/>
    <w:rsid w:val="00E76E14"/>
    <w:rsid w:val="00E76ED9"/>
    <w:rsid w:val="00E77426"/>
    <w:rsid w:val="00E77628"/>
    <w:rsid w:val="00E803E8"/>
    <w:rsid w:val="00E80552"/>
    <w:rsid w:val="00E8056B"/>
    <w:rsid w:val="00E8057B"/>
    <w:rsid w:val="00E80840"/>
    <w:rsid w:val="00E808AC"/>
    <w:rsid w:val="00E80B8C"/>
    <w:rsid w:val="00E80C54"/>
    <w:rsid w:val="00E80D48"/>
    <w:rsid w:val="00E80F0B"/>
    <w:rsid w:val="00E810A1"/>
    <w:rsid w:val="00E81AA3"/>
    <w:rsid w:val="00E81AF8"/>
    <w:rsid w:val="00E81D3C"/>
    <w:rsid w:val="00E8265C"/>
    <w:rsid w:val="00E826B2"/>
    <w:rsid w:val="00E829D5"/>
    <w:rsid w:val="00E82FA9"/>
    <w:rsid w:val="00E8338F"/>
    <w:rsid w:val="00E84554"/>
    <w:rsid w:val="00E8461B"/>
    <w:rsid w:val="00E84864"/>
    <w:rsid w:val="00E848CA"/>
    <w:rsid w:val="00E84A13"/>
    <w:rsid w:val="00E84E6C"/>
    <w:rsid w:val="00E85268"/>
    <w:rsid w:val="00E8601D"/>
    <w:rsid w:val="00E860F1"/>
    <w:rsid w:val="00E86521"/>
    <w:rsid w:val="00E87167"/>
    <w:rsid w:val="00E87693"/>
    <w:rsid w:val="00E87F70"/>
    <w:rsid w:val="00E87FAE"/>
    <w:rsid w:val="00E9031D"/>
    <w:rsid w:val="00E907EC"/>
    <w:rsid w:val="00E913B1"/>
    <w:rsid w:val="00E919FC"/>
    <w:rsid w:val="00E91E9B"/>
    <w:rsid w:val="00E925D1"/>
    <w:rsid w:val="00E9279A"/>
    <w:rsid w:val="00E937B4"/>
    <w:rsid w:val="00E93F7E"/>
    <w:rsid w:val="00E94653"/>
    <w:rsid w:val="00E9465D"/>
    <w:rsid w:val="00E948C1"/>
    <w:rsid w:val="00E94A83"/>
    <w:rsid w:val="00E9578E"/>
    <w:rsid w:val="00E958E6"/>
    <w:rsid w:val="00E95A2B"/>
    <w:rsid w:val="00E96288"/>
    <w:rsid w:val="00E965EF"/>
    <w:rsid w:val="00E967B4"/>
    <w:rsid w:val="00E96C6A"/>
    <w:rsid w:val="00EA0066"/>
    <w:rsid w:val="00EA0922"/>
    <w:rsid w:val="00EA1291"/>
    <w:rsid w:val="00EA1377"/>
    <w:rsid w:val="00EA14DC"/>
    <w:rsid w:val="00EA188B"/>
    <w:rsid w:val="00EA1A17"/>
    <w:rsid w:val="00EA2031"/>
    <w:rsid w:val="00EA2AFD"/>
    <w:rsid w:val="00EA2DA2"/>
    <w:rsid w:val="00EA3360"/>
    <w:rsid w:val="00EA369F"/>
    <w:rsid w:val="00EA391B"/>
    <w:rsid w:val="00EA441E"/>
    <w:rsid w:val="00EA44A9"/>
    <w:rsid w:val="00EA47A0"/>
    <w:rsid w:val="00EA48AA"/>
    <w:rsid w:val="00EA4DBD"/>
    <w:rsid w:val="00EA4EF3"/>
    <w:rsid w:val="00EA51E9"/>
    <w:rsid w:val="00EA634B"/>
    <w:rsid w:val="00EA6DEF"/>
    <w:rsid w:val="00EA71F2"/>
    <w:rsid w:val="00EA7305"/>
    <w:rsid w:val="00EA7831"/>
    <w:rsid w:val="00EA7A95"/>
    <w:rsid w:val="00EA7D81"/>
    <w:rsid w:val="00EB0050"/>
    <w:rsid w:val="00EB0331"/>
    <w:rsid w:val="00EB08D2"/>
    <w:rsid w:val="00EB0BB8"/>
    <w:rsid w:val="00EB138A"/>
    <w:rsid w:val="00EB2176"/>
    <w:rsid w:val="00EB2FA0"/>
    <w:rsid w:val="00EB3006"/>
    <w:rsid w:val="00EB30BF"/>
    <w:rsid w:val="00EB34C4"/>
    <w:rsid w:val="00EB36A5"/>
    <w:rsid w:val="00EB375A"/>
    <w:rsid w:val="00EB3B25"/>
    <w:rsid w:val="00EB3EBD"/>
    <w:rsid w:val="00EB40D9"/>
    <w:rsid w:val="00EB4809"/>
    <w:rsid w:val="00EB4865"/>
    <w:rsid w:val="00EB48F8"/>
    <w:rsid w:val="00EB4D9B"/>
    <w:rsid w:val="00EB4EC5"/>
    <w:rsid w:val="00EB52FC"/>
    <w:rsid w:val="00EB5510"/>
    <w:rsid w:val="00EB59F3"/>
    <w:rsid w:val="00EB5E5A"/>
    <w:rsid w:val="00EB621A"/>
    <w:rsid w:val="00EB6221"/>
    <w:rsid w:val="00EB6342"/>
    <w:rsid w:val="00EB64D9"/>
    <w:rsid w:val="00EC004D"/>
    <w:rsid w:val="00EC05BE"/>
    <w:rsid w:val="00EC083D"/>
    <w:rsid w:val="00EC0962"/>
    <w:rsid w:val="00EC0E75"/>
    <w:rsid w:val="00EC1384"/>
    <w:rsid w:val="00EC13FE"/>
    <w:rsid w:val="00EC1807"/>
    <w:rsid w:val="00EC1D39"/>
    <w:rsid w:val="00EC2099"/>
    <w:rsid w:val="00EC2403"/>
    <w:rsid w:val="00EC386C"/>
    <w:rsid w:val="00EC4549"/>
    <w:rsid w:val="00EC456A"/>
    <w:rsid w:val="00EC46F6"/>
    <w:rsid w:val="00EC4BDE"/>
    <w:rsid w:val="00EC5947"/>
    <w:rsid w:val="00EC5CA2"/>
    <w:rsid w:val="00EC6452"/>
    <w:rsid w:val="00EC6CF9"/>
    <w:rsid w:val="00EC6ECC"/>
    <w:rsid w:val="00EC6FB6"/>
    <w:rsid w:val="00ED0409"/>
    <w:rsid w:val="00ED0765"/>
    <w:rsid w:val="00ED0D1E"/>
    <w:rsid w:val="00ED0D5B"/>
    <w:rsid w:val="00ED0D6C"/>
    <w:rsid w:val="00ED0E09"/>
    <w:rsid w:val="00ED107B"/>
    <w:rsid w:val="00ED12E5"/>
    <w:rsid w:val="00ED214E"/>
    <w:rsid w:val="00ED22C8"/>
    <w:rsid w:val="00ED2ACF"/>
    <w:rsid w:val="00ED2DDB"/>
    <w:rsid w:val="00ED305C"/>
    <w:rsid w:val="00ED365C"/>
    <w:rsid w:val="00ED39E1"/>
    <w:rsid w:val="00ED3AD8"/>
    <w:rsid w:val="00ED3D01"/>
    <w:rsid w:val="00ED3EF1"/>
    <w:rsid w:val="00ED491C"/>
    <w:rsid w:val="00ED49AC"/>
    <w:rsid w:val="00ED4E3C"/>
    <w:rsid w:val="00ED505C"/>
    <w:rsid w:val="00ED60F6"/>
    <w:rsid w:val="00ED625A"/>
    <w:rsid w:val="00ED6A50"/>
    <w:rsid w:val="00ED6FD6"/>
    <w:rsid w:val="00ED70A1"/>
    <w:rsid w:val="00ED7279"/>
    <w:rsid w:val="00ED7327"/>
    <w:rsid w:val="00ED7BEF"/>
    <w:rsid w:val="00EE0150"/>
    <w:rsid w:val="00EE01F7"/>
    <w:rsid w:val="00EE033A"/>
    <w:rsid w:val="00EE069C"/>
    <w:rsid w:val="00EE1D0D"/>
    <w:rsid w:val="00EE209F"/>
    <w:rsid w:val="00EE2114"/>
    <w:rsid w:val="00EE23AE"/>
    <w:rsid w:val="00EE28AB"/>
    <w:rsid w:val="00EE2A1E"/>
    <w:rsid w:val="00EE2DFA"/>
    <w:rsid w:val="00EE32C8"/>
    <w:rsid w:val="00EE3746"/>
    <w:rsid w:val="00EE3C68"/>
    <w:rsid w:val="00EE44DB"/>
    <w:rsid w:val="00EE4A0F"/>
    <w:rsid w:val="00EE4D03"/>
    <w:rsid w:val="00EE4DBE"/>
    <w:rsid w:val="00EE5248"/>
    <w:rsid w:val="00EE53B3"/>
    <w:rsid w:val="00EE53D1"/>
    <w:rsid w:val="00EE571B"/>
    <w:rsid w:val="00EE585D"/>
    <w:rsid w:val="00EE6537"/>
    <w:rsid w:val="00EE6AA8"/>
    <w:rsid w:val="00EE6C6A"/>
    <w:rsid w:val="00EE788F"/>
    <w:rsid w:val="00EF056F"/>
    <w:rsid w:val="00EF0C8A"/>
    <w:rsid w:val="00EF0CEB"/>
    <w:rsid w:val="00EF0D40"/>
    <w:rsid w:val="00EF0FD9"/>
    <w:rsid w:val="00EF13C8"/>
    <w:rsid w:val="00EF13EF"/>
    <w:rsid w:val="00EF1AED"/>
    <w:rsid w:val="00EF2436"/>
    <w:rsid w:val="00EF2BD2"/>
    <w:rsid w:val="00EF2D09"/>
    <w:rsid w:val="00EF322A"/>
    <w:rsid w:val="00EF347E"/>
    <w:rsid w:val="00EF368C"/>
    <w:rsid w:val="00EF36F9"/>
    <w:rsid w:val="00EF3938"/>
    <w:rsid w:val="00EF3E8C"/>
    <w:rsid w:val="00EF3EB1"/>
    <w:rsid w:val="00EF3F05"/>
    <w:rsid w:val="00EF4CAF"/>
    <w:rsid w:val="00EF5110"/>
    <w:rsid w:val="00EF5DCD"/>
    <w:rsid w:val="00EF7806"/>
    <w:rsid w:val="00EF7A40"/>
    <w:rsid w:val="00F00131"/>
    <w:rsid w:val="00F001D8"/>
    <w:rsid w:val="00F0037B"/>
    <w:rsid w:val="00F0084C"/>
    <w:rsid w:val="00F012F3"/>
    <w:rsid w:val="00F0177B"/>
    <w:rsid w:val="00F01831"/>
    <w:rsid w:val="00F01969"/>
    <w:rsid w:val="00F01B25"/>
    <w:rsid w:val="00F0214F"/>
    <w:rsid w:val="00F0246C"/>
    <w:rsid w:val="00F02AF2"/>
    <w:rsid w:val="00F03FB2"/>
    <w:rsid w:val="00F041E5"/>
    <w:rsid w:val="00F043A7"/>
    <w:rsid w:val="00F04CF2"/>
    <w:rsid w:val="00F0572A"/>
    <w:rsid w:val="00F05A45"/>
    <w:rsid w:val="00F05C6C"/>
    <w:rsid w:val="00F0647B"/>
    <w:rsid w:val="00F06627"/>
    <w:rsid w:val="00F06D7B"/>
    <w:rsid w:val="00F06F67"/>
    <w:rsid w:val="00F0743C"/>
    <w:rsid w:val="00F0763E"/>
    <w:rsid w:val="00F079D2"/>
    <w:rsid w:val="00F1041A"/>
    <w:rsid w:val="00F10435"/>
    <w:rsid w:val="00F10709"/>
    <w:rsid w:val="00F108D3"/>
    <w:rsid w:val="00F11140"/>
    <w:rsid w:val="00F1114F"/>
    <w:rsid w:val="00F1144D"/>
    <w:rsid w:val="00F118D2"/>
    <w:rsid w:val="00F12116"/>
    <w:rsid w:val="00F1237B"/>
    <w:rsid w:val="00F125B8"/>
    <w:rsid w:val="00F13160"/>
    <w:rsid w:val="00F13779"/>
    <w:rsid w:val="00F13EBB"/>
    <w:rsid w:val="00F14A07"/>
    <w:rsid w:val="00F151F5"/>
    <w:rsid w:val="00F15615"/>
    <w:rsid w:val="00F156C2"/>
    <w:rsid w:val="00F15869"/>
    <w:rsid w:val="00F1642A"/>
    <w:rsid w:val="00F166F7"/>
    <w:rsid w:val="00F16AB3"/>
    <w:rsid w:val="00F16D07"/>
    <w:rsid w:val="00F16E7E"/>
    <w:rsid w:val="00F175E3"/>
    <w:rsid w:val="00F20B33"/>
    <w:rsid w:val="00F20D68"/>
    <w:rsid w:val="00F21169"/>
    <w:rsid w:val="00F213AC"/>
    <w:rsid w:val="00F2151F"/>
    <w:rsid w:val="00F215EF"/>
    <w:rsid w:val="00F21642"/>
    <w:rsid w:val="00F21D59"/>
    <w:rsid w:val="00F22257"/>
    <w:rsid w:val="00F2235A"/>
    <w:rsid w:val="00F2333B"/>
    <w:rsid w:val="00F234EA"/>
    <w:rsid w:val="00F23AC7"/>
    <w:rsid w:val="00F23BDE"/>
    <w:rsid w:val="00F23D16"/>
    <w:rsid w:val="00F24427"/>
    <w:rsid w:val="00F25065"/>
    <w:rsid w:val="00F251E1"/>
    <w:rsid w:val="00F252BD"/>
    <w:rsid w:val="00F2617D"/>
    <w:rsid w:val="00F261EE"/>
    <w:rsid w:val="00F262C2"/>
    <w:rsid w:val="00F26348"/>
    <w:rsid w:val="00F263C0"/>
    <w:rsid w:val="00F264D1"/>
    <w:rsid w:val="00F265CA"/>
    <w:rsid w:val="00F26A93"/>
    <w:rsid w:val="00F274D2"/>
    <w:rsid w:val="00F27A06"/>
    <w:rsid w:val="00F27B47"/>
    <w:rsid w:val="00F27EFA"/>
    <w:rsid w:val="00F27F93"/>
    <w:rsid w:val="00F302E4"/>
    <w:rsid w:val="00F3036D"/>
    <w:rsid w:val="00F30437"/>
    <w:rsid w:val="00F305DE"/>
    <w:rsid w:val="00F3085B"/>
    <w:rsid w:val="00F30EC7"/>
    <w:rsid w:val="00F3129E"/>
    <w:rsid w:val="00F31426"/>
    <w:rsid w:val="00F31567"/>
    <w:rsid w:val="00F3354C"/>
    <w:rsid w:val="00F3363D"/>
    <w:rsid w:val="00F337E8"/>
    <w:rsid w:val="00F33B8C"/>
    <w:rsid w:val="00F33F0D"/>
    <w:rsid w:val="00F3420A"/>
    <w:rsid w:val="00F344BC"/>
    <w:rsid w:val="00F346D1"/>
    <w:rsid w:val="00F3492E"/>
    <w:rsid w:val="00F34CC5"/>
    <w:rsid w:val="00F351BD"/>
    <w:rsid w:val="00F35868"/>
    <w:rsid w:val="00F363A5"/>
    <w:rsid w:val="00F36697"/>
    <w:rsid w:val="00F36A3A"/>
    <w:rsid w:val="00F36AC2"/>
    <w:rsid w:val="00F37665"/>
    <w:rsid w:val="00F3772E"/>
    <w:rsid w:val="00F40013"/>
    <w:rsid w:val="00F402D2"/>
    <w:rsid w:val="00F4113B"/>
    <w:rsid w:val="00F416F0"/>
    <w:rsid w:val="00F41827"/>
    <w:rsid w:val="00F419E4"/>
    <w:rsid w:val="00F41D05"/>
    <w:rsid w:val="00F41E42"/>
    <w:rsid w:val="00F42674"/>
    <w:rsid w:val="00F42E5C"/>
    <w:rsid w:val="00F43A99"/>
    <w:rsid w:val="00F441B8"/>
    <w:rsid w:val="00F456D0"/>
    <w:rsid w:val="00F46644"/>
    <w:rsid w:val="00F468C5"/>
    <w:rsid w:val="00F47357"/>
    <w:rsid w:val="00F4796F"/>
    <w:rsid w:val="00F47AD5"/>
    <w:rsid w:val="00F50CBA"/>
    <w:rsid w:val="00F51032"/>
    <w:rsid w:val="00F51302"/>
    <w:rsid w:val="00F52050"/>
    <w:rsid w:val="00F52336"/>
    <w:rsid w:val="00F529DD"/>
    <w:rsid w:val="00F52D85"/>
    <w:rsid w:val="00F533BC"/>
    <w:rsid w:val="00F537B6"/>
    <w:rsid w:val="00F54A8C"/>
    <w:rsid w:val="00F54D80"/>
    <w:rsid w:val="00F54DEE"/>
    <w:rsid w:val="00F54E26"/>
    <w:rsid w:val="00F55611"/>
    <w:rsid w:val="00F5593A"/>
    <w:rsid w:val="00F55CC7"/>
    <w:rsid w:val="00F5641B"/>
    <w:rsid w:val="00F564BC"/>
    <w:rsid w:val="00F565BC"/>
    <w:rsid w:val="00F565FA"/>
    <w:rsid w:val="00F56914"/>
    <w:rsid w:val="00F56F40"/>
    <w:rsid w:val="00F574C4"/>
    <w:rsid w:val="00F575BD"/>
    <w:rsid w:val="00F601F5"/>
    <w:rsid w:val="00F60513"/>
    <w:rsid w:val="00F605C2"/>
    <w:rsid w:val="00F6074A"/>
    <w:rsid w:val="00F609D3"/>
    <w:rsid w:val="00F60E92"/>
    <w:rsid w:val="00F610BC"/>
    <w:rsid w:val="00F61253"/>
    <w:rsid w:val="00F615D6"/>
    <w:rsid w:val="00F61621"/>
    <w:rsid w:val="00F6173B"/>
    <w:rsid w:val="00F620C6"/>
    <w:rsid w:val="00F62941"/>
    <w:rsid w:val="00F62CC2"/>
    <w:rsid w:val="00F62E71"/>
    <w:rsid w:val="00F63129"/>
    <w:rsid w:val="00F6385A"/>
    <w:rsid w:val="00F63F8E"/>
    <w:rsid w:val="00F6463C"/>
    <w:rsid w:val="00F64DC2"/>
    <w:rsid w:val="00F64DEE"/>
    <w:rsid w:val="00F64E2B"/>
    <w:rsid w:val="00F64E4E"/>
    <w:rsid w:val="00F6500D"/>
    <w:rsid w:val="00F651B8"/>
    <w:rsid w:val="00F6558A"/>
    <w:rsid w:val="00F65D36"/>
    <w:rsid w:val="00F66D50"/>
    <w:rsid w:val="00F67795"/>
    <w:rsid w:val="00F70658"/>
    <w:rsid w:val="00F70725"/>
    <w:rsid w:val="00F707A4"/>
    <w:rsid w:val="00F721A7"/>
    <w:rsid w:val="00F72259"/>
    <w:rsid w:val="00F7237A"/>
    <w:rsid w:val="00F72477"/>
    <w:rsid w:val="00F72988"/>
    <w:rsid w:val="00F72B2D"/>
    <w:rsid w:val="00F72D2B"/>
    <w:rsid w:val="00F72E51"/>
    <w:rsid w:val="00F72F55"/>
    <w:rsid w:val="00F7322B"/>
    <w:rsid w:val="00F733BF"/>
    <w:rsid w:val="00F735B6"/>
    <w:rsid w:val="00F73A17"/>
    <w:rsid w:val="00F74871"/>
    <w:rsid w:val="00F74C13"/>
    <w:rsid w:val="00F74C78"/>
    <w:rsid w:val="00F74FA9"/>
    <w:rsid w:val="00F758EA"/>
    <w:rsid w:val="00F75B3F"/>
    <w:rsid w:val="00F7625C"/>
    <w:rsid w:val="00F76498"/>
    <w:rsid w:val="00F767DB"/>
    <w:rsid w:val="00F76DCD"/>
    <w:rsid w:val="00F771D2"/>
    <w:rsid w:val="00F8086B"/>
    <w:rsid w:val="00F80C03"/>
    <w:rsid w:val="00F812A3"/>
    <w:rsid w:val="00F81EAD"/>
    <w:rsid w:val="00F829FE"/>
    <w:rsid w:val="00F82E2B"/>
    <w:rsid w:val="00F82E41"/>
    <w:rsid w:val="00F839CF"/>
    <w:rsid w:val="00F8475A"/>
    <w:rsid w:val="00F8497D"/>
    <w:rsid w:val="00F85019"/>
    <w:rsid w:val="00F85045"/>
    <w:rsid w:val="00F85065"/>
    <w:rsid w:val="00F85214"/>
    <w:rsid w:val="00F85BE7"/>
    <w:rsid w:val="00F86066"/>
    <w:rsid w:val="00F86747"/>
    <w:rsid w:val="00F86981"/>
    <w:rsid w:val="00F86A80"/>
    <w:rsid w:val="00F86E40"/>
    <w:rsid w:val="00F87A20"/>
    <w:rsid w:val="00F87AD7"/>
    <w:rsid w:val="00F87C6F"/>
    <w:rsid w:val="00F87CF2"/>
    <w:rsid w:val="00F900F4"/>
    <w:rsid w:val="00F90820"/>
    <w:rsid w:val="00F90869"/>
    <w:rsid w:val="00F90F03"/>
    <w:rsid w:val="00F91A0A"/>
    <w:rsid w:val="00F91C8F"/>
    <w:rsid w:val="00F91DDD"/>
    <w:rsid w:val="00F92082"/>
    <w:rsid w:val="00F92765"/>
    <w:rsid w:val="00F929F3"/>
    <w:rsid w:val="00F92D13"/>
    <w:rsid w:val="00F92D40"/>
    <w:rsid w:val="00F9339F"/>
    <w:rsid w:val="00F939B4"/>
    <w:rsid w:val="00F94602"/>
    <w:rsid w:val="00F94BE6"/>
    <w:rsid w:val="00F952E2"/>
    <w:rsid w:val="00F95A09"/>
    <w:rsid w:val="00F95F00"/>
    <w:rsid w:val="00F965D8"/>
    <w:rsid w:val="00F96DB9"/>
    <w:rsid w:val="00F96E6B"/>
    <w:rsid w:val="00F96FF4"/>
    <w:rsid w:val="00F97341"/>
    <w:rsid w:val="00F9770E"/>
    <w:rsid w:val="00F977B0"/>
    <w:rsid w:val="00F97A35"/>
    <w:rsid w:val="00F97FC1"/>
    <w:rsid w:val="00F97FE7"/>
    <w:rsid w:val="00FA076A"/>
    <w:rsid w:val="00FA0DDE"/>
    <w:rsid w:val="00FA0F43"/>
    <w:rsid w:val="00FA13A5"/>
    <w:rsid w:val="00FA16E3"/>
    <w:rsid w:val="00FA186F"/>
    <w:rsid w:val="00FA1F64"/>
    <w:rsid w:val="00FA20D3"/>
    <w:rsid w:val="00FA2970"/>
    <w:rsid w:val="00FA2C77"/>
    <w:rsid w:val="00FA2FD9"/>
    <w:rsid w:val="00FA32EB"/>
    <w:rsid w:val="00FA39BF"/>
    <w:rsid w:val="00FA43E7"/>
    <w:rsid w:val="00FA46F4"/>
    <w:rsid w:val="00FA4E5E"/>
    <w:rsid w:val="00FA5EB0"/>
    <w:rsid w:val="00FA6059"/>
    <w:rsid w:val="00FA60DC"/>
    <w:rsid w:val="00FA6670"/>
    <w:rsid w:val="00FA6C25"/>
    <w:rsid w:val="00FA71AE"/>
    <w:rsid w:val="00FA7F97"/>
    <w:rsid w:val="00FB0C02"/>
    <w:rsid w:val="00FB1C7A"/>
    <w:rsid w:val="00FB23FB"/>
    <w:rsid w:val="00FB2615"/>
    <w:rsid w:val="00FB2C76"/>
    <w:rsid w:val="00FB2E3C"/>
    <w:rsid w:val="00FB2E94"/>
    <w:rsid w:val="00FB3647"/>
    <w:rsid w:val="00FB39BD"/>
    <w:rsid w:val="00FB3B6B"/>
    <w:rsid w:val="00FB3D09"/>
    <w:rsid w:val="00FB4F35"/>
    <w:rsid w:val="00FB52DA"/>
    <w:rsid w:val="00FB557E"/>
    <w:rsid w:val="00FB5631"/>
    <w:rsid w:val="00FB5794"/>
    <w:rsid w:val="00FB617A"/>
    <w:rsid w:val="00FB63BA"/>
    <w:rsid w:val="00FB7427"/>
    <w:rsid w:val="00FB7B6A"/>
    <w:rsid w:val="00FB7C7A"/>
    <w:rsid w:val="00FC02C3"/>
    <w:rsid w:val="00FC045A"/>
    <w:rsid w:val="00FC05E9"/>
    <w:rsid w:val="00FC0AD8"/>
    <w:rsid w:val="00FC0C4E"/>
    <w:rsid w:val="00FC12FD"/>
    <w:rsid w:val="00FC13AB"/>
    <w:rsid w:val="00FC16D4"/>
    <w:rsid w:val="00FC1C16"/>
    <w:rsid w:val="00FC1C58"/>
    <w:rsid w:val="00FC1CF3"/>
    <w:rsid w:val="00FC1D44"/>
    <w:rsid w:val="00FC2905"/>
    <w:rsid w:val="00FC2F42"/>
    <w:rsid w:val="00FC3131"/>
    <w:rsid w:val="00FC3C8E"/>
    <w:rsid w:val="00FC42FB"/>
    <w:rsid w:val="00FC4AC9"/>
    <w:rsid w:val="00FC4E13"/>
    <w:rsid w:val="00FC5CC4"/>
    <w:rsid w:val="00FC6215"/>
    <w:rsid w:val="00FC62CB"/>
    <w:rsid w:val="00FC641C"/>
    <w:rsid w:val="00FC6504"/>
    <w:rsid w:val="00FC6E66"/>
    <w:rsid w:val="00FC7373"/>
    <w:rsid w:val="00FD0339"/>
    <w:rsid w:val="00FD0341"/>
    <w:rsid w:val="00FD0FBA"/>
    <w:rsid w:val="00FD1115"/>
    <w:rsid w:val="00FD12AB"/>
    <w:rsid w:val="00FD1897"/>
    <w:rsid w:val="00FD18C1"/>
    <w:rsid w:val="00FD2683"/>
    <w:rsid w:val="00FD2813"/>
    <w:rsid w:val="00FD2ADF"/>
    <w:rsid w:val="00FD2B51"/>
    <w:rsid w:val="00FD2C53"/>
    <w:rsid w:val="00FD34FB"/>
    <w:rsid w:val="00FD35F0"/>
    <w:rsid w:val="00FD3850"/>
    <w:rsid w:val="00FD3BDD"/>
    <w:rsid w:val="00FD3C73"/>
    <w:rsid w:val="00FD42D4"/>
    <w:rsid w:val="00FD4989"/>
    <w:rsid w:val="00FD6449"/>
    <w:rsid w:val="00FD681D"/>
    <w:rsid w:val="00FD6CBD"/>
    <w:rsid w:val="00FD74FB"/>
    <w:rsid w:val="00FD7503"/>
    <w:rsid w:val="00FD7A96"/>
    <w:rsid w:val="00FD7B98"/>
    <w:rsid w:val="00FD7C21"/>
    <w:rsid w:val="00FD7DB4"/>
    <w:rsid w:val="00FE1628"/>
    <w:rsid w:val="00FE1D86"/>
    <w:rsid w:val="00FE285E"/>
    <w:rsid w:val="00FE28EF"/>
    <w:rsid w:val="00FE3109"/>
    <w:rsid w:val="00FE3364"/>
    <w:rsid w:val="00FE39CA"/>
    <w:rsid w:val="00FE3CED"/>
    <w:rsid w:val="00FE3F34"/>
    <w:rsid w:val="00FE461D"/>
    <w:rsid w:val="00FE492D"/>
    <w:rsid w:val="00FE4BE4"/>
    <w:rsid w:val="00FE4F60"/>
    <w:rsid w:val="00FE5904"/>
    <w:rsid w:val="00FE5CD6"/>
    <w:rsid w:val="00FE61B9"/>
    <w:rsid w:val="00FE7C0D"/>
    <w:rsid w:val="00FE7F96"/>
    <w:rsid w:val="00FF0221"/>
    <w:rsid w:val="00FF03E1"/>
    <w:rsid w:val="00FF13EE"/>
    <w:rsid w:val="00FF1EA4"/>
    <w:rsid w:val="00FF2CD5"/>
    <w:rsid w:val="00FF2F75"/>
    <w:rsid w:val="00FF32DA"/>
    <w:rsid w:val="00FF3BEE"/>
    <w:rsid w:val="00FF3EF9"/>
    <w:rsid w:val="00FF4203"/>
    <w:rsid w:val="00FF42BC"/>
    <w:rsid w:val="00FF4DE1"/>
    <w:rsid w:val="00FF4E4D"/>
    <w:rsid w:val="00FF5707"/>
    <w:rsid w:val="00FF583A"/>
    <w:rsid w:val="00FF5DE5"/>
    <w:rsid w:val="00FF5EAB"/>
    <w:rsid w:val="00FF6004"/>
    <w:rsid w:val="00FF6315"/>
    <w:rsid w:val="00FF653F"/>
    <w:rsid w:val="00FF654D"/>
    <w:rsid w:val="00FF7393"/>
    <w:rsid w:val="00FF7533"/>
    <w:rsid w:val="00FF75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25EF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header" w:locked="1" w:uiPriority="99"/>
    <w:lsdException w:name="footer" w:uiPriority="99"/>
    <w:lsdException w:name="caption" w:locked="1" w:qFormat="1"/>
    <w:lsdException w:name="table of authorities" w:semiHidden="0" w:unhideWhenUsed="0"/>
    <w:lsdException w:name="List" w:semiHidden="0" w:unhideWhenUsed="0"/>
    <w:lsdException w:name="List Bullet" w:semiHidden="0" w:unhideWhenUsed="0"/>
    <w:lsdException w:name="Title" w:locked="1" w:semiHidden="0" w:unhideWhenUsed="0" w:qFormat="1"/>
    <w:lsdException w:name="Default Paragraph Font" w:locked="1"/>
    <w:lsdException w:name="Body Text Indent" w:locked="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locked="1" w:semiHidden="0" w:uiPriority="11" w:unhideWhenUsed="0" w:qFormat="1"/>
    <w:lsdException w:name="Hyperlink" w:locked="1" w:uiPriority="99"/>
    <w:lsdException w:name="FollowedHyperlink" w:uiPriority="99"/>
    <w:lsdException w:name="Strong" w:locked="1" w:semiHidden="0" w:unhideWhenUsed="0" w:qFormat="1"/>
    <w:lsdException w:name="Emphasis" w:locked="1" w:semiHidden="0" w:unhideWhenUsed="0" w:qFormat="1"/>
    <w:lsdException w:name="Normal (Web)" w:uiPriority="99"/>
    <w:lsdException w:name="No List" w:uiPriority="99"/>
    <w:lsdException w:name="Balloon Text" w:semiHidden="0" w:unhideWhenUsed="0"/>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D472E"/>
    <w:pPr>
      <w:spacing w:after="200" w:line="276" w:lineRule="auto"/>
      <w:ind w:firstLine="567"/>
      <w:jc w:val="both"/>
    </w:pPr>
    <w:rPr>
      <w:rFonts w:ascii="Times New Roman" w:eastAsia="Times New Roman" w:hAnsi="Times New Roman"/>
      <w:sz w:val="24"/>
      <w:szCs w:val="22"/>
      <w:lang w:eastAsia="en-US"/>
    </w:rPr>
  </w:style>
  <w:style w:type="paragraph" w:styleId="10">
    <w:name w:val="heading 1"/>
    <w:aliases w:val="Заголовок 1 Знак Знак,Заголовок 1 Знак Знак Знак"/>
    <w:basedOn w:val="a0"/>
    <w:next w:val="a0"/>
    <w:link w:val="11"/>
    <w:qFormat/>
    <w:rsid w:val="00EB0BB8"/>
    <w:pPr>
      <w:keepNext/>
      <w:keepLines/>
      <w:spacing w:before="480" w:after="0"/>
      <w:outlineLvl w:val="0"/>
    </w:pPr>
    <w:rPr>
      <w:rFonts w:eastAsia="Calibri"/>
      <w:b/>
      <w:bCs/>
      <w:sz w:val="28"/>
      <w:szCs w:val="28"/>
    </w:rPr>
  </w:style>
  <w:style w:type="paragraph" w:styleId="20">
    <w:name w:val="heading 2"/>
    <w:aliases w:val="Знак2 Знак,Знак2,Знак2 Знак Знак Знак,Знак2 Знак1,ГЛАВА"/>
    <w:basedOn w:val="a0"/>
    <w:next w:val="a0"/>
    <w:link w:val="21"/>
    <w:qFormat/>
    <w:rsid w:val="001F2FFB"/>
    <w:pPr>
      <w:keepNext/>
      <w:keepLines/>
      <w:numPr>
        <w:ilvl w:val="1"/>
        <w:numId w:val="1"/>
      </w:numPr>
      <w:spacing w:before="200" w:after="0"/>
      <w:outlineLvl w:val="1"/>
    </w:pPr>
    <w:rPr>
      <w:rFonts w:eastAsia="Calibri"/>
      <w:b/>
      <w:bCs/>
      <w:sz w:val="26"/>
      <w:szCs w:val="26"/>
    </w:rPr>
  </w:style>
  <w:style w:type="paragraph" w:styleId="3">
    <w:name w:val="heading 3"/>
    <w:aliases w:val="Знак3,Знак3 Знак Знак Знак,ПодЗаголовок"/>
    <w:basedOn w:val="a0"/>
    <w:next w:val="a0"/>
    <w:link w:val="30"/>
    <w:qFormat/>
    <w:rsid w:val="001A618E"/>
    <w:pPr>
      <w:keepNext/>
      <w:keepLines/>
      <w:spacing w:before="200" w:after="0"/>
      <w:outlineLvl w:val="2"/>
    </w:pPr>
    <w:rPr>
      <w:rFonts w:ascii="Cambria" w:eastAsia="Calibri" w:hAnsi="Cambria"/>
      <w:b/>
      <w:bCs/>
      <w:color w:val="4F81BD"/>
      <w:szCs w:val="20"/>
    </w:rPr>
  </w:style>
  <w:style w:type="paragraph" w:styleId="4">
    <w:name w:val="heading 4"/>
    <w:basedOn w:val="a0"/>
    <w:next w:val="a0"/>
    <w:link w:val="40"/>
    <w:qFormat/>
    <w:rsid w:val="004D638D"/>
    <w:pPr>
      <w:keepNext/>
      <w:keepLines/>
      <w:spacing w:before="200" w:after="0"/>
      <w:outlineLvl w:val="3"/>
    </w:pPr>
    <w:rPr>
      <w:rFonts w:ascii="Cambria" w:eastAsia="Calibri" w:hAnsi="Cambria"/>
      <w:b/>
      <w:bCs/>
      <w:i/>
      <w:iCs/>
      <w:color w:val="4F81BD"/>
      <w:szCs w:val="20"/>
    </w:rPr>
  </w:style>
  <w:style w:type="paragraph" w:styleId="5">
    <w:name w:val="heading 5"/>
    <w:basedOn w:val="a0"/>
    <w:next w:val="a0"/>
    <w:link w:val="50"/>
    <w:semiHidden/>
    <w:unhideWhenUsed/>
    <w:qFormat/>
    <w:locked/>
    <w:rsid w:val="00A910A2"/>
    <w:pPr>
      <w:tabs>
        <w:tab w:val="left" w:pos="1701"/>
      </w:tabs>
      <w:spacing w:before="240" w:after="60" w:line="240" w:lineRule="auto"/>
      <w:ind w:left="1008" w:hanging="432"/>
      <w:jc w:val="left"/>
      <w:outlineLvl w:val="4"/>
    </w:pPr>
    <w:rPr>
      <w:b/>
      <w:bCs/>
      <w:iCs/>
      <w:sz w:val="22"/>
    </w:rPr>
  </w:style>
  <w:style w:type="paragraph" w:styleId="6">
    <w:name w:val="heading 6"/>
    <w:basedOn w:val="a0"/>
    <w:next w:val="a0"/>
    <w:link w:val="60"/>
    <w:semiHidden/>
    <w:unhideWhenUsed/>
    <w:qFormat/>
    <w:locked/>
    <w:rsid w:val="00A910A2"/>
    <w:pPr>
      <w:spacing w:before="240" w:after="60" w:line="240" w:lineRule="auto"/>
      <w:ind w:left="1152" w:hanging="432"/>
      <w:jc w:val="left"/>
      <w:outlineLvl w:val="5"/>
    </w:pPr>
    <w:rPr>
      <w:b/>
      <w:bCs/>
      <w:sz w:val="22"/>
    </w:rPr>
  </w:style>
  <w:style w:type="paragraph" w:styleId="7">
    <w:name w:val="heading 7"/>
    <w:aliases w:val="Заголовок x.x"/>
    <w:basedOn w:val="a0"/>
    <w:next w:val="a0"/>
    <w:link w:val="70"/>
    <w:semiHidden/>
    <w:unhideWhenUsed/>
    <w:qFormat/>
    <w:locked/>
    <w:rsid w:val="00A910A2"/>
    <w:pPr>
      <w:spacing w:before="240" w:after="60" w:line="240" w:lineRule="auto"/>
      <w:ind w:left="1296" w:hanging="288"/>
      <w:jc w:val="left"/>
      <w:outlineLvl w:val="6"/>
    </w:pPr>
    <w:rPr>
      <w:szCs w:val="24"/>
    </w:rPr>
  </w:style>
  <w:style w:type="paragraph" w:styleId="8">
    <w:name w:val="heading 8"/>
    <w:basedOn w:val="a0"/>
    <w:next w:val="a0"/>
    <w:link w:val="80"/>
    <w:semiHidden/>
    <w:unhideWhenUsed/>
    <w:qFormat/>
    <w:locked/>
    <w:rsid w:val="00A910A2"/>
    <w:pPr>
      <w:spacing w:before="240" w:after="60" w:line="240" w:lineRule="auto"/>
      <w:ind w:left="1440" w:hanging="432"/>
      <w:jc w:val="left"/>
      <w:outlineLvl w:val="7"/>
    </w:pPr>
    <w:rPr>
      <w:i/>
      <w:iCs/>
      <w:szCs w:val="24"/>
    </w:rPr>
  </w:style>
  <w:style w:type="paragraph" w:styleId="9">
    <w:name w:val="heading 9"/>
    <w:basedOn w:val="a0"/>
    <w:next w:val="a0"/>
    <w:link w:val="90"/>
    <w:semiHidden/>
    <w:unhideWhenUsed/>
    <w:qFormat/>
    <w:locked/>
    <w:rsid w:val="00A910A2"/>
    <w:pPr>
      <w:spacing w:before="240" w:after="60" w:line="240" w:lineRule="auto"/>
      <w:ind w:left="1584" w:hanging="144"/>
      <w:jc w:val="left"/>
      <w:outlineLvl w:val="8"/>
    </w:pPr>
    <w:rPr>
      <w:rFonts w:ascii="Arial" w:hAnsi="Arial"/>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Заголовок 1 Знак Знак Знак1,Заголовок 1 Знак Знак Знак Знак"/>
    <w:link w:val="10"/>
    <w:locked/>
    <w:rsid w:val="00EB0BB8"/>
    <w:rPr>
      <w:rFonts w:ascii="Times New Roman" w:hAnsi="Times New Roman" w:cs="Times New Roman"/>
      <w:b/>
      <w:bCs/>
      <w:sz w:val="28"/>
      <w:szCs w:val="28"/>
    </w:rPr>
  </w:style>
  <w:style w:type="paragraph" w:styleId="a4">
    <w:name w:val="Title"/>
    <w:basedOn w:val="a0"/>
    <w:next w:val="a0"/>
    <w:link w:val="a5"/>
    <w:autoRedefine/>
    <w:qFormat/>
    <w:rsid w:val="00971EE7"/>
    <w:pPr>
      <w:spacing w:line="240" w:lineRule="auto"/>
      <w:jc w:val="center"/>
    </w:pPr>
    <w:rPr>
      <w:rFonts w:eastAsia="Calibri"/>
      <w:b/>
      <w:spacing w:val="5"/>
      <w:kern w:val="28"/>
      <w:sz w:val="52"/>
      <w:szCs w:val="52"/>
    </w:rPr>
  </w:style>
  <w:style w:type="character" w:customStyle="1" w:styleId="a5">
    <w:name w:val="Название Знак"/>
    <w:link w:val="a4"/>
    <w:locked/>
    <w:rsid w:val="00971EE7"/>
    <w:rPr>
      <w:rFonts w:ascii="Times New Roman" w:hAnsi="Times New Roman" w:cs="Times New Roman"/>
      <w:b/>
      <w:spacing w:val="5"/>
      <w:kern w:val="28"/>
      <w:sz w:val="52"/>
      <w:szCs w:val="52"/>
    </w:rPr>
  </w:style>
  <w:style w:type="character" w:customStyle="1" w:styleId="21">
    <w:name w:val="Заголовок 2 Знак"/>
    <w:aliases w:val="Знак2 Знак Знак,Знак2 Знак2,Знак2 Знак Знак Знак Знак,Знак2 Знак1 Знак,ГЛАВА Знак"/>
    <w:link w:val="20"/>
    <w:locked/>
    <w:rsid w:val="001F2FFB"/>
    <w:rPr>
      <w:rFonts w:ascii="Times New Roman" w:hAnsi="Times New Roman"/>
      <w:b/>
      <w:bCs/>
      <w:sz w:val="26"/>
      <w:szCs w:val="26"/>
      <w:lang w:eastAsia="en-US"/>
    </w:rPr>
  </w:style>
  <w:style w:type="character" w:styleId="a6">
    <w:name w:val="annotation reference"/>
    <w:semiHidden/>
    <w:rsid w:val="00D21CDF"/>
    <w:rPr>
      <w:rFonts w:cs="Times New Roman"/>
      <w:sz w:val="16"/>
      <w:szCs w:val="16"/>
    </w:rPr>
  </w:style>
  <w:style w:type="paragraph" w:styleId="a7">
    <w:name w:val="annotation text"/>
    <w:basedOn w:val="a0"/>
    <w:link w:val="a8"/>
    <w:semiHidden/>
    <w:rsid w:val="00D21CDF"/>
    <w:pPr>
      <w:spacing w:line="240" w:lineRule="auto"/>
    </w:pPr>
    <w:rPr>
      <w:rFonts w:eastAsia="Calibri"/>
      <w:sz w:val="20"/>
      <w:szCs w:val="20"/>
    </w:rPr>
  </w:style>
  <w:style w:type="character" w:customStyle="1" w:styleId="a8">
    <w:name w:val="Текст примечания Знак"/>
    <w:link w:val="a7"/>
    <w:semiHidden/>
    <w:locked/>
    <w:rsid w:val="00D21CDF"/>
    <w:rPr>
      <w:rFonts w:ascii="Times New Roman" w:hAnsi="Times New Roman" w:cs="Times New Roman"/>
      <w:sz w:val="20"/>
      <w:szCs w:val="20"/>
    </w:rPr>
  </w:style>
  <w:style w:type="paragraph" w:styleId="a9">
    <w:name w:val="annotation subject"/>
    <w:basedOn w:val="a7"/>
    <w:next w:val="a7"/>
    <w:link w:val="aa"/>
    <w:semiHidden/>
    <w:rsid w:val="00D21CDF"/>
    <w:rPr>
      <w:b/>
      <w:bCs/>
    </w:rPr>
  </w:style>
  <w:style w:type="character" w:customStyle="1" w:styleId="aa">
    <w:name w:val="Тема примечания Знак"/>
    <w:link w:val="a9"/>
    <w:semiHidden/>
    <w:locked/>
    <w:rsid w:val="00D21CDF"/>
    <w:rPr>
      <w:rFonts w:ascii="Times New Roman" w:hAnsi="Times New Roman" w:cs="Times New Roman"/>
      <w:b/>
      <w:bCs/>
      <w:sz w:val="20"/>
      <w:szCs w:val="20"/>
    </w:rPr>
  </w:style>
  <w:style w:type="paragraph" w:styleId="ab">
    <w:name w:val="Balloon Text"/>
    <w:basedOn w:val="a0"/>
    <w:link w:val="ac"/>
    <w:semiHidden/>
    <w:rsid w:val="00D21CDF"/>
    <w:pPr>
      <w:spacing w:after="0" w:line="240" w:lineRule="auto"/>
    </w:pPr>
    <w:rPr>
      <w:rFonts w:ascii="Tahoma" w:eastAsia="Calibri" w:hAnsi="Tahoma"/>
      <w:sz w:val="16"/>
      <w:szCs w:val="16"/>
    </w:rPr>
  </w:style>
  <w:style w:type="character" w:customStyle="1" w:styleId="ac">
    <w:name w:val="Текст выноски Знак"/>
    <w:link w:val="ab"/>
    <w:semiHidden/>
    <w:locked/>
    <w:rsid w:val="00D21CDF"/>
    <w:rPr>
      <w:rFonts w:ascii="Tahoma" w:hAnsi="Tahoma" w:cs="Tahoma"/>
      <w:sz w:val="16"/>
      <w:szCs w:val="16"/>
    </w:rPr>
  </w:style>
  <w:style w:type="paragraph" w:customStyle="1" w:styleId="ad">
    <w:name w:val="Название таблиц"/>
    <w:basedOn w:val="a0"/>
    <w:rsid w:val="007B2AF0"/>
    <w:pPr>
      <w:jc w:val="center"/>
    </w:pPr>
    <w:rPr>
      <w:b/>
    </w:rPr>
  </w:style>
  <w:style w:type="table" w:styleId="ae">
    <w:name w:val="Table Grid"/>
    <w:basedOn w:val="a2"/>
    <w:uiPriority w:val="59"/>
    <w:rsid w:val="007B2AF0"/>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
    <w:name w:val="Примечание"/>
    <w:basedOn w:val="a0"/>
    <w:link w:val="af0"/>
    <w:rsid w:val="007B2AF0"/>
    <w:rPr>
      <w:rFonts w:eastAsia="Calibri"/>
      <w:sz w:val="20"/>
      <w:szCs w:val="20"/>
    </w:rPr>
  </w:style>
  <w:style w:type="character" w:customStyle="1" w:styleId="af0">
    <w:name w:val="Примечание Знак"/>
    <w:link w:val="af"/>
    <w:locked/>
    <w:rsid w:val="007B2AF0"/>
    <w:rPr>
      <w:rFonts w:ascii="Times New Roman" w:hAnsi="Times New Roman" w:cs="Times New Roman"/>
      <w:sz w:val="20"/>
    </w:rPr>
  </w:style>
  <w:style w:type="character" w:customStyle="1" w:styleId="apple-converted-space">
    <w:name w:val="apple-converted-space"/>
    <w:rsid w:val="00362D93"/>
    <w:rPr>
      <w:rFonts w:cs="Times New Roman"/>
    </w:rPr>
  </w:style>
  <w:style w:type="character" w:styleId="af1">
    <w:name w:val="Hyperlink"/>
    <w:uiPriority w:val="99"/>
    <w:rsid w:val="00362D93"/>
    <w:rPr>
      <w:rFonts w:cs="Times New Roman"/>
      <w:color w:val="0000FF"/>
      <w:u w:val="single"/>
    </w:rPr>
  </w:style>
  <w:style w:type="paragraph" w:styleId="af2">
    <w:name w:val="Normal (Web)"/>
    <w:basedOn w:val="a0"/>
    <w:uiPriority w:val="99"/>
    <w:rsid w:val="00731CB3"/>
    <w:pPr>
      <w:spacing w:before="100" w:beforeAutospacing="1" w:after="100" w:afterAutospacing="1" w:line="240" w:lineRule="auto"/>
      <w:ind w:firstLine="0"/>
      <w:jc w:val="left"/>
    </w:pPr>
    <w:rPr>
      <w:rFonts w:eastAsia="Calibri"/>
      <w:szCs w:val="24"/>
      <w:lang w:eastAsia="ru-RU"/>
    </w:rPr>
  </w:style>
  <w:style w:type="paragraph" w:customStyle="1" w:styleId="12">
    <w:name w:val="Абзац списка1"/>
    <w:basedOn w:val="a0"/>
    <w:rsid w:val="00751058"/>
    <w:pPr>
      <w:spacing w:after="0" w:line="240" w:lineRule="auto"/>
      <w:ind w:left="720" w:firstLine="0"/>
      <w:jc w:val="left"/>
    </w:pPr>
    <w:rPr>
      <w:rFonts w:eastAsia="Calibri"/>
      <w:sz w:val="26"/>
      <w:szCs w:val="24"/>
      <w:lang w:eastAsia="ru-RU"/>
    </w:rPr>
  </w:style>
  <w:style w:type="paragraph" w:customStyle="1" w:styleId="13">
    <w:name w:val="Без интервала1"/>
    <w:rsid w:val="0072685F"/>
    <w:rPr>
      <w:rFonts w:ascii="Times New Roman" w:hAnsi="Times New Roman"/>
      <w:sz w:val="22"/>
      <w:szCs w:val="22"/>
      <w:lang w:eastAsia="en-US"/>
    </w:rPr>
  </w:style>
  <w:style w:type="paragraph" w:customStyle="1" w:styleId="Standard">
    <w:name w:val="Standard"/>
    <w:rsid w:val="00670EBE"/>
    <w:pPr>
      <w:widowControl w:val="0"/>
      <w:suppressAutoHyphens/>
      <w:autoSpaceDE w:val="0"/>
      <w:autoSpaceDN w:val="0"/>
      <w:textAlignment w:val="baseline"/>
    </w:pPr>
    <w:rPr>
      <w:rFonts w:ascii="Times New Roman" w:eastAsia="Arial Unicode MS" w:hAnsi="Times New Roman"/>
      <w:kern w:val="3"/>
      <w:sz w:val="24"/>
      <w:szCs w:val="24"/>
      <w:lang w:eastAsia="zh-CN" w:bidi="hi-IN"/>
    </w:rPr>
  </w:style>
  <w:style w:type="paragraph" w:customStyle="1" w:styleId="Style8">
    <w:name w:val="Style8"/>
    <w:basedOn w:val="Standard"/>
    <w:rsid w:val="00670EBE"/>
  </w:style>
  <w:style w:type="paragraph" w:customStyle="1" w:styleId="Style34">
    <w:name w:val="Style34"/>
    <w:basedOn w:val="Standard"/>
    <w:rsid w:val="00670EBE"/>
  </w:style>
  <w:style w:type="paragraph" w:customStyle="1" w:styleId="Style59">
    <w:name w:val="Style59"/>
    <w:basedOn w:val="Standard"/>
    <w:rsid w:val="00670EBE"/>
  </w:style>
  <w:style w:type="character" w:customStyle="1" w:styleId="FontStyle157">
    <w:name w:val="Font Style157"/>
    <w:rsid w:val="00670EBE"/>
    <w:rPr>
      <w:rFonts w:eastAsia="Times New Roman"/>
      <w:b/>
      <w:color w:val="auto"/>
      <w:sz w:val="26"/>
      <w:lang w:val="ru-RU" w:eastAsia="zh-CN"/>
    </w:rPr>
  </w:style>
  <w:style w:type="character" w:customStyle="1" w:styleId="FontStyle158">
    <w:name w:val="Font Style158"/>
    <w:rsid w:val="00670EBE"/>
    <w:rPr>
      <w:rFonts w:eastAsia="Times New Roman"/>
      <w:color w:val="auto"/>
      <w:sz w:val="26"/>
      <w:lang w:val="ru-RU" w:eastAsia="zh-CN"/>
    </w:rPr>
  </w:style>
  <w:style w:type="paragraph" w:customStyle="1" w:styleId="14">
    <w:name w:val="Рецензия1"/>
    <w:hidden/>
    <w:semiHidden/>
    <w:rsid w:val="005C5411"/>
    <w:rPr>
      <w:rFonts w:ascii="Times New Roman" w:eastAsia="Times New Roman" w:hAnsi="Times New Roman"/>
      <w:sz w:val="24"/>
      <w:szCs w:val="22"/>
      <w:lang w:eastAsia="en-US"/>
    </w:rPr>
  </w:style>
  <w:style w:type="paragraph" w:customStyle="1" w:styleId="Style37">
    <w:name w:val="Style37"/>
    <w:basedOn w:val="Standard"/>
    <w:rsid w:val="00DC473A"/>
  </w:style>
  <w:style w:type="paragraph" w:customStyle="1" w:styleId="Style57">
    <w:name w:val="Style57"/>
    <w:basedOn w:val="Standard"/>
    <w:rsid w:val="00DC473A"/>
  </w:style>
  <w:style w:type="paragraph" w:customStyle="1" w:styleId="Style17">
    <w:name w:val="Style17"/>
    <w:basedOn w:val="Standard"/>
    <w:rsid w:val="00DC473A"/>
  </w:style>
  <w:style w:type="paragraph" w:customStyle="1" w:styleId="Style20">
    <w:name w:val="Style20"/>
    <w:basedOn w:val="Standard"/>
    <w:rsid w:val="00DC473A"/>
  </w:style>
  <w:style w:type="paragraph" w:customStyle="1" w:styleId="Style82">
    <w:name w:val="Style82"/>
    <w:basedOn w:val="Standard"/>
    <w:rsid w:val="00DC473A"/>
  </w:style>
  <w:style w:type="paragraph" w:customStyle="1" w:styleId="Style14">
    <w:name w:val="Style14"/>
    <w:basedOn w:val="Standard"/>
    <w:rsid w:val="00DC473A"/>
  </w:style>
  <w:style w:type="character" w:customStyle="1" w:styleId="FontStyle163">
    <w:name w:val="Font Style163"/>
    <w:rsid w:val="00DC473A"/>
    <w:rPr>
      <w:rFonts w:ascii="Times New Roman" w:hAnsi="Times New Roman"/>
      <w:sz w:val="18"/>
      <w:lang w:val="ru-RU" w:eastAsia="zh-CN"/>
    </w:rPr>
  </w:style>
  <w:style w:type="character" w:customStyle="1" w:styleId="FontStyle162">
    <w:name w:val="Font Style162"/>
    <w:rsid w:val="00DC473A"/>
    <w:rPr>
      <w:rFonts w:ascii="Times New Roman" w:hAnsi="Times New Roman"/>
      <w:b/>
      <w:sz w:val="18"/>
      <w:lang w:val="ru-RU" w:eastAsia="zh-CN"/>
    </w:rPr>
  </w:style>
  <w:style w:type="paragraph" w:customStyle="1" w:styleId="Style28">
    <w:name w:val="Style28"/>
    <w:basedOn w:val="Standard"/>
    <w:rsid w:val="003B1395"/>
  </w:style>
  <w:style w:type="paragraph" w:customStyle="1" w:styleId="Style15">
    <w:name w:val="Style15"/>
    <w:basedOn w:val="Standard"/>
    <w:rsid w:val="003B1395"/>
  </w:style>
  <w:style w:type="paragraph" w:customStyle="1" w:styleId="Style25">
    <w:name w:val="Style25"/>
    <w:basedOn w:val="Standard"/>
    <w:rsid w:val="003B1395"/>
  </w:style>
  <w:style w:type="paragraph" w:styleId="af3">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2"/>
    <w:qFormat/>
    <w:rsid w:val="009A28BC"/>
    <w:pPr>
      <w:spacing w:line="240" w:lineRule="auto"/>
      <w:ind w:firstLine="0"/>
      <w:jc w:val="left"/>
    </w:pPr>
    <w:rPr>
      <w:rFonts w:eastAsia="Calibri"/>
      <w:b/>
      <w:bCs/>
      <w:color w:val="4F81BD"/>
      <w:sz w:val="18"/>
      <w:szCs w:val="18"/>
    </w:rPr>
  </w:style>
  <w:style w:type="table" w:customStyle="1" w:styleId="af4">
    <w:name w:val="Таблицы"/>
    <w:basedOn w:val="ae"/>
    <w:rsid w:val="00FD2C53"/>
    <w:pPr>
      <w:jc w:val="center"/>
    </w:pPr>
    <w:rPr>
      <w:rFonts w:ascii="Times New Roman" w:hAnsi="Times New Roman"/>
      <w:sz w:val="24"/>
    </w:rPr>
    <w:tblPr>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rPr>
      <w:jc w:val="center"/>
    </w:trPr>
  </w:style>
  <w:style w:type="paragraph" w:customStyle="1" w:styleId="af5">
    <w:name w:val="Базовый"/>
    <w:rsid w:val="004C1493"/>
    <w:pPr>
      <w:suppressAutoHyphens/>
      <w:spacing w:after="200" w:line="276" w:lineRule="auto"/>
    </w:pPr>
    <w:rPr>
      <w:rFonts w:eastAsia="Arial Unicode MS" w:cs="Calibri"/>
      <w:color w:val="00000A"/>
      <w:sz w:val="22"/>
      <w:szCs w:val="22"/>
      <w:lang w:eastAsia="en-US"/>
    </w:rPr>
  </w:style>
  <w:style w:type="character" w:styleId="af6">
    <w:name w:val="Strong"/>
    <w:qFormat/>
    <w:rsid w:val="00F00131"/>
    <w:rPr>
      <w:rFonts w:cs="Times New Roman"/>
      <w:b/>
      <w:bCs/>
    </w:rPr>
  </w:style>
  <w:style w:type="paragraph" w:styleId="HTML">
    <w:name w:val="HTML Preformatted"/>
    <w:basedOn w:val="a0"/>
    <w:link w:val="HTML0"/>
    <w:semiHidden/>
    <w:rsid w:val="00F0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left"/>
    </w:pPr>
    <w:rPr>
      <w:rFonts w:ascii="Courier New" w:eastAsia="Calibri" w:hAnsi="Courier New"/>
      <w:sz w:val="20"/>
      <w:szCs w:val="20"/>
      <w:lang w:eastAsia="ru-RU"/>
    </w:rPr>
  </w:style>
  <w:style w:type="character" w:customStyle="1" w:styleId="HTML0">
    <w:name w:val="Стандартный HTML Знак"/>
    <w:link w:val="HTML"/>
    <w:semiHidden/>
    <w:locked/>
    <w:rsid w:val="00F00131"/>
    <w:rPr>
      <w:rFonts w:ascii="Courier New" w:hAnsi="Courier New" w:cs="Courier New"/>
      <w:sz w:val="20"/>
      <w:szCs w:val="20"/>
      <w:lang w:eastAsia="ru-RU"/>
    </w:rPr>
  </w:style>
  <w:style w:type="character" w:customStyle="1" w:styleId="blk">
    <w:name w:val="blk"/>
    <w:rsid w:val="00F00131"/>
    <w:rPr>
      <w:rFonts w:cs="Times New Roman"/>
    </w:rPr>
  </w:style>
  <w:style w:type="character" w:customStyle="1" w:styleId="f">
    <w:name w:val="f"/>
    <w:rsid w:val="00AC4BFB"/>
    <w:rPr>
      <w:rFonts w:cs="Times New Roman"/>
    </w:rPr>
  </w:style>
  <w:style w:type="paragraph" w:styleId="af7">
    <w:name w:val="Body Text Indent"/>
    <w:basedOn w:val="af5"/>
    <w:link w:val="af8"/>
    <w:rsid w:val="00DA123E"/>
    <w:pPr>
      <w:spacing w:after="120" w:line="100" w:lineRule="atLeast"/>
      <w:ind w:left="283"/>
    </w:pPr>
    <w:rPr>
      <w:rFonts w:ascii="Arial" w:hAnsi="Arial" w:cs="Times New Roman"/>
      <w:sz w:val="20"/>
      <w:szCs w:val="20"/>
    </w:rPr>
  </w:style>
  <w:style w:type="character" w:customStyle="1" w:styleId="af8">
    <w:name w:val="Основной текст с отступом Знак"/>
    <w:link w:val="af7"/>
    <w:locked/>
    <w:rsid w:val="00DA123E"/>
    <w:rPr>
      <w:rFonts w:ascii="Arial" w:eastAsia="Arial Unicode MS" w:hAnsi="Arial" w:cs="Arial"/>
      <w:color w:val="00000A"/>
    </w:rPr>
  </w:style>
  <w:style w:type="character" w:customStyle="1" w:styleId="15">
    <w:name w:val="Замещающий текст1"/>
    <w:semiHidden/>
    <w:rsid w:val="000F3BC2"/>
    <w:rPr>
      <w:rFonts w:cs="Times New Roman"/>
      <w:color w:val="808080"/>
    </w:rPr>
  </w:style>
  <w:style w:type="paragraph" w:customStyle="1" w:styleId="16">
    <w:name w:val="Заголовок оглавления1"/>
    <w:basedOn w:val="10"/>
    <w:next w:val="a0"/>
    <w:semiHidden/>
    <w:rsid w:val="00403008"/>
    <w:pPr>
      <w:ind w:firstLine="0"/>
      <w:jc w:val="left"/>
      <w:outlineLvl w:val="9"/>
    </w:pPr>
    <w:rPr>
      <w:rFonts w:ascii="Cambria" w:hAnsi="Cambria"/>
      <w:color w:val="365F91"/>
    </w:rPr>
  </w:style>
  <w:style w:type="paragraph" w:styleId="17">
    <w:name w:val="toc 1"/>
    <w:basedOn w:val="a0"/>
    <w:next w:val="a0"/>
    <w:autoRedefine/>
    <w:uiPriority w:val="39"/>
    <w:rsid w:val="003B4F76"/>
    <w:pPr>
      <w:tabs>
        <w:tab w:val="right" w:leader="dot" w:pos="9912"/>
      </w:tabs>
      <w:spacing w:after="0" w:line="360" w:lineRule="auto"/>
    </w:pPr>
  </w:style>
  <w:style w:type="paragraph" w:styleId="23">
    <w:name w:val="toc 2"/>
    <w:basedOn w:val="a0"/>
    <w:next w:val="a0"/>
    <w:autoRedefine/>
    <w:uiPriority w:val="39"/>
    <w:rsid w:val="005F6431"/>
    <w:pPr>
      <w:tabs>
        <w:tab w:val="left" w:pos="1276"/>
        <w:tab w:val="left" w:pos="1560"/>
        <w:tab w:val="right" w:leader="dot" w:pos="9923"/>
      </w:tabs>
      <w:spacing w:after="100" w:line="240" w:lineRule="auto"/>
      <w:ind w:firstLine="0"/>
    </w:pPr>
    <w:rPr>
      <w:sz w:val="28"/>
      <w:szCs w:val="28"/>
    </w:rPr>
  </w:style>
  <w:style w:type="paragraph" w:styleId="af9">
    <w:name w:val="header"/>
    <w:basedOn w:val="a0"/>
    <w:link w:val="afa"/>
    <w:uiPriority w:val="99"/>
    <w:rsid w:val="00BD2610"/>
    <w:pPr>
      <w:tabs>
        <w:tab w:val="center" w:pos="4677"/>
        <w:tab w:val="right" w:pos="9355"/>
      </w:tabs>
      <w:spacing w:after="0" w:line="240" w:lineRule="auto"/>
    </w:pPr>
    <w:rPr>
      <w:rFonts w:eastAsia="Calibri"/>
      <w:szCs w:val="20"/>
    </w:rPr>
  </w:style>
  <w:style w:type="character" w:customStyle="1" w:styleId="afa">
    <w:name w:val="Верхний колонтитул Знак"/>
    <w:link w:val="af9"/>
    <w:uiPriority w:val="99"/>
    <w:locked/>
    <w:rsid w:val="00BD2610"/>
    <w:rPr>
      <w:rFonts w:ascii="Times New Roman" w:hAnsi="Times New Roman" w:cs="Times New Roman"/>
      <w:sz w:val="24"/>
    </w:rPr>
  </w:style>
  <w:style w:type="paragraph" w:styleId="afb">
    <w:name w:val="footer"/>
    <w:basedOn w:val="a0"/>
    <w:link w:val="afc"/>
    <w:uiPriority w:val="99"/>
    <w:rsid w:val="00BD2610"/>
    <w:pPr>
      <w:tabs>
        <w:tab w:val="center" w:pos="4677"/>
        <w:tab w:val="right" w:pos="9355"/>
      </w:tabs>
      <w:spacing w:after="0" w:line="240" w:lineRule="auto"/>
    </w:pPr>
    <w:rPr>
      <w:rFonts w:eastAsia="Calibri"/>
      <w:szCs w:val="20"/>
    </w:rPr>
  </w:style>
  <w:style w:type="character" w:customStyle="1" w:styleId="afc">
    <w:name w:val="Нижний колонтитул Знак"/>
    <w:link w:val="afb"/>
    <w:uiPriority w:val="99"/>
    <w:locked/>
    <w:rsid w:val="00BD2610"/>
    <w:rPr>
      <w:rFonts w:ascii="Times New Roman" w:hAnsi="Times New Roman" w:cs="Times New Roman"/>
      <w:sz w:val="24"/>
    </w:rPr>
  </w:style>
  <w:style w:type="paragraph" w:customStyle="1" w:styleId="Style2">
    <w:name w:val="Style2"/>
    <w:basedOn w:val="a0"/>
    <w:rsid w:val="005C4601"/>
    <w:pPr>
      <w:widowControl w:val="0"/>
      <w:autoSpaceDE w:val="0"/>
      <w:autoSpaceDN w:val="0"/>
      <w:adjustRightInd w:val="0"/>
      <w:spacing w:after="0" w:line="235" w:lineRule="exact"/>
      <w:ind w:firstLine="0"/>
      <w:jc w:val="right"/>
    </w:pPr>
    <w:rPr>
      <w:rFonts w:ascii="MS Reference Sans Serif" w:eastAsia="Calibri" w:hAnsi="MS Reference Sans Serif"/>
      <w:szCs w:val="24"/>
      <w:lang w:eastAsia="ru-RU"/>
    </w:rPr>
  </w:style>
  <w:style w:type="character" w:customStyle="1" w:styleId="FontStyle23">
    <w:name w:val="Font Style23"/>
    <w:rsid w:val="005C4601"/>
    <w:rPr>
      <w:rFonts w:ascii="MS Reference Sans Serif" w:hAnsi="MS Reference Sans Serif" w:cs="MS Reference Sans Serif"/>
      <w:sz w:val="16"/>
      <w:szCs w:val="16"/>
    </w:rPr>
  </w:style>
  <w:style w:type="character" w:customStyle="1" w:styleId="40">
    <w:name w:val="Заголовок 4 Знак"/>
    <w:link w:val="4"/>
    <w:semiHidden/>
    <w:locked/>
    <w:rsid w:val="004D638D"/>
    <w:rPr>
      <w:rFonts w:ascii="Cambria" w:hAnsi="Cambria" w:cs="Times New Roman"/>
      <w:b/>
      <w:bCs/>
      <w:i/>
      <w:iCs/>
      <w:color w:val="4F81BD"/>
      <w:sz w:val="24"/>
    </w:rPr>
  </w:style>
  <w:style w:type="paragraph" w:styleId="afd">
    <w:name w:val="Body Text"/>
    <w:basedOn w:val="a0"/>
    <w:link w:val="afe"/>
    <w:semiHidden/>
    <w:rsid w:val="004D638D"/>
    <w:pPr>
      <w:spacing w:after="120"/>
    </w:pPr>
    <w:rPr>
      <w:rFonts w:eastAsia="Calibri"/>
      <w:szCs w:val="20"/>
    </w:rPr>
  </w:style>
  <w:style w:type="character" w:customStyle="1" w:styleId="afe">
    <w:name w:val="Основной текст Знак"/>
    <w:link w:val="afd"/>
    <w:semiHidden/>
    <w:locked/>
    <w:rsid w:val="004D638D"/>
    <w:rPr>
      <w:rFonts w:ascii="Times New Roman" w:hAnsi="Times New Roman" w:cs="Times New Roman"/>
      <w:sz w:val="24"/>
    </w:rPr>
  </w:style>
  <w:style w:type="character" w:customStyle="1" w:styleId="30">
    <w:name w:val="Заголовок 3 Знак"/>
    <w:aliases w:val="Знак3 Знак,Знак3 Знак Знак Знак Знак,ПодЗаголовок Знак"/>
    <w:link w:val="3"/>
    <w:locked/>
    <w:rsid w:val="001A618E"/>
    <w:rPr>
      <w:rFonts w:ascii="Cambria" w:hAnsi="Cambria" w:cs="Times New Roman"/>
      <w:b/>
      <w:bCs/>
      <w:color w:val="4F81BD"/>
      <w:sz w:val="24"/>
    </w:rPr>
  </w:style>
  <w:style w:type="paragraph" w:styleId="31">
    <w:name w:val="toc 3"/>
    <w:basedOn w:val="a0"/>
    <w:next w:val="a0"/>
    <w:autoRedefine/>
    <w:uiPriority w:val="39"/>
    <w:rsid w:val="001A618E"/>
    <w:pPr>
      <w:spacing w:after="100"/>
      <w:ind w:left="480"/>
    </w:pPr>
  </w:style>
  <w:style w:type="paragraph" w:customStyle="1" w:styleId="24">
    <w:name w:val="Без интервала2"/>
    <w:rsid w:val="00B72BE7"/>
    <w:rPr>
      <w:rFonts w:ascii="Times New Roman" w:hAnsi="Times New Roman"/>
      <w:sz w:val="24"/>
      <w:szCs w:val="24"/>
    </w:rPr>
  </w:style>
  <w:style w:type="paragraph" w:styleId="aff">
    <w:name w:val="No Spacing"/>
    <w:link w:val="aff0"/>
    <w:uiPriority w:val="1"/>
    <w:qFormat/>
    <w:rsid w:val="002B4BCE"/>
    <w:rPr>
      <w:rFonts w:eastAsia="Times New Roman"/>
      <w:sz w:val="22"/>
      <w:szCs w:val="22"/>
    </w:rPr>
  </w:style>
  <w:style w:type="character" w:customStyle="1" w:styleId="aff0">
    <w:name w:val="Без интервала Знак"/>
    <w:link w:val="aff"/>
    <w:uiPriority w:val="1"/>
    <w:rsid w:val="002B4BCE"/>
    <w:rPr>
      <w:rFonts w:eastAsia="Times New Roman"/>
      <w:sz w:val="22"/>
      <w:szCs w:val="22"/>
      <w:lang w:bidi="ar-SA"/>
    </w:rPr>
  </w:style>
  <w:style w:type="paragraph" w:styleId="aff1">
    <w:name w:val="List Paragraph"/>
    <w:basedOn w:val="a0"/>
    <w:link w:val="aff2"/>
    <w:uiPriority w:val="1"/>
    <w:qFormat/>
    <w:rsid w:val="002B4BCE"/>
    <w:pPr>
      <w:ind w:left="720" w:firstLine="0"/>
      <w:contextualSpacing/>
      <w:jc w:val="left"/>
    </w:pPr>
    <w:rPr>
      <w:rFonts w:ascii="Calibri" w:hAnsi="Calibri"/>
      <w:sz w:val="22"/>
    </w:rPr>
  </w:style>
  <w:style w:type="paragraph" w:customStyle="1" w:styleId="2">
    <w:name w:val="Стиль Заголовок 2 + не малые прописные"/>
    <w:basedOn w:val="20"/>
    <w:autoRedefine/>
    <w:rsid w:val="002B4BCE"/>
    <w:pPr>
      <w:widowControl w:val="0"/>
      <w:numPr>
        <w:numId w:val="2"/>
      </w:numPr>
      <w:spacing w:before="360" w:after="360" w:line="360" w:lineRule="auto"/>
    </w:pPr>
    <w:rPr>
      <w:rFonts w:eastAsia="Times New Roman" w:cs="Arial"/>
      <w:i/>
      <w:smallCaps/>
      <w:szCs w:val="28"/>
      <w:lang w:eastAsia="ru-RU"/>
    </w:rPr>
  </w:style>
  <w:style w:type="paragraph" w:customStyle="1" w:styleId="3040">
    <w:name w:val="Стиль Заголовок 3 + Слева:  0.4 см Первая строка:  0 см"/>
    <w:basedOn w:val="3"/>
    <w:rsid w:val="002B4BCE"/>
    <w:pPr>
      <w:keepLines w:val="0"/>
      <w:widowControl w:val="0"/>
      <w:numPr>
        <w:ilvl w:val="2"/>
        <w:numId w:val="2"/>
      </w:numPr>
      <w:spacing w:before="360" w:after="360" w:line="360" w:lineRule="auto"/>
      <w:jc w:val="left"/>
    </w:pPr>
    <w:rPr>
      <w:rFonts w:ascii="Times New Roman" w:eastAsia="Times New Roman" w:hAnsi="Times New Roman"/>
      <w:i/>
      <w:color w:val="auto"/>
      <w:sz w:val="28"/>
      <w:lang w:eastAsia="ru-RU"/>
    </w:rPr>
  </w:style>
  <w:style w:type="character" w:customStyle="1" w:styleId="aff2">
    <w:name w:val="Абзац списка Знак"/>
    <w:link w:val="aff1"/>
    <w:uiPriority w:val="34"/>
    <w:locked/>
    <w:rsid w:val="002B4BCE"/>
    <w:rPr>
      <w:rFonts w:eastAsia="Times New Roman"/>
      <w:sz w:val="22"/>
      <w:szCs w:val="22"/>
    </w:rPr>
  </w:style>
  <w:style w:type="paragraph" w:customStyle="1" w:styleId="aff3">
    <w:name w:val="Абзац"/>
    <w:basedOn w:val="a0"/>
    <w:link w:val="aff4"/>
    <w:qFormat/>
    <w:rsid w:val="0097736D"/>
    <w:pPr>
      <w:spacing w:before="120" w:after="60" w:line="240" w:lineRule="auto"/>
    </w:pPr>
    <w:rPr>
      <w:szCs w:val="24"/>
    </w:rPr>
  </w:style>
  <w:style w:type="character" w:customStyle="1" w:styleId="aff4">
    <w:name w:val="Абзац Знак"/>
    <w:link w:val="aff3"/>
    <w:rsid w:val="0097736D"/>
    <w:rPr>
      <w:rFonts w:ascii="Times New Roman" w:eastAsia="Times New Roman" w:hAnsi="Times New Roman"/>
      <w:sz w:val="24"/>
      <w:szCs w:val="24"/>
    </w:rPr>
  </w:style>
  <w:style w:type="character" w:customStyle="1" w:styleId="aff5">
    <w:name w:val="Основной текст_"/>
    <w:link w:val="81"/>
    <w:rsid w:val="00F15869"/>
    <w:rPr>
      <w:rFonts w:ascii="Times New Roman" w:eastAsia="Times New Roman" w:hAnsi="Times New Roman"/>
      <w:sz w:val="22"/>
      <w:szCs w:val="22"/>
      <w:shd w:val="clear" w:color="auto" w:fill="FFFFFF"/>
    </w:rPr>
  </w:style>
  <w:style w:type="character" w:customStyle="1" w:styleId="41">
    <w:name w:val="Основной текст4"/>
    <w:rsid w:val="00F15869"/>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81">
    <w:name w:val="Основной текст8"/>
    <w:basedOn w:val="a0"/>
    <w:link w:val="aff5"/>
    <w:rsid w:val="00F15869"/>
    <w:pPr>
      <w:widowControl w:val="0"/>
      <w:shd w:val="clear" w:color="auto" w:fill="FFFFFF"/>
      <w:spacing w:after="180" w:line="0" w:lineRule="atLeast"/>
      <w:ind w:hanging="360"/>
      <w:jc w:val="center"/>
    </w:pPr>
    <w:rPr>
      <w:sz w:val="22"/>
    </w:rPr>
  </w:style>
  <w:style w:type="character" w:customStyle="1" w:styleId="32">
    <w:name w:val="Заголовок №3_"/>
    <w:rsid w:val="006920B7"/>
    <w:rPr>
      <w:rFonts w:ascii="Times New Roman" w:eastAsia="Times New Roman" w:hAnsi="Times New Roman" w:cs="Times New Roman"/>
      <w:b w:val="0"/>
      <w:bCs w:val="0"/>
      <w:i w:val="0"/>
      <w:iCs w:val="0"/>
      <w:smallCaps w:val="0"/>
      <w:strike w:val="0"/>
      <w:sz w:val="22"/>
      <w:szCs w:val="22"/>
      <w:u w:val="none"/>
    </w:rPr>
  </w:style>
  <w:style w:type="character" w:customStyle="1" w:styleId="33">
    <w:name w:val="Заголовок №3"/>
    <w:rsid w:val="006920B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table" w:customStyle="1" w:styleId="TableNormal">
    <w:name w:val="Table Normal"/>
    <w:uiPriority w:val="2"/>
    <w:semiHidden/>
    <w:unhideWhenUsed/>
    <w:qFormat/>
    <w:rsid w:val="00254567"/>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254567"/>
    <w:pPr>
      <w:widowControl w:val="0"/>
      <w:autoSpaceDE w:val="0"/>
      <w:autoSpaceDN w:val="0"/>
      <w:spacing w:before="8" w:after="0" w:line="240" w:lineRule="auto"/>
      <w:ind w:firstLine="0"/>
      <w:jc w:val="center"/>
    </w:pPr>
    <w:rPr>
      <w:sz w:val="22"/>
      <w:lang w:val="en-US"/>
    </w:rPr>
  </w:style>
  <w:style w:type="character" w:customStyle="1" w:styleId="50">
    <w:name w:val="Заголовок 5 Знак"/>
    <w:basedOn w:val="a1"/>
    <w:link w:val="5"/>
    <w:semiHidden/>
    <w:rsid w:val="00A910A2"/>
    <w:rPr>
      <w:rFonts w:ascii="Times New Roman" w:eastAsia="Times New Roman" w:hAnsi="Times New Roman"/>
      <w:b/>
      <w:bCs/>
      <w:iCs/>
      <w:sz w:val="22"/>
      <w:szCs w:val="22"/>
    </w:rPr>
  </w:style>
  <w:style w:type="character" w:customStyle="1" w:styleId="60">
    <w:name w:val="Заголовок 6 Знак"/>
    <w:basedOn w:val="a1"/>
    <w:link w:val="6"/>
    <w:semiHidden/>
    <w:rsid w:val="00A910A2"/>
    <w:rPr>
      <w:rFonts w:ascii="Times New Roman" w:eastAsia="Times New Roman" w:hAnsi="Times New Roman"/>
      <w:b/>
      <w:bCs/>
      <w:sz w:val="22"/>
      <w:szCs w:val="22"/>
    </w:rPr>
  </w:style>
  <w:style w:type="character" w:customStyle="1" w:styleId="70">
    <w:name w:val="Заголовок 7 Знак"/>
    <w:aliases w:val="Заголовок x.x Знак"/>
    <w:basedOn w:val="a1"/>
    <w:link w:val="7"/>
    <w:semiHidden/>
    <w:rsid w:val="00A910A2"/>
    <w:rPr>
      <w:rFonts w:ascii="Times New Roman" w:eastAsia="Times New Roman" w:hAnsi="Times New Roman"/>
      <w:sz w:val="24"/>
      <w:szCs w:val="24"/>
    </w:rPr>
  </w:style>
  <w:style w:type="character" w:customStyle="1" w:styleId="80">
    <w:name w:val="Заголовок 8 Знак"/>
    <w:basedOn w:val="a1"/>
    <w:link w:val="8"/>
    <w:semiHidden/>
    <w:rsid w:val="00A910A2"/>
    <w:rPr>
      <w:rFonts w:ascii="Times New Roman" w:eastAsia="Times New Roman" w:hAnsi="Times New Roman"/>
      <w:i/>
      <w:iCs/>
      <w:sz w:val="24"/>
      <w:szCs w:val="24"/>
    </w:rPr>
  </w:style>
  <w:style w:type="character" w:customStyle="1" w:styleId="90">
    <w:name w:val="Заголовок 9 Знак"/>
    <w:basedOn w:val="a1"/>
    <w:link w:val="9"/>
    <w:semiHidden/>
    <w:rsid w:val="00A910A2"/>
    <w:rPr>
      <w:rFonts w:ascii="Arial" w:eastAsia="Times New Roman" w:hAnsi="Arial"/>
      <w:sz w:val="22"/>
      <w:szCs w:val="22"/>
    </w:rPr>
  </w:style>
  <w:style w:type="numbering" w:customStyle="1" w:styleId="1">
    <w:name w:val="Статья / Раздел1"/>
    <w:rsid w:val="00A910A2"/>
    <w:pPr>
      <w:numPr>
        <w:numId w:val="3"/>
      </w:numPr>
    </w:pPr>
  </w:style>
  <w:style w:type="character" w:styleId="aff6">
    <w:name w:val="Emphasis"/>
    <w:qFormat/>
    <w:locked/>
    <w:rsid w:val="00A910A2"/>
    <w:rPr>
      <w:b/>
      <w:bCs/>
      <w:i/>
      <w:iCs/>
      <w:color w:val="5A5A5A"/>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3"/>
    <w:locked/>
    <w:rsid w:val="00324FF0"/>
    <w:rPr>
      <w:rFonts w:ascii="Times New Roman" w:hAnsi="Times New Roman"/>
      <w:b/>
      <w:bCs/>
      <w:color w:val="4F81BD"/>
      <w:sz w:val="18"/>
      <w:szCs w:val="18"/>
      <w:lang w:eastAsia="en-US"/>
    </w:rPr>
  </w:style>
  <w:style w:type="character" w:customStyle="1" w:styleId="aff7">
    <w:name w:val="Список Знак"/>
    <w:link w:val="a"/>
    <w:locked/>
    <w:rsid w:val="00324FF0"/>
    <w:rPr>
      <w:snapToGrid w:val="0"/>
      <w:sz w:val="24"/>
      <w:szCs w:val="24"/>
      <w:lang w:eastAsia="en-US"/>
    </w:rPr>
  </w:style>
  <w:style w:type="paragraph" w:styleId="a">
    <w:name w:val="List"/>
    <w:basedOn w:val="a0"/>
    <w:link w:val="aff7"/>
    <w:unhideWhenUsed/>
    <w:rsid w:val="00324FF0"/>
    <w:pPr>
      <w:numPr>
        <w:numId w:val="4"/>
      </w:numPr>
      <w:snapToGrid w:val="0"/>
      <w:spacing w:after="60" w:line="240" w:lineRule="auto"/>
    </w:pPr>
    <w:rPr>
      <w:rFonts w:ascii="Calibri" w:eastAsia="Calibri" w:hAnsi="Calibri"/>
      <w:snapToGrid w:val="0"/>
      <w:szCs w:val="24"/>
    </w:rPr>
  </w:style>
  <w:style w:type="paragraph" w:customStyle="1" w:styleId="25">
    <w:name w:val="Абзац списка2"/>
    <w:basedOn w:val="a0"/>
    <w:rsid w:val="002253ED"/>
    <w:pPr>
      <w:spacing w:after="0" w:line="240" w:lineRule="auto"/>
      <w:ind w:left="720" w:firstLine="0"/>
      <w:jc w:val="left"/>
    </w:pPr>
    <w:rPr>
      <w:rFonts w:eastAsia="Calibri"/>
      <w:sz w:val="26"/>
      <w:szCs w:val="24"/>
      <w:lang w:eastAsia="ru-RU"/>
    </w:rPr>
  </w:style>
  <w:style w:type="table" w:customStyle="1" w:styleId="18">
    <w:name w:val="Сетка таблицы1"/>
    <w:basedOn w:val="a2"/>
    <w:next w:val="ae"/>
    <w:uiPriority w:val="59"/>
    <w:rsid w:val="00D7238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2"/>
    <w:next w:val="ae"/>
    <w:uiPriority w:val="59"/>
    <w:rsid w:val="009D160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22443"/>
    <w:pPr>
      <w:autoSpaceDE w:val="0"/>
      <w:autoSpaceDN w:val="0"/>
      <w:adjustRightInd w:val="0"/>
    </w:pPr>
    <w:rPr>
      <w:rFonts w:ascii="Times New Roman" w:hAnsi="Times New Roman"/>
      <w:color w:val="000000"/>
      <w:sz w:val="24"/>
      <w:szCs w:val="24"/>
      <w:lang w:eastAsia="en-US"/>
    </w:rPr>
  </w:style>
  <w:style w:type="character" w:customStyle="1" w:styleId="Bodytext2">
    <w:name w:val="Body text (2)_"/>
    <w:basedOn w:val="a1"/>
    <w:link w:val="Bodytext20"/>
    <w:rsid w:val="006B3F99"/>
    <w:rPr>
      <w:rFonts w:ascii="Times New Roman" w:eastAsia="Times New Roman" w:hAnsi="Times New Roman"/>
      <w:sz w:val="22"/>
      <w:szCs w:val="22"/>
      <w:shd w:val="clear" w:color="auto" w:fill="FFFFFF"/>
    </w:rPr>
  </w:style>
  <w:style w:type="paragraph" w:customStyle="1" w:styleId="Bodytext20">
    <w:name w:val="Body text (2)"/>
    <w:basedOn w:val="a0"/>
    <w:link w:val="Bodytext2"/>
    <w:rsid w:val="006B3F99"/>
    <w:pPr>
      <w:shd w:val="clear" w:color="auto" w:fill="FFFFFF"/>
      <w:spacing w:after="0" w:line="274" w:lineRule="exact"/>
      <w:ind w:firstLine="0"/>
      <w:jc w:val="right"/>
    </w:pPr>
    <w:rPr>
      <w:sz w:val="22"/>
      <w:lang w:eastAsia="ru-RU"/>
    </w:rPr>
  </w:style>
  <w:style w:type="paragraph" w:customStyle="1" w:styleId="34">
    <w:name w:val="Основной текст3"/>
    <w:basedOn w:val="a0"/>
    <w:rsid w:val="006B3F99"/>
    <w:pPr>
      <w:shd w:val="clear" w:color="auto" w:fill="FFFFFF"/>
      <w:spacing w:after="0" w:line="274" w:lineRule="exact"/>
      <w:ind w:hanging="1800"/>
      <w:jc w:val="right"/>
    </w:pPr>
    <w:rPr>
      <w:sz w:val="23"/>
      <w:szCs w:val="23"/>
      <w:lang w:eastAsia="ru-RU"/>
    </w:rPr>
  </w:style>
  <w:style w:type="character" w:customStyle="1" w:styleId="Bodytext7">
    <w:name w:val="Body text (7)_"/>
    <w:basedOn w:val="a1"/>
    <w:link w:val="Bodytext70"/>
    <w:rsid w:val="006B3F99"/>
    <w:rPr>
      <w:rFonts w:ascii="Times New Roman" w:eastAsia="Times New Roman" w:hAnsi="Times New Roman"/>
      <w:sz w:val="19"/>
      <w:szCs w:val="19"/>
      <w:shd w:val="clear" w:color="auto" w:fill="FFFFFF"/>
    </w:rPr>
  </w:style>
  <w:style w:type="character" w:customStyle="1" w:styleId="Bodytext6">
    <w:name w:val="Body text (6)_"/>
    <w:basedOn w:val="a1"/>
    <w:link w:val="Bodytext60"/>
    <w:rsid w:val="006B3F99"/>
    <w:rPr>
      <w:rFonts w:ascii="Times New Roman" w:eastAsia="Times New Roman" w:hAnsi="Times New Roman"/>
      <w:sz w:val="19"/>
      <w:szCs w:val="19"/>
      <w:shd w:val="clear" w:color="auto" w:fill="FFFFFF"/>
    </w:rPr>
  </w:style>
  <w:style w:type="paragraph" w:customStyle="1" w:styleId="Bodytext70">
    <w:name w:val="Body text (7)"/>
    <w:basedOn w:val="a0"/>
    <w:link w:val="Bodytext7"/>
    <w:rsid w:val="006B3F99"/>
    <w:pPr>
      <w:shd w:val="clear" w:color="auto" w:fill="FFFFFF"/>
      <w:spacing w:after="0" w:line="226" w:lineRule="exact"/>
      <w:ind w:hanging="280"/>
    </w:pPr>
    <w:rPr>
      <w:sz w:val="19"/>
      <w:szCs w:val="19"/>
      <w:lang w:eastAsia="ru-RU"/>
    </w:rPr>
  </w:style>
  <w:style w:type="paragraph" w:customStyle="1" w:styleId="Bodytext60">
    <w:name w:val="Body text (6)"/>
    <w:basedOn w:val="a0"/>
    <w:link w:val="Bodytext6"/>
    <w:rsid w:val="006B3F99"/>
    <w:pPr>
      <w:shd w:val="clear" w:color="auto" w:fill="FFFFFF"/>
      <w:spacing w:after="0" w:line="0" w:lineRule="atLeast"/>
      <w:ind w:hanging="280"/>
    </w:pPr>
    <w:rPr>
      <w:sz w:val="19"/>
      <w:szCs w:val="19"/>
      <w:lang w:eastAsia="ru-RU"/>
    </w:rPr>
  </w:style>
  <w:style w:type="paragraph" w:customStyle="1" w:styleId="pboth">
    <w:name w:val="pboth"/>
    <w:basedOn w:val="a0"/>
    <w:rsid w:val="00680FFE"/>
    <w:pPr>
      <w:spacing w:before="100" w:beforeAutospacing="1" w:after="100" w:afterAutospacing="1" w:line="240" w:lineRule="auto"/>
      <w:ind w:firstLine="0"/>
      <w:jc w:val="left"/>
    </w:pPr>
    <w:rPr>
      <w:szCs w:val="24"/>
      <w:lang w:eastAsia="ru-RU"/>
    </w:rPr>
  </w:style>
  <w:style w:type="table" w:customStyle="1" w:styleId="35">
    <w:name w:val="Сетка таблицы3"/>
    <w:basedOn w:val="a2"/>
    <w:next w:val="ae"/>
    <w:uiPriority w:val="39"/>
    <w:rsid w:val="000D1A7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9">
    <w:name w:val="Неразрешенное упоминание1"/>
    <w:basedOn w:val="a1"/>
    <w:uiPriority w:val="99"/>
    <w:semiHidden/>
    <w:unhideWhenUsed/>
    <w:rsid w:val="007B1043"/>
    <w:rPr>
      <w:color w:val="605E5C"/>
      <w:shd w:val="clear" w:color="auto" w:fill="E1DFDD"/>
    </w:rPr>
  </w:style>
  <w:style w:type="paragraph" w:styleId="aff8">
    <w:name w:val="TOC Heading"/>
    <w:basedOn w:val="10"/>
    <w:next w:val="a0"/>
    <w:uiPriority w:val="39"/>
    <w:unhideWhenUsed/>
    <w:qFormat/>
    <w:rsid w:val="00970CBE"/>
    <w:pPr>
      <w:spacing w:before="240" w:line="259" w:lineRule="auto"/>
      <w:ind w:firstLine="0"/>
      <w:jc w:val="left"/>
      <w:outlineLvl w:val="9"/>
    </w:pPr>
    <w:rPr>
      <w:rFonts w:asciiTheme="majorHAnsi" w:eastAsiaTheme="majorEastAsia" w:hAnsiTheme="majorHAnsi" w:cstheme="majorBidi"/>
      <w:b w:val="0"/>
      <w:bCs w:val="0"/>
      <w:color w:val="365F91" w:themeColor="accent1" w:themeShade="BF"/>
      <w:sz w:val="32"/>
      <w:szCs w:val="32"/>
      <w:lang w:eastAsia="ru-RU"/>
    </w:rPr>
  </w:style>
  <w:style w:type="paragraph" w:styleId="42">
    <w:name w:val="toc 4"/>
    <w:basedOn w:val="a0"/>
    <w:next w:val="a0"/>
    <w:autoRedefine/>
    <w:uiPriority w:val="39"/>
    <w:unhideWhenUsed/>
    <w:locked/>
    <w:rsid w:val="00427265"/>
    <w:pPr>
      <w:spacing w:after="100" w:line="259" w:lineRule="auto"/>
      <w:ind w:left="660" w:firstLine="0"/>
      <w:jc w:val="left"/>
    </w:pPr>
    <w:rPr>
      <w:rFonts w:asciiTheme="minorHAnsi" w:eastAsiaTheme="minorEastAsia" w:hAnsiTheme="minorHAnsi" w:cstheme="minorBidi"/>
      <w:sz w:val="22"/>
      <w:lang w:eastAsia="ru-RU"/>
    </w:rPr>
  </w:style>
  <w:style w:type="paragraph" w:styleId="51">
    <w:name w:val="toc 5"/>
    <w:basedOn w:val="a0"/>
    <w:next w:val="a0"/>
    <w:autoRedefine/>
    <w:uiPriority w:val="39"/>
    <w:unhideWhenUsed/>
    <w:locked/>
    <w:rsid w:val="00427265"/>
    <w:pPr>
      <w:spacing w:after="100" w:line="259" w:lineRule="auto"/>
      <w:ind w:left="880" w:firstLine="0"/>
      <w:jc w:val="left"/>
    </w:pPr>
    <w:rPr>
      <w:rFonts w:asciiTheme="minorHAnsi" w:eastAsiaTheme="minorEastAsia" w:hAnsiTheme="minorHAnsi" w:cstheme="minorBidi"/>
      <w:sz w:val="22"/>
      <w:lang w:eastAsia="ru-RU"/>
    </w:rPr>
  </w:style>
  <w:style w:type="paragraph" w:styleId="61">
    <w:name w:val="toc 6"/>
    <w:basedOn w:val="a0"/>
    <w:next w:val="a0"/>
    <w:autoRedefine/>
    <w:uiPriority w:val="39"/>
    <w:unhideWhenUsed/>
    <w:locked/>
    <w:rsid w:val="00427265"/>
    <w:pPr>
      <w:spacing w:after="100" w:line="259" w:lineRule="auto"/>
      <w:ind w:left="1100" w:firstLine="0"/>
      <w:jc w:val="left"/>
    </w:pPr>
    <w:rPr>
      <w:rFonts w:asciiTheme="minorHAnsi" w:eastAsiaTheme="minorEastAsia" w:hAnsiTheme="minorHAnsi" w:cstheme="minorBidi"/>
      <w:sz w:val="22"/>
      <w:lang w:eastAsia="ru-RU"/>
    </w:rPr>
  </w:style>
  <w:style w:type="paragraph" w:styleId="71">
    <w:name w:val="toc 7"/>
    <w:basedOn w:val="a0"/>
    <w:next w:val="a0"/>
    <w:autoRedefine/>
    <w:uiPriority w:val="39"/>
    <w:unhideWhenUsed/>
    <w:locked/>
    <w:rsid w:val="00427265"/>
    <w:pPr>
      <w:spacing w:after="100" w:line="259" w:lineRule="auto"/>
      <w:ind w:left="1320" w:firstLine="0"/>
      <w:jc w:val="left"/>
    </w:pPr>
    <w:rPr>
      <w:rFonts w:asciiTheme="minorHAnsi" w:eastAsiaTheme="minorEastAsia" w:hAnsiTheme="minorHAnsi" w:cstheme="minorBidi"/>
      <w:sz w:val="22"/>
      <w:lang w:eastAsia="ru-RU"/>
    </w:rPr>
  </w:style>
  <w:style w:type="paragraph" w:styleId="82">
    <w:name w:val="toc 8"/>
    <w:basedOn w:val="a0"/>
    <w:next w:val="a0"/>
    <w:autoRedefine/>
    <w:uiPriority w:val="39"/>
    <w:unhideWhenUsed/>
    <w:locked/>
    <w:rsid w:val="00427265"/>
    <w:pPr>
      <w:spacing w:after="100" w:line="259" w:lineRule="auto"/>
      <w:ind w:left="1540" w:firstLine="0"/>
      <w:jc w:val="left"/>
    </w:pPr>
    <w:rPr>
      <w:rFonts w:asciiTheme="minorHAnsi" w:eastAsiaTheme="minorEastAsia" w:hAnsiTheme="minorHAnsi" w:cstheme="minorBidi"/>
      <w:sz w:val="22"/>
      <w:lang w:eastAsia="ru-RU"/>
    </w:rPr>
  </w:style>
  <w:style w:type="paragraph" w:styleId="91">
    <w:name w:val="toc 9"/>
    <w:basedOn w:val="a0"/>
    <w:next w:val="a0"/>
    <w:autoRedefine/>
    <w:uiPriority w:val="39"/>
    <w:unhideWhenUsed/>
    <w:locked/>
    <w:rsid w:val="00427265"/>
    <w:pPr>
      <w:spacing w:after="100" w:line="259" w:lineRule="auto"/>
      <w:ind w:left="1760" w:firstLine="0"/>
      <w:jc w:val="left"/>
    </w:pPr>
    <w:rPr>
      <w:rFonts w:asciiTheme="minorHAnsi" w:eastAsiaTheme="minorEastAsia" w:hAnsiTheme="minorHAnsi" w:cstheme="minorBidi"/>
      <w:sz w:val="22"/>
      <w:lang w:eastAsia="ru-RU"/>
    </w:rPr>
  </w:style>
  <w:style w:type="character" w:customStyle="1" w:styleId="w">
    <w:name w:val="w"/>
    <w:basedOn w:val="a1"/>
    <w:rsid w:val="00B034B3"/>
  </w:style>
  <w:style w:type="character" w:styleId="aff9">
    <w:name w:val="Placeholder Text"/>
    <w:basedOn w:val="a1"/>
    <w:uiPriority w:val="99"/>
    <w:semiHidden/>
    <w:rsid w:val="00506D0B"/>
    <w:rPr>
      <w:color w:val="808080"/>
    </w:rPr>
  </w:style>
  <w:style w:type="paragraph" w:customStyle="1" w:styleId="36">
    <w:name w:val="Абзац списка3"/>
    <w:rsid w:val="00C46336"/>
    <w:pPr>
      <w:widowControl w:val="0"/>
      <w:suppressAutoHyphens/>
      <w:spacing w:after="200" w:line="276" w:lineRule="auto"/>
      <w:ind w:left="720"/>
    </w:pPr>
    <w:rPr>
      <w:rFonts w:eastAsia="Lucida Sans Unicode"/>
      <w:kern w:val="1"/>
      <w:sz w:val="22"/>
      <w:szCs w:val="22"/>
      <w:lang w:eastAsia="ar-SA"/>
    </w:rPr>
  </w:style>
  <w:style w:type="paragraph" w:customStyle="1" w:styleId="AAA">
    <w:name w:val="! AAA !"/>
    <w:rsid w:val="00C46336"/>
    <w:pPr>
      <w:suppressAutoHyphens/>
      <w:spacing w:after="120" w:line="100" w:lineRule="atLeast"/>
      <w:jc w:val="both"/>
    </w:pPr>
    <w:rPr>
      <w:rFonts w:ascii="Times New Roman" w:eastAsia="Times New Roman" w:hAnsi="Times New Roman"/>
      <w:kern w:val="1"/>
      <w:sz w:val="16"/>
      <w:lang w:eastAsia="ar-SA"/>
    </w:rPr>
  </w:style>
  <w:style w:type="paragraph" w:customStyle="1" w:styleId="43">
    <w:name w:val="Абзац списка4"/>
    <w:rsid w:val="004C169B"/>
    <w:pPr>
      <w:widowControl w:val="0"/>
      <w:suppressAutoHyphens/>
      <w:spacing w:after="200" w:line="276" w:lineRule="auto"/>
      <w:ind w:left="720"/>
    </w:pPr>
    <w:rPr>
      <w:rFonts w:eastAsia="Lucida Sans Unicode"/>
      <w:kern w:val="1"/>
      <w:sz w:val="22"/>
      <w:szCs w:val="22"/>
      <w:lang w:eastAsia="ar-SA"/>
    </w:rPr>
  </w:style>
  <w:style w:type="paragraph" w:customStyle="1" w:styleId="msonormal0">
    <w:name w:val="msonormal"/>
    <w:basedOn w:val="a0"/>
    <w:rsid w:val="00583C5F"/>
    <w:pPr>
      <w:spacing w:before="100" w:beforeAutospacing="1" w:after="100" w:afterAutospacing="1" w:line="240" w:lineRule="auto"/>
      <w:ind w:firstLine="0"/>
      <w:jc w:val="left"/>
    </w:pPr>
    <w:rPr>
      <w:szCs w:val="24"/>
      <w:lang w:eastAsia="ru-RU"/>
    </w:rPr>
  </w:style>
  <w:style w:type="paragraph" w:customStyle="1" w:styleId="ConsPlusNormal">
    <w:name w:val="ConsPlusNormal"/>
    <w:rsid w:val="00583C5F"/>
    <w:pPr>
      <w:widowControl w:val="0"/>
      <w:autoSpaceDE w:val="0"/>
      <w:autoSpaceDN w:val="0"/>
      <w:adjustRightInd w:val="0"/>
    </w:pPr>
    <w:rPr>
      <w:rFonts w:ascii="Arial" w:eastAsiaTheme="minorEastAsia" w:hAnsi="Arial" w:cs="Arial"/>
      <w:sz w:val="16"/>
      <w:szCs w:val="16"/>
    </w:rPr>
  </w:style>
  <w:style w:type="character" w:styleId="affa">
    <w:name w:val="FollowedHyperlink"/>
    <w:basedOn w:val="a1"/>
    <w:uiPriority w:val="99"/>
    <w:semiHidden/>
    <w:unhideWhenUsed/>
    <w:rsid w:val="00F574C4"/>
    <w:rPr>
      <w:color w:val="954F72"/>
      <w:u w:val="single"/>
    </w:rPr>
  </w:style>
  <w:style w:type="paragraph" w:customStyle="1" w:styleId="font5">
    <w:name w:val="font5"/>
    <w:basedOn w:val="a0"/>
    <w:rsid w:val="00F574C4"/>
    <w:pPr>
      <w:spacing w:before="100" w:beforeAutospacing="1" w:after="100" w:afterAutospacing="1" w:line="240" w:lineRule="auto"/>
      <w:ind w:firstLine="0"/>
      <w:jc w:val="left"/>
    </w:pPr>
    <w:rPr>
      <w:sz w:val="22"/>
      <w:lang w:eastAsia="ru-RU"/>
    </w:rPr>
  </w:style>
  <w:style w:type="paragraph" w:customStyle="1" w:styleId="font6">
    <w:name w:val="font6"/>
    <w:basedOn w:val="a0"/>
    <w:rsid w:val="00F574C4"/>
    <w:pPr>
      <w:spacing w:before="100" w:beforeAutospacing="1" w:after="100" w:afterAutospacing="1" w:line="240" w:lineRule="auto"/>
      <w:ind w:firstLine="0"/>
      <w:jc w:val="left"/>
    </w:pPr>
    <w:rPr>
      <w:color w:val="FF0000"/>
      <w:sz w:val="22"/>
      <w:lang w:eastAsia="ru-RU"/>
    </w:rPr>
  </w:style>
  <w:style w:type="paragraph" w:customStyle="1" w:styleId="xl66">
    <w:name w:val="xl66"/>
    <w:basedOn w:val="a0"/>
    <w:rsid w:val="00F574C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Calibri" w:hAnsi="Calibri" w:cs="Calibri"/>
      <w:color w:val="000000"/>
      <w:sz w:val="20"/>
      <w:szCs w:val="20"/>
      <w:lang w:eastAsia="ru-RU"/>
    </w:rPr>
  </w:style>
  <w:style w:type="paragraph" w:customStyle="1" w:styleId="xl67">
    <w:name w:val="xl67"/>
    <w:basedOn w:val="a0"/>
    <w:rsid w:val="00F574C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szCs w:val="24"/>
      <w:lang w:eastAsia="ru-RU"/>
    </w:rPr>
  </w:style>
  <w:style w:type="paragraph" w:customStyle="1" w:styleId="xl68">
    <w:name w:val="xl68"/>
    <w:basedOn w:val="a0"/>
    <w:rsid w:val="00F574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Cs w:val="24"/>
      <w:lang w:eastAsia="ru-RU"/>
    </w:rPr>
  </w:style>
  <w:style w:type="paragraph" w:customStyle="1" w:styleId="xl69">
    <w:name w:val="xl69"/>
    <w:basedOn w:val="a0"/>
    <w:rsid w:val="00F574C4"/>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szCs w:val="24"/>
      <w:lang w:eastAsia="ru-RU"/>
    </w:rPr>
  </w:style>
  <w:style w:type="paragraph" w:customStyle="1" w:styleId="xl70">
    <w:name w:val="xl70"/>
    <w:basedOn w:val="a0"/>
    <w:rsid w:val="00F574C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Cs w:val="24"/>
      <w:lang w:eastAsia="ru-RU"/>
    </w:rPr>
  </w:style>
  <w:style w:type="paragraph" w:customStyle="1" w:styleId="xl71">
    <w:name w:val="xl71"/>
    <w:basedOn w:val="a0"/>
    <w:rsid w:val="00F574C4"/>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szCs w:val="24"/>
      <w:lang w:eastAsia="ru-RU"/>
    </w:rPr>
  </w:style>
  <w:style w:type="paragraph" w:customStyle="1" w:styleId="xl72">
    <w:name w:val="xl72"/>
    <w:basedOn w:val="a0"/>
    <w:rsid w:val="00F574C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Cs w:val="24"/>
      <w:lang w:eastAsia="ru-RU"/>
    </w:rPr>
  </w:style>
  <w:style w:type="paragraph" w:customStyle="1" w:styleId="xl73">
    <w:name w:val="xl73"/>
    <w:basedOn w:val="a0"/>
    <w:rsid w:val="00F574C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Cs w:val="24"/>
      <w:lang w:eastAsia="ru-RU"/>
    </w:rPr>
  </w:style>
  <w:style w:type="paragraph" w:customStyle="1" w:styleId="xl74">
    <w:name w:val="xl74"/>
    <w:basedOn w:val="a0"/>
    <w:rsid w:val="00F574C4"/>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ascii="Calibri" w:hAnsi="Calibri" w:cs="Calibri"/>
      <w:color w:val="000000"/>
      <w:sz w:val="20"/>
      <w:szCs w:val="20"/>
      <w:lang w:eastAsia="ru-RU"/>
    </w:rPr>
  </w:style>
  <w:style w:type="paragraph" w:customStyle="1" w:styleId="xl75">
    <w:name w:val="xl75"/>
    <w:basedOn w:val="a0"/>
    <w:rsid w:val="00F574C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szCs w:val="24"/>
      <w:lang w:eastAsia="ru-RU"/>
    </w:rPr>
  </w:style>
  <w:style w:type="paragraph" w:customStyle="1" w:styleId="xl76">
    <w:name w:val="xl76"/>
    <w:basedOn w:val="a0"/>
    <w:rsid w:val="00F574C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Cs w:val="24"/>
      <w:lang w:eastAsia="ru-RU"/>
    </w:rPr>
  </w:style>
  <w:style w:type="paragraph" w:styleId="affb">
    <w:name w:val="Subtitle"/>
    <w:basedOn w:val="a0"/>
    <w:next w:val="a0"/>
    <w:link w:val="affc"/>
    <w:uiPriority w:val="11"/>
    <w:qFormat/>
    <w:locked/>
    <w:rsid w:val="00416032"/>
    <w:pPr>
      <w:numPr>
        <w:ilvl w:val="1"/>
      </w:numPr>
      <w:ind w:firstLine="567"/>
    </w:pPr>
    <w:rPr>
      <w:rFonts w:eastAsiaTheme="majorEastAsia" w:cstheme="majorBidi"/>
      <w:color w:val="595959" w:themeColor="text1" w:themeTint="A6"/>
      <w:spacing w:val="15"/>
      <w:sz w:val="28"/>
      <w:szCs w:val="28"/>
    </w:rPr>
  </w:style>
  <w:style w:type="character" w:customStyle="1" w:styleId="affc">
    <w:name w:val="Подзаголовок Знак"/>
    <w:basedOn w:val="a1"/>
    <w:link w:val="affb"/>
    <w:uiPriority w:val="11"/>
    <w:rsid w:val="00416032"/>
    <w:rPr>
      <w:rFonts w:ascii="Times New Roman" w:eastAsiaTheme="majorEastAsia" w:hAnsi="Times New Roman" w:cstheme="majorBidi"/>
      <w:color w:val="595959" w:themeColor="text1" w:themeTint="A6"/>
      <w:spacing w:val="15"/>
      <w:sz w:val="28"/>
      <w:szCs w:val="28"/>
      <w:lang w:eastAsia="en-US"/>
    </w:rPr>
  </w:style>
  <w:style w:type="paragraph" w:styleId="27">
    <w:name w:val="Quote"/>
    <w:basedOn w:val="a0"/>
    <w:next w:val="a0"/>
    <w:link w:val="28"/>
    <w:uiPriority w:val="29"/>
    <w:qFormat/>
    <w:rsid w:val="00416032"/>
    <w:pPr>
      <w:spacing w:before="160"/>
      <w:jc w:val="center"/>
    </w:pPr>
    <w:rPr>
      <w:i/>
      <w:iCs/>
      <w:color w:val="404040" w:themeColor="text1" w:themeTint="BF"/>
    </w:rPr>
  </w:style>
  <w:style w:type="character" w:customStyle="1" w:styleId="28">
    <w:name w:val="Цитата 2 Знак"/>
    <w:basedOn w:val="a1"/>
    <w:link w:val="27"/>
    <w:uiPriority w:val="29"/>
    <w:rsid w:val="00416032"/>
    <w:rPr>
      <w:rFonts w:ascii="Times New Roman" w:eastAsia="Times New Roman" w:hAnsi="Times New Roman"/>
      <w:i/>
      <w:iCs/>
      <w:color w:val="404040" w:themeColor="text1" w:themeTint="BF"/>
      <w:sz w:val="24"/>
      <w:szCs w:val="22"/>
      <w:lang w:eastAsia="en-US"/>
    </w:rPr>
  </w:style>
  <w:style w:type="character" w:styleId="affd">
    <w:name w:val="Intense Emphasis"/>
    <w:basedOn w:val="a1"/>
    <w:uiPriority w:val="21"/>
    <w:qFormat/>
    <w:rsid w:val="00416032"/>
    <w:rPr>
      <w:i/>
      <w:iCs/>
      <w:color w:val="365F91" w:themeColor="accent1" w:themeShade="BF"/>
    </w:rPr>
  </w:style>
  <w:style w:type="paragraph" w:styleId="affe">
    <w:name w:val="Intense Quote"/>
    <w:basedOn w:val="a0"/>
    <w:next w:val="a0"/>
    <w:link w:val="afff"/>
    <w:uiPriority w:val="30"/>
    <w:qFormat/>
    <w:rsid w:val="00416032"/>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afff">
    <w:name w:val="Выделенная цитата Знак"/>
    <w:basedOn w:val="a1"/>
    <w:link w:val="affe"/>
    <w:uiPriority w:val="30"/>
    <w:rsid w:val="00416032"/>
    <w:rPr>
      <w:rFonts w:ascii="Times New Roman" w:eastAsia="Times New Roman" w:hAnsi="Times New Roman"/>
      <w:i/>
      <w:iCs/>
      <w:color w:val="365F91" w:themeColor="accent1" w:themeShade="BF"/>
      <w:sz w:val="24"/>
      <w:szCs w:val="22"/>
      <w:lang w:eastAsia="en-US"/>
    </w:rPr>
  </w:style>
  <w:style w:type="character" w:styleId="afff0">
    <w:name w:val="Intense Reference"/>
    <w:basedOn w:val="a1"/>
    <w:uiPriority w:val="32"/>
    <w:qFormat/>
    <w:rsid w:val="00416032"/>
    <w:rPr>
      <w:b/>
      <w:bCs/>
      <w:smallCaps/>
      <w:color w:val="365F9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header" w:locked="1" w:uiPriority="99"/>
    <w:lsdException w:name="footer" w:uiPriority="99"/>
    <w:lsdException w:name="caption" w:locked="1" w:qFormat="1"/>
    <w:lsdException w:name="table of authorities" w:semiHidden="0" w:unhideWhenUsed="0"/>
    <w:lsdException w:name="List" w:semiHidden="0" w:unhideWhenUsed="0"/>
    <w:lsdException w:name="List Bullet" w:semiHidden="0" w:unhideWhenUsed="0"/>
    <w:lsdException w:name="Title" w:locked="1" w:semiHidden="0" w:unhideWhenUsed="0" w:qFormat="1"/>
    <w:lsdException w:name="Default Paragraph Font" w:locked="1"/>
    <w:lsdException w:name="Body Text Indent" w:locked="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locked="1" w:semiHidden="0" w:uiPriority="11" w:unhideWhenUsed="0" w:qFormat="1"/>
    <w:lsdException w:name="Hyperlink" w:locked="1" w:uiPriority="99"/>
    <w:lsdException w:name="FollowedHyperlink" w:uiPriority="99"/>
    <w:lsdException w:name="Strong" w:locked="1" w:semiHidden="0" w:unhideWhenUsed="0" w:qFormat="1"/>
    <w:lsdException w:name="Emphasis" w:locked="1" w:semiHidden="0" w:unhideWhenUsed="0" w:qFormat="1"/>
    <w:lsdException w:name="Normal (Web)" w:uiPriority="99"/>
    <w:lsdException w:name="No List" w:uiPriority="99"/>
    <w:lsdException w:name="Balloon Text" w:semiHidden="0" w:unhideWhenUsed="0"/>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D472E"/>
    <w:pPr>
      <w:spacing w:after="200" w:line="276" w:lineRule="auto"/>
      <w:ind w:firstLine="567"/>
      <w:jc w:val="both"/>
    </w:pPr>
    <w:rPr>
      <w:rFonts w:ascii="Times New Roman" w:eastAsia="Times New Roman" w:hAnsi="Times New Roman"/>
      <w:sz w:val="24"/>
      <w:szCs w:val="22"/>
      <w:lang w:eastAsia="en-US"/>
    </w:rPr>
  </w:style>
  <w:style w:type="paragraph" w:styleId="10">
    <w:name w:val="heading 1"/>
    <w:aliases w:val="Заголовок 1 Знак Знак,Заголовок 1 Знак Знак Знак"/>
    <w:basedOn w:val="a0"/>
    <w:next w:val="a0"/>
    <w:link w:val="11"/>
    <w:qFormat/>
    <w:rsid w:val="00EB0BB8"/>
    <w:pPr>
      <w:keepNext/>
      <w:keepLines/>
      <w:spacing w:before="480" w:after="0"/>
      <w:outlineLvl w:val="0"/>
    </w:pPr>
    <w:rPr>
      <w:rFonts w:eastAsia="Calibri"/>
      <w:b/>
      <w:bCs/>
      <w:sz w:val="28"/>
      <w:szCs w:val="28"/>
    </w:rPr>
  </w:style>
  <w:style w:type="paragraph" w:styleId="20">
    <w:name w:val="heading 2"/>
    <w:aliases w:val="Знак2 Знак,Знак2,Знак2 Знак Знак Знак,Знак2 Знак1,ГЛАВА"/>
    <w:basedOn w:val="a0"/>
    <w:next w:val="a0"/>
    <w:link w:val="21"/>
    <w:qFormat/>
    <w:rsid w:val="001F2FFB"/>
    <w:pPr>
      <w:keepNext/>
      <w:keepLines/>
      <w:numPr>
        <w:ilvl w:val="1"/>
        <w:numId w:val="1"/>
      </w:numPr>
      <w:spacing w:before="200" w:after="0"/>
      <w:outlineLvl w:val="1"/>
    </w:pPr>
    <w:rPr>
      <w:rFonts w:eastAsia="Calibri"/>
      <w:b/>
      <w:bCs/>
      <w:sz w:val="26"/>
      <w:szCs w:val="26"/>
    </w:rPr>
  </w:style>
  <w:style w:type="paragraph" w:styleId="3">
    <w:name w:val="heading 3"/>
    <w:aliases w:val="Знак3,Знак3 Знак Знак Знак,ПодЗаголовок"/>
    <w:basedOn w:val="a0"/>
    <w:next w:val="a0"/>
    <w:link w:val="30"/>
    <w:qFormat/>
    <w:rsid w:val="001A618E"/>
    <w:pPr>
      <w:keepNext/>
      <w:keepLines/>
      <w:spacing w:before="200" w:after="0"/>
      <w:outlineLvl w:val="2"/>
    </w:pPr>
    <w:rPr>
      <w:rFonts w:ascii="Cambria" w:eastAsia="Calibri" w:hAnsi="Cambria"/>
      <w:b/>
      <w:bCs/>
      <w:color w:val="4F81BD"/>
      <w:szCs w:val="20"/>
    </w:rPr>
  </w:style>
  <w:style w:type="paragraph" w:styleId="4">
    <w:name w:val="heading 4"/>
    <w:basedOn w:val="a0"/>
    <w:next w:val="a0"/>
    <w:link w:val="40"/>
    <w:qFormat/>
    <w:rsid w:val="004D638D"/>
    <w:pPr>
      <w:keepNext/>
      <w:keepLines/>
      <w:spacing w:before="200" w:after="0"/>
      <w:outlineLvl w:val="3"/>
    </w:pPr>
    <w:rPr>
      <w:rFonts w:ascii="Cambria" w:eastAsia="Calibri" w:hAnsi="Cambria"/>
      <w:b/>
      <w:bCs/>
      <w:i/>
      <w:iCs/>
      <w:color w:val="4F81BD"/>
      <w:szCs w:val="20"/>
    </w:rPr>
  </w:style>
  <w:style w:type="paragraph" w:styleId="5">
    <w:name w:val="heading 5"/>
    <w:basedOn w:val="a0"/>
    <w:next w:val="a0"/>
    <w:link w:val="50"/>
    <w:semiHidden/>
    <w:unhideWhenUsed/>
    <w:qFormat/>
    <w:locked/>
    <w:rsid w:val="00A910A2"/>
    <w:pPr>
      <w:tabs>
        <w:tab w:val="left" w:pos="1701"/>
      </w:tabs>
      <w:spacing w:before="240" w:after="60" w:line="240" w:lineRule="auto"/>
      <w:ind w:left="1008" w:hanging="432"/>
      <w:jc w:val="left"/>
      <w:outlineLvl w:val="4"/>
    </w:pPr>
    <w:rPr>
      <w:b/>
      <w:bCs/>
      <w:iCs/>
      <w:sz w:val="22"/>
    </w:rPr>
  </w:style>
  <w:style w:type="paragraph" w:styleId="6">
    <w:name w:val="heading 6"/>
    <w:basedOn w:val="a0"/>
    <w:next w:val="a0"/>
    <w:link w:val="60"/>
    <w:semiHidden/>
    <w:unhideWhenUsed/>
    <w:qFormat/>
    <w:locked/>
    <w:rsid w:val="00A910A2"/>
    <w:pPr>
      <w:spacing w:before="240" w:after="60" w:line="240" w:lineRule="auto"/>
      <w:ind w:left="1152" w:hanging="432"/>
      <w:jc w:val="left"/>
      <w:outlineLvl w:val="5"/>
    </w:pPr>
    <w:rPr>
      <w:b/>
      <w:bCs/>
      <w:sz w:val="22"/>
    </w:rPr>
  </w:style>
  <w:style w:type="paragraph" w:styleId="7">
    <w:name w:val="heading 7"/>
    <w:aliases w:val="Заголовок x.x"/>
    <w:basedOn w:val="a0"/>
    <w:next w:val="a0"/>
    <w:link w:val="70"/>
    <w:semiHidden/>
    <w:unhideWhenUsed/>
    <w:qFormat/>
    <w:locked/>
    <w:rsid w:val="00A910A2"/>
    <w:pPr>
      <w:spacing w:before="240" w:after="60" w:line="240" w:lineRule="auto"/>
      <w:ind w:left="1296" w:hanging="288"/>
      <w:jc w:val="left"/>
      <w:outlineLvl w:val="6"/>
    </w:pPr>
    <w:rPr>
      <w:szCs w:val="24"/>
    </w:rPr>
  </w:style>
  <w:style w:type="paragraph" w:styleId="8">
    <w:name w:val="heading 8"/>
    <w:basedOn w:val="a0"/>
    <w:next w:val="a0"/>
    <w:link w:val="80"/>
    <w:semiHidden/>
    <w:unhideWhenUsed/>
    <w:qFormat/>
    <w:locked/>
    <w:rsid w:val="00A910A2"/>
    <w:pPr>
      <w:spacing w:before="240" w:after="60" w:line="240" w:lineRule="auto"/>
      <w:ind w:left="1440" w:hanging="432"/>
      <w:jc w:val="left"/>
      <w:outlineLvl w:val="7"/>
    </w:pPr>
    <w:rPr>
      <w:i/>
      <w:iCs/>
      <w:szCs w:val="24"/>
    </w:rPr>
  </w:style>
  <w:style w:type="paragraph" w:styleId="9">
    <w:name w:val="heading 9"/>
    <w:basedOn w:val="a0"/>
    <w:next w:val="a0"/>
    <w:link w:val="90"/>
    <w:semiHidden/>
    <w:unhideWhenUsed/>
    <w:qFormat/>
    <w:locked/>
    <w:rsid w:val="00A910A2"/>
    <w:pPr>
      <w:spacing w:before="240" w:after="60" w:line="240" w:lineRule="auto"/>
      <w:ind w:left="1584" w:hanging="144"/>
      <w:jc w:val="left"/>
      <w:outlineLvl w:val="8"/>
    </w:pPr>
    <w:rPr>
      <w:rFonts w:ascii="Arial" w:hAnsi="Arial"/>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Заголовок 1 Знак Знак Знак1,Заголовок 1 Знак Знак Знак Знак"/>
    <w:link w:val="10"/>
    <w:locked/>
    <w:rsid w:val="00EB0BB8"/>
    <w:rPr>
      <w:rFonts w:ascii="Times New Roman" w:hAnsi="Times New Roman" w:cs="Times New Roman"/>
      <w:b/>
      <w:bCs/>
      <w:sz w:val="28"/>
      <w:szCs w:val="28"/>
    </w:rPr>
  </w:style>
  <w:style w:type="paragraph" w:styleId="a4">
    <w:name w:val="Title"/>
    <w:basedOn w:val="a0"/>
    <w:next w:val="a0"/>
    <w:link w:val="a5"/>
    <w:autoRedefine/>
    <w:qFormat/>
    <w:rsid w:val="00971EE7"/>
    <w:pPr>
      <w:spacing w:line="240" w:lineRule="auto"/>
      <w:jc w:val="center"/>
    </w:pPr>
    <w:rPr>
      <w:rFonts w:eastAsia="Calibri"/>
      <w:b/>
      <w:spacing w:val="5"/>
      <w:kern w:val="28"/>
      <w:sz w:val="52"/>
      <w:szCs w:val="52"/>
    </w:rPr>
  </w:style>
  <w:style w:type="character" w:customStyle="1" w:styleId="a5">
    <w:name w:val="Название Знак"/>
    <w:link w:val="a4"/>
    <w:locked/>
    <w:rsid w:val="00971EE7"/>
    <w:rPr>
      <w:rFonts w:ascii="Times New Roman" w:hAnsi="Times New Roman" w:cs="Times New Roman"/>
      <w:b/>
      <w:spacing w:val="5"/>
      <w:kern w:val="28"/>
      <w:sz w:val="52"/>
      <w:szCs w:val="52"/>
    </w:rPr>
  </w:style>
  <w:style w:type="character" w:customStyle="1" w:styleId="21">
    <w:name w:val="Заголовок 2 Знак"/>
    <w:aliases w:val="Знак2 Знак Знак,Знак2 Знак2,Знак2 Знак Знак Знак Знак,Знак2 Знак1 Знак,ГЛАВА Знак"/>
    <w:link w:val="20"/>
    <w:locked/>
    <w:rsid w:val="001F2FFB"/>
    <w:rPr>
      <w:rFonts w:ascii="Times New Roman" w:hAnsi="Times New Roman"/>
      <w:b/>
      <w:bCs/>
      <w:sz w:val="26"/>
      <w:szCs w:val="26"/>
      <w:lang w:eastAsia="en-US"/>
    </w:rPr>
  </w:style>
  <w:style w:type="character" w:styleId="a6">
    <w:name w:val="annotation reference"/>
    <w:semiHidden/>
    <w:rsid w:val="00D21CDF"/>
    <w:rPr>
      <w:rFonts w:cs="Times New Roman"/>
      <w:sz w:val="16"/>
      <w:szCs w:val="16"/>
    </w:rPr>
  </w:style>
  <w:style w:type="paragraph" w:styleId="a7">
    <w:name w:val="annotation text"/>
    <w:basedOn w:val="a0"/>
    <w:link w:val="a8"/>
    <w:semiHidden/>
    <w:rsid w:val="00D21CDF"/>
    <w:pPr>
      <w:spacing w:line="240" w:lineRule="auto"/>
    </w:pPr>
    <w:rPr>
      <w:rFonts w:eastAsia="Calibri"/>
      <w:sz w:val="20"/>
      <w:szCs w:val="20"/>
    </w:rPr>
  </w:style>
  <w:style w:type="character" w:customStyle="1" w:styleId="a8">
    <w:name w:val="Текст примечания Знак"/>
    <w:link w:val="a7"/>
    <w:semiHidden/>
    <w:locked/>
    <w:rsid w:val="00D21CDF"/>
    <w:rPr>
      <w:rFonts w:ascii="Times New Roman" w:hAnsi="Times New Roman" w:cs="Times New Roman"/>
      <w:sz w:val="20"/>
      <w:szCs w:val="20"/>
    </w:rPr>
  </w:style>
  <w:style w:type="paragraph" w:styleId="a9">
    <w:name w:val="annotation subject"/>
    <w:basedOn w:val="a7"/>
    <w:next w:val="a7"/>
    <w:link w:val="aa"/>
    <w:semiHidden/>
    <w:rsid w:val="00D21CDF"/>
    <w:rPr>
      <w:b/>
      <w:bCs/>
    </w:rPr>
  </w:style>
  <w:style w:type="character" w:customStyle="1" w:styleId="aa">
    <w:name w:val="Тема примечания Знак"/>
    <w:link w:val="a9"/>
    <w:semiHidden/>
    <w:locked/>
    <w:rsid w:val="00D21CDF"/>
    <w:rPr>
      <w:rFonts w:ascii="Times New Roman" w:hAnsi="Times New Roman" w:cs="Times New Roman"/>
      <w:b/>
      <w:bCs/>
      <w:sz w:val="20"/>
      <w:szCs w:val="20"/>
    </w:rPr>
  </w:style>
  <w:style w:type="paragraph" w:styleId="ab">
    <w:name w:val="Balloon Text"/>
    <w:basedOn w:val="a0"/>
    <w:link w:val="ac"/>
    <w:semiHidden/>
    <w:rsid w:val="00D21CDF"/>
    <w:pPr>
      <w:spacing w:after="0" w:line="240" w:lineRule="auto"/>
    </w:pPr>
    <w:rPr>
      <w:rFonts w:ascii="Tahoma" w:eastAsia="Calibri" w:hAnsi="Tahoma"/>
      <w:sz w:val="16"/>
      <w:szCs w:val="16"/>
    </w:rPr>
  </w:style>
  <w:style w:type="character" w:customStyle="1" w:styleId="ac">
    <w:name w:val="Текст выноски Знак"/>
    <w:link w:val="ab"/>
    <w:semiHidden/>
    <w:locked/>
    <w:rsid w:val="00D21CDF"/>
    <w:rPr>
      <w:rFonts w:ascii="Tahoma" w:hAnsi="Tahoma" w:cs="Tahoma"/>
      <w:sz w:val="16"/>
      <w:szCs w:val="16"/>
    </w:rPr>
  </w:style>
  <w:style w:type="paragraph" w:customStyle="1" w:styleId="ad">
    <w:name w:val="Название таблиц"/>
    <w:basedOn w:val="a0"/>
    <w:rsid w:val="007B2AF0"/>
    <w:pPr>
      <w:jc w:val="center"/>
    </w:pPr>
    <w:rPr>
      <w:b/>
    </w:rPr>
  </w:style>
  <w:style w:type="table" w:styleId="ae">
    <w:name w:val="Table Grid"/>
    <w:basedOn w:val="a2"/>
    <w:uiPriority w:val="59"/>
    <w:rsid w:val="007B2AF0"/>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
    <w:name w:val="Примечание"/>
    <w:basedOn w:val="a0"/>
    <w:link w:val="af0"/>
    <w:rsid w:val="007B2AF0"/>
    <w:rPr>
      <w:rFonts w:eastAsia="Calibri"/>
      <w:sz w:val="20"/>
      <w:szCs w:val="20"/>
    </w:rPr>
  </w:style>
  <w:style w:type="character" w:customStyle="1" w:styleId="af0">
    <w:name w:val="Примечание Знак"/>
    <w:link w:val="af"/>
    <w:locked/>
    <w:rsid w:val="007B2AF0"/>
    <w:rPr>
      <w:rFonts w:ascii="Times New Roman" w:hAnsi="Times New Roman" w:cs="Times New Roman"/>
      <w:sz w:val="20"/>
    </w:rPr>
  </w:style>
  <w:style w:type="character" w:customStyle="1" w:styleId="apple-converted-space">
    <w:name w:val="apple-converted-space"/>
    <w:rsid w:val="00362D93"/>
    <w:rPr>
      <w:rFonts w:cs="Times New Roman"/>
    </w:rPr>
  </w:style>
  <w:style w:type="character" w:styleId="af1">
    <w:name w:val="Hyperlink"/>
    <w:uiPriority w:val="99"/>
    <w:rsid w:val="00362D93"/>
    <w:rPr>
      <w:rFonts w:cs="Times New Roman"/>
      <w:color w:val="0000FF"/>
      <w:u w:val="single"/>
    </w:rPr>
  </w:style>
  <w:style w:type="paragraph" w:styleId="af2">
    <w:name w:val="Normal (Web)"/>
    <w:basedOn w:val="a0"/>
    <w:uiPriority w:val="99"/>
    <w:rsid w:val="00731CB3"/>
    <w:pPr>
      <w:spacing w:before="100" w:beforeAutospacing="1" w:after="100" w:afterAutospacing="1" w:line="240" w:lineRule="auto"/>
      <w:ind w:firstLine="0"/>
      <w:jc w:val="left"/>
    </w:pPr>
    <w:rPr>
      <w:rFonts w:eastAsia="Calibri"/>
      <w:szCs w:val="24"/>
      <w:lang w:eastAsia="ru-RU"/>
    </w:rPr>
  </w:style>
  <w:style w:type="paragraph" w:customStyle="1" w:styleId="12">
    <w:name w:val="Абзац списка1"/>
    <w:basedOn w:val="a0"/>
    <w:rsid w:val="00751058"/>
    <w:pPr>
      <w:spacing w:after="0" w:line="240" w:lineRule="auto"/>
      <w:ind w:left="720" w:firstLine="0"/>
      <w:jc w:val="left"/>
    </w:pPr>
    <w:rPr>
      <w:rFonts w:eastAsia="Calibri"/>
      <w:sz w:val="26"/>
      <w:szCs w:val="24"/>
      <w:lang w:eastAsia="ru-RU"/>
    </w:rPr>
  </w:style>
  <w:style w:type="paragraph" w:customStyle="1" w:styleId="13">
    <w:name w:val="Без интервала1"/>
    <w:rsid w:val="0072685F"/>
    <w:rPr>
      <w:rFonts w:ascii="Times New Roman" w:hAnsi="Times New Roman"/>
      <w:sz w:val="22"/>
      <w:szCs w:val="22"/>
      <w:lang w:eastAsia="en-US"/>
    </w:rPr>
  </w:style>
  <w:style w:type="paragraph" w:customStyle="1" w:styleId="Standard">
    <w:name w:val="Standard"/>
    <w:rsid w:val="00670EBE"/>
    <w:pPr>
      <w:widowControl w:val="0"/>
      <w:suppressAutoHyphens/>
      <w:autoSpaceDE w:val="0"/>
      <w:autoSpaceDN w:val="0"/>
      <w:textAlignment w:val="baseline"/>
    </w:pPr>
    <w:rPr>
      <w:rFonts w:ascii="Times New Roman" w:eastAsia="Arial Unicode MS" w:hAnsi="Times New Roman"/>
      <w:kern w:val="3"/>
      <w:sz w:val="24"/>
      <w:szCs w:val="24"/>
      <w:lang w:eastAsia="zh-CN" w:bidi="hi-IN"/>
    </w:rPr>
  </w:style>
  <w:style w:type="paragraph" w:customStyle="1" w:styleId="Style8">
    <w:name w:val="Style8"/>
    <w:basedOn w:val="Standard"/>
    <w:rsid w:val="00670EBE"/>
  </w:style>
  <w:style w:type="paragraph" w:customStyle="1" w:styleId="Style34">
    <w:name w:val="Style34"/>
    <w:basedOn w:val="Standard"/>
    <w:rsid w:val="00670EBE"/>
  </w:style>
  <w:style w:type="paragraph" w:customStyle="1" w:styleId="Style59">
    <w:name w:val="Style59"/>
    <w:basedOn w:val="Standard"/>
    <w:rsid w:val="00670EBE"/>
  </w:style>
  <w:style w:type="character" w:customStyle="1" w:styleId="FontStyle157">
    <w:name w:val="Font Style157"/>
    <w:rsid w:val="00670EBE"/>
    <w:rPr>
      <w:rFonts w:eastAsia="Times New Roman"/>
      <w:b/>
      <w:color w:val="auto"/>
      <w:sz w:val="26"/>
      <w:lang w:val="ru-RU" w:eastAsia="zh-CN"/>
    </w:rPr>
  </w:style>
  <w:style w:type="character" w:customStyle="1" w:styleId="FontStyle158">
    <w:name w:val="Font Style158"/>
    <w:rsid w:val="00670EBE"/>
    <w:rPr>
      <w:rFonts w:eastAsia="Times New Roman"/>
      <w:color w:val="auto"/>
      <w:sz w:val="26"/>
      <w:lang w:val="ru-RU" w:eastAsia="zh-CN"/>
    </w:rPr>
  </w:style>
  <w:style w:type="paragraph" w:customStyle="1" w:styleId="14">
    <w:name w:val="Рецензия1"/>
    <w:hidden/>
    <w:semiHidden/>
    <w:rsid w:val="005C5411"/>
    <w:rPr>
      <w:rFonts w:ascii="Times New Roman" w:eastAsia="Times New Roman" w:hAnsi="Times New Roman"/>
      <w:sz w:val="24"/>
      <w:szCs w:val="22"/>
      <w:lang w:eastAsia="en-US"/>
    </w:rPr>
  </w:style>
  <w:style w:type="paragraph" w:customStyle="1" w:styleId="Style37">
    <w:name w:val="Style37"/>
    <w:basedOn w:val="Standard"/>
    <w:rsid w:val="00DC473A"/>
  </w:style>
  <w:style w:type="paragraph" w:customStyle="1" w:styleId="Style57">
    <w:name w:val="Style57"/>
    <w:basedOn w:val="Standard"/>
    <w:rsid w:val="00DC473A"/>
  </w:style>
  <w:style w:type="paragraph" w:customStyle="1" w:styleId="Style17">
    <w:name w:val="Style17"/>
    <w:basedOn w:val="Standard"/>
    <w:rsid w:val="00DC473A"/>
  </w:style>
  <w:style w:type="paragraph" w:customStyle="1" w:styleId="Style20">
    <w:name w:val="Style20"/>
    <w:basedOn w:val="Standard"/>
    <w:rsid w:val="00DC473A"/>
  </w:style>
  <w:style w:type="paragraph" w:customStyle="1" w:styleId="Style82">
    <w:name w:val="Style82"/>
    <w:basedOn w:val="Standard"/>
    <w:rsid w:val="00DC473A"/>
  </w:style>
  <w:style w:type="paragraph" w:customStyle="1" w:styleId="Style14">
    <w:name w:val="Style14"/>
    <w:basedOn w:val="Standard"/>
    <w:rsid w:val="00DC473A"/>
  </w:style>
  <w:style w:type="character" w:customStyle="1" w:styleId="FontStyle163">
    <w:name w:val="Font Style163"/>
    <w:rsid w:val="00DC473A"/>
    <w:rPr>
      <w:rFonts w:ascii="Times New Roman" w:hAnsi="Times New Roman"/>
      <w:sz w:val="18"/>
      <w:lang w:val="ru-RU" w:eastAsia="zh-CN"/>
    </w:rPr>
  </w:style>
  <w:style w:type="character" w:customStyle="1" w:styleId="FontStyle162">
    <w:name w:val="Font Style162"/>
    <w:rsid w:val="00DC473A"/>
    <w:rPr>
      <w:rFonts w:ascii="Times New Roman" w:hAnsi="Times New Roman"/>
      <w:b/>
      <w:sz w:val="18"/>
      <w:lang w:val="ru-RU" w:eastAsia="zh-CN"/>
    </w:rPr>
  </w:style>
  <w:style w:type="paragraph" w:customStyle="1" w:styleId="Style28">
    <w:name w:val="Style28"/>
    <w:basedOn w:val="Standard"/>
    <w:rsid w:val="003B1395"/>
  </w:style>
  <w:style w:type="paragraph" w:customStyle="1" w:styleId="Style15">
    <w:name w:val="Style15"/>
    <w:basedOn w:val="Standard"/>
    <w:rsid w:val="003B1395"/>
  </w:style>
  <w:style w:type="paragraph" w:customStyle="1" w:styleId="Style25">
    <w:name w:val="Style25"/>
    <w:basedOn w:val="Standard"/>
    <w:rsid w:val="003B1395"/>
  </w:style>
  <w:style w:type="paragraph" w:styleId="af3">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2"/>
    <w:qFormat/>
    <w:rsid w:val="009A28BC"/>
    <w:pPr>
      <w:spacing w:line="240" w:lineRule="auto"/>
      <w:ind w:firstLine="0"/>
      <w:jc w:val="left"/>
    </w:pPr>
    <w:rPr>
      <w:rFonts w:eastAsia="Calibri"/>
      <w:b/>
      <w:bCs/>
      <w:color w:val="4F81BD"/>
      <w:sz w:val="18"/>
      <w:szCs w:val="18"/>
    </w:rPr>
  </w:style>
  <w:style w:type="table" w:customStyle="1" w:styleId="af4">
    <w:name w:val="Таблицы"/>
    <w:basedOn w:val="ae"/>
    <w:rsid w:val="00FD2C53"/>
    <w:pPr>
      <w:jc w:val="center"/>
    </w:pPr>
    <w:rPr>
      <w:rFonts w:ascii="Times New Roman" w:hAnsi="Times New Roman"/>
      <w:sz w:val="24"/>
    </w:rPr>
    <w:tblPr>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rPr>
      <w:jc w:val="center"/>
    </w:trPr>
  </w:style>
  <w:style w:type="paragraph" w:customStyle="1" w:styleId="af5">
    <w:name w:val="Базовый"/>
    <w:rsid w:val="004C1493"/>
    <w:pPr>
      <w:suppressAutoHyphens/>
      <w:spacing w:after="200" w:line="276" w:lineRule="auto"/>
    </w:pPr>
    <w:rPr>
      <w:rFonts w:eastAsia="Arial Unicode MS" w:cs="Calibri"/>
      <w:color w:val="00000A"/>
      <w:sz w:val="22"/>
      <w:szCs w:val="22"/>
      <w:lang w:eastAsia="en-US"/>
    </w:rPr>
  </w:style>
  <w:style w:type="character" w:styleId="af6">
    <w:name w:val="Strong"/>
    <w:qFormat/>
    <w:rsid w:val="00F00131"/>
    <w:rPr>
      <w:rFonts w:cs="Times New Roman"/>
      <w:b/>
      <w:bCs/>
    </w:rPr>
  </w:style>
  <w:style w:type="paragraph" w:styleId="HTML">
    <w:name w:val="HTML Preformatted"/>
    <w:basedOn w:val="a0"/>
    <w:link w:val="HTML0"/>
    <w:semiHidden/>
    <w:rsid w:val="00F0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left"/>
    </w:pPr>
    <w:rPr>
      <w:rFonts w:ascii="Courier New" w:eastAsia="Calibri" w:hAnsi="Courier New"/>
      <w:sz w:val="20"/>
      <w:szCs w:val="20"/>
      <w:lang w:eastAsia="ru-RU"/>
    </w:rPr>
  </w:style>
  <w:style w:type="character" w:customStyle="1" w:styleId="HTML0">
    <w:name w:val="Стандартный HTML Знак"/>
    <w:link w:val="HTML"/>
    <w:semiHidden/>
    <w:locked/>
    <w:rsid w:val="00F00131"/>
    <w:rPr>
      <w:rFonts w:ascii="Courier New" w:hAnsi="Courier New" w:cs="Courier New"/>
      <w:sz w:val="20"/>
      <w:szCs w:val="20"/>
      <w:lang w:eastAsia="ru-RU"/>
    </w:rPr>
  </w:style>
  <w:style w:type="character" w:customStyle="1" w:styleId="blk">
    <w:name w:val="blk"/>
    <w:rsid w:val="00F00131"/>
    <w:rPr>
      <w:rFonts w:cs="Times New Roman"/>
    </w:rPr>
  </w:style>
  <w:style w:type="character" w:customStyle="1" w:styleId="f">
    <w:name w:val="f"/>
    <w:rsid w:val="00AC4BFB"/>
    <w:rPr>
      <w:rFonts w:cs="Times New Roman"/>
    </w:rPr>
  </w:style>
  <w:style w:type="paragraph" w:styleId="af7">
    <w:name w:val="Body Text Indent"/>
    <w:basedOn w:val="af5"/>
    <w:link w:val="af8"/>
    <w:rsid w:val="00DA123E"/>
    <w:pPr>
      <w:spacing w:after="120" w:line="100" w:lineRule="atLeast"/>
      <w:ind w:left="283"/>
    </w:pPr>
    <w:rPr>
      <w:rFonts w:ascii="Arial" w:hAnsi="Arial" w:cs="Times New Roman"/>
      <w:sz w:val="20"/>
      <w:szCs w:val="20"/>
    </w:rPr>
  </w:style>
  <w:style w:type="character" w:customStyle="1" w:styleId="af8">
    <w:name w:val="Основной текст с отступом Знак"/>
    <w:link w:val="af7"/>
    <w:locked/>
    <w:rsid w:val="00DA123E"/>
    <w:rPr>
      <w:rFonts w:ascii="Arial" w:eastAsia="Arial Unicode MS" w:hAnsi="Arial" w:cs="Arial"/>
      <w:color w:val="00000A"/>
    </w:rPr>
  </w:style>
  <w:style w:type="character" w:customStyle="1" w:styleId="15">
    <w:name w:val="Замещающий текст1"/>
    <w:semiHidden/>
    <w:rsid w:val="000F3BC2"/>
    <w:rPr>
      <w:rFonts w:cs="Times New Roman"/>
      <w:color w:val="808080"/>
    </w:rPr>
  </w:style>
  <w:style w:type="paragraph" w:customStyle="1" w:styleId="16">
    <w:name w:val="Заголовок оглавления1"/>
    <w:basedOn w:val="10"/>
    <w:next w:val="a0"/>
    <w:semiHidden/>
    <w:rsid w:val="00403008"/>
    <w:pPr>
      <w:ind w:firstLine="0"/>
      <w:jc w:val="left"/>
      <w:outlineLvl w:val="9"/>
    </w:pPr>
    <w:rPr>
      <w:rFonts w:ascii="Cambria" w:hAnsi="Cambria"/>
      <w:color w:val="365F91"/>
    </w:rPr>
  </w:style>
  <w:style w:type="paragraph" w:styleId="17">
    <w:name w:val="toc 1"/>
    <w:basedOn w:val="a0"/>
    <w:next w:val="a0"/>
    <w:autoRedefine/>
    <w:uiPriority w:val="39"/>
    <w:rsid w:val="003B4F76"/>
    <w:pPr>
      <w:tabs>
        <w:tab w:val="right" w:leader="dot" w:pos="9912"/>
      </w:tabs>
      <w:spacing w:after="0" w:line="360" w:lineRule="auto"/>
    </w:pPr>
  </w:style>
  <w:style w:type="paragraph" w:styleId="23">
    <w:name w:val="toc 2"/>
    <w:basedOn w:val="a0"/>
    <w:next w:val="a0"/>
    <w:autoRedefine/>
    <w:uiPriority w:val="39"/>
    <w:rsid w:val="005F6431"/>
    <w:pPr>
      <w:tabs>
        <w:tab w:val="left" w:pos="1276"/>
        <w:tab w:val="left" w:pos="1560"/>
        <w:tab w:val="right" w:leader="dot" w:pos="9923"/>
      </w:tabs>
      <w:spacing w:after="100" w:line="240" w:lineRule="auto"/>
      <w:ind w:firstLine="0"/>
    </w:pPr>
    <w:rPr>
      <w:sz w:val="28"/>
      <w:szCs w:val="28"/>
    </w:rPr>
  </w:style>
  <w:style w:type="paragraph" w:styleId="af9">
    <w:name w:val="header"/>
    <w:basedOn w:val="a0"/>
    <w:link w:val="afa"/>
    <w:uiPriority w:val="99"/>
    <w:rsid w:val="00BD2610"/>
    <w:pPr>
      <w:tabs>
        <w:tab w:val="center" w:pos="4677"/>
        <w:tab w:val="right" w:pos="9355"/>
      </w:tabs>
      <w:spacing w:after="0" w:line="240" w:lineRule="auto"/>
    </w:pPr>
    <w:rPr>
      <w:rFonts w:eastAsia="Calibri"/>
      <w:szCs w:val="20"/>
    </w:rPr>
  </w:style>
  <w:style w:type="character" w:customStyle="1" w:styleId="afa">
    <w:name w:val="Верхний колонтитул Знак"/>
    <w:link w:val="af9"/>
    <w:uiPriority w:val="99"/>
    <w:locked/>
    <w:rsid w:val="00BD2610"/>
    <w:rPr>
      <w:rFonts w:ascii="Times New Roman" w:hAnsi="Times New Roman" w:cs="Times New Roman"/>
      <w:sz w:val="24"/>
    </w:rPr>
  </w:style>
  <w:style w:type="paragraph" w:styleId="afb">
    <w:name w:val="footer"/>
    <w:basedOn w:val="a0"/>
    <w:link w:val="afc"/>
    <w:uiPriority w:val="99"/>
    <w:rsid w:val="00BD2610"/>
    <w:pPr>
      <w:tabs>
        <w:tab w:val="center" w:pos="4677"/>
        <w:tab w:val="right" w:pos="9355"/>
      </w:tabs>
      <w:spacing w:after="0" w:line="240" w:lineRule="auto"/>
    </w:pPr>
    <w:rPr>
      <w:rFonts w:eastAsia="Calibri"/>
      <w:szCs w:val="20"/>
    </w:rPr>
  </w:style>
  <w:style w:type="character" w:customStyle="1" w:styleId="afc">
    <w:name w:val="Нижний колонтитул Знак"/>
    <w:link w:val="afb"/>
    <w:uiPriority w:val="99"/>
    <w:locked/>
    <w:rsid w:val="00BD2610"/>
    <w:rPr>
      <w:rFonts w:ascii="Times New Roman" w:hAnsi="Times New Roman" w:cs="Times New Roman"/>
      <w:sz w:val="24"/>
    </w:rPr>
  </w:style>
  <w:style w:type="paragraph" w:customStyle="1" w:styleId="Style2">
    <w:name w:val="Style2"/>
    <w:basedOn w:val="a0"/>
    <w:rsid w:val="005C4601"/>
    <w:pPr>
      <w:widowControl w:val="0"/>
      <w:autoSpaceDE w:val="0"/>
      <w:autoSpaceDN w:val="0"/>
      <w:adjustRightInd w:val="0"/>
      <w:spacing w:after="0" w:line="235" w:lineRule="exact"/>
      <w:ind w:firstLine="0"/>
      <w:jc w:val="right"/>
    </w:pPr>
    <w:rPr>
      <w:rFonts w:ascii="MS Reference Sans Serif" w:eastAsia="Calibri" w:hAnsi="MS Reference Sans Serif"/>
      <w:szCs w:val="24"/>
      <w:lang w:eastAsia="ru-RU"/>
    </w:rPr>
  </w:style>
  <w:style w:type="character" w:customStyle="1" w:styleId="FontStyle23">
    <w:name w:val="Font Style23"/>
    <w:rsid w:val="005C4601"/>
    <w:rPr>
      <w:rFonts w:ascii="MS Reference Sans Serif" w:hAnsi="MS Reference Sans Serif" w:cs="MS Reference Sans Serif"/>
      <w:sz w:val="16"/>
      <w:szCs w:val="16"/>
    </w:rPr>
  </w:style>
  <w:style w:type="character" w:customStyle="1" w:styleId="40">
    <w:name w:val="Заголовок 4 Знак"/>
    <w:link w:val="4"/>
    <w:semiHidden/>
    <w:locked/>
    <w:rsid w:val="004D638D"/>
    <w:rPr>
      <w:rFonts w:ascii="Cambria" w:hAnsi="Cambria" w:cs="Times New Roman"/>
      <w:b/>
      <w:bCs/>
      <w:i/>
      <w:iCs/>
      <w:color w:val="4F81BD"/>
      <w:sz w:val="24"/>
    </w:rPr>
  </w:style>
  <w:style w:type="paragraph" w:styleId="afd">
    <w:name w:val="Body Text"/>
    <w:basedOn w:val="a0"/>
    <w:link w:val="afe"/>
    <w:semiHidden/>
    <w:rsid w:val="004D638D"/>
    <w:pPr>
      <w:spacing w:after="120"/>
    </w:pPr>
    <w:rPr>
      <w:rFonts w:eastAsia="Calibri"/>
      <w:szCs w:val="20"/>
    </w:rPr>
  </w:style>
  <w:style w:type="character" w:customStyle="1" w:styleId="afe">
    <w:name w:val="Основной текст Знак"/>
    <w:link w:val="afd"/>
    <w:semiHidden/>
    <w:locked/>
    <w:rsid w:val="004D638D"/>
    <w:rPr>
      <w:rFonts w:ascii="Times New Roman" w:hAnsi="Times New Roman" w:cs="Times New Roman"/>
      <w:sz w:val="24"/>
    </w:rPr>
  </w:style>
  <w:style w:type="character" w:customStyle="1" w:styleId="30">
    <w:name w:val="Заголовок 3 Знак"/>
    <w:aliases w:val="Знак3 Знак,Знак3 Знак Знак Знак Знак,ПодЗаголовок Знак"/>
    <w:link w:val="3"/>
    <w:locked/>
    <w:rsid w:val="001A618E"/>
    <w:rPr>
      <w:rFonts w:ascii="Cambria" w:hAnsi="Cambria" w:cs="Times New Roman"/>
      <w:b/>
      <w:bCs/>
      <w:color w:val="4F81BD"/>
      <w:sz w:val="24"/>
    </w:rPr>
  </w:style>
  <w:style w:type="paragraph" w:styleId="31">
    <w:name w:val="toc 3"/>
    <w:basedOn w:val="a0"/>
    <w:next w:val="a0"/>
    <w:autoRedefine/>
    <w:uiPriority w:val="39"/>
    <w:rsid w:val="001A618E"/>
    <w:pPr>
      <w:spacing w:after="100"/>
      <w:ind w:left="480"/>
    </w:pPr>
  </w:style>
  <w:style w:type="paragraph" w:customStyle="1" w:styleId="24">
    <w:name w:val="Без интервала2"/>
    <w:rsid w:val="00B72BE7"/>
    <w:rPr>
      <w:rFonts w:ascii="Times New Roman" w:hAnsi="Times New Roman"/>
      <w:sz w:val="24"/>
      <w:szCs w:val="24"/>
    </w:rPr>
  </w:style>
  <w:style w:type="paragraph" w:styleId="aff">
    <w:name w:val="No Spacing"/>
    <w:link w:val="aff0"/>
    <w:uiPriority w:val="1"/>
    <w:qFormat/>
    <w:rsid w:val="002B4BCE"/>
    <w:rPr>
      <w:rFonts w:eastAsia="Times New Roman"/>
      <w:sz w:val="22"/>
      <w:szCs w:val="22"/>
    </w:rPr>
  </w:style>
  <w:style w:type="character" w:customStyle="1" w:styleId="aff0">
    <w:name w:val="Без интервала Знак"/>
    <w:link w:val="aff"/>
    <w:uiPriority w:val="1"/>
    <w:rsid w:val="002B4BCE"/>
    <w:rPr>
      <w:rFonts w:eastAsia="Times New Roman"/>
      <w:sz w:val="22"/>
      <w:szCs w:val="22"/>
      <w:lang w:bidi="ar-SA"/>
    </w:rPr>
  </w:style>
  <w:style w:type="paragraph" w:styleId="aff1">
    <w:name w:val="List Paragraph"/>
    <w:basedOn w:val="a0"/>
    <w:link w:val="aff2"/>
    <w:uiPriority w:val="1"/>
    <w:qFormat/>
    <w:rsid w:val="002B4BCE"/>
    <w:pPr>
      <w:ind w:left="720" w:firstLine="0"/>
      <w:contextualSpacing/>
      <w:jc w:val="left"/>
    </w:pPr>
    <w:rPr>
      <w:rFonts w:ascii="Calibri" w:hAnsi="Calibri"/>
      <w:sz w:val="22"/>
    </w:rPr>
  </w:style>
  <w:style w:type="paragraph" w:customStyle="1" w:styleId="2">
    <w:name w:val="Стиль Заголовок 2 + не малые прописные"/>
    <w:basedOn w:val="20"/>
    <w:autoRedefine/>
    <w:rsid w:val="002B4BCE"/>
    <w:pPr>
      <w:widowControl w:val="0"/>
      <w:numPr>
        <w:numId w:val="2"/>
      </w:numPr>
      <w:spacing w:before="360" w:after="360" w:line="360" w:lineRule="auto"/>
    </w:pPr>
    <w:rPr>
      <w:rFonts w:eastAsia="Times New Roman" w:cs="Arial"/>
      <w:i/>
      <w:smallCaps/>
      <w:szCs w:val="28"/>
      <w:lang w:eastAsia="ru-RU"/>
    </w:rPr>
  </w:style>
  <w:style w:type="paragraph" w:customStyle="1" w:styleId="3040">
    <w:name w:val="Стиль Заголовок 3 + Слева:  0.4 см Первая строка:  0 см"/>
    <w:basedOn w:val="3"/>
    <w:rsid w:val="002B4BCE"/>
    <w:pPr>
      <w:keepLines w:val="0"/>
      <w:widowControl w:val="0"/>
      <w:numPr>
        <w:ilvl w:val="2"/>
        <w:numId w:val="2"/>
      </w:numPr>
      <w:spacing w:before="360" w:after="360" w:line="360" w:lineRule="auto"/>
      <w:jc w:val="left"/>
    </w:pPr>
    <w:rPr>
      <w:rFonts w:ascii="Times New Roman" w:eastAsia="Times New Roman" w:hAnsi="Times New Roman"/>
      <w:i/>
      <w:color w:val="auto"/>
      <w:sz w:val="28"/>
      <w:lang w:eastAsia="ru-RU"/>
    </w:rPr>
  </w:style>
  <w:style w:type="character" w:customStyle="1" w:styleId="aff2">
    <w:name w:val="Абзац списка Знак"/>
    <w:link w:val="aff1"/>
    <w:uiPriority w:val="34"/>
    <w:locked/>
    <w:rsid w:val="002B4BCE"/>
    <w:rPr>
      <w:rFonts w:eastAsia="Times New Roman"/>
      <w:sz w:val="22"/>
      <w:szCs w:val="22"/>
    </w:rPr>
  </w:style>
  <w:style w:type="paragraph" w:customStyle="1" w:styleId="aff3">
    <w:name w:val="Абзац"/>
    <w:basedOn w:val="a0"/>
    <w:link w:val="aff4"/>
    <w:qFormat/>
    <w:rsid w:val="0097736D"/>
    <w:pPr>
      <w:spacing w:before="120" w:after="60" w:line="240" w:lineRule="auto"/>
    </w:pPr>
    <w:rPr>
      <w:szCs w:val="24"/>
    </w:rPr>
  </w:style>
  <w:style w:type="character" w:customStyle="1" w:styleId="aff4">
    <w:name w:val="Абзац Знак"/>
    <w:link w:val="aff3"/>
    <w:rsid w:val="0097736D"/>
    <w:rPr>
      <w:rFonts w:ascii="Times New Roman" w:eastAsia="Times New Roman" w:hAnsi="Times New Roman"/>
      <w:sz w:val="24"/>
      <w:szCs w:val="24"/>
    </w:rPr>
  </w:style>
  <w:style w:type="character" w:customStyle="1" w:styleId="aff5">
    <w:name w:val="Основной текст_"/>
    <w:link w:val="81"/>
    <w:rsid w:val="00F15869"/>
    <w:rPr>
      <w:rFonts w:ascii="Times New Roman" w:eastAsia="Times New Roman" w:hAnsi="Times New Roman"/>
      <w:sz w:val="22"/>
      <w:szCs w:val="22"/>
      <w:shd w:val="clear" w:color="auto" w:fill="FFFFFF"/>
    </w:rPr>
  </w:style>
  <w:style w:type="character" w:customStyle="1" w:styleId="41">
    <w:name w:val="Основной текст4"/>
    <w:rsid w:val="00F15869"/>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81">
    <w:name w:val="Основной текст8"/>
    <w:basedOn w:val="a0"/>
    <w:link w:val="aff5"/>
    <w:rsid w:val="00F15869"/>
    <w:pPr>
      <w:widowControl w:val="0"/>
      <w:shd w:val="clear" w:color="auto" w:fill="FFFFFF"/>
      <w:spacing w:after="180" w:line="0" w:lineRule="atLeast"/>
      <w:ind w:hanging="360"/>
      <w:jc w:val="center"/>
    </w:pPr>
    <w:rPr>
      <w:sz w:val="22"/>
    </w:rPr>
  </w:style>
  <w:style w:type="character" w:customStyle="1" w:styleId="32">
    <w:name w:val="Заголовок №3_"/>
    <w:rsid w:val="006920B7"/>
    <w:rPr>
      <w:rFonts w:ascii="Times New Roman" w:eastAsia="Times New Roman" w:hAnsi="Times New Roman" w:cs="Times New Roman"/>
      <w:b w:val="0"/>
      <w:bCs w:val="0"/>
      <w:i w:val="0"/>
      <w:iCs w:val="0"/>
      <w:smallCaps w:val="0"/>
      <w:strike w:val="0"/>
      <w:sz w:val="22"/>
      <w:szCs w:val="22"/>
      <w:u w:val="none"/>
    </w:rPr>
  </w:style>
  <w:style w:type="character" w:customStyle="1" w:styleId="33">
    <w:name w:val="Заголовок №3"/>
    <w:rsid w:val="006920B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table" w:customStyle="1" w:styleId="TableNormal">
    <w:name w:val="Table Normal"/>
    <w:uiPriority w:val="2"/>
    <w:semiHidden/>
    <w:unhideWhenUsed/>
    <w:qFormat/>
    <w:rsid w:val="00254567"/>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254567"/>
    <w:pPr>
      <w:widowControl w:val="0"/>
      <w:autoSpaceDE w:val="0"/>
      <w:autoSpaceDN w:val="0"/>
      <w:spacing w:before="8" w:after="0" w:line="240" w:lineRule="auto"/>
      <w:ind w:firstLine="0"/>
      <w:jc w:val="center"/>
    </w:pPr>
    <w:rPr>
      <w:sz w:val="22"/>
      <w:lang w:val="en-US"/>
    </w:rPr>
  </w:style>
  <w:style w:type="character" w:customStyle="1" w:styleId="50">
    <w:name w:val="Заголовок 5 Знак"/>
    <w:basedOn w:val="a1"/>
    <w:link w:val="5"/>
    <w:semiHidden/>
    <w:rsid w:val="00A910A2"/>
    <w:rPr>
      <w:rFonts w:ascii="Times New Roman" w:eastAsia="Times New Roman" w:hAnsi="Times New Roman"/>
      <w:b/>
      <w:bCs/>
      <w:iCs/>
      <w:sz w:val="22"/>
      <w:szCs w:val="22"/>
    </w:rPr>
  </w:style>
  <w:style w:type="character" w:customStyle="1" w:styleId="60">
    <w:name w:val="Заголовок 6 Знак"/>
    <w:basedOn w:val="a1"/>
    <w:link w:val="6"/>
    <w:semiHidden/>
    <w:rsid w:val="00A910A2"/>
    <w:rPr>
      <w:rFonts w:ascii="Times New Roman" w:eastAsia="Times New Roman" w:hAnsi="Times New Roman"/>
      <w:b/>
      <w:bCs/>
      <w:sz w:val="22"/>
      <w:szCs w:val="22"/>
    </w:rPr>
  </w:style>
  <w:style w:type="character" w:customStyle="1" w:styleId="70">
    <w:name w:val="Заголовок 7 Знак"/>
    <w:aliases w:val="Заголовок x.x Знак"/>
    <w:basedOn w:val="a1"/>
    <w:link w:val="7"/>
    <w:semiHidden/>
    <w:rsid w:val="00A910A2"/>
    <w:rPr>
      <w:rFonts w:ascii="Times New Roman" w:eastAsia="Times New Roman" w:hAnsi="Times New Roman"/>
      <w:sz w:val="24"/>
      <w:szCs w:val="24"/>
    </w:rPr>
  </w:style>
  <w:style w:type="character" w:customStyle="1" w:styleId="80">
    <w:name w:val="Заголовок 8 Знак"/>
    <w:basedOn w:val="a1"/>
    <w:link w:val="8"/>
    <w:semiHidden/>
    <w:rsid w:val="00A910A2"/>
    <w:rPr>
      <w:rFonts w:ascii="Times New Roman" w:eastAsia="Times New Roman" w:hAnsi="Times New Roman"/>
      <w:i/>
      <w:iCs/>
      <w:sz w:val="24"/>
      <w:szCs w:val="24"/>
    </w:rPr>
  </w:style>
  <w:style w:type="character" w:customStyle="1" w:styleId="90">
    <w:name w:val="Заголовок 9 Знак"/>
    <w:basedOn w:val="a1"/>
    <w:link w:val="9"/>
    <w:semiHidden/>
    <w:rsid w:val="00A910A2"/>
    <w:rPr>
      <w:rFonts w:ascii="Arial" w:eastAsia="Times New Roman" w:hAnsi="Arial"/>
      <w:sz w:val="22"/>
      <w:szCs w:val="22"/>
    </w:rPr>
  </w:style>
  <w:style w:type="numbering" w:customStyle="1" w:styleId="1">
    <w:name w:val="Статья / Раздел1"/>
    <w:rsid w:val="00A910A2"/>
    <w:pPr>
      <w:numPr>
        <w:numId w:val="3"/>
      </w:numPr>
    </w:pPr>
  </w:style>
  <w:style w:type="character" w:styleId="aff6">
    <w:name w:val="Emphasis"/>
    <w:qFormat/>
    <w:locked/>
    <w:rsid w:val="00A910A2"/>
    <w:rPr>
      <w:b/>
      <w:bCs/>
      <w:i/>
      <w:iCs/>
      <w:color w:val="5A5A5A"/>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3"/>
    <w:locked/>
    <w:rsid w:val="00324FF0"/>
    <w:rPr>
      <w:rFonts w:ascii="Times New Roman" w:hAnsi="Times New Roman"/>
      <w:b/>
      <w:bCs/>
      <w:color w:val="4F81BD"/>
      <w:sz w:val="18"/>
      <w:szCs w:val="18"/>
      <w:lang w:eastAsia="en-US"/>
    </w:rPr>
  </w:style>
  <w:style w:type="character" w:customStyle="1" w:styleId="aff7">
    <w:name w:val="Список Знак"/>
    <w:link w:val="a"/>
    <w:locked/>
    <w:rsid w:val="00324FF0"/>
    <w:rPr>
      <w:snapToGrid w:val="0"/>
      <w:sz w:val="24"/>
      <w:szCs w:val="24"/>
      <w:lang w:eastAsia="en-US"/>
    </w:rPr>
  </w:style>
  <w:style w:type="paragraph" w:styleId="a">
    <w:name w:val="List"/>
    <w:basedOn w:val="a0"/>
    <w:link w:val="aff7"/>
    <w:unhideWhenUsed/>
    <w:rsid w:val="00324FF0"/>
    <w:pPr>
      <w:numPr>
        <w:numId w:val="4"/>
      </w:numPr>
      <w:snapToGrid w:val="0"/>
      <w:spacing w:after="60" w:line="240" w:lineRule="auto"/>
    </w:pPr>
    <w:rPr>
      <w:rFonts w:ascii="Calibri" w:eastAsia="Calibri" w:hAnsi="Calibri"/>
      <w:snapToGrid w:val="0"/>
      <w:szCs w:val="24"/>
    </w:rPr>
  </w:style>
  <w:style w:type="paragraph" w:customStyle="1" w:styleId="25">
    <w:name w:val="Абзац списка2"/>
    <w:basedOn w:val="a0"/>
    <w:rsid w:val="002253ED"/>
    <w:pPr>
      <w:spacing w:after="0" w:line="240" w:lineRule="auto"/>
      <w:ind w:left="720" w:firstLine="0"/>
      <w:jc w:val="left"/>
    </w:pPr>
    <w:rPr>
      <w:rFonts w:eastAsia="Calibri"/>
      <w:sz w:val="26"/>
      <w:szCs w:val="24"/>
      <w:lang w:eastAsia="ru-RU"/>
    </w:rPr>
  </w:style>
  <w:style w:type="table" w:customStyle="1" w:styleId="18">
    <w:name w:val="Сетка таблицы1"/>
    <w:basedOn w:val="a2"/>
    <w:next w:val="ae"/>
    <w:uiPriority w:val="59"/>
    <w:rsid w:val="00D7238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2"/>
    <w:next w:val="ae"/>
    <w:uiPriority w:val="59"/>
    <w:rsid w:val="009D160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22443"/>
    <w:pPr>
      <w:autoSpaceDE w:val="0"/>
      <w:autoSpaceDN w:val="0"/>
      <w:adjustRightInd w:val="0"/>
    </w:pPr>
    <w:rPr>
      <w:rFonts w:ascii="Times New Roman" w:hAnsi="Times New Roman"/>
      <w:color w:val="000000"/>
      <w:sz w:val="24"/>
      <w:szCs w:val="24"/>
      <w:lang w:eastAsia="en-US"/>
    </w:rPr>
  </w:style>
  <w:style w:type="character" w:customStyle="1" w:styleId="Bodytext2">
    <w:name w:val="Body text (2)_"/>
    <w:basedOn w:val="a1"/>
    <w:link w:val="Bodytext20"/>
    <w:rsid w:val="006B3F99"/>
    <w:rPr>
      <w:rFonts w:ascii="Times New Roman" w:eastAsia="Times New Roman" w:hAnsi="Times New Roman"/>
      <w:sz w:val="22"/>
      <w:szCs w:val="22"/>
      <w:shd w:val="clear" w:color="auto" w:fill="FFFFFF"/>
    </w:rPr>
  </w:style>
  <w:style w:type="paragraph" w:customStyle="1" w:styleId="Bodytext20">
    <w:name w:val="Body text (2)"/>
    <w:basedOn w:val="a0"/>
    <w:link w:val="Bodytext2"/>
    <w:rsid w:val="006B3F99"/>
    <w:pPr>
      <w:shd w:val="clear" w:color="auto" w:fill="FFFFFF"/>
      <w:spacing w:after="0" w:line="274" w:lineRule="exact"/>
      <w:ind w:firstLine="0"/>
      <w:jc w:val="right"/>
    </w:pPr>
    <w:rPr>
      <w:sz w:val="22"/>
      <w:lang w:eastAsia="ru-RU"/>
    </w:rPr>
  </w:style>
  <w:style w:type="paragraph" w:customStyle="1" w:styleId="34">
    <w:name w:val="Основной текст3"/>
    <w:basedOn w:val="a0"/>
    <w:rsid w:val="006B3F99"/>
    <w:pPr>
      <w:shd w:val="clear" w:color="auto" w:fill="FFFFFF"/>
      <w:spacing w:after="0" w:line="274" w:lineRule="exact"/>
      <w:ind w:hanging="1800"/>
      <w:jc w:val="right"/>
    </w:pPr>
    <w:rPr>
      <w:sz w:val="23"/>
      <w:szCs w:val="23"/>
      <w:lang w:eastAsia="ru-RU"/>
    </w:rPr>
  </w:style>
  <w:style w:type="character" w:customStyle="1" w:styleId="Bodytext7">
    <w:name w:val="Body text (7)_"/>
    <w:basedOn w:val="a1"/>
    <w:link w:val="Bodytext70"/>
    <w:rsid w:val="006B3F99"/>
    <w:rPr>
      <w:rFonts w:ascii="Times New Roman" w:eastAsia="Times New Roman" w:hAnsi="Times New Roman"/>
      <w:sz w:val="19"/>
      <w:szCs w:val="19"/>
      <w:shd w:val="clear" w:color="auto" w:fill="FFFFFF"/>
    </w:rPr>
  </w:style>
  <w:style w:type="character" w:customStyle="1" w:styleId="Bodytext6">
    <w:name w:val="Body text (6)_"/>
    <w:basedOn w:val="a1"/>
    <w:link w:val="Bodytext60"/>
    <w:rsid w:val="006B3F99"/>
    <w:rPr>
      <w:rFonts w:ascii="Times New Roman" w:eastAsia="Times New Roman" w:hAnsi="Times New Roman"/>
      <w:sz w:val="19"/>
      <w:szCs w:val="19"/>
      <w:shd w:val="clear" w:color="auto" w:fill="FFFFFF"/>
    </w:rPr>
  </w:style>
  <w:style w:type="paragraph" w:customStyle="1" w:styleId="Bodytext70">
    <w:name w:val="Body text (7)"/>
    <w:basedOn w:val="a0"/>
    <w:link w:val="Bodytext7"/>
    <w:rsid w:val="006B3F99"/>
    <w:pPr>
      <w:shd w:val="clear" w:color="auto" w:fill="FFFFFF"/>
      <w:spacing w:after="0" w:line="226" w:lineRule="exact"/>
      <w:ind w:hanging="280"/>
    </w:pPr>
    <w:rPr>
      <w:sz w:val="19"/>
      <w:szCs w:val="19"/>
      <w:lang w:eastAsia="ru-RU"/>
    </w:rPr>
  </w:style>
  <w:style w:type="paragraph" w:customStyle="1" w:styleId="Bodytext60">
    <w:name w:val="Body text (6)"/>
    <w:basedOn w:val="a0"/>
    <w:link w:val="Bodytext6"/>
    <w:rsid w:val="006B3F99"/>
    <w:pPr>
      <w:shd w:val="clear" w:color="auto" w:fill="FFFFFF"/>
      <w:spacing w:after="0" w:line="0" w:lineRule="atLeast"/>
      <w:ind w:hanging="280"/>
    </w:pPr>
    <w:rPr>
      <w:sz w:val="19"/>
      <w:szCs w:val="19"/>
      <w:lang w:eastAsia="ru-RU"/>
    </w:rPr>
  </w:style>
  <w:style w:type="paragraph" w:customStyle="1" w:styleId="pboth">
    <w:name w:val="pboth"/>
    <w:basedOn w:val="a0"/>
    <w:rsid w:val="00680FFE"/>
    <w:pPr>
      <w:spacing w:before="100" w:beforeAutospacing="1" w:after="100" w:afterAutospacing="1" w:line="240" w:lineRule="auto"/>
      <w:ind w:firstLine="0"/>
      <w:jc w:val="left"/>
    </w:pPr>
    <w:rPr>
      <w:szCs w:val="24"/>
      <w:lang w:eastAsia="ru-RU"/>
    </w:rPr>
  </w:style>
  <w:style w:type="table" w:customStyle="1" w:styleId="35">
    <w:name w:val="Сетка таблицы3"/>
    <w:basedOn w:val="a2"/>
    <w:next w:val="ae"/>
    <w:uiPriority w:val="39"/>
    <w:rsid w:val="000D1A7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9">
    <w:name w:val="Неразрешенное упоминание1"/>
    <w:basedOn w:val="a1"/>
    <w:uiPriority w:val="99"/>
    <w:semiHidden/>
    <w:unhideWhenUsed/>
    <w:rsid w:val="007B1043"/>
    <w:rPr>
      <w:color w:val="605E5C"/>
      <w:shd w:val="clear" w:color="auto" w:fill="E1DFDD"/>
    </w:rPr>
  </w:style>
  <w:style w:type="paragraph" w:styleId="aff8">
    <w:name w:val="TOC Heading"/>
    <w:basedOn w:val="10"/>
    <w:next w:val="a0"/>
    <w:uiPriority w:val="39"/>
    <w:unhideWhenUsed/>
    <w:qFormat/>
    <w:rsid w:val="00970CBE"/>
    <w:pPr>
      <w:spacing w:before="240" w:line="259" w:lineRule="auto"/>
      <w:ind w:firstLine="0"/>
      <w:jc w:val="left"/>
      <w:outlineLvl w:val="9"/>
    </w:pPr>
    <w:rPr>
      <w:rFonts w:asciiTheme="majorHAnsi" w:eastAsiaTheme="majorEastAsia" w:hAnsiTheme="majorHAnsi" w:cstheme="majorBidi"/>
      <w:b w:val="0"/>
      <w:bCs w:val="0"/>
      <w:color w:val="365F91" w:themeColor="accent1" w:themeShade="BF"/>
      <w:sz w:val="32"/>
      <w:szCs w:val="32"/>
      <w:lang w:eastAsia="ru-RU"/>
    </w:rPr>
  </w:style>
  <w:style w:type="paragraph" w:styleId="42">
    <w:name w:val="toc 4"/>
    <w:basedOn w:val="a0"/>
    <w:next w:val="a0"/>
    <w:autoRedefine/>
    <w:uiPriority w:val="39"/>
    <w:unhideWhenUsed/>
    <w:locked/>
    <w:rsid w:val="00427265"/>
    <w:pPr>
      <w:spacing w:after="100" w:line="259" w:lineRule="auto"/>
      <w:ind w:left="660" w:firstLine="0"/>
      <w:jc w:val="left"/>
    </w:pPr>
    <w:rPr>
      <w:rFonts w:asciiTheme="minorHAnsi" w:eastAsiaTheme="minorEastAsia" w:hAnsiTheme="minorHAnsi" w:cstheme="minorBidi"/>
      <w:sz w:val="22"/>
      <w:lang w:eastAsia="ru-RU"/>
    </w:rPr>
  </w:style>
  <w:style w:type="paragraph" w:styleId="51">
    <w:name w:val="toc 5"/>
    <w:basedOn w:val="a0"/>
    <w:next w:val="a0"/>
    <w:autoRedefine/>
    <w:uiPriority w:val="39"/>
    <w:unhideWhenUsed/>
    <w:locked/>
    <w:rsid w:val="00427265"/>
    <w:pPr>
      <w:spacing w:after="100" w:line="259" w:lineRule="auto"/>
      <w:ind w:left="880" w:firstLine="0"/>
      <w:jc w:val="left"/>
    </w:pPr>
    <w:rPr>
      <w:rFonts w:asciiTheme="minorHAnsi" w:eastAsiaTheme="minorEastAsia" w:hAnsiTheme="minorHAnsi" w:cstheme="minorBidi"/>
      <w:sz w:val="22"/>
      <w:lang w:eastAsia="ru-RU"/>
    </w:rPr>
  </w:style>
  <w:style w:type="paragraph" w:styleId="61">
    <w:name w:val="toc 6"/>
    <w:basedOn w:val="a0"/>
    <w:next w:val="a0"/>
    <w:autoRedefine/>
    <w:uiPriority w:val="39"/>
    <w:unhideWhenUsed/>
    <w:locked/>
    <w:rsid w:val="00427265"/>
    <w:pPr>
      <w:spacing w:after="100" w:line="259" w:lineRule="auto"/>
      <w:ind w:left="1100" w:firstLine="0"/>
      <w:jc w:val="left"/>
    </w:pPr>
    <w:rPr>
      <w:rFonts w:asciiTheme="minorHAnsi" w:eastAsiaTheme="minorEastAsia" w:hAnsiTheme="minorHAnsi" w:cstheme="minorBidi"/>
      <w:sz w:val="22"/>
      <w:lang w:eastAsia="ru-RU"/>
    </w:rPr>
  </w:style>
  <w:style w:type="paragraph" w:styleId="71">
    <w:name w:val="toc 7"/>
    <w:basedOn w:val="a0"/>
    <w:next w:val="a0"/>
    <w:autoRedefine/>
    <w:uiPriority w:val="39"/>
    <w:unhideWhenUsed/>
    <w:locked/>
    <w:rsid w:val="00427265"/>
    <w:pPr>
      <w:spacing w:after="100" w:line="259" w:lineRule="auto"/>
      <w:ind w:left="1320" w:firstLine="0"/>
      <w:jc w:val="left"/>
    </w:pPr>
    <w:rPr>
      <w:rFonts w:asciiTheme="minorHAnsi" w:eastAsiaTheme="minorEastAsia" w:hAnsiTheme="minorHAnsi" w:cstheme="minorBidi"/>
      <w:sz w:val="22"/>
      <w:lang w:eastAsia="ru-RU"/>
    </w:rPr>
  </w:style>
  <w:style w:type="paragraph" w:styleId="82">
    <w:name w:val="toc 8"/>
    <w:basedOn w:val="a0"/>
    <w:next w:val="a0"/>
    <w:autoRedefine/>
    <w:uiPriority w:val="39"/>
    <w:unhideWhenUsed/>
    <w:locked/>
    <w:rsid w:val="00427265"/>
    <w:pPr>
      <w:spacing w:after="100" w:line="259" w:lineRule="auto"/>
      <w:ind w:left="1540" w:firstLine="0"/>
      <w:jc w:val="left"/>
    </w:pPr>
    <w:rPr>
      <w:rFonts w:asciiTheme="minorHAnsi" w:eastAsiaTheme="minorEastAsia" w:hAnsiTheme="minorHAnsi" w:cstheme="minorBidi"/>
      <w:sz w:val="22"/>
      <w:lang w:eastAsia="ru-RU"/>
    </w:rPr>
  </w:style>
  <w:style w:type="paragraph" w:styleId="91">
    <w:name w:val="toc 9"/>
    <w:basedOn w:val="a0"/>
    <w:next w:val="a0"/>
    <w:autoRedefine/>
    <w:uiPriority w:val="39"/>
    <w:unhideWhenUsed/>
    <w:locked/>
    <w:rsid w:val="00427265"/>
    <w:pPr>
      <w:spacing w:after="100" w:line="259" w:lineRule="auto"/>
      <w:ind w:left="1760" w:firstLine="0"/>
      <w:jc w:val="left"/>
    </w:pPr>
    <w:rPr>
      <w:rFonts w:asciiTheme="minorHAnsi" w:eastAsiaTheme="minorEastAsia" w:hAnsiTheme="minorHAnsi" w:cstheme="minorBidi"/>
      <w:sz w:val="22"/>
      <w:lang w:eastAsia="ru-RU"/>
    </w:rPr>
  </w:style>
  <w:style w:type="character" w:customStyle="1" w:styleId="w">
    <w:name w:val="w"/>
    <w:basedOn w:val="a1"/>
    <w:rsid w:val="00B034B3"/>
  </w:style>
  <w:style w:type="character" w:styleId="aff9">
    <w:name w:val="Placeholder Text"/>
    <w:basedOn w:val="a1"/>
    <w:uiPriority w:val="99"/>
    <w:semiHidden/>
    <w:rsid w:val="00506D0B"/>
    <w:rPr>
      <w:color w:val="808080"/>
    </w:rPr>
  </w:style>
  <w:style w:type="paragraph" w:customStyle="1" w:styleId="36">
    <w:name w:val="Абзац списка3"/>
    <w:rsid w:val="00C46336"/>
    <w:pPr>
      <w:widowControl w:val="0"/>
      <w:suppressAutoHyphens/>
      <w:spacing w:after="200" w:line="276" w:lineRule="auto"/>
      <w:ind w:left="720"/>
    </w:pPr>
    <w:rPr>
      <w:rFonts w:eastAsia="Lucida Sans Unicode"/>
      <w:kern w:val="1"/>
      <w:sz w:val="22"/>
      <w:szCs w:val="22"/>
      <w:lang w:eastAsia="ar-SA"/>
    </w:rPr>
  </w:style>
  <w:style w:type="paragraph" w:customStyle="1" w:styleId="AAA">
    <w:name w:val="! AAA !"/>
    <w:rsid w:val="00C46336"/>
    <w:pPr>
      <w:suppressAutoHyphens/>
      <w:spacing w:after="120" w:line="100" w:lineRule="atLeast"/>
      <w:jc w:val="both"/>
    </w:pPr>
    <w:rPr>
      <w:rFonts w:ascii="Times New Roman" w:eastAsia="Times New Roman" w:hAnsi="Times New Roman"/>
      <w:kern w:val="1"/>
      <w:sz w:val="16"/>
      <w:lang w:eastAsia="ar-SA"/>
    </w:rPr>
  </w:style>
  <w:style w:type="paragraph" w:customStyle="1" w:styleId="43">
    <w:name w:val="Абзац списка4"/>
    <w:rsid w:val="004C169B"/>
    <w:pPr>
      <w:widowControl w:val="0"/>
      <w:suppressAutoHyphens/>
      <w:spacing w:after="200" w:line="276" w:lineRule="auto"/>
      <w:ind w:left="720"/>
    </w:pPr>
    <w:rPr>
      <w:rFonts w:eastAsia="Lucida Sans Unicode"/>
      <w:kern w:val="1"/>
      <w:sz w:val="22"/>
      <w:szCs w:val="22"/>
      <w:lang w:eastAsia="ar-SA"/>
    </w:rPr>
  </w:style>
  <w:style w:type="paragraph" w:customStyle="1" w:styleId="msonormal0">
    <w:name w:val="msonormal"/>
    <w:basedOn w:val="a0"/>
    <w:rsid w:val="00583C5F"/>
    <w:pPr>
      <w:spacing w:before="100" w:beforeAutospacing="1" w:after="100" w:afterAutospacing="1" w:line="240" w:lineRule="auto"/>
      <w:ind w:firstLine="0"/>
      <w:jc w:val="left"/>
    </w:pPr>
    <w:rPr>
      <w:szCs w:val="24"/>
      <w:lang w:eastAsia="ru-RU"/>
    </w:rPr>
  </w:style>
  <w:style w:type="paragraph" w:customStyle="1" w:styleId="ConsPlusNormal">
    <w:name w:val="ConsPlusNormal"/>
    <w:rsid w:val="00583C5F"/>
    <w:pPr>
      <w:widowControl w:val="0"/>
      <w:autoSpaceDE w:val="0"/>
      <w:autoSpaceDN w:val="0"/>
      <w:adjustRightInd w:val="0"/>
    </w:pPr>
    <w:rPr>
      <w:rFonts w:ascii="Arial" w:eastAsiaTheme="minorEastAsia" w:hAnsi="Arial" w:cs="Arial"/>
      <w:sz w:val="16"/>
      <w:szCs w:val="16"/>
    </w:rPr>
  </w:style>
  <w:style w:type="character" w:styleId="affa">
    <w:name w:val="FollowedHyperlink"/>
    <w:basedOn w:val="a1"/>
    <w:uiPriority w:val="99"/>
    <w:semiHidden/>
    <w:unhideWhenUsed/>
    <w:rsid w:val="00F574C4"/>
    <w:rPr>
      <w:color w:val="954F72"/>
      <w:u w:val="single"/>
    </w:rPr>
  </w:style>
  <w:style w:type="paragraph" w:customStyle="1" w:styleId="font5">
    <w:name w:val="font5"/>
    <w:basedOn w:val="a0"/>
    <w:rsid w:val="00F574C4"/>
    <w:pPr>
      <w:spacing w:before="100" w:beforeAutospacing="1" w:after="100" w:afterAutospacing="1" w:line="240" w:lineRule="auto"/>
      <w:ind w:firstLine="0"/>
      <w:jc w:val="left"/>
    </w:pPr>
    <w:rPr>
      <w:sz w:val="22"/>
      <w:lang w:eastAsia="ru-RU"/>
    </w:rPr>
  </w:style>
  <w:style w:type="paragraph" w:customStyle="1" w:styleId="font6">
    <w:name w:val="font6"/>
    <w:basedOn w:val="a0"/>
    <w:rsid w:val="00F574C4"/>
    <w:pPr>
      <w:spacing w:before="100" w:beforeAutospacing="1" w:after="100" w:afterAutospacing="1" w:line="240" w:lineRule="auto"/>
      <w:ind w:firstLine="0"/>
      <w:jc w:val="left"/>
    </w:pPr>
    <w:rPr>
      <w:color w:val="FF0000"/>
      <w:sz w:val="22"/>
      <w:lang w:eastAsia="ru-RU"/>
    </w:rPr>
  </w:style>
  <w:style w:type="paragraph" w:customStyle="1" w:styleId="xl66">
    <w:name w:val="xl66"/>
    <w:basedOn w:val="a0"/>
    <w:rsid w:val="00F574C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Calibri" w:hAnsi="Calibri" w:cs="Calibri"/>
      <w:color w:val="000000"/>
      <w:sz w:val="20"/>
      <w:szCs w:val="20"/>
      <w:lang w:eastAsia="ru-RU"/>
    </w:rPr>
  </w:style>
  <w:style w:type="paragraph" w:customStyle="1" w:styleId="xl67">
    <w:name w:val="xl67"/>
    <w:basedOn w:val="a0"/>
    <w:rsid w:val="00F574C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szCs w:val="24"/>
      <w:lang w:eastAsia="ru-RU"/>
    </w:rPr>
  </w:style>
  <w:style w:type="paragraph" w:customStyle="1" w:styleId="xl68">
    <w:name w:val="xl68"/>
    <w:basedOn w:val="a0"/>
    <w:rsid w:val="00F574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Cs w:val="24"/>
      <w:lang w:eastAsia="ru-RU"/>
    </w:rPr>
  </w:style>
  <w:style w:type="paragraph" w:customStyle="1" w:styleId="xl69">
    <w:name w:val="xl69"/>
    <w:basedOn w:val="a0"/>
    <w:rsid w:val="00F574C4"/>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szCs w:val="24"/>
      <w:lang w:eastAsia="ru-RU"/>
    </w:rPr>
  </w:style>
  <w:style w:type="paragraph" w:customStyle="1" w:styleId="xl70">
    <w:name w:val="xl70"/>
    <w:basedOn w:val="a0"/>
    <w:rsid w:val="00F574C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Cs w:val="24"/>
      <w:lang w:eastAsia="ru-RU"/>
    </w:rPr>
  </w:style>
  <w:style w:type="paragraph" w:customStyle="1" w:styleId="xl71">
    <w:name w:val="xl71"/>
    <w:basedOn w:val="a0"/>
    <w:rsid w:val="00F574C4"/>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szCs w:val="24"/>
      <w:lang w:eastAsia="ru-RU"/>
    </w:rPr>
  </w:style>
  <w:style w:type="paragraph" w:customStyle="1" w:styleId="xl72">
    <w:name w:val="xl72"/>
    <w:basedOn w:val="a0"/>
    <w:rsid w:val="00F574C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Cs w:val="24"/>
      <w:lang w:eastAsia="ru-RU"/>
    </w:rPr>
  </w:style>
  <w:style w:type="paragraph" w:customStyle="1" w:styleId="xl73">
    <w:name w:val="xl73"/>
    <w:basedOn w:val="a0"/>
    <w:rsid w:val="00F574C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Cs w:val="24"/>
      <w:lang w:eastAsia="ru-RU"/>
    </w:rPr>
  </w:style>
  <w:style w:type="paragraph" w:customStyle="1" w:styleId="xl74">
    <w:name w:val="xl74"/>
    <w:basedOn w:val="a0"/>
    <w:rsid w:val="00F574C4"/>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ascii="Calibri" w:hAnsi="Calibri" w:cs="Calibri"/>
      <w:color w:val="000000"/>
      <w:sz w:val="20"/>
      <w:szCs w:val="20"/>
      <w:lang w:eastAsia="ru-RU"/>
    </w:rPr>
  </w:style>
  <w:style w:type="paragraph" w:customStyle="1" w:styleId="xl75">
    <w:name w:val="xl75"/>
    <w:basedOn w:val="a0"/>
    <w:rsid w:val="00F574C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szCs w:val="24"/>
      <w:lang w:eastAsia="ru-RU"/>
    </w:rPr>
  </w:style>
  <w:style w:type="paragraph" w:customStyle="1" w:styleId="xl76">
    <w:name w:val="xl76"/>
    <w:basedOn w:val="a0"/>
    <w:rsid w:val="00F574C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Cs w:val="24"/>
      <w:lang w:eastAsia="ru-RU"/>
    </w:rPr>
  </w:style>
  <w:style w:type="paragraph" w:styleId="affb">
    <w:name w:val="Subtitle"/>
    <w:basedOn w:val="a0"/>
    <w:next w:val="a0"/>
    <w:link w:val="affc"/>
    <w:uiPriority w:val="11"/>
    <w:qFormat/>
    <w:locked/>
    <w:rsid w:val="00416032"/>
    <w:pPr>
      <w:numPr>
        <w:ilvl w:val="1"/>
      </w:numPr>
      <w:ind w:firstLine="567"/>
    </w:pPr>
    <w:rPr>
      <w:rFonts w:eastAsiaTheme="majorEastAsia" w:cstheme="majorBidi"/>
      <w:color w:val="595959" w:themeColor="text1" w:themeTint="A6"/>
      <w:spacing w:val="15"/>
      <w:sz w:val="28"/>
      <w:szCs w:val="28"/>
    </w:rPr>
  </w:style>
  <w:style w:type="character" w:customStyle="1" w:styleId="affc">
    <w:name w:val="Подзаголовок Знак"/>
    <w:basedOn w:val="a1"/>
    <w:link w:val="affb"/>
    <w:uiPriority w:val="11"/>
    <w:rsid w:val="00416032"/>
    <w:rPr>
      <w:rFonts w:ascii="Times New Roman" w:eastAsiaTheme="majorEastAsia" w:hAnsi="Times New Roman" w:cstheme="majorBidi"/>
      <w:color w:val="595959" w:themeColor="text1" w:themeTint="A6"/>
      <w:spacing w:val="15"/>
      <w:sz w:val="28"/>
      <w:szCs w:val="28"/>
      <w:lang w:eastAsia="en-US"/>
    </w:rPr>
  </w:style>
  <w:style w:type="paragraph" w:styleId="27">
    <w:name w:val="Quote"/>
    <w:basedOn w:val="a0"/>
    <w:next w:val="a0"/>
    <w:link w:val="28"/>
    <w:uiPriority w:val="29"/>
    <w:qFormat/>
    <w:rsid w:val="00416032"/>
    <w:pPr>
      <w:spacing w:before="160"/>
      <w:jc w:val="center"/>
    </w:pPr>
    <w:rPr>
      <w:i/>
      <w:iCs/>
      <w:color w:val="404040" w:themeColor="text1" w:themeTint="BF"/>
    </w:rPr>
  </w:style>
  <w:style w:type="character" w:customStyle="1" w:styleId="28">
    <w:name w:val="Цитата 2 Знак"/>
    <w:basedOn w:val="a1"/>
    <w:link w:val="27"/>
    <w:uiPriority w:val="29"/>
    <w:rsid w:val="00416032"/>
    <w:rPr>
      <w:rFonts w:ascii="Times New Roman" w:eastAsia="Times New Roman" w:hAnsi="Times New Roman"/>
      <w:i/>
      <w:iCs/>
      <w:color w:val="404040" w:themeColor="text1" w:themeTint="BF"/>
      <w:sz w:val="24"/>
      <w:szCs w:val="22"/>
      <w:lang w:eastAsia="en-US"/>
    </w:rPr>
  </w:style>
  <w:style w:type="character" w:styleId="affd">
    <w:name w:val="Intense Emphasis"/>
    <w:basedOn w:val="a1"/>
    <w:uiPriority w:val="21"/>
    <w:qFormat/>
    <w:rsid w:val="00416032"/>
    <w:rPr>
      <w:i/>
      <w:iCs/>
      <w:color w:val="365F91" w:themeColor="accent1" w:themeShade="BF"/>
    </w:rPr>
  </w:style>
  <w:style w:type="paragraph" w:styleId="affe">
    <w:name w:val="Intense Quote"/>
    <w:basedOn w:val="a0"/>
    <w:next w:val="a0"/>
    <w:link w:val="afff"/>
    <w:uiPriority w:val="30"/>
    <w:qFormat/>
    <w:rsid w:val="00416032"/>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afff">
    <w:name w:val="Выделенная цитата Знак"/>
    <w:basedOn w:val="a1"/>
    <w:link w:val="affe"/>
    <w:uiPriority w:val="30"/>
    <w:rsid w:val="00416032"/>
    <w:rPr>
      <w:rFonts w:ascii="Times New Roman" w:eastAsia="Times New Roman" w:hAnsi="Times New Roman"/>
      <w:i/>
      <w:iCs/>
      <w:color w:val="365F91" w:themeColor="accent1" w:themeShade="BF"/>
      <w:sz w:val="24"/>
      <w:szCs w:val="22"/>
      <w:lang w:eastAsia="en-US"/>
    </w:rPr>
  </w:style>
  <w:style w:type="character" w:styleId="afff0">
    <w:name w:val="Intense Reference"/>
    <w:basedOn w:val="a1"/>
    <w:uiPriority w:val="32"/>
    <w:qFormat/>
    <w:rsid w:val="00416032"/>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9723754">
      <w:bodyDiv w:val="1"/>
      <w:marLeft w:val="0"/>
      <w:marRight w:val="0"/>
      <w:marTop w:val="0"/>
      <w:marBottom w:val="0"/>
      <w:divBdr>
        <w:top w:val="none" w:sz="0" w:space="0" w:color="auto"/>
        <w:left w:val="none" w:sz="0" w:space="0" w:color="auto"/>
        <w:bottom w:val="none" w:sz="0" w:space="0" w:color="auto"/>
        <w:right w:val="none" w:sz="0" w:space="0" w:color="auto"/>
      </w:divBdr>
    </w:div>
    <w:div w:id="9841776">
      <w:bodyDiv w:val="1"/>
      <w:marLeft w:val="0"/>
      <w:marRight w:val="0"/>
      <w:marTop w:val="0"/>
      <w:marBottom w:val="0"/>
      <w:divBdr>
        <w:top w:val="none" w:sz="0" w:space="0" w:color="auto"/>
        <w:left w:val="none" w:sz="0" w:space="0" w:color="auto"/>
        <w:bottom w:val="none" w:sz="0" w:space="0" w:color="auto"/>
        <w:right w:val="none" w:sz="0" w:space="0" w:color="auto"/>
      </w:divBdr>
    </w:div>
    <w:div w:id="26763038">
      <w:bodyDiv w:val="1"/>
      <w:marLeft w:val="0"/>
      <w:marRight w:val="0"/>
      <w:marTop w:val="0"/>
      <w:marBottom w:val="0"/>
      <w:divBdr>
        <w:top w:val="none" w:sz="0" w:space="0" w:color="auto"/>
        <w:left w:val="none" w:sz="0" w:space="0" w:color="auto"/>
        <w:bottom w:val="none" w:sz="0" w:space="0" w:color="auto"/>
        <w:right w:val="none" w:sz="0" w:space="0" w:color="auto"/>
      </w:divBdr>
    </w:div>
    <w:div w:id="46220080">
      <w:bodyDiv w:val="1"/>
      <w:marLeft w:val="0"/>
      <w:marRight w:val="0"/>
      <w:marTop w:val="0"/>
      <w:marBottom w:val="0"/>
      <w:divBdr>
        <w:top w:val="none" w:sz="0" w:space="0" w:color="auto"/>
        <w:left w:val="none" w:sz="0" w:space="0" w:color="auto"/>
        <w:bottom w:val="none" w:sz="0" w:space="0" w:color="auto"/>
        <w:right w:val="none" w:sz="0" w:space="0" w:color="auto"/>
      </w:divBdr>
    </w:div>
    <w:div w:id="64380329">
      <w:bodyDiv w:val="1"/>
      <w:marLeft w:val="0"/>
      <w:marRight w:val="0"/>
      <w:marTop w:val="0"/>
      <w:marBottom w:val="0"/>
      <w:divBdr>
        <w:top w:val="none" w:sz="0" w:space="0" w:color="auto"/>
        <w:left w:val="none" w:sz="0" w:space="0" w:color="auto"/>
        <w:bottom w:val="none" w:sz="0" w:space="0" w:color="auto"/>
        <w:right w:val="none" w:sz="0" w:space="0" w:color="auto"/>
      </w:divBdr>
    </w:div>
    <w:div w:id="76025976">
      <w:bodyDiv w:val="1"/>
      <w:marLeft w:val="0"/>
      <w:marRight w:val="0"/>
      <w:marTop w:val="0"/>
      <w:marBottom w:val="0"/>
      <w:divBdr>
        <w:top w:val="none" w:sz="0" w:space="0" w:color="auto"/>
        <w:left w:val="none" w:sz="0" w:space="0" w:color="auto"/>
        <w:bottom w:val="none" w:sz="0" w:space="0" w:color="auto"/>
        <w:right w:val="none" w:sz="0" w:space="0" w:color="auto"/>
      </w:divBdr>
      <w:divsChild>
        <w:div w:id="999233471">
          <w:marLeft w:val="0"/>
          <w:marRight w:val="0"/>
          <w:marTop w:val="0"/>
          <w:marBottom w:val="75"/>
          <w:divBdr>
            <w:top w:val="none" w:sz="0" w:space="0" w:color="auto"/>
            <w:left w:val="none" w:sz="0" w:space="0" w:color="auto"/>
            <w:bottom w:val="none" w:sz="0" w:space="0" w:color="auto"/>
            <w:right w:val="none" w:sz="0" w:space="0" w:color="auto"/>
          </w:divBdr>
        </w:div>
      </w:divsChild>
    </w:div>
    <w:div w:id="77022396">
      <w:bodyDiv w:val="1"/>
      <w:marLeft w:val="0"/>
      <w:marRight w:val="0"/>
      <w:marTop w:val="0"/>
      <w:marBottom w:val="0"/>
      <w:divBdr>
        <w:top w:val="none" w:sz="0" w:space="0" w:color="auto"/>
        <w:left w:val="none" w:sz="0" w:space="0" w:color="auto"/>
        <w:bottom w:val="none" w:sz="0" w:space="0" w:color="auto"/>
        <w:right w:val="none" w:sz="0" w:space="0" w:color="auto"/>
      </w:divBdr>
    </w:div>
    <w:div w:id="77480044">
      <w:bodyDiv w:val="1"/>
      <w:marLeft w:val="0"/>
      <w:marRight w:val="0"/>
      <w:marTop w:val="0"/>
      <w:marBottom w:val="0"/>
      <w:divBdr>
        <w:top w:val="none" w:sz="0" w:space="0" w:color="auto"/>
        <w:left w:val="none" w:sz="0" w:space="0" w:color="auto"/>
        <w:bottom w:val="none" w:sz="0" w:space="0" w:color="auto"/>
        <w:right w:val="none" w:sz="0" w:space="0" w:color="auto"/>
      </w:divBdr>
    </w:div>
    <w:div w:id="79251889">
      <w:bodyDiv w:val="1"/>
      <w:marLeft w:val="0"/>
      <w:marRight w:val="0"/>
      <w:marTop w:val="0"/>
      <w:marBottom w:val="0"/>
      <w:divBdr>
        <w:top w:val="none" w:sz="0" w:space="0" w:color="auto"/>
        <w:left w:val="none" w:sz="0" w:space="0" w:color="auto"/>
        <w:bottom w:val="none" w:sz="0" w:space="0" w:color="auto"/>
        <w:right w:val="none" w:sz="0" w:space="0" w:color="auto"/>
      </w:divBdr>
    </w:div>
    <w:div w:id="87623049">
      <w:bodyDiv w:val="1"/>
      <w:marLeft w:val="0"/>
      <w:marRight w:val="0"/>
      <w:marTop w:val="0"/>
      <w:marBottom w:val="0"/>
      <w:divBdr>
        <w:top w:val="none" w:sz="0" w:space="0" w:color="auto"/>
        <w:left w:val="none" w:sz="0" w:space="0" w:color="auto"/>
        <w:bottom w:val="none" w:sz="0" w:space="0" w:color="auto"/>
        <w:right w:val="none" w:sz="0" w:space="0" w:color="auto"/>
      </w:divBdr>
    </w:div>
    <w:div w:id="94447417">
      <w:bodyDiv w:val="1"/>
      <w:marLeft w:val="0"/>
      <w:marRight w:val="0"/>
      <w:marTop w:val="0"/>
      <w:marBottom w:val="0"/>
      <w:divBdr>
        <w:top w:val="none" w:sz="0" w:space="0" w:color="auto"/>
        <w:left w:val="none" w:sz="0" w:space="0" w:color="auto"/>
        <w:bottom w:val="none" w:sz="0" w:space="0" w:color="auto"/>
        <w:right w:val="none" w:sz="0" w:space="0" w:color="auto"/>
      </w:divBdr>
    </w:div>
    <w:div w:id="151802860">
      <w:bodyDiv w:val="1"/>
      <w:marLeft w:val="0"/>
      <w:marRight w:val="0"/>
      <w:marTop w:val="0"/>
      <w:marBottom w:val="0"/>
      <w:divBdr>
        <w:top w:val="none" w:sz="0" w:space="0" w:color="auto"/>
        <w:left w:val="none" w:sz="0" w:space="0" w:color="auto"/>
        <w:bottom w:val="none" w:sz="0" w:space="0" w:color="auto"/>
        <w:right w:val="none" w:sz="0" w:space="0" w:color="auto"/>
      </w:divBdr>
    </w:div>
    <w:div w:id="159272117">
      <w:bodyDiv w:val="1"/>
      <w:marLeft w:val="0"/>
      <w:marRight w:val="0"/>
      <w:marTop w:val="0"/>
      <w:marBottom w:val="0"/>
      <w:divBdr>
        <w:top w:val="none" w:sz="0" w:space="0" w:color="auto"/>
        <w:left w:val="none" w:sz="0" w:space="0" w:color="auto"/>
        <w:bottom w:val="none" w:sz="0" w:space="0" w:color="auto"/>
        <w:right w:val="none" w:sz="0" w:space="0" w:color="auto"/>
      </w:divBdr>
    </w:div>
    <w:div w:id="159590513">
      <w:bodyDiv w:val="1"/>
      <w:marLeft w:val="0"/>
      <w:marRight w:val="0"/>
      <w:marTop w:val="0"/>
      <w:marBottom w:val="0"/>
      <w:divBdr>
        <w:top w:val="none" w:sz="0" w:space="0" w:color="auto"/>
        <w:left w:val="none" w:sz="0" w:space="0" w:color="auto"/>
        <w:bottom w:val="none" w:sz="0" w:space="0" w:color="auto"/>
        <w:right w:val="none" w:sz="0" w:space="0" w:color="auto"/>
      </w:divBdr>
      <w:divsChild>
        <w:div w:id="1655794986">
          <w:marLeft w:val="0"/>
          <w:marRight w:val="0"/>
          <w:marTop w:val="0"/>
          <w:marBottom w:val="0"/>
          <w:divBdr>
            <w:top w:val="none" w:sz="0" w:space="0" w:color="auto"/>
            <w:left w:val="none" w:sz="0" w:space="0" w:color="auto"/>
            <w:bottom w:val="none" w:sz="0" w:space="0" w:color="auto"/>
            <w:right w:val="none" w:sz="0" w:space="0" w:color="auto"/>
          </w:divBdr>
        </w:div>
      </w:divsChild>
    </w:div>
    <w:div w:id="181939535">
      <w:bodyDiv w:val="1"/>
      <w:marLeft w:val="0"/>
      <w:marRight w:val="0"/>
      <w:marTop w:val="0"/>
      <w:marBottom w:val="0"/>
      <w:divBdr>
        <w:top w:val="none" w:sz="0" w:space="0" w:color="auto"/>
        <w:left w:val="none" w:sz="0" w:space="0" w:color="auto"/>
        <w:bottom w:val="none" w:sz="0" w:space="0" w:color="auto"/>
        <w:right w:val="none" w:sz="0" w:space="0" w:color="auto"/>
      </w:divBdr>
    </w:div>
    <w:div w:id="182911794">
      <w:bodyDiv w:val="1"/>
      <w:marLeft w:val="0"/>
      <w:marRight w:val="0"/>
      <w:marTop w:val="0"/>
      <w:marBottom w:val="0"/>
      <w:divBdr>
        <w:top w:val="none" w:sz="0" w:space="0" w:color="auto"/>
        <w:left w:val="none" w:sz="0" w:space="0" w:color="auto"/>
        <w:bottom w:val="none" w:sz="0" w:space="0" w:color="auto"/>
        <w:right w:val="none" w:sz="0" w:space="0" w:color="auto"/>
      </w:divBdr>
    </w:div>
    <w:div w:id="189879325">
      <w:bodyDiv w:val="1"/>
      <w:marLeft w:val="0"/>
      <w:marRight w:val="0"/>
      <w:marTop w:val="0"/>
      <w:marBottom w:val="0"/>
      <w:divBdr>
        <w:top w:val="none" w:sz="0" w:space="0" w:color="auto"/>
        <w:left w:val="none" w:sz="0" w:space="0" w:color="auto"/>
        <w:bottom w:val="none" w:sz="0" w:space="0" w:color="auto"/>
        <w:right w:val="none" w:sz="0" w:space="0" w:color="auto"/>
      </w:divBdr>
    </w:div>
    <w:div w:id="247471294">
      <w:bodyDiv w:val="1"/>
      <w:marLeft w:val="0"/>
      <w:marRight w:val="0"/>
      <w:marTop w:val="0"/>
      <w:marBottom w:val="0"/>
      <w:divBdr>
        <w:top w:val="none" w:sz="0" w:space="0" w:color="auto"/>
        <w:left w:val="none" w:sz="0" w:space="0" w:color="auto"/>
        <w:bottom w:val="none" w:sz="0" w:space="0" w:color="auto"/>
        <w:right w:val="none" w:sz="0" w:space="0" w:color="auto"/>
      </w:divBdr>
    </w:div>
    <w:div w:id="280500899">
      <w:bodyDiv w:val="1"/>
      <w:marLeft w:val="0"/>
      <w:marRight w:val="0"/>
      <w:marTop w:val="0"/>
      <w:marBottom w:val="0"/>
      <w:divBdr>
        <w:top w:val="none" w:sz="0" w:space="0" w:color="auto"/>
        <w:left w:val="none" w:sz="0" w:space="0" w:color="auto"/>
        <w:bottom w:val="none" w:sz="0" w:space="0" w:color="auto"/>
        <w:right w:val="none" w:sz="0" w:space="0" w:color="auto"/>
      </w:divBdr>
    </w:div>
    <w:div w:id="285432280">
      <w:bodyDiv w:val="1"/>
      <w:marLeft w:val="0"/>
      <w:marRight w:val="0"/>
      <w:marTop w:val="0"/>
      <w:marBottom w:val="0"/>
      <w:divBdr>
        <w:top w:val="none" w:sz="0" w:space="0" w:color="auto"/>
        <w:left w:val="none" w:sz="0" w:space="0" w:color="auto"/>
        <w:bottom w:val="none" w:sz="0" w:space="0" w:color="auto"/>
        <w:right w:val="none" w:sz="0" w:space="0" w:color="auto"/>
      </w:divBdr>
    </w:div>
    <w:div w:id="293292521">
      <w:bodyDiv w:val="1"/>
      <w:marLeft w:val="0"/>
      <w:marRight w:val="0"/>
      <w:marTop w:val="0"/>
      <w:marBottom w:val="0"/>
      <w:divBdr>
        <w:top w:val="none" w:sz="0" w:space="0" w:color="auto"/>
        <w:left w:val="none" w:sz="0" w:space="0" w:color="auto"/>
        <w:bottom w:val="none" w:sz="0" w:space="0" w:color="auto"/>
        <w:right w:val="none" w:sz="0" w:space="0" w:color="auto"/>
      </w:divBdr>
    </w:div>
    <w:div w:id="312369072">
      <w:bodyDiv w:val="1"/>
      <w:marLeft w:val="0"/>
      <w:marRight w:val="0"/>
      <w:marTop w:val="0"/>
      <w:marBottom w:val="0"/>
      <w:divBdr>
        <w:top w:val="none" w:sz="0" w:space="0" w:color="auto"/>
        <w:left w:val="none" w:sz="0" w:space="0" w:color="auto"/>
        <w:bottom w:val="none" w:sz="0" w:space="0" w:color="auto"/>
        <w:right w:val="none" w:sz="0" w:space="0" w:color="auto"/>
      </w:divBdr>
    </w:div>
    <w:div w:id="324744725">
      <w:bodyDiv w:val="1"/>
      <w:marLeft w:val="0"/>
      <w:marRight w:val="0"/>
      <w:marTop w:val="0"/>
      <w:marBottom w:val="0"/>
      <w:divBdr>
        <w:top w:val="none" w:sz="0" w:space="0" w:color="auto"/>
        <w:left w:val="none" w:sz="0" w:space="0" w:color="auto"/>
        <w:bottom w:val="none" w:sz="0" w:space="0" w:color="auto"/>
        <w:right w:val="none" w:sz="0" w:space="0" w:color="auto"/>
      </w:divBdr>
    </w:div>
    <w:div w:id="326715505">
      <w:bodyDiv w:val="1"/>
      <w:marLeft w:val="0"/>
      <w:marRight w:val="0"/>
      <w:marTop w:val="0"/>
      <w:marBottom w:val="0"/>
      <w:divBdr>
        <w:top w:val="none" w:sz="0" w:space="0" w:color="auto"/>
        <w:left w:val="none" w:sz="0" w:space="0" w:color="auto"/>
        <w:bottom w:val="none" w:sz="0" w:space="0" w:color="auto"/>
        <w:right w:val="none" w:sz="0" w:space="0" w:color="auto"/>
      </w:divBdr>
    </w:div>
    <w:div w:id="345986255">
      <w:bodyDiv w:val="1"/>
      <w:marLeft w:val="0"/>
      <w:marRight w:val="0"/>
      <w:marTop w:val="0"/>
      <w:marBottom w:val="0"/>
      <w:divBdr>
        <w:top w:val="none" w:sz="0" w:space="0" w:color="auto"/>
        <w:left w:val="none" w:sz="0" w:space="0" w:color="auto"/>
        <w:bottom w:val="none" w:sz="0" w:space="0" w:color="auto"/>
        <w:right w:val="none" w:sz="0" w:space="0" w:color="auto"/>
      </w:divBdr>
    </w:div>
    <w:div w:id="346713759">
      <w:bodyDiv w:val="1"/>
      <w:marLeft w:val="0"/>
      <w:marRight w:val="0"/>
      <w:marTop w:val="0"/>
      <w:marBottom w:val="0"/>
      <w:divBdr>
        <w:top w:val="none" w:sz="0" w:space="0" w:color="auto"/>
        <w:left w:val="none" w:sz="0" w:space="0" w:color="auto"/>
        <w:bottom w:val="none" w:sz="0" w:space="0" w:color="auto"/>
        <w:right w:val="none" w:sz="0" w:space="0" w:color="auto"/>
      </w:divBdr>
    </w:div>
    <w:div w:id="366370469">
      <w:bodyDiv w:val="1"/>
      <w:marLeft w:val="0"/>
      <w:marRight w:val="0"/>
      <w:marTop w:val="0"/>
      <w:marBottom w:val="0"/>
      <w:divBdr>
        <w:top w:val="none" w:sz="0" w:space="0" w:color="auto"/>
        <w:left w:val="none" w:sz="0" w:space="0" w:color="auto"/>
        <w:bottom w:val="none" w:sz="0" w:space="0" w:color="auto"/>
        <w:right w:val="none" w:sz="0" w:space="0" w:color="auto"/>
      </w:divBdr>
    </w:div>
    <w:div w:id="378632113">
      <w:bodyDiv w:val="1"/>
      <w:marLeft w:val="0"/>
      <w:marRight w:val="0"/>
      <w:marTop w:val="0"/>
      <w:marBottom w:val="0"/>
      <w:divBdr>
        <w:top w:val="none" w:sz="0" w:space="0" w:color="auto"/>
        <w:left w:val="none" w:sz="0" w:space="0" w:color="auto"/>
        <w:bottom w:val="none" w:sz="0" w:space="0" w:color="auto"/>
        <w:right w:val="none" w:sz="0" w:space="0" w:color="auto"/>
      </w:divBdr>
    </w:div>
    <w:div w:id="397048244">
      <w:bodyDiv w:val="1"/>
      <w:marLeft w:val="0"/>
      <w:marRight w:val="0"/>
      <w:marTop w:val="0"/>
      <w:marBottom w:val="0"/>
      <w:divBdr>
        <w:top w:val="none" w:sz="0" w:space="0" w:color="auto"/>
        <w:left w:val="none" w:sz="0" w:space="0" w:color="auto"/>
        <w:bottom w:val="none" w:sz="0" w:space="0" w:color="auto"/>
        <w:right w:val="none" w:sz="0" w:space="0" w:color="auto"/>
      </w:divBdr>
      <w:divsChild>
        <w:div w:id="1242105420">
          <w:marLeft w:val="0"/>
          <w:marRight w:val="0"/>
          <w:marTop w:val="0"/>
          <w:marBottom w:val="75"/>
          <w:divBdr>
            <w:top w:val="none" w:sz="0" w:space="0" w:color="auto"/>
            <w:left w:val="none" w:sz="0" w:space="0" w:color="auto"/>
            <w:bottom w:val="none" w:sz="0" w:space="0" w:color="auto"/>
            <w:right w:val="none" w:sz="0" w:space="0" w:color="auto"/>
          </w:divBdr>
        </w:div>
      </w:divsChild>
    </w:div>
    <w:div w:id="424960320">
      <w:bodyDiv w:val="1"/>
      <w:marLeft w:val="0"/>
      <w:marRight w:val="0"/>
      <w:marTop w:val="0"/>
      <w:marBottom w:val="0"/>
      <w:divBdr>
        <w:top w:val="none" w:sz="0" w:space="0" w:color="auto"/>
        <w:left w:val="none" w:sz="0" w:space="0" w:color="auto"/>
        <w:bottom w:val="none" w:sz="0" w:space="0" w:color="auto"/>
        <w:right w:val="none" w:sz="0" w:space="0" w:color="auto"/>
      </w:divBdr>
    </w:div>
    <w:div w:id="444161293">
      <w:bodyDiv w:val="1"/>
      <w:marLeft w:val="0"/>
      <w:marRight w:val="0"/>
      <w:marTop w:val="0"/>
      <w:marBottom w:val="0"/>
      <w:divBdr>
        <w:top w:val="none" w:sz="0" w:space="0" w:color="auto"/>
        <w:left w:val="none" w:sz="0" w:space="0" w:color="auto"/>
        <w:bottom w:val="none" w:sz="0" w:space="0" w:color="auto"/>
        <w:right w:val="none" w:sz="0" w:space="0" w:color="auto"/>
      </w:divBdr>
    </w:div>
    <w:div w:id="462385018">
      <w:bodyDiv w:val="1"/>
      <w:marLeft w:val="0"/>
      <w:marRight w:val="0"/>
      <w:marTop w:val="0"/>
      <w:marBottom w:val="0"/>
      <w:divBdr>
        <w:top w:val="none" w:sz="0" w:space="0" w:color="auto"/>
        <w:left w:val="none" w:sz="0" w:space="0" w:color="auto"/>
        <w:bottom w:val="none" w:sz="0" w:space="0" w:color="auto"/>
        <w:right w:val="none" w:sz="0" w:space="0" w:color="auto"/>
      </w:divBdr>
    </w:div>
    <w:div w:id="472797546">
      <w:bodyDiv w:val="1"/>
      <w:marLeft w:val="0"/>
      <w:marRight w:val="0"/>
      <w:marTop w:val="0"/>
      <w:marBottom w:val="0"/>
      <w:divBdr>
        <w:top w:val="none" w:sz="0" w:space="0" w:color="auto"/>
        <w:left w:val="none" w:sz="0" w:space="0" w:color="auto"/>
        <w:bottom w:val="none" w:sz="0" w:space="0" w:color="auto"/>
        <w:right w:val="none" w:sz="0" w:space="0" w:color="auto"/>
      </w:divBdr>
    </w:div>
    <w:div w:id="473566775">
      <w:bodyDiv w:val="1"/>
      <w:marLeft w:val="0"/>
      <w:marRight w:val="0"/>
      <w:marTop w:val="0"/>
      <w:marBottom w:val="0"/>
      <w:divBdr>
        <w:top w:val="none" w:sz="0" w:space="0" w:color="auto"/>
        <w:left w:val="none" w:sz="0" w:space="0" w:color="auto"/>
        <w:bottom w:val="none" w:sz="0" w:space="0" w:color="auto"/>
        <w:right w:val="none" w:sz="0" w:space="0" w:color="auto"/>
      </w:divBdr>
    </w:div>
    <w:div w:id="475073868">
      <w:bodyDiv w:val="1"/>
      <w:marLeft w:val="0"/>
      <w:marRight w:val="0"/>
      <w:marTop w:val="0"/>
      <w:marBottom w:val="0"/>
      <w:divBdr>
        <w:top w:val="none" w:sz="0" w:space="0" w:color="auto"/>
        <w:left w:val="none" w:sz="0" w:space="0" w:color="auto"/>
        <w:bottom w:val="none" w:sz="0" w:space="0" w:color="auto"/>
        <w:right w:val="none" w:sz="0" w:space="0" w:color="auto"/>
      </w:divBdr>
    </w:div>
    <w:div w:id="503204126">
      <w:bodyDiv w:val="1"/>
      <w:marLeft w:val="0"/>
      <w:marRight w:val="0"/>
      <w:marTop w:val="0"/>
      <w:marBottom w:val="0"/>
      <w:divBdr>
        <w:top w:val="none" w:sz="0" w:space="0" w:color="auto"/>
        <w:left w:val="none" w:sz="0" w:space="0" w:color="auto"/>
        <w:bottom w:val="none" w:sz="0" w:space="0" w:color="auto"/>
        <w:right w:val="none" w:sz="0" w:space="0" w:color="auto"/>
      </w:divBdr>
    </w:div>
    <w:div w:id="509490661">
      <w:bodyDiv w:val="1"/>
      <w:marLeft w:val="0"/>
      <w:marRight w:val="0"/>
      <w:marTop w:val="0"/>
      <w:marBottom w:val="0"/>
      <w:divBdr>
        <w:top w:val="none" w:sz="0" w:space="0" w:color="auto"/>
        <w:left w:val="none" w:sz="0" w:space="0" w:color="auto"/>
        <w:bottom w:val="none" w:sz="0" w:space="0" w:color="auto"/>
        <w:right w:val="none" w:sz="0" w:space="0" w:color="auto"/>
      </w:divBdr>
    </w:div>
    <w:div w:id="511532180">
      <w:bodyDiv w:val="1"/>
      <w:marLeft w:val="0"/>
      <w:marRight w:val="0"/>
      <w:marTop w:val="0"/>
      <w:marBottom w:val="0"/>
      <w:divBdr>
        <w:top w:val="none" w:sz="0" w:space="0" w:color="auto"/>
        <w:left w:val="none" w:sz="0" w:space="0" w:color="auto"/>
        <w:bottom w:val="none" w:sz="0" w:space="0" w:color="auto"/>
        <w:right w:val="none" w:sz="0" w:space="0" w:color="auto"/>
      </w:divBdr>
    </w:div>
    <w:div w:id="526069804">
      <w:bodyDiv w:val="1"/>
      <w:marLeft w:val="0"/>
      <w:marRight w:val="0"/>
      <w:marTop w:val="0"/>
      <w:marBottom w:val="0"/>
      <w:divBdr>
        <w:top w:val="none" w:sz="0" w:space="0" w:color="auto"/>
        <w:left w:val="none" w:sz="0" w:space="0" w:color="auto"/>
        <w:bottom w:val="none" w:sz="0" w:space="0" w:color="auto"/>
        <w:right w:val="none" w:sz="0" w:space="0" w:color="auto"/>
      </w:divBdr>
    </w:div>
    <w:div w:id="537280464">
      <w:bodyDiv w:val="1"/>
      <w:marLeft w:val="0"/>
      <w:marRight w:val="0"/>
      <w:marTop w:val="0"/>
      <w:marBottom w:val="0"/>
      <w:divBdr>
        <w:top w:val="none" w:sz="0" w:space="0" w:color="auto"/>
        <w:left w:val="none" w:sz="0" w:space="0" w:color="auto"/>
        <w:bottom w:val="none" w:sz="0" w:space="0" w:color="auto"/>
        <w:right w:val="none" w:sz="0" w:space="0" w:color="auto"/>
      </w:divBdr>
    </w:div>
    <w:div w:id="543952981">
      <w:bodyDiv w:val="1"/>
      <w:marLeft w:val="0"/>
      <w:marRight w:val="0"/>
      <w:marTop w:val="0"/>
      <w:marBottom w:val="0"/>
      <w:divBdr>
        <w:top w:val="none" w:sz="0" w:space="0" w:color="auto"/>
        <w:left w:val="none" w:sz="0" w:space="0" w:color="auto"/>
        <w:bottom w:val="none" w:sz="0" w:space="0" w:color="auto"/>
        <w:right w:val="none" w:sz="0" w:space="0" w:color="auto"/>
      </w:divBdr>
    </w:div>
    <w:div w:id="544606821">
      <w:bodyDiv w:val="1"/>
      <w:marLeft w:val="0"/>
      <w:marRight w:val="0"/>
      <w:marTop w:val="0"/>
      <w:marBottom w:val="0"/>
      <w:divBdr>
        <w:top w:val="none" w:sz="0" w:space="0" w:color="auto"/>
        <w:left w:val="none" w:sz="0" w:space="0" w:color="auto"/>
        <w:bottom w:val="none" w:sz="0" w:space="0" w:color="auto"/>
        <w:right w:val="none" w:sz="0" w:space="0" w:color="auto"/>
      </w:divBdr>
    </w:div>
    <w:div w:id="545066657">
      <w:bodyDiv w:val="1"/>
      <w:marLeft w:val="0"/>
      <w:marRight w:val="0"/>
      <w:marTop w:val="0"/>
      <w:marBottom w:val="0"/>
      <w:divBdr>
        <w:top w:val="none" w:sz="0" w:space="0" w:color="auto"/>
        <w:left w:val="none" w:sz="0" w:space="0" w:color="auto"/>
        <w:bottom w:val="none" w:sz="0" w:space="0" w:color="auto"/>
        <w:right w:val="none" w:sz="0" w:space="0" w:color="auto"/>
      </w:divBdr>
    </w:div>
    <w:div w:id="565461464">
      <w:bodyDiv w:val="1"/>
      <w:marLeft w:val="0"/>
      <w:marRight w:val="0"/>
      <w:marTop w:val="0"/>
      <w:marBottom w:val="0"/>
      <w:divBdr>
        <w:top w:val="none" w:sz="0" w:space="0" w:color="auto"/>
        <w:left w:val="none" w:sz="0" w:space="0" w:color="auto"/>
        <w:bottom w:val="none" w:sz="0" w:space="0" w:color="auto"/>
        <w:right w:val="none" w:sz="0" w:space="0" w:color="auto"/>
      </w:divBdr>
    </w:div>
    <w:div w:id="595940170">
      <w:bodyDiv w:val="1"/>
      <w:marLeft w:val="0"/>
      <w:marRight w:val="0"/>
      <w:marTop w:val="0"/>
      <w:marBottom w:val="0"/>
      <w:divBdr>
        <w:top w:val="none" w:sz="0" w:space="0" w:color="auto"/>
        <w:left w:val="none" w:sz="0" w:space="0" w:color="auto"/>
        <w:bottom w:val="none" w:sz="0" w:space="0" w:color="auto"/>
        <w:right w:val="none" w:sz="0" w:space="0" w:color="auto"/>
      </w:divBdr>
    </w:div>
    <w:div w:id="600380247">
      <w:bodyDiv w:val="1"/>
      <w:marLeft w:val="0"/>
      <w:marRight w:val="0"/>
      <w:marTop w:val="0"/>
      <w:marBottom w:val="0"/>
      <w:divBdr>
        <w:top w:val="none" w:sz="0" w:space="0" w:color="auto"/>
        <w:left w:val="none" w:sz="0" w:space="0" w:color="auto"/>
        <w:bottom w:val="none" w:sz="0" w:space="0" w:color="auto"/>
        <w:right w:val="none" w:sz="0" w:space="0" w:color="auto"/>
      </w:divBdr>
    </w:div>
    <w:div w:id="608120938">
      <w:bodyDiv w:val="1"/>
      <w:marLeft w:val="0"/>
      <w:marRight w:val="0"/>
      <w:marTop w:val="0"/>
      <w:marBottom w:val="0"/>
      <w:divBdr>
        <w:top w:val="none" w:sz="0" w:space="0" w:color="auto"/>
        <w:left w:val="none" w:sz="0" w:space="0" w:color="auto"/>
        <w:bottom w:val="none" w:sz="0" w:space="0" w:color="auto"/>
        <w:right w:val="none" w:sz="0" w:space="0" w:color="auto"/>
      </w:divBdr>
    </w:div>
    <w:div w:id="619459126">
      <w:bodyDiv w:val="1"/>
      <w:marLeft w:val="0"/>
      <w:marRight w:val="0"/>
      <w:marTop w:val="0"/>
      <w:marBottom w:val="0"/>
      <w:divBdr>
        <w:top w:val="none" w:sz="0" w:space="0" w:color="auto"/>
        <w:left w:val="none" w:sz="0" w:space="0" w:color="auto"/>
        <w:bottom w:val="none" w:sz="0" w:space="0" w:color="auto"/>
        <w:right w:val="none" w:sz="0" w:space="0" w:color="auto"/>
      </w:divBdr>
    </w:div>
    <w:div w:id="624652002">
      <w:bodyDiv w:val="1"/>
      <w:marLeft w:val="0"/>
      <w:marRight w:val="0"/>
      <w:marTop w:val="0"/>
      <w:marBottom w:val="0"/>
      <w:divBdr>
        <w:top w:val="none" w:sz="0" w:space="0" w:color="auto"/>
        <w:left w:val="none" w:sz="0" w:space="0" w:color="auto"/>
        <w:bottom w:val="none" w:sz="0" w:space="0" w:color="auto"/>
        <w:right w:val="none" w:sz="0" w:space="0" w:color="auto"/>
      </w:divBdr>
    </w:div>
    <w:div w:id="631596797">
      <w:bodyDiv w:val="1"/>
      <w:marLeft w:val="0"/>
      <w:marRight w:val="0"/>
      <w:marTop w:val="0"/>
      <w:marBottom w:val="0"/>
      <w:divBdr>
        <w:top w:val="none" w:sz="0" w:space="0" w:color="auto"/>
        <w:left w:val="none" w:sz="0" w:space="0" w:color="auto"/>
        <w:bottom w:val="none" w:sz="0" w:space="0" w:color="auto"/>
        <w:right w:val="none" w:sz="0" w:space="0" w:color="auto"/>
      </w:divBdr>
    </w:div>
    <w:div w:id="631834252">
      <w:bodyDiv w:val="1"/>
      <w:marLeft w:val="0"/>
      <w:marRight w:val="0"/>
      <w:marTop w:val="0"/>
      <w:marBottom w:val="0"/>
      <w:divBdr>
        <w:top w:val="none" w:sz="0" w:space="0" w:color="auto"/>
        <w:left w:val="none" w:sz="0" w:space="0" w:color="auto"/>
        <w:bottom w:val="none" w:sz="0" w:space="0" w:color="auto"/>
        <w:right w:val="none" w:sz="0" w:space="0" w:color="auto"/>
      </w:divBdr>
    </w:div>
    <w:div w:id="633602362">
      <w:bodyDiv w:val="1"/>
      <w:marLeft w:val="0"/>
      <w:marRight w:val="0"/>
      <w:marTop w:val="0"/>
      <w:marBottom w:val="0"/>
      <w:divBdr>
        <w:top w:val="none" w:sz="0" w:space="0" w:color="auto"/>
        <w:left w:val="none" w:sz="0" w:space="0" w:color="auto"/>
        <w:bottom w:val="none" w:sz="0" w:space="0" w:color="auto"/>
        <w:right w:val="none" w:sz="0" w:space="0" w:color="auto"/>
      </w:divBdr>
    </w:div>
    <w:div w:id="640421990">
      <w:bodyDiv w:val="1"/>
      <w:marLeft w:val="0"/>
      <w:marRight w:val="0"/>
      <w:marTop w:val="0"/>
      <w:marBottom w:val="0"/>
      <w:divBdr>
        <w:top w:val="none" w:sz="0" w:space="0" w:color="auto"/>
        <w:left w:val="none" w:sz="0" w:space="0" w:color="auto"/>
        <w:bottom w:val="none" w:sz="0" w:space="0" w:color="auto"/>
        <w:right w:val="none" w:sz="0" w:space="0" w:color="auto"/>
      </w:divBdr>
    </w:div>
    <w:div w:id="649946765">
      <w:bodyDiv w:val="1"/>
      <w:marLeft w:val="0"/>
      <w:marRight w:val="0"/>
      <w:marTop w:val="0"/>
      <w:marBottom w:val="0"/>
      <w:divBdr>
        <w:top w:val="none" w:sz="0" w:space="0" w:color="auto"/>
        <w:left w:val="none" w:sz="0" w:space="0" w:color="auto"/>
        <w:bottom w:val="none" w:sz="0" w:space="0" w:color="auto"/>
        <w:right w:val="none" w:sz="0" w:space="0" w:color="auto"/>
      </w:divBdr>
    </w:div>
    <w:div w:id="667442458">
      <w:bodyDiv w:val="1"/>
      <w:marLeft w:val="0"/>
      <w:marRight w:val="0"/>
      <w:marTop w:val="0"/>
      <w:marBottom w:val="0"/>
      <w:divBdr>
        <w:top w:val="none" w:sz="0" w:space="0" w:color="auto"/>
        <w:left w:val="none" w:sz="0" w:space="0" w:color="auto"/>
        <w:bottom w:val="none" w:sz="0" w:space="0" w:color="auto"/>
        <w:right w:val="none" w:sz="0" w:space="0" w:color="auto"/>
      </w:divBdr>
    </w:div>
    <w:div w:id="731974153">
      <w:bodyDiv w:val="1"/>
      <w:marLeft w:val="0"/>
      <w:marRight w:val="0"/>
      <w:marTop w:val="0"/>
      <w:marBottom w:val="0"/>
      <w:divBdr>
        <w:top w:val="none" w:sz="0" w:space="0" w:color="auto"/>
        <w:left w:val="none" w:sz="0" w:space="0" w:color="auto"/>
        <w:bottom w:val="none" w:sz="0" w:space="0" w:color="auto"/>
        <w:right w:val="none" w:sz="0" w:space="0" w:color="auto"/>
      </w:divBdr>
    </w:div>
    <w:div w:id="742335886">
      <w:bodyDiv w:val="1"/>
      <w:marLeft w:val="0"/>
      <w:marRight w:val="0"/>
      <w:marTop w:val="0"/>
      <w:marBottom w:val="0"/>
      <w:divBdr>
        <w:top w:val="none" w:sz="0" w:space="0" w:color="auto"/>
        <w:left w:val="none" w:sz="0" w:space="0" w:color="auto"/>
        <w:bottom w:val="none" w:sz="0" w:space="0" w:color="auto"/>
        <w:right w:val="none" w:sz="0" w:space="0" w:color="auto"/>
      </w:divBdr>
    </w:div>
    <w:div w:id="749350030">
      <w:bodyDiv w:val="1"/>
      <w:marLeft w:val="0"/>
      <w:marRight w:val="0"/>
      <w:marTop w:val="0"/>
      <w:marBottom w:val="0"/>
      <w:divBdr>
        <w:top w:val="none" w:sz="0" w:space="0" w:color="auto"/>
        <w:left w:val="none" w:sz="0" w:space="0" w:color="auto"/>
        <w:bottom w:val="none" w:sz="0" w:space="0" w:color="auto"/>
        <w:right w:val="none" w:sz="0" w:space="0" w:color="auto"/>
      </w:divBdr>
    </w:div>
    <w:div w:id="770517996">
      <w:bodyDiv w:val="1"/>
      <w:marLeft w:val="0"/>
      <w:marRight w:val="0"/>
      <w:marTop w:val="0"/>
      <w:marBottom w:val="0"/>
      <w:divBdr>
        <w:top w:val="none" w:sz="0" w:space="0" w:color="auto"/>
        <w:left w:val="none" w:sz="0" w:space="0" w:color="auto"/>
        <w:bottom w:val="none" w:sz="0" w:space="0" w:color="auto"/>
        <w:right w:val="none" w:sz="0" w:space="0" w:color="auto"/>
      </w:divBdr>
    </w:div>
    <w:div w:id="771821711">
      <w:bodyDiv w:val="1"/>
      <w:marLeft w:val="0"/>
      <w:marRight w:val="0"/>
      <w:marTop w:val="0"/>
      <w:marBottom w:val="0"/>
      <w:divBdr>
        <w:top w:val="none" w:sz="0" w:space="0" w:color="auto"/>
        <w:left w:val="none" w:sz="0" w:space="0" w:color="auto"/>
        <w:bottom w:val="none" w:sz="0" w:space="0" w:color="auto"/>
        <w:right w:val="none" w:sz="0" w:space="0" w:color="auto"/>
      </w:divBdr>
      <w:divsChild>
        <w:div w:id="581180462">
          <w:marLeft w:val="0"/>
          <w:marRight w:val="0"/>
          <w:marTop w:val="0"/>
          <w:marBottom w:val="0"/>
          <w:divBdr>
            <w:top w:val="none" w:sz="0" w:space="0" w:color="auto"/>
            <w:left w:val="none" w:sz="0" w:space="0" w:color="auto"/>
            <w:bottom w:val="none" w:sz="0" w:space="0" w:color="auto"/>
            <w:right w:val="none" w:sz="0" w:space="0" w:color="auto"/>
          </w:divBdr>
        </w:div>
      </w:divsChild>
    </w:div>
    <w:div w:id="779184104">
      <w:bodyDiv w:val="1"/>
      <w:marLeft w:val="0"/>
      <w:marRight w:val="0"/>
      <w:marTop w:val="0"/>
      <w:marBottom w:val="0"/>
      <w:divBdr>
        <w:top w:val="none" w:sz="0" w:space="0" w:color="auto"/>
        <w:left w:val="none" w:sz="0" w:space="0" w:color="auto"/>
        <w:bottom w:val="none" w:sz="0" w:space="0" w:color="auto"/>
        <w:right w:val="none" w:sz="0" w:space="0" w:color="auto"/>
      </w:divBdr>
    </w:div>
    <w:div w:id="788938637">
      <w:bodyDiv w:val="1"/>
      <w:marLeft w:val="0"/>
      <w:marRight w:val="0"/>
      <w:marTop w:val="0"/>
      <w:marBottom w:val="0"/>
      <w:divBdr>
        <w:top w:val="none" w:sz="0" w:space="0" w:color="auto"/>
        <w:left w:val="none" w:sz="0" w:space="0" w:color="auto"/>
        <w:bottom w:val="none" w:sz="0" w:space="0" w:color="auto"/>
        <w:right w:val="none" w:sz="0" w:space="0" w:color="auto"/>
      </w:divBdr>
    </w:div>
    <w:div w:id="790631205">
      <w:bodyDiv w:val="1"/>
      <w:marLeft w:val="0"/>
      <w:marRight w:val="0"/>
      <w:marTop w:val="0"/>
      <w:marBottom w:val="0"/>
      <w:divBdr>
        <w:top w:val="none" w:sz="0" w:space="0" w:color="auto"/>
        <w:left w:val="none" w:sz="0" w:space="0" w:color="auto"/>
        <w:bottom w:val="none" w:sz="0" w:space="0" w:color="auto"/>
        <w:right w:val="none" w:sz="0" w:space="0" w:color="auto"/>
      </w:divBdr>
    </w:div>
    <w:div w:id="798063549">
      <w:bodyDiv w:val="1"/>
      <w:marLeft w:val="0"/>
      <w:marRight w:val="0"/>
      <w:marTop w:val="0"/>
      <w:marBottom w:val="0"/>
      <w:divBdr>
        <w:top w:val="none" w:sz="0" w:space="0" w:color="auto"/>
        <w:left w:val="none" w:sz="0" w:space="0" w:color="auto"/>
        <w:bottom w:val="none" w:sz="0" w:space="0" w:color="auto"/>
        <w:right w:val="none" w:sz="0" w:space="0" w:color="auto"/>
      </w:divBdr>
    </w:div>
    <w:div w:id="822357382">
      <w:bodyDiv w:val="1"/>
      <w:marLeft w:val="0"/>
      <w:marRight w:val="0"/>
      <w:marTop w:val="0"/>
      <w:marBottom w:val="0"/>
      <w:divBdr>
        <w:top w:val="none" w:sz="0" w:space="0" w:color="auto"/>
        <w:left w:val="none" w:sz="0" w:space="0" w:color="auto"/>
        <w:bottom w:val="none" w:sz="0" w:space="0" w:color="auto"/>
        <w:right w:val="none" w:sz="0" w:space="0" w:color="auto"/>
      </w:divBdr>
    </w:div>
    <w:div w:id="831137297">
      <w:bodyDiv w:val="1"/>
      <w:marLeft w:val="0"/>
      <w:marRight w:val="0"/>
      <w:marTop w:val="0"/>
      <w:marBottom w:val="0"/>
      <w:divBdr>
        <w:top w:val="none" w:sz="0" w:space="0" w:color="auto"/>
        <w:left w:val="none" w:sz="0" w:space="0" w:color="auto"/>
        <w:bottom w:val="none" w:sz="0" w:space="0" w:color="auto"/>
        <w:right w:val="none" w:sz="0" w:space="0" w:color="auto"/>
      </w:divBdr>
    </w:div>
    <w:div w:id="833954294">
      <w:bodyDiv w:val="1"/>
      <w:marLeft w:val="0"/>
      <w:marRight w:val="0"/>
      <w:marTop w:val="0"/>
      <w:marBottom w:val="0"/>
      <w:divBdr>
        <w:top w:val="none" w:sz="0" w:space="0" w:color="auto"/>
        <w:left w:val="none" w:sz="0" w:space="0" w:color="auto"/>
        <w:bottom w:val="none" w:sz="0" w:space="0" w:color="auto"/>
        <w:right w:val="none" w:sz="0" w:space="0" w:color="auto"/>
      </w:divBdr>
    </w:div>
    <w:div w:id="844638836">
      <w:bodyDiv w:val="1"/>
      <w:marLeft w:val="0"/>
      <w:marRight w:val="0"/>
      <w:marTop w:val="0"/>
      <w:marBottom w:val="0"/>
      <w:divBdr>
        <w:top w:val="none" w:sz="0" w:space="0" w:color="auto"/>
        <w:left w:val="none" w:sz="0" w:space="0" w:color="auto"/>
        <w:bottom w:val="none" w:sz="0" w:space="0" w:color="auto"/>
        <w:right w:val="none" w:sz="0" w:space="0" w:color="auto"/>
      </w:divBdr>
    </w:div>
    <w:div w:id="844828280">
      <w:bodyDiv w:val="1"/>
      <w:marLeft w:val="0"/>
      <w:marRight w:val="0"/>
      <w:marTop w:val="0"/>
      <w:marBottom w:val="0"/>
      <w:divBdr>
        <w:top w:val="none" w:sz="0" w:space="0" w:color="auto"/>
        <w:left w:val="none" w:sz="0" w:space="0" w:color="auto"/>
        <w:bottom w:val="none" w:sz="0" w:space="0" w:color="auto"/>
        <w:right w:val="none" w:sz="0" w:space="0" w:color="auto"/>
      </w:divBdr>
    </w:div>
    <w:div w:id="859662195">
      <w:bodyDiv w:val="1"/>
      <w:marLeft w:val="0"/>
      <w:marRight w:val="0"/>
      <w:marTop w:val="0"/>
      <w:marBottom w:val="0"/>
      <w:divBdr>
        <w:top w:val="none" w:sz="0" w:space="0" w:color="auto"/>
        <w:left w:val="none" w:sz="0" w:space="0" w:color="auto"/>
        <w:bottom w:val="none" w:sz="0" w:space="0" w:color="auto"/>
        <w:right w:val="none" w:sz="0" w:space="0" w:color="auto"/>
      </w:divBdr>
    </w:div>
    <w:div w:id="924152268">
      <w:bodyDiv w:val="1"/>
      <w:marLeft w:val="0"/>
      <w:marRight w:val="0"/>
      <w:marTop w:val="0"/>
      <w:marBottom w:val="0"/>
      <w:divBdr>
        <w:top w:val="none" w:sz="0" w:space="0" w:color="auto"/>
        <w:left w:val="none" w:sz="0" w:space="0" w:color="auto"/>
        <w:bottom w:val="none" w:sz="0" w:space="0" w:color="auto"/>
        <w:right w:val="none" w:sz="0" w:space="0" w:color="auto"/>
      </w:divBdr>
    </w:div>
    <w:div w:id="929779343">
      <w:bodyDiv w:val="1"/>
      <w:marLeft w:val="0"/>
      <w:marRight w:val="0"/>
      <w:marTop w:val="0"/>
      <w:marBottom w:val="0"/>
      <w:divBdr>
        <w:top w:val="none" w:sz="0" w:space="0" w:color="auto"/>
        <w:left w:val="none" w:sz="0" w:space="0" w:color="auto"/>
        <w:bottom w:val="none" w:sz="0" w:space="0" w:color="auto"/>
        <w:right w:val="none" w:sz="0" w:space="0" w:color="auto"/>
      </w:divBdr>
    </w:div>
    <w:div w:id="961961218">
      <w:bodyDiv w:val="1"/>
      <w:marLeft w:val="0"/>
      <w:marRight w:val="0"/>
      <w:marTop w:val="0"/>
      <w:marBottom w:val="0"/>
      <w:divBdr>
        <w:top w:val="none" w:sz="0" w:space="0" w:color="auto"/>
        <w:left w:val="none" w:sz="0" w:space="0" w:color="auto"/>
        <w:bottom w:val="none" w:sz="0" w:space="0" w:color="auto"/>
        <w:right w:val="none" w:sz="0" w:space="0" w:color="auto"/>
      </w:divBdr>
    </w:div>
    <w:div w:id="987201413">
      <w:bodyDiv w:val="1"/>
      <w:marLeft w:val="0"/>
      <w:marRight w:val="0"/>
      <w:marTop w:val="0"/>
      <w:marBottom w:val="0"/>
      <w:divBdr>
        <w:top w:val="none" w:sz="0" w:space="0" w:color="auto"/>
        <w:left w:val="none" w:sz="0" w:space="0" w:color="auto"/>
        <w:bottom w:val="none" w:sz="0" w:space="0" w:color="auto"/>
        <w:right w:val="none" w:sz="0" w:space="0" w:color="auto"/>
      </w:divBdr>
    </w:div>
    <w:div w:id="991954070">
      <w:bodyDiv w:val="1"/>
      <w:marLeft w:val="0"/>
      <w:marRight w:val="0"/>
      <w:marTop w:val="0"/>
      <w:marBottom w:val="0"/>
      <w:divBdr>
        <w:top w:val="none" w:sz="0" w:space="0" w:color="auto"/>
        <w:left w:val="none" w:sz="0" w:space="0" w:color="auto"/>
        <w:bottom w:val="none" w:sz="0" w:space="0" w:color="auto"/>
        <w:right w:val="none" w:sz="0" w:space="0" w:color="auto"/>
      </w:divBdr>
    </w:div>
    <w:div w:id="994145443">
      <w:bodyDiv w:val="1"/>
      <w:marLeft w:val="0"/>
      <w:marRight w:val="0"/>
      <w:marTop w:val="0"/>
      <w:marBottom w:val="0"/>
      <w:divBdr>
        <w:top w:val="none" w:sz="0" w:space="0" w:color="auto"/>
        <w:left w:val="none" w:sz="0" w:space="0" w:color="auto"/>
        <w:bottom w:val="none" w:sz="0" w:space="0" w:color="auto"/>
        <w:right w:val="none" w:sz="0" w:space="0" w:color="auto"/>
      </w:divBdr>
    </w:div>
    <w:div w:id="995693629">
      <w:bodyDiv w:val="1"/>
      <w:marLeft w:val="0"/>
      <w:marRight w:val="0"/>
      <w:marTop w:val="0"/>
      <w:marBottom w:val="0"/>
      <w:divBdr>
        <w:top w:val="none" w:sz="0" w:space="0" w:color="auto"/>
        <w:left w:val="none" w:sz="0" w:space="0" w:color="auto"/>
        <w:bottom w:val="none" w:sz="0" w:space="0" w:color="auto"/>
        <w:right w:val="none" w:sz="0" w:space="0" w:color="auto"/>
      </w:divBdr>
    </w:div>
    <w:div w:id="1004672054">
      <w:bodyDiv w:val="1"/>
      <w:marLeft w:val="0"/>
      <w:marRight w:val="0"/>
      <w:marTop w:val="0"/>
      <w:marBottom w:val="0"/>
      <w:divBdr>
        <w:top w:val="none" w:sz="0" w:space="0" w:color="auto"/>
        <w:left w:val="none" w:sz="0" w:space="0" w:color="auto"/>
        <w:bottom w:val="none" w:sz="0" w:space="0" w:color="auto"/>
        <w:right w:val="none" w:sz="0" w:space="0" w:color="auto"/>
      </w:divBdr>
    </w:div>
    <w:div w:id="1011033164">
      <w:bodyDiv w:val="1"/>
      <w:marLeft w:val="0"/>
      <w:marRight w:val="0"/>
      <w:marTop w:val="0"/>
      <w:marBottom w:val="0"/>
      <w:divBdr>
        <w:top w:val="none" w:sz="0" w:space="0" w:color="auto"/>
        <w:left w:val="none" w:sz="0" w:space="0" w:color="auto"/>
        <w:bottom w:val="none" w:sz="0" w:space="0" w:color="auto"/>
        <w:right w:val="none" w:sz="0" w:space="0" w:color="auto"/>
      </w:divBdr>
    </w:div>
    <w:div w:id="1011881980">
      <w:bodyDiv w:val="1"/>
      <w:marLeft w:val="0"/>
      <w:marRight w:val="0"/>
      <w:marTop w:val="0"/>
      <w:marBottom w:val="0"/>
      <w:divBdr>
        <w:top w:val="none" w:sz="0" w:space="0" w:color="auto"/>
        <w:left w:val="none" w:sz="0" w:space="0" w:color="auto"/>
        <w:bottom w:val="none" w:sz="0" w:space="0" w:color="auto"/>
        <w:right w:val="none" w:sz="0" w:space="0" w:color="auto"/>
      </w:divBdr>
    </w:div>
    <w:div w:id="1028674870">
      <w:bodyDiv w:val="1"/>
      <w:marLeft w:val="0"/>
      <w:marRight w:val="0"/>
      <w:marTop w:val="0"/>
      <w:marBottom w:val="0"/>
      <w:divBdr>
        <w:top w:val="none" w:sz="0" w:space="0" w:color="auto"/>
        <w:left w:val="none" w:sz="0" w:space="0" w:color="auto"/>
        <w:bottom w:val="none" w:sz="0" w:space="0" w:color="auto"/>
        <w:right w:val="none" w:sz="0" w:space="0" w:color="auto"/>
      </w:divBdr>
    </w:div>
    <w:div w:id="1042100240">
      <w:bodyDiv w:val="1"/>
      <w:marLeft w:val="0"/>
      <w:marRight w:val="0"/>
      <w:marTop w:val="0"/>
      <w:marBottom w:val="0"/>
      <w:divBdr>
        <w:top w:val="none" w:sz="0" w:space="0" w:color="auto"/>
        <w:left w:val="none" w:sz="0" w:space="0" w:color="auto"/>
        <w:bottom w:val="none" w:sz="0" w:space="0" w:color="auto"/>
        <w:right w:val="none" w:sz="0" w:space="0" w:color="auto"/>
      </w:divBdr>
    </w:div>
    <w:div w:id="1057121348">
      <w:bodyDiv w:val="1"/>
      <w:marLeft w:val="0"/>
      <w:marRight w:val="0"/>
      <w:marTop w:val="0"/>
      <w:marBottom w:val="0"/>
      <w:divBdr>
        <w:top w:val="none" w:sz="0" w:space="0" w:color="auto"/>
        <w:left w:val="none" w:sz="0" w:space="0" w:color="auto"/>
        <w:bottom w:val="none" w:sz="0" w:space="0" w:color="auto"/>
        <w:right w:val="none" w:sz="0" w:space="0" w:color="auto"/>
      </w:divBdr>
    </w:div>
    <w:div w:id="1069962940">
      <w:bodyDiv w:val="1"/>
      <w:marLeft w:val="0"/>
      <w:marRight w:val="0"/>
      <w:marTop w:val="0"/>
      <w:marBottom w:val="0"/>
      <w:divBdr>
        <w:top w:val="none" w:sz="0" w:space="0" w:color="auto"/>
        <w:left w:val="none" w:sz="0" w:space="0" w:color="auto"/>
        <w:bottom w:val="none" w:sz="0" w:space="0" w:color="auto"/>
        <w:right w:val="none" w:sz="0" w:space="0" w:color="auto"/>
      </w:divBdr>
    </w:div>
    <w:div w:id="1088817737">
      <w:bodyDiv w:val="1"/>
      <w:marLeft w:val="0"/>
      <w:marRight w:val="0"/>
      <w:marTop w:val="0"/>
      <w:marBottom w:val="0"/>
      <w:divBdr>
        <w:top w:val="none" w:sz="0" w:space="0" w:color="auto"/>
        <w:left w:val="none" w:sz="0" w:space="0" w:color="auto"/>
        <w:bottom w:val="none" w:sz="0" w:space="0" w:color="auto"/>
        <w:right w:val="none" w:sz="0" w:space="0" w:color="auto"/>
      </w:divBdr>
    </w:div>
    <w:div w:id="1105927730">
      <w:bodyDiv w:val="1"/>
      <w:marLeft w:val="0"/>
      <w:marRight w:val="0"/>
      <w:marTop w:val="0"/>
      <w:marBottom w:val="0"/>
      <w:divBdr>
        <w:top w:val="none" w:sz="0" w:space="0" w:color="auto"/>
        <w:left w:val="none" w:sz="0" w:space="0" w:color="auto"/>
        <w:bottom w:val="none" w:sz="0" w:space="0" w:color="auto"/>
        <w:right w:val="none" w:sz="0" w:space="0" w:color="auto"/>
      </w:divBdr>
      <w:divsChild>
        <w:div w:id="606498311">
          <w:marLeft w:val="0"/>
          <w:marRight w:val="0"/>
          <w:marTop w:val="0"/>
          <w:marBottom w:val="0"/>
          <w:divBdr>
            <w:top w:val="none" w:sz="0" w:space="0" w:color="auto"/>
            <w:left w:val="none" w:sz="0" w:space="0" w:color="auto"/>
            <w:bottom w:val="none" w:sz="0" w:space="0" w:color="auto"/>
            <w:right w:val="none" w:sz="0" w:space="0" w:color="auto"/>
          </w:divBdr>
        </w:div>
        <w:div w:id="686516162">
          <w:marLeft w:val="0"/>
          <w:marRight w:val="0"/>
          <w:marTop w:val="0"/>
          <w:marBottom w:val="0"/>
          <w:divBdr>
            <w:top w:val="none" w:sz="0" w:space="0" w:color="auto"/>
            <w:left w:val="none" w:sz="0" w:space="0" w:color="auto"/>
            <w:bottom w:val="none" w:sz="0" w:space="0" w:color="auto"/>
            <w:right w:val="none" w:sz="0" w:space="0" w:color="auto"/>
          </w:divBdr>
        </w:div>
        <w:div w:id="760224585">
          <w:marLeft w:val="0"/>
          <w:marRight w:val="0"/>
          <w:marTop w:val="0"/>
          <w:marBottom w:val="0"/>
          <w:divBdr>
            <w:top w:val="none" w:sz="0" w:space="0" w:color="auto"/>
            <w:left w:val="none" w:sz="0" w:space="0" w:color="auto"/>
            <w:bottom w:val="none" w:sz="0" w:space="0" w:color="auto"/>
            <w:right w:val="none" w:sz="0" w:space="0" w:color="auto"/>
          </w:divBdr>
        </w:div>
        <w:div w:id="850922772">
          <w:marLeft w:val="0"/>
          <w:marRight w:val="0"/>
          <w:marTop w:val="0"/>
          <w:marBottom w:val="0"/>
          <w:divBdr>
            <w:top w:val="none" w:sz="0" w:space="0" w:color="auto"/>
            <w:left w:val="none" w:sz="0" w:space="0" w:color="auto"/>
            <w:bottom w:val="none" w:sz="0" w:space="0" w:color="auto"/>
            <w:right w:val="none" w:sz="0" w:space="0" w:color="auto"/>
          </w:divBdr>
        </w:div>
        <w:div w:id="1325671054">
          <w:marLeft w:val="0"/>
          <w:marRight w:val="0"/>
          <w:marTop w:val="0"/>
          <w:marBottom w:val="0"/>
          <w:divBdr>
            <w:top w:val="none" w:sz="0" w:space="0" w:color="auto"/>
            <w:left w:val="none" w:sz="0" w:space="0" w:color="auto"/>
            <w:bottom w:val="none" w:sz="0" w:space="0" w:color="auto"/>
            <w:right w:val="none" w:sz="0" w:space="0" w:color="auto"/>
          </w:divBdr>
        </w:div>
        <w:div w:id="1638759534">
          <w:marLeft w:val="0"/>
          <w:marRight w:val="0"/>
          <w:marTop w:val="0"/>
          <w:marBottom w:val="0"/>
          <w:divBdr>
            <w:top w:val="none" w:sz="0" w:space="0" w:color="auto"/>
            <w:left w:val="none" w:sz="0" w:space="0" w:color="auto"/>
            <w:bottom w:val="none" w:sz="0" w:space="0" w:color="auto"/>
            <w:right w:val="none" w:sz="0" w:space="0" w:color="auto"/>
          </w:divBdr>
        </w:div>
      </w:divsChild>
    </w:div>
    <w:div w:id="1113091082">
      <w:bodyDiv w:val="1"/>
      <w:marLeft w:val="0"/>
      <w:marRight w:val="0"/>
      <w:marTop w:val="0"/>
      <w:marBottom w:val="0"/>
      <w:divBdr>
        <w:top w:val="none" w:sz="0" w:space="0" w:color="auto"/>
        <w:left w:val="none" w:sz="0" w:space="0" w:color="auto"/>
        <w:bottom w:val="none" w:sz="0" w:space="0" w:color="auto"/>
        <w:right w:val="none" w:sz="0" w:space="0" w:color="auto"/>
      </w:divBdr>
    </w:div>
    <w:div w:id="1138838468">
      <w:bodyDiv w:val="1"/>
      <w:marLeft w:val="0"/>
      <w:marRight w:val="0"/>
      <w:marTop w:val="0"/>
      <w:marBottom w:val="0"/>
      <w:divBdr>
        <w:top w:val="none" w:sz="0" w:space="0" w:color="auto"/>
        <w:left w:val="none" w:sz="0" w:space="0" w:color="auto"/>
        <w:bottom w:val="none" w:sz="0" w:space="0" w:color="auto"/>
        <w:right w:val="none" w:sz="0" w:space="0" w:color="auto"/>
      </w:divBdr>
    </w:div>
    <w:div w:id="1140540513">
      <w:bodyDiv w:val="1"/>
      <w:marLeft w:val="0"/>
      <w:marRight w:val="0"/>
      <w:marTop w:val="0"/>
      <w:marBottom w:val="0"/>
      <w:divBdr>
        <w:top w:val="none" w:sz="0" w:space="0" w:color="auto"/>
        <w:left w:val="none" w:sz="0" w:space="0" w:color="auto"/>
        <w:bottom w:val="none" w:sz="0" w:space="0" w:color="auto"/>
        <w:right w:val="none" w:sz="0" w:space="0" w:color="auto"/>
      </w:divBdr>
    </w:div>
    <w:div w:id="1150173183">
      <w:bodyDiv w:val="1"/>
      <w:marLeft w:val="0"/>
      <w:marRight w:val="0"/>
      <w:marTop w:val="0"/>
      <w:marBottom w:val="0"/>
      <w:divBdr>
        <w:top w:val="none" w:sz="0" w:space="0" w:color="auto"/>
        <w:left w:val="none" w:sz="0" w:space="0" w:color="auto"/>
        <w:bottom w:val="none" w:sz="0" w:space="0" w:color="auto"/>
        <w:right w:val="none" w:sz="0" w:space="0" w:color="auto"/>
      </w:divBdr>
    </w:div>
    <w:div w:id="1157498027">
      <w:bodyDiv w:val="1"/>
      <w:marLeft w:val="0"/>
      <w:marRight w:val="0"/>
      <w:marTop w:val="0"/>
      <w:marBottom w:val="0"/>
      <w:divBdr>
        <w:top w:val="none" w:sz="0" w:space="0" w:color="auto"/>
        <w:left w:val="none" w:sz="0" w:space="0" w:color="auto"/>
        <w:bottom w:val="none" w:sz="0" w:space="0" w:color="auto"/>
        <w:right w:val="none" w:sz="0" w:space="0" w:color="auto"/>
      </w:divBdr>
    </w:div>
    <w:div w:id="1157919485">
      <w:bodyDiv w:val="1"/>
      <w:marLeft w:val="0"/>
      <w:marRight w:val="0"/>
      <w:marTop w:val="0"/>
      <w:marBottom w:val="0"/>
      <w:divBdr>
        <w:top w:val="none" w:sz="0" w:space="0" w:color="auto"/>
        <w:left w:val="none" w:sz="0" w:space="0" w:color="auto"/>
        <w:bottom w:val="none" w:sz="0" w:space="0" w:color="auto"/>
        <w:right w:val="none" w:sz="0" w:space="0" w:color="auto"/>
      </w:divBdr>
    </w:div>
    <w:div w:id="1172799045">
      <w:bodyDiv w:val="1"/>
      <w:marLeft w:val="0"/>
      <w:marRight w:val="0"/>
      <w:marTop w:val="0"/>
      <w:marBottom w:val="0"/>
      <w:divBdr>
        <w:top w:val="none" w:sz="0" w:space="0" w:color="auto"/>
        <w:left w:val="none" w:sz="0" w:space="0" w:color="auto"/>
        <w:bottom w:val="none" w:sz="0" w:space="0" w:color="auto"/>
        <w:right w:val="none" w:sz="0" w:space="0" w:color="auto"/>
      </w:divBdr>
    </w:div>
    <w:div w:id="1211766448">
      <w:bodyDiv w:val="1"/>
      <w:marLeft w:val="0"/>
      <w:marRight w:val="0"/>
      <w:marTop w:val="0"/>
      <w:marBottom w:val="0"/>
      <w:divBdr>
        <w:top w:val="none" w:sz="0" w:space="0" w:color="auto"/>
        <w:left w:val="none" w:sz="0" w:space="0" w:color="auto"/>
        <w:bottom w:val="none" w:sz="0" w:space="0" w:color="auto"/>
        <w:right w:val="none" w:sz="0" w:space="0" w:color="auto"/>
      </w:divBdr>
    </w:div>
    <w:div w:id="1230920600">
      <w:bodyDiv w:val="1"/>
      <w:marLeft w:val="0"/>
      <w:marRight w:val="0"/>
      <w:marTop w:val="0"/>
      <w:marBottom w:val="0"/>
      <w:divBdr>
        <w:top w:val="none" w:sz="0" w:space="0" w:color="auto"/>
        <w:left w:val="none" w:sz="0" w:space="0" w:color="auto"/>
        <w:bottom w:val="none" w:sz="0" w:space="0" w:color="auto"/>
        <w:right w:val="none" w:sz="0" w:space="0" w:color="auto"/>
      </w:divBdr>
    </w:div>
    <w:div w:id="1231229267">
      <w:bodyDiv w:val="1"/>
      <w:marLeft w:val="0"/>
      <w:marRight w:val="0"/>
      <w:marTop w:val="0"/>
      <w:marBottom w:val="0"/>
      <w:divBdr>
        <w:top w:val="none" w:sz="0" w:space="0" w:color="auto"/>
        <w:left w:val="none" w:sz="0" w:space="0" w:color="auto"/>
        <w:bottom w:val="none" w:sz="0" w:space="0" w:color="auto"/>
        <w:right w:val="none" w:sz="0" w:space="0" w:color="auto"/>
      </w:divBdr>
    </w:div>
    <w:div w:id="1237282726">
      <w:bodyDiv w:val="1"/>
      <w:marLeft w:val="0"/>
      <w:marRight w:val="0"/>
      <w:marTop w:val="0"/>
      <w:marBottom w:val="0"/>
      <w:divBdr>
        <w:top w:val="none" w:sz="0" w:space="0" w:color="auto"/>
        <w:left w:val="none" w:sz="0" w:space="0" w:color="auto"/>
        <w:bottom w:val="none" w:sz="0" w:space="0" w:color="auto"/>
        <w:right w:val="none" w:sz="0" w:space="0" w:color="auto"/>
      </w:divBdr>
      <w:divsChild>
        <w:div w:id="65811805">
          <w:marLeft w:val="0"/>
          <w:marRight w:val="0"/>
          <w:marTop w:val="0"/>
          <w:marBottom w:val="0"/>
          <w:divBdr>
            <w:top w:val="none" w:sz="0" w:space="0" w:color="auto"/>
            <w:left w:val="none" w:sz="0" w:space="0" w:color="auto"/>
            <w:bottom w:val="none" w:sz="0" w:space="0" w:color="auto"/>
            <w:right w:val="none" w:sz="0" w:space="0" w:color="auto"/>
          </w:divBdr>
        </w:div>
      </w:divsChild>
    </w:div>
    <w:div w:id="1261645349">
      <w:bodyDiv w:val="1"/>
      <w:marLeft w:val="0"/>
      <w:marRight w:val="0"/>
      <w:marTop w:val="0"/>
      <w:marBottom w:val="0"/>
      <w:divBdr>
        <w:top w:val="none" w:sz="0" w:space="0" w:color="auto"/>
        <w:left w:val="none" w:sz="0" w:space="0" w:color="auto"/>
        <w:bottom w:val="none" w:sz="0" w:space="0" w:color="auto"/>
        <w:right w:val="none" w:sz="0" w:space="0" w:color="auto"/>
      </w:divBdr>
    </w:div>
    <w:div w:id="1264537295">
      <w:bodyDiv w:val="1"/>
      <w:marLeft w:val="0"/>
      <w:marRight w:val="0"/>
      <w:marTop w:val="0"/>
      <w:marBottom w:val="0"/>
      <w:divBdr>
        <w:top w:val="none" w:sz="0" w:space="0" w:color="auto"/>
        <w:left w:val="none" w:sz="0" w:space="0" w:color="auto"/>
        <w:bottom w:val="none" w:sz="0" w:space="0" w:color="auto"/>
        <w:right w:val="none" w:sz="0" w:space="0" w:color="auto"/>
      </w:divBdr>
    </w:div>
    <w:div w:id="1301035321">
      <w:bodyDiv w:val="1"/>
      <w:marLeft w:val="0"/>
      <w:marRight w:val="0"/>
      <w:marTop w:val="0"/>
      <w:marBottom w:val="0"/>
      <w:divBdr>
        <w:top w:val="none" w:sz="0" w:space="0" w:color="auto"/>
        <w:left w:val="none" w:sz="0" w:space="0" w:color="auto"/>
        <w:bottom w:val="none" w:sz="0" w:space="0" w:color="auto"/>
        <w:right w:val="none" w:sz="0" w:space="0" w:color="auto"/>
      </w:divBdr>
    </w:div>
    <w:div w:id="1305046349">
      <w:bodyDiv w:val="1"/>
      <w:marLeft w:val="0"/>
      <w:marRight w:val="0"/>
      <w:marTop w:val="0"/>
      <w:marBottom w:val="0"/>
      <w:divBdr>
        <w:top w:val="none" w:sz="0" w:space="0" w:color="auto"/>
        <w:left w:val="none" w:sz="0" w:space="0" w:color="auto"/>
        <w:bottom w:val="none" w:sz="0" w:space="0" w:color="auto"/>
        <w:right w:val="none" w:sz="0" w:space="0" w:color="auto"/>
      </w:divBdr>
    </w:div>
    <w:div w:id="1314866723">
      <w:bodyDiv w:val="1"/>
      <w:marLeft w:val="0"/>
      <w:marRight w:val="0"/>
      <w:marTop w:val="0"/>
      <w:marBottom w:val="0"/>
      <w:divBdr>
        <w:top w:val="none" w:sz="0" w:space="0" w:color="auto"/>
        <w:left w:val="none" w:sz="0" w:space="0" w:color="auto"/>
        <w:bottom w:val="none" w:sz="0" w:space="0" w:color="auto"/>
        <w:right w:val="none" w:sz="0" w:space="0" w:color="auto"/>
      </w:divBdr>
    </w:div>
    <w:div w:id="1335304447">
      <w:bodyDiv w:val="1"/>
      <w:marLeft w:val="0"/>
      <w:marRight w:val="0"/>
      <w:marTop w:val="0"/>
      <w:marBottom w:val="0"/>
      <w:divBdr>
        <w:top w:val="none" w:sz="0" w:space="0" w:color="auto"/>
        <w:left w:val="none" w:sz="0" w:space="0" w:color="auto"/>
        <w:bottom w:val="none" w:sz="0" w:space="0" w:color="auto"/>
        <w:right w:val="none" w:sz="0" w:space="0" w:color="auto"/>
      </w:divBdr>
    </w:div>
    <w:div w:id="1348676520">
      <w:bodyDiv w:val="1"/>
      <w:marLeft w:val="0"/>
      <w:marRight w:val="0"/>
      <w:marTop w:val="0"/>
      <w:marBottom w:val="0"/>
      <w:divBdr>
        <w:top w:val="none" w:sz="0" w:space="0" w:color="auto"/>
        <w:left w:val="none" w:sz="0" w:space="0" w:color="auto"/>
        <w:bottom w:val="none" w:sz="0" w:space="0" w:color="auto"/>
        <w:right w:val="none" w:sz="0" w:space="0" w:color="auto"/>
      </w:divBdr>
    </w:div>
    <w:div w:id="1353527935">
      <w:bodyDiv w:val="1"/>
      <w:marLeft w:val="0"/>
      <w:marRight w:val="0"/>
      <w:marTop w:val="0"/>
      <w:marBottom w:val="0"/>
      <w:divBdr>
        <w:top w:val="none" w:sz="0" w:space="0" w:color="auto"/>
        <w:left w:val="none" w:sz="0" w:space="0" w:color="auto"/>
        <w:bottom w:val="none" w:sz="0" w:space="0" w:color="auto"/>
        <w:right w:val="none" w:sz="0" w:space="0" w:color="auto"/>
      </w:divBdr>
    </w:div>
    <w:div w:id="1353646205">
      <w:bodyDiv w:val="1"/>
      <w:marLeft w:val="0"/>
      <w:marRight w:val="0"/>
      <w:marTop w:val="0"/>
      <w:marBottom w:val="0"/>
      <w:divBdr>
        <w:top w:val="none" w:sz="0" w:space="0" w:color="auto"/>
        <w:left w:val="none" w:sz="0" w:space="0" w:color="auto"/>
        <w:bottom w:val="none" w:sz="0" w:space="0" w:color="auto"/>
        <w:right w:val="none" w:sz="0" w:space="0" w:color="auto"/>
      </w:divBdr>
    </w:div>
    <w:div w:id="1356539060">
      <w:bodyDiv w:val="1"/>
      <w:marLeft w:val="0"/>
      <w:marRight w:val="0"/>
      <w:marTop w:val="0"/>
      <w:marBottom w:val="0"/>
      <w:divBdr>
        <w:top w:val="none" w:sz="0" w:space="0" w:color="auto"/>
        <w:left w:val="none" w:sz="0" w:space="0" w:color="auto"/>
        <w:bottom w:val="none" w:sz="0" w:space="0" w:color="auto"/>
        <w:right w:val="none" w:sz="0" w:space="0" w:color="auto"/>
      </w:divBdr>
    </w:div>
    <w:div w:id="1384983667">
      <w:bodyDiv w:val="1"/>
      <w:marLeft w:val="0"/>
      <w:marRight w:val="0"/>
      <w:marTop w:val="0"/>
      <w:marBottom w:val="0"/>
      <w:divBdr>
        <w:top w:val="none" w:sz="0" w:space="0" w:color="auto"/>
        <w:left w:val="none" w:sz="0" w:space="0" w:color="auto"/>
        <w:bottom w:val="none" w:sz="0" w:space="0" w:color="auto"/>
        <w:right w:val="none" w:sz="0" w:space="0" w:color="auto"/>
      </w:divBdr>
      <w:divsChild>
        <w:div w:id="1590120292">
          <w:marLeft w:val="0"/>
          <w:marRight w:val="0"/>
          <w:marTop w:val="0"/>
          <w:marBottom w:val="75"/>
          <w:divBdr>
            <w:top w:val="none" w:sz="0" w:space="0" w:color="auto"/>
            <w:left w:val="none" w:sz="0" w:space="0" w:color="auto"/>
            <w:bottom w:val="none" w:sz="0" w:space="0" w:color="auto"/>
            <w:right w:val="none" w:sz="0" w:space="0" w:color="auto"/>
          </w:divBdr>
        </w:div>
      </w:divsChild>
    </w:div>
    <w:div w:id="1420297840">
      <w:bodyDiv w:val="1"/>
      <w:marLeft w:val="0"/>
      <w:marRight w:val="0"/>
      <w:marTop w:val="0"/>
      <w:marBottom w:val="0"/>
      <w:divBdr>
        <w:top w:val="none" w:sz="0" w:space="0" w:color="auto"/>
        <w:left w:val="none" w:sz="0" w:space="0" w:color="auto"/>
        <w:bottom w:val="none" w:sz="0" w:space="0" w:color="auto"/>
        <w:right w:val="none" w:sz="0" w:space="0" w:color="auto"/>
      </w:divBdr>
    </w:div>
    <w:div w:id="1439715829">
      <w:bodyDiv w:val="1"/>
      <w:marLeft w:val="0"/>
      <w:marRight w:val="0"/>
      <w:marTop w:val="0"/>
      <w:marBottom w:val="0"/>
      <w:divBdr>
        <w:top w:val="none" w:sz="0" w:space="0" w:color="auto"/>
        <w:left w:val="none" w:sz="0" w:space="0" w:color="auto"/>
        <w:bottom w:val="none" w:sz="0" w:space="0" w:color="auto"/>
        <w:right w:val="none" w:sz="0" w:space="0" w:color="auto"/>
      </w:divBdr>
    </w:div>
    <w:div w:id="1479955337">
      <w:bodyDiv w:val="1"/>
      <w:marLeft w:val="0"/>
      <w:marRight w:val="0"/>
      <w:marTop w:val="0"/>
      <w:marBottom w:val="0"/>
      <w:divBdr>
        <w:top w:val="none" w:sz="0" w:space="0" w:color="auto"/>
        <w:left w:val="none" w:sz="0" w:space="0" w:color="auto"/>
        <w:bottom w:val="none" w:sz="0" w:space="0" w:color="auto"/>
        <w:right w:val="none" w:sz="0" w:space="0" w:color="auto"/>
      </w:divBdr>
    </w:div>
    <w:div w:id="1484002183">
      <w:bodyDiv w:val="1"/>
      <w:marLeft w:val="0"/>
      <w:marRight w:val="0"/>
      <w:marTop w:val="0"/>
      <w:marBottom w:val="0"/>
      <w:divBdr>
        <w:top w:val="none" w:sz="0" w:space="0" w:color="auto"/>
        <w:left w:val="none" w:sz="0" w:space="0" w:color="auto"/>
        <w:bottom w:val="none" w:sz="0" w:space="0" w:color="auto"/>
        <w:right w:val="none" w:sz="0" w:space="0" w:color="auto"/>
      </w:divBdr>
    </w:div>
    <w:div w:id="1493370838">
      <w:bodyDiv w:val="1"/>
      <w:marLeft w:val="0"/>
      <w:marRight w:val="0"/>
      <w:marTop w:val="0"/>
      <w:marBottom w:val="0"/>
      <w:divBdr>
        <w:top w:val="none" w:sz="0" w:space="0" w:color="auto"/>
        <w:left w:val="none" w:sz="0" w:space="0" w:color="auto"/>
        <w:bottom w:val="none" w:sz="0" w:space="0" w:color="auto"/>
        <w:right w:val="none" w:sz="0" w:space="0" w:color="auto"/>
      </w:divBdr>
    </w:div>
    <w:div w:id="1508443996">
      <w:bodyDiv w:val="1"/>
      <w:marLeft w:val="0"/>
      <w:marRight w:val="0"/>
      <w:marTop w:val="0"/>
      <w:marBottom w:val="0"/>
      <w:divBdr>
        <w:top w:val="none" w:sz="0" w:space="0" w:color="auto"/>
        <w:left w:val="none" w:sz="0" w:space="0" w:color="auto"/>
        <w:bottom w:val="none" w:sz="0" w:space="0" w:color="auto"/>
        <w:right w:val="none" w:sz="0" w:space="0" w:color="auto"/>
      </w:divBdr>
      <w:divsChild>
        <w:div w:id="426269962">
          <w:marLeft w:val="0"/>
          <w:marRight w:val="0"/>
          <w:marTop w:val="0"/>
          <w:marBottom w:val="0"/>
          <w:divBdr>
            <w:top w:val="none" w:sz="0" w:space="0" w:color="auto"/>
            <w:left w:val="none" w:sz="0" w:space="0" w:color="auto"/>
            <w:bottom w:val="none" w:sz="0" w:space="0" w:color="auto"/>
            <w:right w:val="none" w:sz="0" w:space="0" w:color="auto"/>
          </w:divBdr>
        </w:div>
      </w:divsChild>
    </w:div>
    <w:div w:id="1510022921">
      <w:bodyDiv w:val="1"/>
      <w:marLeft w:val="0"/>
      <w:marRight w:val="0"/>
      <w:marTop w:val="0"/>
      <w:marBottom w:val="0"/>
      <w:divBdr>
        <w:top w:val="none" w:sz="0" w:space="0" w:color="auto"/>
        <w:left w:val="none" w:sz="0" w:space="0" w:color="auto"/>
        <w:bottom w:val="none" w:sz="0" w:space="0" w:color="auto"/>
        <w:right w:val="none" w:sz="0" w:space="0" w:color="auto"/>
      </w:divBdr>
      <w:divsChild>
        <w:div w:id="803472326">
          <w:marLeft w:val="0"/>
          <w:marRight w:val="0"/>
          <w:marTop w:val="0"/>
          <w:marBottom w:val="0"/>
          <w:divBdr>
            <w:top w:val="none" w:sz="0" w:space="0" w:color="auto"/>
            <w:left w:val="none" w:sz="0" w:space="0" w:color="auto"/>
            <w:bottom w:val="none" w:sz="0" w:space="0" w:color="auto"/>
            <w:right w:val="none" w:sz="0" w:space="0" w:color="auto"/>
          </w:divBdr>
        </w:div>
      </w:divsChild>
    </w:div>
    <w:div w:id="1529290966">
      <w:bodyDiv w:val="1"/>
      <w:marLeft w:val="0"/>
      <w:marRight w:val="0"/>
      <w:marTop w:val="0"/>
      <w:marBottom w:val="0"/>
      <w:divBdr>
        <w:top w:val="none" w:sz="0" w:space="0" w:color="auto"/>
        <w:left w:val="none" w:sz="0" w:space="0" w:color="auto"/>
        <w:bottom w:val="none" w:sz="0" w:space="0" w:color="auto"/>
        <w:right w:val="none" w:sz="0" w:space="0" w:color="auto"/>
      </w:divBdr>
    </w:div>
    <w:div w:id="1534534721">
      <w:bodyDiv w:val="1"/>
      <w:marLeft w:val="0"/>
      <w:marRight w:val="0"/>
      <w:marTop w:val="0"/>
      <w:marBottom w:val="0"/>
      <w:divBdr>
        <w:top w:val="none" w:sz="0" w:space="0" w:color="auto"/>
        <w:left w:val="none" w:sz="0" w:space="0" w:color="auto"/>
        <w:bottom w:val="none" w:sz="0" w:space="0" w:color="auto"/>
        <w:right w:val="none" w:sz="0" w:space="0" w:color="auto"/>
      </w:divBdr>
    </w:div>
    <w:div w:id="1538354111">
      <w:bodyDiv w:val="1"/>
      <w:marLeft w:val="0"/>
      <w:marRight w:val="0"/>
      <w:marTop w:val="0"/>
      <w:marBottom w:val="0"/>
      <w:divBdr>
        <w:top w:val="none" w:sz="0" w:space="0" w:color="auto"/>
        <w:left w:val="none" w:sz="0" w:space="0" w:color="auto"/>
        <w:bottom w:val="none" w:sz="0" w:space="0" w:color="auto"/>
        <w:right w:val="none" w:sz="0" w:space="0" w:color="auto"/>
      </w:divBdr>
    </w:div>
    <w:div w:id="1551267797">
      <w:bodyDiv w:val="1"/>
      <w:marLeft w:val="0"/>
      <w:marRight w:val="0"/>
      <w:marTop w:val="0"/>
      <w:marBottom w:val="0"/>
      <w:divBdr>
        <w:top w:val="none" w:sz="0" w:space="0" w:color="auto"/>
        <w:left w:val="none" w:sz="0" w:space="0" w:color="auto"/>
        <w:bottom w:val="none" w:sz="0" w:space="0" w:color="auto"/>
        <w:right w:val="none" w:sz="0" w:space="0" w:color="auto"/>
      </w:divBdr>
    </w:div>
    <w:div w:id="1554271007">
      <w:bodyDiv w:val="1"/>
      <w:marLeft w:val="0"/>
      <w:marRight w:val="0"/>
      <w:marTop w:val="0"/>
      <w:marBottom w:val="0"/>
      <w:divBdr>
        <w:top w:val="none" w:sz="0" w:space="0" w:color="auto"/>
        <w:left w:val="none" w:sz="0" w:space="0" w:color="auto"/>
        <w:bottom w:val="none" w:sz="0" w:space="0" w:color="auto"/>
        <w:right w:val="none" w:sz="0" w:space="0" w:color="auto"/>
      </w:divBdr>
    </w:div>
    <w:div w:id="1557089063">
      <w:bodyDiv w:val="1"/>
      <w:marLeft w:val="0"/>
      <w:marRight w:val="0"/>
      <w:marTop w:val="0"/>
      <w:marBottom w:val="0"/>
      <w:divBdr>
        <w:top w:val="none" w:sz="0" w:space="0" w:color="auto"/>
        <w:left w:val="none" w:sz="0" w:space="0" w:color="auto"/>
        <w:bottom w:val="none" w:sz="0" w:space="0" w:color="auto"/>
        <w:right w:val="none" w:sz="0" w:space="0" w:color="auto"/>
      </w:divBdr>
    </w:div>
    <w:div w:id="1581132953">
      <w:bodyDiv w:val="1"/>
      <w:marLeft w:val="0"/>
      <w:marRight w:val="0"/>
      <w:marTop w:val="0"/>
      <w:marBottom w:val="0"/>
      <w:divBdr>
        <w:top w:val="none" w:sz="0" w:space="0" w:color="auto"/>
        <w:left w:val="none" w:sz="0" w:space="0" w:color="auto"/>
        <w:bottom w:val="none" w:sz="0" w:space="0" w:color="auto"/>
        <w:right w:val="none" w:sz="0" w:space="0" w:color="auto"/>
      </w:divBdr>
    </w:div>
    <w:div w:id="1593079011">
      <w:bodyDiv w:val="1"/>
      <w:marLeft w:val="0"/>
      <w:marRight w:val="0"/>
      <w:marTop w:val="0"/>
      <w:marBottom w:val="0"/>
      <w:divBdr>
        <w:top w:val="none" w:sz="0" w:space="0" w:color="auto"/>
        <w:left w:val="none" w:sz="0" w:space="0" w:color="auto"/>
        <w:bottom w:val="none" w:sz="0" w:space="0" w:color="auto"/>
        <w:right w:val="none" w:sz="0" w:space="0" w:color="auto"/>
      </w:divBdr>
    </w:div>
    <w:div w:id="1610819456">
      <w:bodyDiv w:val="1"/>
      <w:marLeft w:val="0"/>
      <w:marRight w:val="0"/>
      <w:marTop w:val="0"/>
      <w:marBottom w:val="0"/>
      <w:divBdr>
        <w:top w:val="none" w:sz="0" w:space="0" w:color="auto"/>
        <w:left w:val="none" w:sz="0" w:space="0" w:color="auto"/>
        <w:bottom w:val="none" w:sz="0" w:space="0" w:color="auto"/>
        <w:right w:val="none" w:sz="0" w:space="0" w:color="auto"/>
      </w:divBdr>
    </w:div>
    <w:div w:id="1616911109">
      <w:bodyDiv w:val="1"/>
      <w:marLeft w:val="0"/>
      <w:marRight w:val="0"/>
      <w:marTop w:val="0"/>
      <w:marBottom w:val="0"/>
      <w:divBdr>
        <w:top w:val="none" w:sz="0" w:space="0" w:color="auto"/>
        <w:left w:val="none" w:sz="0" w:space="0" w:color="auto"/>
        <w:bottom w:val="none" w:sz="0" w:space="0" w:color="auto"/>
        <w:right w:val="none" w:sz="0" w:space="0" w:color="auto"/>
      </w:divBdr>
    </w:div>
    <w:div w:id="1628927559">
      <w:bodyDiv w:val="1"/>
      <w:marLeft w:val="0"/>
      <w:marRight w:val="0"/>
      <w:marTop w:val="0"/>
      <w:marBottom w:val="0"/>
      <w:divBdr>
        <w:top w:val="none" w:sz="0" w:space="0" w:color="auto"/>
        <w:left w:val="none" w:sz="0" w:space="0" w:color="auto"/>
        <w:bottom w:val="none" w:sz="0" w:space="0" w:color="auto"/>
        <w:right w:val="none" w:sz="0" w:space="0" w:color="auto"/>
      </w:divBdr>
    </w:div>
    <w:div w:id="1635212876">
      <w:bodyDiv w:val="1"/>
      <w:marLeft w:val="0"/>
      <w:marRight w:val="0"/>
      <w:marTop w:val="0"/>
      <w:marBottom w:val="0"/>
      <w:divBdr>
        <w:top w:val="none" w:sz="0" w:space="0" w:color="auto"/>
        <w:left w:val="none" w:sz="0" w:space="0" w:color="auto"/>
        <w:bottom w:val="none" w:sz="0" w:space="0" w:color="auto"/>
        <w:right w:val="none" w:sz="0" w:space="0" w:color="auto"/>
      </w:divBdr>
    </w:div>
    <w:div w:id="1635479611">
      <w:bodyDiv w:val="1"/>
      <w:marLeft w:val="0"/>
      <w:marRight w:val="0"/>
      <w:marTop w:val="0"/>
      <w:marBottom w:val="0"/>
      <w:divBdr>
        <w:top w:val="none" w:sz="0" w:space="0" w:color="auto"/>
        <w:left w:val="none" w:sz="0" w:space="0" w:color="auto"/>
        <w:bottom w:val="none" w:sz="0" w:space="0" w:color="auto"/>
        <w:right w:val="none" w:sz="0" w:space="0" w:color="auto"/>
      </w:divBdr>
    </w:div>
    <w:div w:id="1636712788">
      <w:bodyDiv w:val="1"/>
      <w:marLeft w:val="0"/>
      <w:marRight w:val="0"/>
      <w:marTop w:val="0"/>
      <w:marBottom w:val="0"/>
      <w:divBdr>
        <w:top w:val="none" w:sz="0" w:space="0" w:color="auto"/>
        <w:left w:val="none" w:sz="0" w:space="0" w:color="auto"/>
        <w:bottom w:val="none" w:sz="0" w:space="0" w:color="auto"/>
        <w:right w:val="none" w:sz="0" w:space="0" w:color="auto"/>
      </w:divBdr>
    </w:div>
    <w:div w:id="1638874712">
      <w:bodyDiv w:val="1"/>
      <w:marLeft w:val="0"/>
      <w:marRight w:val="0"/>
      <w:marTop w:val="0"/>
      <w:marBottom w:val="0"/>
      <w:divBdr>
        <w:top w:val="none" w:sz="0" w:space="0" w:color="auto"/>
        <w:left w:val="none" w:sz="0" w:space="0" w:color="auto"/>
        <w:bottom w:val="none" w:sz="0" w:space="0" w:color="auto"/>
        <w:right w:val="none" w:sz="0" w:space="0" w:color="auto"/>
      </w:divBdr>
    </w:div>
    <w:div w:id="1646932722">
      <w:bodyDiv w:val="1"/>
      <w:marLeft w:val="0"/>
      <w:marRight w:val="0"/>
      <w:marTop w:val="0"/>
      <w:marBottom w:val="0"/>
      <w:divBdr>
        <w:top w:val="none" w:sz="0" w:space="0" w:color="auto"/>
        <w:left w:val="none" w:sz="0" w:space="0" w:color="auto"/>
        <w:bottom w:val="none" w:sz="0" w:space="0" w:color="auto"/>
        <w:right w:val="none" w:sz="0" w:space="0" w:color="auto"/>
      </w:divBdr>
    </w:div>
    <w:div w:id="1681271036">
      <w:bodyDiv w:val="1"/>
      <w:marLeft w:val="0"/>
      <w:marRight w:val="0"/>
      <w:marTop w:val="0"/>
      <w:marBottom w:val="0"/>
      <w:divBdr>
        <w:top w:val="none" w:sz="0" w:space="0" w:color="auto"/>
        <w:left w:val="none" w:sz="0" w:space="0" w:color="auto"/>
        <w:bottom w:val="none" w:sz="0" w:space="0" w:color="auto"/>
        <w:right w:val="none" w:sz="0" w:space="0" w:color="auto"/>
      </w:divBdr>
      <w:divsChild>
        <w:div w:id="1665232820">
          <w:marLeft w:val="0"/>
          <w:marRight w:val="0"/>
          <w:marTop w:val="0"/>
          <w:marBottom w:val="0"/>
          <w:divBdr>
            <w:top w:val="none" w:sz="0" w:space="0" w:color="auto"/>
            <w:left w:val="none" w:sz="0" w:space="0" w:color="auto"/>
            <w:bottom w:val="none" w:sz="0" w:space="0" w:color="auto"/>
            <w:right w:val="none" w:sz="0" w:space="0" w:color="auto"/>
          </w:divBdr>
        </w:div>
      </w:divsChild>
    </w:div>
    <w:div w:id="1707952279">
      <w:bodyDiv w:val="1"/>
      <w:marLeft w:val="0"/>
      <w:marRight w:val="0"/>
      <w:marTop w:val="0"/>
      <w:marBottom w:val="0"/>
      <w:divBdr>
        <w:top w:val="none" w:sz="0" w:space="0" w:color="auto"/>
        <w:left w:val="none" w:sz="0" w:space="0" w:color="auto"/>
        <w:bottom w:val="none" w:sz="0" w:space="0" w:color="auto"/>
        <w:right w:val="none" w:sz="0" w:space="0" w:color="auto"/>
      </w:divBdr>
    </w:div>
    <w:div w:id="1712610199">
      <w:bodyDiv w:val="1"/>
      <w:marLeft w:val="0"/>
      <w:marRight w:val="0"/>
      <w:marTop w:val="0"/>
      <w:marBottom w:val="0"/>
      <w:divBdr>
        <w:top w:val="none" w:sz="0" w:space="0" w:color="auto"/>
        <w:left w:val="none" w:sz="0" w:space="0" w:color="auto"/>
        <w:bottom w:val="none" w:sz="0" w:space="0" w:color="auto"/>
        <w:right w:val="none" w:sz="0" w:space="0" w:color="auto"/>
      </w:divBdr>
      <w:divsChild>
        <w:div w:id="229076491">
          <w:marLeft w:val="0"/>
          <w:marRight w:val="0"/>
          <w:marTop w:val="0"/>
          <w:marBottom w:val="0"/>
          <w:divBdr>
            <w:top w:val="none" w:sz="0" w:space="0" w:color="auto"/>
            <w:left w:val="none" w:sz="0" w:space="0" w:color="auto"/>
            <w:bottom w:val="none" w:sz="0" w:space="0" w:color="auto"/>
            <w:right w:val="none" w:sz="0" w:space="0" w:color="auto"/>
          </w:divBdr>
        </w:div>
        <w:div w:id="379938270">
          <w:marLeft w:val="0"/>
          <w:marRight w:val="0"/>
          <w:marTop w:val="0"/>
          <w:marBottom w:val="0"/>
          <w:divBdr>
            <w:top w:val="none" w:sz="0" w:space="0" w:color="auto"/>
            <w:left w:val="none" w:sz="0" w:space="0" w:color="auto"/>
            <w:bottom w:val="none" w:sz="0" w:space="0" w:color="auto"/>
            <w:right w:val="none" w:sz="0" w:space="0" w:color="auto"/>
          </w:divBdr>
        </w:div>
        <w:div w:id="486556349">
          <w:marLeft w:val="0"/>
          <w:marRight w:val="0"/>
          <w:marTop w:val="0"/>
          <w:marBottom w:val="0"/>
          <w:divBdr>
            <w:top w:val="none" w:sz="0" w:space="0" w:color="auto"/>
            <w:left w:val="none" w:sz="0" w:space="0" w:color="auto"/>
            <w:bottom w:val="none" w:sz="0" w:space="0" w:color="auto"/>
            <w:right w:val="none" w:sz="0" w:space="0" w:color="auto"/>
          </w:divBdr>
        </w:div>
        <w:div w:id="1283997613">
          <w:marLeft w:val="0"/>
          <w:marRight w:val="0"/>
          <w:marTop w:val="0"/>
          <w:marBottom w:val="0"/>
          <w:divBdr>
            <w:top w:val="none" w:sz="0" w:space="0" w:color="auto"/>
            <w:left w:val="none" w:sz="0" w:space="0" w:color="auto"/>
            <w:bottom w:val="none" w:sz="0" w:space="0" w:color="auto"/>
            <w:right w:val="none" w:sz="0" w:space="0" w:color="auto"/>
          </w:divBdr>
        </w:div>
        <w:div w:id="2028142899">
          <w:marLeft w:val="0"/>
          <w:marRight w:val="0"/>
          <w:marTop w:val="0"/>
          <w:marBottom w:val="0"/>
          <w:divBdr>
            <w:top w:val="none" w:sz="0" w:space="0" w:color="auto"/>
            <w:left w:val="none" w:sz="0" w:space="0" w:color="auto"/>
            <w:bottom w:val="none" w:sz="0" w:space="0" w:color="auto"/>
            <w:right w:val="none" w:sz="0" w:space="0" w:color="auto"/>
          </w:divBdr>
        </w:div>
        <w:div w:id="2125808695">
          <w:marLeft w:val="0"/>
          <w:marRight w:val="0"/>
          <w:marTop w:val="0"/>
          <w:marBottom w:val="0"/>
          <w:divBdr>
            <w:top w:val="none" w:sz="0" w:space="0" w:color="auto"/>
            <w:left w:val="none" w:sz="0" w:space="0" w:color="auto"/>
            <w:bottom w:val="none" w:sz="0" w:space="0" w:color="auto"/>
            <w:right w:val="none" w:sz="0" w:space="0" w:color="auto"/>
          </w:divBdr>
        </w:div>
      </w:divsChild>
    </w:div>
    <w:div w:id="1721519057">
      <w:bodyDiv w:val="1"/>
      <w:marLeft w:val="0"/>
      <w:marRight w:val="0"/>
      <w:marTop w:val="0"/>
      <w:marBottom w:val="0"/>
      <w:divBdr>
        <w:top w:val="none" w:sz="0" w:space="0" w:color="auto"/>
        <w:left w:val="none" w:sz="0" w:space="0" w:color="auto"/>
        <w:bottom w:val="none" w:sz="0" w:space="0" w:color="auto"/>
        <w:right w:val="none" w:sz="0" w:space="0" w:color="auto"/>
      </w:divBdr>
    </w:div>
    <w:div w:id="1736127975">
      <w:bodyDiv w:val="1"/>
      <w:marLeft w:val="0"/>
      <w:marRight w:val="0"/>
      <w:marTop w:val="0"/>
      <w:marBottom w:val="0"/>
      <w:divBdr>
        <w:top w:val="none" w:sz="0" w:space="0" w:color="auto"/>
        <w:left w:val="none" w:sz="0" w:space="0" w:color="auto"/>
        <w:bottom w:val="none" w:sz="0" w:space="0" w:color="auto"/>
        <w:right w:val="none" w:sz="0" w:space="0" w:color="auto"/>
      </w:divBdr>
      <w:divsChild>
        <w:div w:id="1209799177">
          <w:marLeft w:val="0"/>
          <w:marRight w:val="0"/>
          <w:marTop w:val="0"/>
          <w:marBottom w:val="0"/>
          <w:divBdr>
            <w:top w:val="none" w:sz="0" w:space="0" w:color="auto"/>
            <w:left w:val="none" w:sz="0" w:space="0" w:color="auto"/>
            <w:bottom w:val="none" w:sz="0" w:space="0" w:color="auto"/>
            <w:right w:val="none" w:sz="0" w:space="0" w:color="auto"/>
          </w:divBdr>
        </w:div>
      </w:divsChild>
    </w:div>
    <w:div w:id="1749377415">
      <w:bodyDiv w:val="1"/>
      <w:marLeft w:val="0"/>
      <w:marRight w:val="0"/>
      <w:marTop w:val="0"/>
      <w:marBottom w:val="0"/>
      <w:divBdr>
        <w:top w:val="none" w:sz="0" w:space="0" w:color="auto"/>
        <w:left w:val="none" w:sz="0" w:space="0" w:color="auto"/>
        <w:bottom w:val="none" w:sz="0" w:space="0" w:color="auto"/>
        <w:right w:val="none" w:sz="0" w:space="0" w:color="auto"/>
      </w:divBdr>
    </w:div>
    <w:div w:id="1753550012">
      <w:bodyDiv w:val="1"/>
      <w:marLeft w:val="0"/>
      <w:marRight w:val="0"/>
      <w:marTop w:val="0"/>
      <w:marBottom w:val="0"/>
      <w:divBdr>
        <w:top w:val="none" w:sz="0" w:space="0" w:color="auto"/>
        <w:left w:val="none" w:sz="0" w:space="0" w:color="auto"/>
        <w:bottom w:val="none" w:sz="0" w:space="0" w:color="auto"/>
        <w:right w:val="none" w:sz="0" w:space="0" w:color="auto"/>
      </w:divBdr>
    </w:div>
    <w:div w:id="1754543783">
      <w:bodyDiv w:val="1"/>
      <w:marLeft w:val="0"/>
      <w:marRight w:val="0"/>
      <w:marTop w:val="0"/>
      <w:marBottom w:val="0"/>
      <w:divBdr>
        <w:top w:val="none" w:sz="0" w:space="0" w:color="auto"/>
        <w:left w:val="none" w:sz="0" w:space="0" w:color="auto"/>
        <w:bottom w:val="none" w:sz="0" w:space="0" w:color="auto"/>
        <w:right w:val="none" w:sz="0" w:space="0" w:color="auto"/>
      </w:divBdr>
    </w:div>
    <w:div w:id="1766269046">
      <w:bodyDiv w:val="1"/>
      <w:marLeft w:val="0"/>
      <w:marRight w:val="0"/>
      <w:marTop w:val="0"/>
      <w:marBottom w:val="0"/>
      <w:divBdr>
        <w:top w:val="none" w:sz="0" w:space="0" w:color="auto"/>
        <w:left w:val="none" w:sz="0" w:space="0" w:color="auto"/>
        <w:bottom w:val="none" w:sz="0" w:space="0" w:color="auto"/>
        <w:right w:val="none" w:sz="0" w:space="0" w:color="auto"/>
      </w:divBdr>
    </w:div>
    <w:div w:id="1781609879">
      <w:bodyDiv w:val="1"/>
      <w:marLeft w:val="0"/>
      <w:marRight w:val="0"/>
      <w:marTop w:val="0"/>
      <w:marBottom w:val="0"/>
      <w:divBdr>
        <w:top w:val="none" w:sz="0" w:space="0" w:color="auto"/>
        <w:left w:val="none" w:sz="0" w:space="0" w:color="auto"/>
        <w:bottom w:val="none" w:sz="0" w:space="0" w:color="auto"/>
        <w:right w:val="none" w:sz="0" w:space="0" w:color="auto"/>
      </w:divBdr>
    </w:div>
    <w:div w:id="1826044416">
      <w:bodyDiv w:val="1"/>
      <w:marLeft w:val="0"/>
      <w:marRight w:val="0"/>
      <w:marTop w:val="0"/>
      <w:marBottom w:val="0"/>
      <w:divBdr>
        <w:top w:val="none" w:sz="0" w:space="0" w:color="auto"/>
        <w:left w:val="none" w:sz="0" w:space="0" w:color="auto"/>
        <w:bottom w:val="none" w:sz="0" w:space="0" w:color="auto"/>
        <w:right w:val="none" w:sz="0" w:space="0" w:color="auto"/>
      </w:divBdr>
    </w:div>
    <w:div w:id="1831945893">
      <w:bodyDiv w:val="1"/>
      <w:marLeft w:val="0"/>
      <w:marRight w:val="0"/>
      <w:marTop w:val="0"/>
      <w:marBottom w:val="0"/>
      <w:divBdr>
        <w:top w:val="none" w:sz="0" w:space="0" w:color="auto"/>
        <w:left w:val="none" w:sz="0" w:space="0" w:color="auto"/>
        <w:bottom w:val="none" w:sz="0" w:space="0" w:color="auto"/>
        <w:right w:val="none" w:sz="0" w:space="0" w:color="auto"/>
      </w:divBdr>
    </w:div>
    <w:div w:id="1832983975">
      <w:bodyDiv w:val="1"/>
      <w:marLeft w:val="0"/>
      <w:marRight w:val="0"/>
      <w:marTop w:val="0"/>
      <w:marBottom w:val="0"/>
      <w:divBdr>
        <w:top w:val="none" w:sz="0" w:space="0" w:color="auto"/>
        <w:left w:val="none" w:sz="0" w:space="0" w:color="auto"/>
        <w:bottom w:val="none" w:sz="0" w:space="0" w:color="auto"/>
        <w:right w:val="none" w:sz="0" w:space="0" w:color="auto"/>
      </w:divBdr>
    </w:div>
    <w:div w:id="1835873652">
      <w:bodyDiv w:val="1"/>
      <w:marLeft w:val="0"/>
      <w:marRight w:val="0"/>
      <w:marTop w:val="0"/>
      <w:marBottom w:val="0"/>
      <w:divBdr>
        <w:top w:val="none" w:sz="0" w:space="0" w:color="auto"/>
        <w:left w:val="none" w:sz="0" w:space="0" w:color="auto"/>
        <w:bottom w:val="none" w:sz="0" w:space="0" w:color="auto"/>
        <w:right w:val="none" w:sz="0" w:space="0" w:color="auto"/>
      </w:divBdr>
    </w:div>
    <w:div w:id="1841385934">
      <w:bodyDiv w:val="1"/>
      <w:marLeft w:val="0"/>
      <w:marRight w:val="0"/>
      <w:marTop w:val="0"/>
      <w:marBottom w:val="0"/>
      <w:divBdr>
        <w:top w:val="none" w:sz="0" w:space="0" w:color="auto"/>
        <w:left w:val="none" w:sz="0" w:space="0" w:color="auto"/>
        <w:bottom w:val="none" w:sz="0" w:space="0" w:color="auto"/>
        <w:right w:val="none" w:sz="0" w:space="0" w:color="auto"/>
      </w:divBdr>
    </w:div>
    <w:div w:id="1850636645">
      <w:bodyDiv w:val="1"/>
      <w:marLeft w:val="0"/>
      <w:marRight w:val="0"/>
      <w:marTop w:val="0"/>
      <w:marBottom w:val="0"/>
      <w:divBdr>
        <w:top w:val="none" w:sz="0" w:space="0" w:color="auto"/>
        <w:left w:val="none" w:sz="0" w:space="0" w:color="auto"/>
        <w:bottom w:val="none" w:sz="0" w:space="0" w:color="auto"/>
        <w:right w:val="none" w:sz="0" w:space="0" w:color="auto"/>
      </w:divBdr>
    </w:div>
    <w:div w:id="1852834550">
      <w:bodyDiv w:val="1"/>
      <w:marLeft w:val="0"/>
      <w:marRight w:val="0"/>
      <w:marTop w:val="0"/>
      <w:marBottom w:val="0"/>
      <w:divBdr>
        <w:top w:val="none" w:sz="0" w:space="0" w:color="auto"/>
        <w:left w:val="none" w:sz="0" w:space="0" w:color="auto"/>
        <w:bottom w:val="none" w:sz="0" w:space="0" w:color="auto"/>
        <w:right w:val="none" w:sz="0" w:space="0" w:color="auto"/>
      </w:divBdr>
    </w:div>
    <w:div w:id="1865903582">
      <w:bodyDiv w:val="1"/>
      <w:marLeft w:val="0"/>
      <w:marRight w:val="0"/>
      <w:marTop w:val="0"/>
      <w:marBottom w:val="0"/>
      <w:divBdr>
        <w:top w:val="none" w:sz="0" w:space="0" w:color="auto"/>
        <w:left w:val="none" w:sz="0" w:space="0" w:color="auto"/>
        <w:bottom w:val="none" w:sz="0" w:space="0" w:color="auto"/>
        <w:right w:val="none" w:sz="0" w:space="0" w:color="auto"/>
      </w:divBdr>
    </w:div>
    <w:div w:id="1890215869">
      <w:bodyDiv w:val="1"/>
      <w:marLeft w:val="0"/>
      <w:marRight w:val="0"/>
      <w:marTop w:val="0"/>
      <w:marBottom w:val="0"/>
      <w:divBdr>
        <w:top w:val="none" w:sz="0" w:space="0" w:color="auto"/>
        <w:left w:val="none" w:sz="0" w:space="0" w:color="auto"/>
        <w:bottom w:val="none" w:sz="0" w:space="0" w:color="auto"/>
        <w:right w:val="none" w:sz="0" w:space="0" w:color="auto"/>
      </w:divBdr>
    </w:div>
    <w:div w:id="1893809396">
      <w:bodyDiv w:val="1"/>
      <w:marLeft w:val="0"/>
      <w:marRight w:val="0"/>
      <w:marTop w:val="0"/>
      <w:marBottom w:val="0"/>
      <w:divBdr>
        <w:top w:val="none" w:sz="0" w:space="0" w:color="auto"/>
        <w:left w:val="none" w:sz="0" w:space="0" w:color="auto"/>
        <w:bottom w:val="none" w:sz="0" w:space="0" w:color="auto"/>
        <w:right w:val="none" w:sz="0" w:space="0" w:color="auto"/>
      </w:divBdr>
    </w:div>
    <w:div w:id="1900748550">
      <w:bodyDiv w:val="1"/>
      <w:marLeft w:val="0"/>
      <w:marRight w:val="0"/>
      <w:marTop w:val="0"/>
      <w:marBottom w:val="0"/>
      <w:divBdr>
        <w:top w:val="none" w:sz="0" w:space="0" w:color="auto"/>
        <w:left w:val="none" w:sz="0" w:space="0" w:color="auto"/>
        <w:bottom w:val="none" w:sz="0" w:space="0" w:color="auto"/>
        <w:right w:val="none" w:sz="0" w:space="0" w:color="auto"/>
      </w:divBdr>
    </w:div>
    <w:div w:id="1958217428">
      <w:bodyDiv w:val="1"/>
      <w:marLeft w:val="0"/>
      <w:marRight w:val="0"/>
      <w:marTop w:val="0"/>
      <w:marBottom w:val="0"/>
      <w:divBdr>
        <w:top w:val="none" w:sz="0" w:space="0" w:color="auto"/>
        <w:left w:val="none" w:sz="0" w:space="0" w:color="auto"/>
        <w:bottom w:val="none" w:sz="0" w:space="0" w:color="auto"/>
        <w:right w:val="none" w:sz="0" w:space="0" w:color="auto"/>
      </w:divBdr>
    </w:div>
    <w:div w:id="2016491394">
      <w:bodyDiv w:val="1"/>
      <w:marLeft w:val="0"/>
      <w:marRight w:val="0"/>
      <w:marTop w:val="0"/>
      <w:marBottom w:val="0"/>
      <w:divBdr>
        <w:top w:val="none" w:sz="0" w:space="0" w:color="auto"/>
        <w:left w:val="none" w:sz="0" w:space="0" w:color="auto"/>
        <w:bottom w:val="none" w:sz="0" w:space="0" w:color="auto"/>
        <w:right w:val="none" w:sz="0" w:space="0" w:color="auto"/>
      </w:divBdr>
    </w:div>
    <w:div w:id="2058042914">
      <w:bodyDiv w:val="1"/>
      <w:marLeft w:val="0"/>
      <w:marRight w:val="0"/>
      <w:marTop w:val="0"/>
      <w:marBottom w:val="0"/>
      <w:divBdr>
        <w:top w:val="none" w:sz="0" w:space="0" w:color="auto"/>
        <w:left w:val="none" w:sz="0" w:space="0" w:color="auto"/>
        <w:bottom w:val="none" w:sz="0" w:space="0" w:color="auto"/>
        <w:right w:val="none" w:sz="0" w:space="0" w:color="auto"/>
      </w:divBdr>
    </w:div>
    <w:div w:id="2071072150">
      <w:bodyDiv w:val="1"/>
      <w:marLeft w:val="0"/>
      <w:marRight w:val="0"/>
      <w:marTop w:val="0"/>
      <w:marBottom w:val="0"/>
      <w:divBdr>
        <w:top w:val="none" w:sz="0" w:space="0" w:color="auto"/>
        <w:left w:val="none" w:sz="0" w:space="0" w:color="auto"/>
        <w:bottom w:val="none" w:sz="0" w:space="0" w:color="auto"/>
        <w:right w:val="none" w:sz="0" w:space="0" w:color="auto"/>
      </w:divBdr>
    </w:div>
    <w:div w:id="2079743637">
      <w:bodyDiv w:val="1"/>
      <w:marLeft w:val="0"/>
      <w:marRight w:val="0"/>
      <w:marTop w:val="0"/>
      <w:marBottom w:val="0"/>
      <w:divBdr>
        <w:top w:val="none" w:sz="0" w:space="0" w:color="auto"/>
        <w:left w:val="none" w:sz="0" w:space="0" w:color="auto"/>
        <w:bottom w:val="none" w:sz="0" w:space="0" w:color="auto"/>
        <w:right w:val="none" w:sz="0" w:space="0" w:color="auto"/>
      </w:divBdr>
    </w:div>
    <w:div w:id="2089813403">
      <w:bodyDiv w:val="1"/>
      <w:marLeft w:val="0"/>
      <w:marRight w:val="0"/>
      <w:marTop w:val="0"/>
      <w:marBottom w:val="0"/>
      <w:divBdr>
        <w:top w:val="none" w:sz="0" w:space="0" w:color="auto"/>
        <w:left w:val="none" w:sz="0" w:space="0" w:color="auto"/>
        <w:bottom w:val="none" w:sz="0" w:space="0" w:color="auto"/>
        <w:right w:val="none" w:sz="0" w:space="0" w:color="auto"/>
      </w:divBdr>
    </w:div>
    <w:div w:id="2105760464">
      <w:bodyDiv w:val="1"/>
      <w:marLeft w:val="0"/>
      <w:marRight w:val="0"/>
      <w:marTop w:val="0"/>
      <w:marBottom w:val="0"/>
      <w:divBdr>
        <w:top w:val="none" w:sz="0" w:space="0" w:color="auto"/>
        <w:left w:val="none" w:sz="0" w:space="0" w:color="auto"/>
        <w:bottom w:val="none" w:sz="0" w:space="0" w:color="auto"/>
        <w:right w:val="none" w:sz="0" w:space="0" w:color="auto"/>
      </w:divBdr>
    </w:div>
    <w:div w:id="2122801566">
      <w:bodyDiv w:val="1"/>
      <w:marLeft w:val="0"/>
      <w:marRight w:val="0"/>
      <w:marTop w:val="0"/>
      <w:marBottom w:val="0"/>
      <w:divBdr>
        <w:top w:val="none" w:sz="0" w:space="0" w:color="auto"/>
        <w:left w:val="none" w:sz="0" w:space="0" w:color="auto"/>
        <w:bottom w:val="none" w:sz="0" w:space="0" w:color="auto"/>
        <w:right w:val="none" w:sz="0" w:space="0" w:color="auto"/>
      </w:divBdr>
    </w:div>
    <w:div w:id="2122912306">
      <w:bodyDiv w:val="1"/>
      <w:marLeft w:val="0"/>
      <w:marRight w:val="0"/>
      <w:marTop w:val="0"/>
      <w:marBottom w:val="0"/>
      <w:divBdr>
        <w:top w:val="none" w:sz="0" w:space="0" w:color="auto"/>
        <w:left w:val="none" w:sz="0" w:space="0" w:color="auto"/>
        <w:bottom w:val="none" w:sz="0" w:space="0" w:color="auto"/>
        <w:right w:val="none" w:sz="0" w:space="0" w:color="auto"/>
      </w:divBdr>
    </w:div>
    <w:div w:id="214711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1040;&#1083;&#1080;&#1085;&#1072;\Desktop\&#1057;&#1072;&#1103;&#1085;&#1086;&#1075;&#1086;&#1088;&#1089;&#1082;%20&#1042;&#1057;&#1042;&#1054;\&#1088;&#1072;&#1073;&#1086;&#1090;&#1072;\&#1051;&#1080;&#1089;&#1090;%20Microsoft%20Excel.xlsx"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ru-RU"/>
              <a:t>Баланс поступления сточных вод</a:t>
            </a:r>
          </a:p>
        </c:rich>
      </c:tx>
      <c:overlay val="0"/>
      <c:spPr>
        <a:noFill/>
        <a:ln>
          <a:noFill/>
        </a:ln>
        <a:effectLst/>
      </c:spPr>
    </c:title>
    <c:autoTitleDeleted val="0"/>
    <c:plotArea>
      <c:layout/>
      <c:pieChart>
        <c:varyColors val="1"/>
        <c:ser>
          <c:idx val="0"/>
          <c:order val="0"/>
          <c:dPt>
            <c:idx val="0"/>
            <c:bubble3D val="0"/>
            <c:spPr>
              <a:solidFill>
                <a:schemeClr val="accent1"/>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1-6059-4EE1-BA4A-657EC7D42996}"/>
              </c:ext>
            </c:extLst>
          </c:dPt>
          <c:dPt>
            <c:idx val="1"/>
            <c:bubble3D val="0"/>
            <c:spPr>
              <a:solidFill>
                <a:schemeClr val="accent2"/>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3-6059-4EE1-BA4A-657EC7D42996}"/>
              </c:ext>
            </c:extLst>
          </c:dPt>
          <c:dPt>
            <c:idx val="2"/>
            <c:bubble3D val="0"/>
            <c:spPr>
              <a:solidFill>
                <a:schemeClr val="accent3"/>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5-6059-4EE1-BA4A-657EC7D42996}"/>
              </c:ext>
            </c:extLst>
          </c:dPt>
          <c:dLbls>
            <c:dLbl>
              <c:idx val="0"/>
              <c:layout>
                <c:manualLayout>
                  <c:x val="0.11944444444444445"/>
                  <c:y val="-0.20370370370370369"/>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ru-RU"/>
                </a:p>
              </c:txPr>
              <c:dLblPos val="bestFit"/>
              <c:showLegendKey val="0"/>
              <c:showVal val="0"/>
              <c:showCatName val="1"/>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6059-4EE1-BA4A-657EC7D42996}"/>
                </c:ext>
              </c:extLst>
            </c:dLbl>
            <c:dLbl>
              <c:idx val="1"/>
              <c:layout>
                <c:manualLayout>
                  <c:x val="-0.1"/>
                  <c:y val="0.23148148148148148"/>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ru-RU"/>
                </a:p>
              </c:txPr>
              <c:dLblPos val="bestFit"/>
              <c:showLegendKey val="0"/>
              <c:showVal val="0"/>
              <c:showCatName val="1"/>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6059-4EE1-BA4A-657EC7D42996}"/>
                </c:ext>
              </c:extLst>
            </c:dLbl>
            <c:dLbl>
              <c:idx val="2"/>
              <c:layout>
                <c:manualLayout>
                  <c:x val="-8.3333333333333329E-2"/>
                  <c:y val="8.7962962962962937E-2"/>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ru-RU"/>
                </a:p>
              </c:txPr>
              <c:dLblPos val="bestFit"/>
              <c:showLegendKey val="0"/>
              <c:showVal val="0"/>
              <c:showCatName val="1"/>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6059-4EE1-BA4A-657EC7D42996}"/>
                </c:ext>
              </c:extLst>
            </c:dLbl>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(Лист1!$B$31,Лист1!$B$36,Лист1!$B$41)</c:f>
              <c:strCache>
                <c:ptCount val="3"/>
                <c:pt idx="0">
                  <c:v>г. Саяногорск</c:v>
                </c:pt>
                <c:pt idx="1">
                  <c:v>р.п Майна</c:v>
                </c:pt>
                <c:pt idx="2">
                  <c:v>р.п. Черемушки</c:v>
                </c:pt>
              </c:strCache>
            </c:strRef>
          </c:cat>
          <c:val>
            <c:numRef>
              <c:f>(Лист1!$C$35,Лист1!$C$40,Лист1!$C$45)</c:f>
              <c:numCache>
                <c:formatCode>General</c:formatCode>
                <c:ptCount val="3"/>
                <c:pt idx="0">
                  <c:v>3093429.5700000003</c:v>
                </c:pt>
                <c:pt idx="1">
                  <c:v>361569.68999999994</c:v>
                </c:pt>
                <c:pt idx="2">
                  <c:v>562441.74000000011</c:v>
                </c:pt>
              </c:numCache>
            </c:numRef>
          </c:val>
          <c:extLst xmlns:c16r2="http://schemas.microsoft.com/office/drawing/2015/06/chart">
            <c:ext xmlns:c16="http://schemas.microsoft.com/office/drawing/2014/chart" uri="{C3380CC4-5D6E-409C-BE32-E72D297353CC}">
              <c16:uniqueId val="{00000006-6059-4EE1-BA4A-657EC7D42996}"/>
            </c:ext>
          </c:extLst>
        </c:ser>
        <c:dLbls>
          <c:dLblPos val="outEnd"/>
          <c:showLegendKey val="0"/>
          <c:showVal val="0"/>
          <c:showCatName val="0"/>
          <c:showSerName val="0"/>
          <c:showPercent val="1"/>
          <c:showBubbleSize val="0"/>
          <c:showLeaderLines val="1"/>
        </c:dLbls>
        <c:firstSliceAng val="0"/>
      </c:pieChart>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Население</c:v>
                </c:pt>
              </c:strCache>
            </c:strRef>
          </c:tx>
          <c:invertIfNegative val="0"/>
          <c:cat>
            <c:numRef>
              <c:f>Лист1!$A$2:$A$4</c:f>
              <c:numCache>
                <c:formatCode>General</c:formatCode>
                <c:ptCount val="3"/>
                <c:pt idx="0">
                  <c:v>2021</c:v>
                </c:pt>
                <c:pt idx="1">
                  <c:v>2022</c:v>
                </c:pt>
                <c:pt idx="2">
                  <c:v>2023</c:v>
                </c:pt>
              </c:numCache>
            </c:numRef>
          </c:cat>
          <c:val>
            <c:numRef>
              <c:f>Лист1!$B$2:$B$4</c:f>
              <c:numCache>
                <c:formatCode>General</c:formatCode>
                <c:ptCount val="3"/>
                <c:pt idx="0" formatCode="#,##0.00">
                  <c:v>2404.2339999999999</c:v>
                </c:pt>
                <c:pt idx="1">
                  <c:v>2449.9589999999998</c:v>
                </c:pt>
                <c:pt idx="2">
                  <c:v>2561.1729999999998</c:v>
                </c:pt>
              </c:numCache>
            </c:numRef>
          </c:val>
          <c:extLst xmlns:c16r2="http://schemas.microsoft.com/office/drawing/2015/06/chart">
            <c:ext xmlns:c16="http://schemas.microsoft.com/office/drawing/2014/chart" uri="{C3380CC4-5D6E-409C-BE32-E72D297353CC}">
              <c16:uniqueId val="{00000000-3B3F-443E-AAD3-76A9E83AB859}"/>
            </c:ext>
          </c:extLst>
        </c:ser>
        <c:ser>
          <c:idx val="1"/>
          <c:order val="1"/>
          <c:tx>
            <c:strRef>
              <c:f>Лист1!$C$1</c:f>
              <c:strCache>
                <c:ptCount val="1"/>
                <c:pt idx="0">
                  <c:v>Бюджетные учереждения</c:v>
                </c:pt>
              </c:strCache>
            </c:strRef>
          </c:tx>
          <c:invertIfNegative val="0"/>
          <c:cat>
            <c:numRef>
              <c:f>Лист1!$A$2:$A$4</c:f>
              <c:numCache>
                <c:formatCode>General</c:formatCode>
                <c:ptCount val="3"/>
                <c:pt idx="0">
                  <c:v>2021</c:v>
                </c:pt>
                <c:pt idx="1">
                  <c:v>2022</c:v>
                </c:pt>
                <c:pt idx="2">
                  <c:v>2023</c:v>
                </c:pt>
              </c:numCache>
            </c:numRef>
          </c:cat>
          <c:val>
            <c:numRef>
              <c:f>Лист1!$C$2:$C$4</c:f>
              <c:numCache>
                <c:formatCode>General</c:formatCode>
                <c:ptCount val="3"/>
                <c:pt idx="0">
                  <c:v>220.23</c:v>
                </c:pt>
                <c:pt idx="1">
                  <c:v>216.35900000000001</c:v>
                </c:pt>
                <c:pt idx="2">
                  <c:v>210.12700000000001</c:v>
                </c:pt>
              </c:numCache>
            </c:numRef>
          </c:val>
          <c:extLst xmlns:c16r2="http://schemas.microsoft.com/office/drawing/2015/06/chart">
            <c:ext xmlns:c16="http://schemas.microsoft.com/office/drawing/2014/chart" uri="{C3380CC4-5D6E-409C-BE32-E72D297353CC}">
              <c16:uniqueId val="{00000001-3B3F-443E-AAD3-76A9E83AB859}"/>
            </c:ext>
          </c:extLst>
        </c:ser>
        <c:ser>
          <c:idx val="2"/>
          <c:order val="2"/>
          <c:tx>
            <c:strRef>
              <c:f>Лист1!$D$1</c:f>
              <c:strCache>
                <c:ptCount val="1"/>
                <c:pt idx="0">
                  <c:v>Прочие </c:v>
                </c:pt>
              </c:strCache>
            </c:strRef>
          </c:tx>
          <c:invertIfNegative val="0"/>
          <c:cat>
            <c:numRef>
              <c:f>Лист1!$A$2:$A$4</c:f>
              <c:numCache>
                <c:formatCode>General</c:formatCode>
                <c:ptCount val="3"/>
                <c:pt idx="0">
                  <c:v>2021</c:v>
                </c:pt>
                <c:pt idx="1">
                  <c:v>2022</c:v>
                </c:pt>
                <c:pt idx="2">
                  <c:v>2023</c:v>
                </c:pt>
              </c:numCache>
            </c:numRef>
          </c:cat>
          <c:val>
            <c:numRef>
              <c:f>Лист1!$D$2:$D$4</c:f>
              <c:numCache>
                <c:formatCode>#,##0.00</c:formatCode>
                <c:ptCount val="3"/>
                <c:pt idx="0">
                  <c:v>1246.0129999999999</c:v>
                </c:pt>
                <c:pt idx="1">
                  <c:v>1394.2570000000001</c:v>
                </c:pt>
                <c:pt idx="2" formatCode="General">
                  <c:v>1246.1410000000001</c:v>
                </c:pt>
              </c:numCache>
            </c:numRef>
          </c:val>
          <c:extLst xmlns:c16r2="http://schemas.microsoft.com/office/drawing/2015/06/chart">
            <c:ext xmlns:c16="http://schemas.microsoft.com/office/drawing/2014/chart" uri="{C3380CC4-5D6E-409C-BE32-E72D297353CC}">
              <c16:uniqueId val="{00000002-3B3F-443E-AAD3-76A9E83AB859}"/>
            </c:ext>
          </c:extLst>
        </c:ser>
        <c:dLbls>
          <c:showLegendKey val="0"/>
          <c:showVal val="0"/>
          <c:showCatName val="0"/>
          <c:showSerName val="0"/>
          <c:showPercent val="0"/>
          <c:showBubbleSize val="0"/>
        </c:dLbls>
        <c:gapWidth val="150"/>
        <c:shape val="box"/>
        <c:axId val="279089536"/>
        <c:axId val="279091072"/>
        <c:axId val="0"/>
      </c:bar3DChart>
      <c:catAx>
        <c:axId val="279089536"/>
        <c:scaling>
          <c:orientation val="minMax"/>
        </c:scaling>
        <c:delete val="0"/>
        <c:axPos val="b"/>
        <c:numFmt formatCode="General" sourceLinked="1"/>
        <c:majorTickMark val="out"/>
        <c:minorTickMark val="none"/>
        <c:tickLblPos val="nextTo"/>
        <c:txPr>
          <a:bodyPr/>
          <a:lstStyle/>
          <a:p>
            <a:pPr>
              <a:defRPr sz="1200">
                <a:latin typeface="Times New Roman" panose="02020603050405020304" pitchFamily="18" charset="0"/>
                <a:cs typeface="Times New Roman" panose="02020603050405020304" pitchFamily="18" charset="0"/>
              </a:defRPr>
            </a:pPr>
            <a:endParaRPr lang="ru-RU"/>
          </a:p>
        </c:txPr>
        <c:crossAx val="279091072"/>
        <c:crosses val="autoZero"/>
        <c:auto val="1"/>
        <c:lblAlgn val="ctr"/>
        <c:lblOffset val="100"/>
        <c:noMultiLvlLbl val="0"/>
      </c:catAx>
      <c:valAx>
        <c:axId val="279091072"/>
        <c:scaling>
          <c:orientation val="minMax"/>
        </c:scaling>
        <c:delete val="0"/>
        <c:axPos val="l"/>
        <c:majorGridlines/>
        <c:numFmt formatCode="#,##0.00" sourceLinked="1"/>
        <c:majorTickMark val="out"/>
        <c:minorTickMark val="none"/>
        <c:tickLblPos val="nextTo"/>
        <c:txPr>
          <a:bodyPr/>
          <a:lstStyle/>
          <a:p>
            <a:pPr>
              <a:defRPr>
                <a:latin typeface="Times New Roman" panose="02020603050405020304" pitchFamily="18" charset="0"/>
                <a:cs typeface="Times New Roman" panose="02020603050405020304" pitchFamily="18" charset="0"/>
              </a:defRPr>
            </a:pPr>
            <a:endParaRPr lang="ru-RU"/>
          </a:p>
        </c:txPr>
        <c:crossAx val="279089536"/>
        <c:crosses val="autoZero"/>
        <c:crossBetween val="between"/>
      </c:valAx>
    </c:plotArea>
    <c:legend>
      <c:legendPos val="r"/>
      <c:overlay val="0"/>
      <c:txPr>
        <a:bodyPr/>
        <a:lstStyle/>
        <a:p>
          <a:pPr>
            <a:defRPr sz="1100">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spPr>
    <a:ln>
      <a:solidFill>
        <a:schemeClr val="tx1"/>
      </a:solidFill>
    </a:ln>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97688-1CA7-4222-8009-9B46650AD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315</TotalTime>
  <Pages>150</Pages>
  <Words>32750</Words>
  <Characters>186675</Characters>
  <Application>Microsoft Office Word</Application>
  <DocSecurity>0</DocSecurity>
  <Lines>1555</Lines>
  <Paragraphs>437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218988</CharactersWithSpaces>
  <SharedDoc>false</SharedDoc>
  <HLinks>
    <vt:vector size="12" baseType="variant">
      <vt:variant>
        <vt:i4>6815799</vt:i4>
      </vt:variant>
      <vt:variant>
        <vt:i4>3</vt:i4>
      </vt:variant>
      <vt:variant>
        <vt:i4>0</vt:i4>
      </vt:variant>
      <vt:variant>
        <vt:i4>5</vt:i4>
      </vt:variant>
      <vt:variant>
        <vt:lpwstr/>
      </vt:variant>
      <vt:variant>
        <vt:lpwstr>Par158</vt:lpwstr>
      </vt:variant>
      <vt:variant>
        <vt:i4>6815799</vt:i4>
      </vt:variant>
      <vt:variant>
        <vt:i4>0</vt:i4>
      </vt:variant>
      <vt:variant>
        <vt:i4>0</vt:i4>
      </vt:variant>
      <vt:variant>
        <vt:i4>5</vt:i4>
      </vt:variant>
      <vt:variant>
        <vt:lpwstr/>
      </vt:variant>
      <vt:variant>
        <vt:lpwstr>Par158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dc:creator>
  <cp:lastModifiedBy>Целуковская Людмила Владимировна</cp:lastModifiedBy>
  <cp:revision>10</cp:revision>
  <cp:lastPrinted>2022-12-22T09:04:00Z</cp:lastPrinted>
  <dcterms:created xsi:type="dcterms:W3CDTF">2024-12-23T08:45:00Z</dcterms:created>
  <dcterms:modified xsi:type="dcterms:W3CDTF">2024-12-26T01:21:00Z</dcterms:modified>
</cp:coreProperties>
</file>