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Главы</w:t>
      </w: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 Саяногорск</w:t>
      </w: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21.02.2019 N 98</w:t>
      </w: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ПОДГОТОВКИ И РАССМОТРЕНИЯ ИНВЕСТИЦИОННЫХ ПРОЕКТОВ</w:t>
      </w:r>
    </w:p>
    <w:bookmarkEnd w:id="0"/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ПРЕЗИДИУМОМ УПРАВЛЯЮЩЕГО СОВЕТА (ПРОЕКТНОГО КОМИТЕТА)</w:t>
      </w: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МОНОГОРОДА САЯНОГОРСКА</w:t>
      </w: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Порядок устанавливает организационные основы по подготовке и рассмотрению инвестиционных проектов президиумом Управляющего совета (проектного комитета) моногорода Саяногорска (далее - Президиум Управляющего совета), предлагаемых инициатором проекта (инвестором) к реализации на территории муниципального образования город Саяногорск (далее - моногород).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Целью рассмотрения инвестиционных проектов Президиумом Управляющего совета является принятие решения о его приоритетности для социально-экономического развития муниципального образования город Саяногорск.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Президиум Управляющего совета рассматривает информационные материалы, касающиеся инвестиционных проектов, предлагаемых к реализации на территории муниципального образования город Саяногорск, по </w:t>
      </w:r>
      <w:proofErr w:type="gramStart"/>
      <w:r>
        <w:rPr>
          <w:rFonts w:ascii="Arial" w:hAnsi="Arial" w:cs="Arial"/>
          <w:sz w:val="20"/>
          <w:szCs w:val="20"/>
        </w:rPr>
        <w:t>итогам</w:t>
      </w:r>
      <w:proofErr w:type="gramEnd"/>
      <w:r>
        <w:rPr>
          <w:rFonts w:ascii="Arial" w:hAnsi="Arial" w:cs="Arial"/>
          <w:sz w:val="20"/>
          <w:szCs w:val="20"/>
        </w:rPr>
        <w:t xml:space="preserve"> рассмотрения которых готовятся рекомендации и предложения, при необходимости направляются исполнительным органам государственной власти, органам местного самоуправления, иным заинтересованным организациям, в целях оказания содействия в реализации инвестиционного проекта и государственной поддержки.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Организацию и подготовку к рассмотрению инвестиционных проектов на заседании Президиума Управляющего совета по направлениям и отраслевым сферам деятельности осуществляет структурное подразделение Администрации муниципального образования город Саяногорск и/или органы Администрации муниципального образования город Саяногорск, наделенные правами юридического лица (далее - органы Администрации муниципального образования город Саяногорск).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На рассмотрение Президиума Управляющего совета инициатором проекта (инвестором) выносятся следующие проекты: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инвестиционные проекты, рекомендованные исполнительными органами государственной власти Республики Хакасия и органами Администрации муниципального образования город Саяногорск;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инвестиционные проекты, рекомендованные одной из рабочих групп Управляющего совета;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инвестиционные проекты, заявленные общественным объединением, хозяйствующим субъектом, институтом развития, финансовым и научным институтом.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Для рассмотрения инвестиционного проекта на заседании Президиума Управляющего совета представляются следующие документы: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письмо-ходатайство на имя Главы муниципального образования город Саяногорск - председателя Управляющего совета либо копия протокола заседания рабочей группы Управляющего совета с указанием реквизитов инициатора проекта (инвестора), наименования проекта, этапов реализации, объемов и источников финансирования, показателей;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информационная справка, паспорт инвестиционного проекта (цели, задачи, технические характеристики, ресурсное и финансовое обеспечение, этапы, показатели, степень готовности инвестиционного проекта к реализации);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 создании промышленных производств бизнес-план инвестиционного проекта;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презентация инвестиционного проекта (на электронном носителе в формате </w:t>
      </w:r>
      <w:proofErr w:type="spellStart"/>
      <w:r>
        <w:rPr>
          <w:rFonts w:ascii="Arial" w:hAnsi="Arial" w:cs="Arial"/>
          <w:sz w:val="20"/>
          <w:szCs w:val="20"/>
        </w:rPr>
        <w:t>PowerPoint</w:t>
      </w:r>
      <w:proofErr w:type="spellEnd"/>
      <w:r>
        <w:rPr>
          <w:rFonts w:ascii="Arial" w:hAnsi="Arial" w:cs="Arial"/>
          <w:sz w:val="20"/>
          <w:szCs w:val="20"/>
        </w:rPr>
        <w:t>), подготовленная в соответствии с методическими рекомендациями Министерства экономического развития Республики Хакасия, размещенными на инвестиционном портале Республики Хакасия в разделе "Совет развития Республики Хакасия" (www.invest.r-19.ru).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случае представления инвестиционного проекта, рекомендованного исполнительным органом государственной власти Республики Хакасия, органом Администрации муниципального образования город Саяногорск либо рекомендованного одной из рабочих групп Управляющего совета, письмо-ходатайство должно отражать информацию о предполагаемых мерах содействия в реализации инвестиционного проекта со стороны исполнительных органов государственной власти Республики Хакасия, органов местного самоуправления.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Представление инвестиционного проекта на заседании Президиума Управляющего совета осуществляется инициатором проекта (инвестором) либо его представителем, доклад сопровождается презентацией, длительность выступления составляет не более 15 минут.</w:t>
      </w:r>
    </w:p>
    <w:p w:rsidR="00E25AA1" w:rsidRDefault="00E25AA1" w:rsidP="00E25A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По итогам проведения заседания Президиума Управляющего совета выносятся решения, оформляются протоколом, который подписывается председательствующим на заседании. Протокол заседания составляется не позднее 3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</w:t>
      </w:r>
      <w:proofErr w:type="gramEnd"/>
      <w:r>
        <w:rPr>
          <w:rFonts w:ascii="Arial" w:hAnsi="Arial" w:cs="Arial"/>
          <w:sz w:val="20"/>
          <w:szCs w:val="20"/>
        </w:rPr>
        <w:t xml:space="preserve"> его проведения и направляется всем членам Президиума Управляющего совета. Выписка из протокола направляется инициатору проекта (инвестору).</w:t>
      </w:r>
    </w:p>
    <w:p w:rsidR="00E25AA1" w:rsidRDefault="00E25AA1" w:rsidP="00E25AA1">
      <w:pPr>
        <w:autoSpaceDE w:val="0"/>
        <w:autoSpaceDN w:val="0"/>
        <w:adjustRightInd w:val="0"/>
        <w:spacing w:after="0" w:line="240" w:lineRule="auto"/>
        <w:jc w:val="both"/>
      </w:pPr>
    </w:p>
    <w:p w:rsidR="004669D2" w:rsidRDefault="004669D2"/>
    <w:sectPr w:rsidR="004669D2" w:rsidSect="00506606">
      <w:pgSz w:w="11906" w:h="16838"/>
      <w:pgMar w:top="113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A1"/>
    <w:rsid w:val="00073231"/>
    <w:rsid w:val="002A2819"/>
    <w:rsid w:val="004669D2"/>
    <w:rsid w:val="00493EA7"/>
    <w:rsid w:val="00E2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Анжела Николаевна</dc:creator>
  <cp:lastModifiedBy>Митрофанова Анжела Николаевна</cp:lastModifiedBy>
  <cp:revision>1</cp:revision>
  <dcterms:created xsi:type="dcterms:W3CDTF">2023-03-23T03:29:00Z</dcterms:created>
  <dcterms:modified xsi:type="dcterms:W3CDTF">2023-03-23T03:30:00Z</dcterms:modified>
</cp:coreProperties>
</file>