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9FF" w:rsidRPr="00B53333" w:rsidRDefault="00D179FF" w:rsidP="00B440AB">
      <w:pPr>
        <w:widowControl w:val="0"/>
        <w:shd w:val="clear" w:color="auto" w:fill="FFFFFF"/>
        <w:contextualSpacing/>
        <w:jc w:val="right"/>
        <w:rPr>
          <w:b/>
          <w:snapToGrid w:val="0"/>
          <w:color w:val="000000" w:themeColor="text1"/>
          <w:sz w:val="28"/>
          <w:szCs w:val="28"/>
          <w:u w:val="single"/>
        </w:rPr>
      </w:pPr>
      <w:proofErr w:type="gramStart"/>
      <w:r w:rsidRPr="00B53333">
        <w:rPr>
          <w:b/>
          <w:snapToGrid w:val="0"/>
          <w:color w:val="000000" w:themeColor="text1"/>
          <w:sz w:val="28"/>
          <w:szCs w:val="28"/>
          <w:u w:val="single"/>
        </w:rPr>
        <w:t>П</w:t>
      </w:r>
      <w:proofErr w:type="gramEnd"/>
      <w:r w:rsidRPr="00B53333">
        <w:rPr>
          <w:b/>
          <w:snapToGrid w:val="0"/>
          <w:color w:val="000000" w:themeColor="text1"/>
          <w:sz w:val="28"/>
          <w:szCs w:val="28"/>
          <w:u w:val="single"/>
        </w:rPr>
        <w:t xml:space="preserve"> Р О Е К Т</w:t>
      </w:r>
    </w:p>
    <w:p w:rsidR="00F819CA" w:rsidRPr="00B53333" w:rsidRDefault="00F819CA" w:rsidP="00B440AB">
      <w:pPr>
        <w:widowControl w:val="0"/>
        <w:shd w:val="clear" w:color="auto" w:fill="FFFFFF"/>
        <w:contextualSpacing/>
        <w:rPr>
          <w:b/>
          <w:snapToGrid w:val="0"/>
          <w:color w:val="000000" w:themeColor="text1"/>
          <w:sz w:val="24"/>
          <w:szCs w:val="24"/>
          <w:u w:val="single"/>
        </w:rPr>
      </w:pPr>
    </w:p>
    <w:tbl>
      <w:tblPr>
        <w:tblW w:w="9606" w:type="dxa"/>
        <w:tblLook w:val="04A0" w:firstRow="1" w:lastRow="0" w:firstColumn="1" w:lastColumn="0" w:noHBand="0" w:noVBand="1"/>
      </w:tblPr>
      <w:tblGrid>
        <w:gridCol w:w="3369"/>
        <w:gridCol w:w="2410"/>
        <w:gridCol w:w="3827"/>
      </w:tblGrid>
      <w:tr w:rsidR="00F819CA" w:rsidRPr="00B53333" w:rsidTr="00F819CA">
        <w:trPr>
          <w:trHeight w:val="983"/>
        </w:trPr>
        <w:tc>
          <w:tcPr>
            <w:tcW w:w="3369" w:type="dxa"/>
            <w:hideMark/>
          </w:tcPr>
          <w:p w:rsidR="00F819CA" w:rsidRPr="00B53333" w:rsidRDefault="00F819CA" w:rsidP="00B440AB">
            <w:pPr>
              <w:widowControl w:val="0"/>
              <w:contextualSpacing/>
              <w:jc w:val="center"/>
              <w:rPr>
                <w:b/>
                <w:bCs/>
                <w:color w:val="000000" w:themeColor="text1"/>
                <w:lang w:eastAsia="ar-SA"/>
              </w:rPr>
            </w:pPr>
            <w:r w:rsidRPr="00B53333">
              <w:rPr>
                <w:b/>
                <w:bCs/>
                <w:color w:val="000000" w:themeColor="text1"/>
              </w:rPr>
              <w:t>Российская Федерация</w:t>
            </w:r>
          </w:p>
          <w:p w:rsidR="00F819CA" w:rsidRPr="00B53333" w:rsidRDefault="00F819CA" w:rsidP="00B440AB">
            <w:pPr>
              <w:widowControl w:val="0"/>
              <w:contextualSpacing/>
              <w:jc w:val="center"/>
              <w:rPr>
                <w:b/>
                <w:bCs/>
                <w:color w:val="000000" w:themeColor="text1"/>
              </w:rPr>
            </w:pPr>
            <w:r w:rsidRPr="00B53333">
              <w:rPr>
                <w:b/>
                <w:bCs/>
                <w:color w:val="000000" w:themeColor="text1"/>
              </w:rPr>
              <w:t>Республика Хакасия</w:t>
            </w:r>
          </w:p>
          <w:p w:rsidR="00F819CA" w:rsidRPr="00B53333" w:rsidRDefault="00F819CA" w:rsidP="00B440AB">
            <w:pPr>
              <w:widowControl w:val="0"/>
              <w:contextualSpacing/>
              <w:jc w:val="center"/>
              <w:rPr>
                <w:b/>
                <w:bCs/>
                <w:color w:val="000000" w:themeColor="text1"/>
              </w:rPr>
            </w:pPr>
            <w:r w:rsidRPr="00B53333">
              <w:rPr>
                <w:b/>
                <w:bCs/>
                <w:color w:val="000000" w:themeColor="text1"/>
              </w:rPr>
              <w:t>Совет депутатов</w:t>
            </w:r>
          </w:p>
          <w:p w:rsidR="00F819CA" w:rsidRPr="00B53333" w:rsidRDefault="00F819CA" w:rsidP="00B440AB">
            <w:pPr>
              <w:widowControl w:val="0"/>
              <w:contextualSpacing/>
              <w:jc w:val="center"/>
              <w:rPr>
                <w:b/>
                <w:bCs/>
                <w:color w:val="000000" w:themeColor="text1"/>
              </w:rPr>
            </w:pPr>
            <w:r w:rsidRPr="00B53333">
              <w:rPr>
                <w:b/>
                <w:bCs/>
                <w:color w:val="000000" w:themeColor="text1"/>
              </w:rPr>
              <w:t>муниципального образования</w:t>
            </w:r>
          </w:p>
          <w:p w:rsidR="00F819CA" w:rsidRPr="00B53333" w:rsidRDefault="00F819CA" w:rsidP="00B440AB">
            <w:pPr>
              <w:widowControl w:val="0"/>
              <w:contextualSpacing/>
              <w:jc w:val="center"/>
              <w:rPr>
                <w:b/>
                <w:bCs/>
                <w:color w:val="000000" w:themeColor="text1"/>
                <w:lang w:eastAsia="ar-SA"/>
              </w:rPr>
            </w:pPr>
            <w:r w:rsidRPr="00B53333">
              <w:rPr>
                <w:b/>
                <w:bCs/>
                <w:color w:val="000000" w:themeColor="text1"/>
              </w:rPr>
              <w:t>город Саяногорск</w:t>
            </w:r>
          </w:p>
        </w:tc>
        <w:tc>
          <w:tcPr>
            <w:tcW w:w="2410" w:type="dxa"/>
            <w:hideMark/>
          </w:tcPr>
          <w:p w:rsidR="00F819CA" w:rsidRPr="00B53333" w:rsidRDefault="00F819CA" w:rsidP="00B440AB">
            <w:pPr>
              <w:widowControl w:val="0"/>
              <w:tabs>
                <w:tab w:val="left" w:pos="0"/>
              </w:tabs>
              <w:contextualSpacing/>
              <w:jc w:val="center"/>
              <w:rPr>
                <w:b/>
                <w:bCs/>
                <w:color w:val="000000" w:themeColor="text1"/>
                <w:lang w:eastAsia="ar-SA"/>
              </w:rPr>
            </w:pPr>
            <w:r w:rsidRPr="00B53333">
              <w:rPr>
                <w:noProof/>
                <w:color w:val="000000" w:themeColor="text1"/>
              </w:rPr>
              <w:drawing>
                <wp:anchor distT="0" distB="0" distL="114300" distR="114300" simplePos="0" relativeHeight="251661312" behindDoc="0" locked="0" layoutInCell="1" allowOverlap="1" wp14:anchorId="2A19D7D9" wp14:editId="3C7A67B0">
                  <wp:simplePos x="0" y="0"/>
                  <wp:positionH relativeFrom="column">
                    <wp:posOffset>485775</wp:posOffset>
                  </wp:positionH>
                  <wp:positionV relativeFrom="paragraph">
                    <wp:posOffset>36195</wp:posOffset>
                  </wp:positionV>
                  <wp:extent cx="671289" cy="885825"/>
                  <wp:effectExtent l="0" t="0" r="0" b="0"/>
                  <wp:wrapNone/>
                  <wp:docPr id="5" name="Рисунок 7" descr="Описание: 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039"/>
                          <pic:cNvPicPr>
                            <a:picLocks noChangeAspect="1" noChangeArrowheads="1"/>
                          </pic:cNvPicPr>
                        </pic:nvPicPr>
                        <pic:blipFill>
                          <a:blip r:embed="rId9" cstate="print"/>
                          <a:srcRect/>
                          <a:stretch>
                            <a:fillRect/>
                          </a:stretch>
                        </pic:blipFill>
                        <pic:spPr bwMode="auto">
                          <a:xfrm>
                            <a:off x="0" y="0"/>
                            <a:ext cx="671289" cy="885825"/>
                          </a:xfrm>
                          <a:prstGeom prst="rect">
                            <a:avLst/>
                          </a:prstGeom>
                          <a:noFill/>
                        </pic:spPr>
                      </pic:pic>
                    </a:graphicData>
                  </a:graphic>
                </wp:anchor>
              </w:drawing>
            </w:r>
          </w:p>
        </w:tc>
        <w:tc>
          <w:tcPr>
            <w:tcW w:w="3827" w:type="dxa"/>
            <w:hideMark/>
          </w:tcPr>
          <w:p w:rsidR="00F819CA" w:rsidRPr="00B53333" w:rsidRDefault="00F819CA" w:rsidP="00B440AB">
            <w:pPr>
              <w:widowControl w:val="0"/>
              <w:contextualSpacing/>
              <w:jc w:val="center"/>
              <w:rPr>
                <w:b/>
                <w:bCs/>
                <w:color w:val="000000" w:themeColor="text1"/>
                <w:lang w:eastAsia="ar-SA"/>
              </w:rPr>
            </w:pPr>
            <w:r w:rsidRPr="00B53333">
              <w:rPr>
                <w:b/>
                <w:bCs/>
                <w:color w:val="000000" w:themeColor="text1"/>
              </w:rPr>
              <w:t xml:space="preserve">Россия </w:t>
            </w:r>
            <w:proofErr w:type="spellStart"/>
            <w:r w:rsidRPr="00B53333">
              <w:rPr>
                <w:b/>
                <w:bCs/>
                <w:color w:val="000000" w:themeColor="text1"/>
              </w:rPr>
              <w:t>Федерациязында</w:t>
            </w:r>
            <w:r w:rsidRPr="00B53333">
              <w:rPr>
                <w:rFonts w:eastAsia="Arial Unicode MS"/>
                <w:b/>
                <w:bCs/>
                <w:color w:val="000000" w:themeColor="text1"/>
              </w:rPr>
              <w:t>ғ</w:t>
            </w:r>
            <w:r w:rsidRPr="00B53333">
              <w:rPr>
                <w:b/>
                <w:bCs/>
                <w:color w:val="000000" w:themeColor="text1"/>
              </w:rPr>
              <w:t>ы</w:t>
            </w:r>
            <w:proofErr w:type="spellEnd"/>
          </w:p>
          <w:p w:rsidR="00F819CA" w:rsidRPr="00B53333" w:rsidRDefault="00F819CA" w:rsidP="00B440AB">
            <w:pPr>
              <w:widowControl w:val="0"/>
              <w:contextualSpacing/>
              <w:jc w:val="center"/>
              <w:rPr>
                <w:b/>
                <w:bCs/>
                <w:color w:val="000000" w:themeColor="text1"/>
              </w:rPr>
            </w:pPr>
            <w:r w:rsidRPr="00B53333">
              <w:rPr>
                <w:b/>
                <w:bCs/>
                <w:color w:val="000000" w:themeColor="text1"/>
              </w:rPr>
              <w:t>Хакас Республика</w:t>
            </w:r>
          </w:p>
          <w:p w:rsidR="00F819CA" w:rsidRPr="00B53333" w:rsidRDefault="00F819CA" w:rsidP="00B440AB">
            <w:pPr>
              <w:widowControl w:val="0"/>
              <w:contextualSpacing/>
              <w:jc w:val="center"/>
              <w:rPr>
                <w:b/>
                <w:bCs/>
                <w:color w:val="000000" w:themeColor="text1"/>
              </w:rPr>
            </w:pPr>
            <w:proofErr w:type="spellStart"/>
            <w:r w:rsidRPr="00B53333">
              <w:rPr>
                <w:b/>
                <w:bCs/>
                <w:color w:val="000000" w:themeColor="text1"/>
              </w:rPr>
              <w:t>муниципальнай</w:t>
            </w:r>
            <w:proofErr w:type="spellEnd"/>
            <w:r w:rsidRPr="00B53333">
              <w:rPr>
                <w:b/>
                <w:bCs/>
                <w:color w:val="000000" w:themeColor="text1"/>
              </w:rPr>
              <w:t xml:space="preserve"> п</w:t>
            </w:r>
            <w:proofErr w:type="gramStart"/>
            <w:r w:rsidRPr="00B53333">
              <w:rPr>
                <w:b/>
                <w:bCs/>
                <w:color w:val="000000" w:themeColor="text1"/>
                <w:lang w:val="en-US"/>
              </w:rPr>
              <w:t>e</w:t>
            </w:r>
            <w:proofErr w:type="gramEnd"/>
            <w:r w:rsidRPr="00B53333">
              <w:rPr>
                <w:b/>
                <w:bCs/>
                <w:color w:val="000000" w:themeColor="text1"/>
              </w:rPr>
              <w:t>д</w:t>
            </w:r>
            <w:proofErr w:type="spellStart"/>
            <w:r w:rsidRPr="00B53333">
              <w:rPr>
                <w:b/>
                <w:bCs/>
                <w:color w:val="000000" w:themeColor="text1"/>
                <w:lang w:val="en-US"/>
              </w:rPr>
              <w:t>i</w:t>
            </w:r>
            <w:r w:rsidRPr="00B53333">
              <w:rPr>
                <w:b/>
                <w:bCs/>
                <w:color w:val="000000" w:themeColor="text1"/>
              </w:rPr>
              <w:t>ст</w:t>
            </w:r>
            <w:r w:rsidRPr="00B53333">
              <w:rPr>
                <w:b/>
                <w:bCs/>
                <w:color w:val="000000" w:themeColor="text1"/>
                <w:lang w:val="en-US"/>
              </w:rPr>
              <w:t>iy</w:t>
            </w:r>
            <w:proofErr w:type="spellEnd"/>
          </w:p>
          <w:p w:rsidR="00F819CA" w:rsidRPr="00B53333" w:rsidRDefault="00F819CA" w:rsidP="00B440AB">
            <w:pPr>
              <w:widowControl w:val="0"/>
              <w:contextualSpacing/>
              <w:jc w:val="center"/>
              <w:rPr>
                <w:b/>
                <w:bCs/>
                <w:color w:val="000000" w:themeColor="text1"/>
              </w:rPr>
            </w:pPr>
            <w:proofErr w:type="spellStart"/>
            <w:r w:rsidRPr="00B53333">
              <w:rPr>
                <w:b/>
                <w:bCs/>
                <w:color w:val="000000" w:themeColor="text1"/>
              </w:rPr>
              <w:t>депутатты</w:t>
            </w:r>
            <w:r w:rsidRPr="00B53333">
              <w:rPr>
                <w:rFonts w:eastAsia="Arial Unicode MS"/>
                <w:b/>
                <w:bCs/>
                <w:color w:val="000000" w:themeColor="text1"/>
              </w:rPr>
              <w:t>ң</w:t>
            </w:r>
            <w:proofErr w:type="spellEnd"/>
            <w:r w:rsidRPr="00B53333">
              <w:rPr>
                <w:b/>
                <w:bCs/>
                <w:color w:val="000000" w:themeColor="text1"/>
              </w:rPr>
              <w:t xml:space="preserve"> </w:t>
            </w:r>
            <w:proofErr w:type="spellStart"/>
            <w:r w:rsidRPr="00B53333">
              <w:rPr>
                <w:b/>
                <w:bCs/>
                <w:color w:val="000000" w:themeColor="text1"/>
              </w:rPr>
              <w:t>Чöби</w:t>
            </w:r>
            <w:proofErr w:type="spellEnd"/>
          </w:p>
          <w:p w:rsidR="00F819CA" w:rsidRPr="00B53333" w:rsidRDefault="00F819CA" w:rsidP="00B440AB">
            <w:pPr>
              <w:widowControl w:val="0"/>
              <w:contextualSpacing/>
              <w:jc w:val="center"/>
              <w:rPr>
                <w:b/>
                <w:bCs/>
                <w:color w:val="000000" w:themeColor="text1"/>
              </w:rPr>
            </w:pPr>
            <w:r w:rsidRPr="00B53333">
              <w:rPr>
                <w:b/>
                <w:bCs/>
                <w:color w:val="000000" w:themeColor="text1"/>
              </w:rPr>
              <w:t>Саяногорск город</w:t>
            </w:r>
          </w:p>
          <w:p w:rsidR="00F819CA" w:rsidRPr="00B53333" w:rsidRDefault="00F819CA" w:rsidP="00B440AB">
            <w:pPr>
              <w:widowControl w:val="0"/>
              <w:contextualSpacing/>
              <w:jc w:val="center"/>
              <w:rPr>
                <w:b/>
                <w:bCs/>
                <w:color w:val="000000" w:themeColor="text1"/>
              </w:rPr>
            </w:pPr>
          </w:p>
          <w:p w:rsidR="00F819CA" w:rsidRPr="00B53333" w:rsidRDefault="00F819CA" w:rsidP="00B440AB">
            <w:pPr>
              <w:widowControl w:val="0"/>
              <w:contextualSpacing/>
              <w:jc w:val="center"/>
              <w:rPr>
                <w:b/>
                <w:bCs/>
                <w:color w:val="000000" w:themeColor="text1"/>
                <w:lang w:eastAsia="ar-SA"/>
              </w:rPr>
            </w:pPr>
          </w:p>
        </w:tc>
      </w:tr>
    </w:tbl>
    <w:p w:rsidR="00F819CA" w:rsidRPr="00B53333" w:rsidRDefault="00F819CA" w:rsidP="00B440AB">
      <w:pPr>
        <w:widowControl w:val="0"/>
        <w:shd w:val="clear" w:color="auto" w:fill="FFFFFF"/>
        <w:contextualSpacing/>
        <w:jc w:val="center"/>
        <w:rPr>
          <w:b/>
          <w:snapToGrid w:val="0"/>
          <w:color w:val="000000" w:themeColor="text1"/>
          <w:sz w:val="10"/>
          <w:szCs w:val="10"/>
        </w:rPr>
      </w:pPr>
    </w:p>
    <w:p w:rsidR="00AF65C4" w:rsidRPr="00B53333" w:rsidRDefault="00AF65C4" w:rsidP="00B440AB">
      <w:pPr>
        <w:widowControl w:val="0"/>
        <w:shd w:val="clear" w:color="auto" w:fill="FFFFFF"/>
        <w:contextualSpacing/>
        <w:jc w:val="center"/>
        <w:rPr>
          <w:b/>
          <w:snapToGrid w:val="0"/>
          <w:color w:val="000000" w:themeColor="text1"/>
          <w:sz w:val="10"/>
          <w:szCs w:val="10"/>
        </w:rPr>
      </w:pPr>
    </w:p>
    <w:p w:rsidR="00CA76A7" w:rsidRPr="00B53333" w:rsidRDefault="00CA76A7" w:rsidP="00B440AB">
      <w:pPr>
        <w:widowControl w:val="0"/>
        <w:shd w:val="clear" w:color="auto" w:fill="FFFFFF"/>
        <w:contextualSpacing/>
        <w:jc w:val="center"/>
        <w:rPr>
          <w:b/>
          <w:snapToGrid w:val="0"/>
          <w:color w:val="000000" w:themeColor="text1"/>
          <w:sz w:val="24"/>
          <w:szCs w:val="24"/>
        </w:rPr>
      </w:pPr>
      <w:r w:rsidRPr="00B53333">
        <w:rPr>
          <w:b/>
          <w:snapToGrid w:val="0"/>
          <w:color w:val="000000" w:themeColor="text1"/>
          <w:sz w:val="24"/>
          <w:szCs w:val="24"/>
        </w:rPr>
        <w:t xml:space="preserve">РЕШЕНИЕ </w:t>
      </w:r>
    </w:p>
    <w:p w:rsidR="00CA76A7" w:rsidRPr="00B53333" w:rsidRDefault="003D75E1" w:rsidP="00B440AB">
      <w:pPr>
        <w:widowControl w:val="0"/>
        <w:contextualSpacing/>
        <w:jc w:val="center"/>
        <w:rPr>
          <w:color w:val="000000" w:themeColor="text1"/>
          <w:sz w:val="24"/>
          <w:szCs w:val="24"/>
        </w:rPr>
      </w:pPr>
      <w:r w:rsidRPr="00B53333">
        <w:rPr>
          <w:color w:val="000000" w:themeColor="text1"/>
          <w:sz w:val="24"/>
          <w:szCs w:val="24"/>
        </w:rPr>
        <w:t>п</w:t>
      </w:r>
      <w:r w:rsidR="00CA76A7" w:rsidRPr="00B53333">
        <w:rPr>
          <w:color w:val="000000" w:themeColor="text1"/>
          <w:sz w:val="24"/>
          <w:szCs w:val="24"/>
        </w:rPr>
        <w:t xml:space="preserve">ринято Советом депутатов </w:t>
      </w:r>
      <w:r w:rsidR="006F2640" w:rsidRPr="00B53333">
        <w:rPr>
          <w:color w:val="000000" w:themeColor="text1"/>
          <w:sz w:val="24"/>
          <w:szCs w:val="24"/>
        </w:rPr>
        <w:t xml:space="preserve">муниципального образования </w:t>
      </w:r>
      <w:r w:rsidR="00643D11" w:rsidRPr="00B53333">
        <w:rPr>
          <w:color w:val="000000" w:themeColor="text1"/>
          <w:sz w:val="24"/>
          <w:szCs w:val="24"/>
        </w:rPr>
        <w:t xml:space="preserve">город </w:t>
      </w:r>
      <w:r w:rsidR="006F2640" w:rsidRPr="00B53333">
        <w:rPr>
          <w:color w:val="000000" w:themeColor="text1"/>
          <w:sz w:val="24"/>
          <w:szCs w:val="24"/>
        </w:rPr>
        <w:t>Саяногорск</w:t>
      </w:r>
    </w:p>
    <w:p w:rsidR="00CA76A7" w:rsidRPr="00B53333" w:rsidRDefault="004346BB" w:rsidP="00B440AB">
      <w:pPr>
        <w:widowControl w:val="0"/>
        <w:contextualSpacing/>
        <w:jc w:val="center"/>
        <w:rPr>
          <w:color w:val="000000" w:themeColor="text1"/>
          <w:sz w:val="24"/>
          <w:szCs w:val="24"/>
        </w:rPr>
      </w:pPr>
      <w:r w:rsidRPr="00B53333">
        <w:rPr>
          <w:color w:val="000000" w:themeColor="text1"/>
          <w:sz w:val="24"/>
          <w:szCs w:val="24"/>
        </w:rPr>
        <w:t>________________</w:t>
      </w:r>
      <w:r w:rsidR="00CA76A7" w:rsidRPr="00B53333">
        <w:rPr>
          <w:color w:val="000000" w:themeColor="text1"/>
          <w:sz w:val="24"/>
          <w:szCs w:val="24"/>
        </w:rPr>
        <w:t>20</w:t>
      </w:r>
      <w:r w:rsidR="00E818F4" w:rsidRPr="00B53333">
        <w:rPr>
          <w:color w:val="000000" w:themeColor="text1"/>
          <w:sz w:val="24"/>
          <w:szCs w:val="24"/>
        </w:rPr>
        <w:t>2</w:t>
      </w:r>
      <w:r w:rsidR="00641B4D" w:rsidRPr="00B53333">
        <w:rPr>
          <w:color w:val="000000" w:themeColor="text1"/>
          <w:sz w:val="24"/>
          <w:szCs w:val="24"/>
        </w:rPr>
        <w:t>6</w:t>
      </w:r>
      <w:r w:rsidR="00CA76A7" w:rsidRPr="00B53333">
        <w:rPr>
          <w:color w:val="000000" w:themeColor="text1"/>
          <w:sz w:val="24"/>
          <w:szCs w:val="24"/>
        </w:rPr>
        <w:t xml:space="preserve"> года</w:t>
      </w:r>
    </w:p>
    <w:p w:rsidR="000F2DAF" w:rsidRPr="00B53333" w:rsidRDefault="000F2DAF" w:rsidP="00B440AB">
      <w:pPr>
        <w:widowControl w:val="0"/>
        <w:contextualSpacing/>
        <w:jc w:val="center"/>
        <w:rPr>
          <w:b/>
          <w:color w:val="000000" w:themeColor="text1"/>
          <w:sz w:val="10"/>
          <w:szCs w:val="10"/>
        </w:rPr>
      </w:pPr>
    </w:p>
    <w:p w:rsidR="00F119B6" w:rsidRPr="00B53333" w:rsidRDefault="003D75E1" w:rsidP="00B440AB">
      <w:pPr>
        <w:widowControl w:val="0"/>
        <w:contextualSpacing/>
        <w:jc w:val="center"/>
        <w:rPr>
          <w:b/>
          <w:color w:val="000000" w:themeColor="text1"/>
          <w:sz w:val="24"/>
          <w:szCs w:val="24"/>
        </w:rPr>
      </w:pPr>
      <w:r w:rsidRPr="00B53333">
        <w:rPr>
          <w:b/>
          <w:color w:val="000000" w:themeColor="text1"/>
          <w:sz w:val="24"/>
          <w:szCs w:val="24"/>
        </w:rPr>
        <w:t xml:space="preserve">О внесении изменений в </w:t>
      </w:r>
      <w:r w:rsidR="00BA4DE6" w:rsidRPr="00B53333">
        <w:rPr>
          <w:b/>
          <w:color w:val="000000" w:themeColor="text1"/>
          <w:sz w:val="24"/>
          <w:szCs w:val="24"/>
        </w:rPr>
        <w:t>р</w:t>
      </w:r>
      <w:r w:rsidRPr="00B53333">
        <w:rPr>
          <w:b/>
          <w:color w:val="000000" w:themeColor="text1"/>
          <w:sz w:val="24"/>
          <w:szCs w:val="24"/>
        </w:rPr>
        <w:t>ешение</w:t>
      </w:r>
    </w:p>
    <w:p w:rsidR="00F119B6" w:rsidRPr="00B53333" w:rsidRDefault="003D75E1" w:rsidP="00B440AB">
      <w:pPr>
        <w:widowControl w:val="0"/>
        <w:contextualSpacing/>
        <w:jc w:val="center"/>
        <w:rPr>
          <w:b/>
          <w:color w:val="000000" w:themeColor="text1"/>
          <w:sz w:val="24"/>
          <w:szCs w:val="24"/>
        </w:rPr>
      </w:pPr>
      <w:r w:rsidRPr="00B53333">
        <w:rPr>
          <w:b/>
          <w:color w:val="000000" w:themeColor="text1"/>
          <w:sz w:val="24"/>
          <w:szCs w:val="24"/>
        </w:rPr>
        <w:t xml:space="preserve">Совета депутатов </w:t>
      </w:r>
      <w:r w:rsidR="009536C9" w:rsidRPr="00B53333">
        <w:rPr>
          <w:b/>
          <w:color w:val="000000" w:themeColor="text1"/>
          <w:sz w:val="24"/>
          <w:szCs w:val="24"/>
        </w:rPr>
        <w:t>муниципального образования город Саяногорск</w:t>
      </w:r>
    </w:p>
    <w:p w:rsidR="00AF65C4" w:rsidRPr="00B53333" w:rsidRDefault="003D75E1" w:rsidP="00B440AB">
      <w:pPr>
        <w:widowControl w:val="0"/>
        <w:contextualSpacing/>
        <w:jc w:val="center"/>
        <w:rPr>
          <w:b/>
          <w:color w:val="000000" w:themeColor="text1"/>
          <w:sz w:val="10"/>
          <w:szCs w:val="10"/>
        </w:rPr>
      </w:pPr>
      <w:r w:rsidRPr="00B53333">
        <w:rPr>
          <w:b/>
          <w:color w:val="000000" w:themeColor="text1"/>
          <w:sz w:val="24"/>
          <w:szCs w:val="24"/>
        </w:rPr>
        <w:t xml:space="preserve">от </w:t>
      </w:r>
      <w:r w:rsidR="00E818F4" w:rsidRPr="00B53333">
        <w:rPr>
          <w:b/>
          <w:color w:val="000000" w:themeColor="text1"/>
          <w:sz w:val="24"/>
          <w:szCs w:val="24"/>
        </w:rPr>
        <w:t>19</w:t>
      </w:r>
      <w:r w:rsidRPr="00B53333">
        <w:rPr>
          <w:b/>
          <w:color w:val="000000" w:themeColor="text1"/>
          <w:sz w:val="24"/>
          <w:szCs w:val="24"/>
        </w:rPr>
        <w:t>.</w:t>
      </w:r>
      <w:r w:rsidR="00E818F4" w:rsidRPr="00B53333">
        <w:rPr>
          <w:b/>
          <w:color w:val="000000" w:themeColor="text1"/>
          <w:sz w:val="24"/>
          <w:szCs w:val="24"/>
        </w:rPr>
        <w:t>0</w:t>
      </w:r>
      <w:r w:rsidRPr="00B53333">
        <w:rPr>
          <w:b/>
          <w:color w:val="000000" w:themeColor="text1"/>
          <w:sz w:val="24"/>
          <w:szCs w:val="24"/>
        </w:rPr>
        <w:t>2.20</w:t>
      </w:r>
      <w:r w:rsidR="00E818F4" w:rsidRPr="00B53333">
        <w:rPr>
          <w:b/>
          <w:color w:val="000000" w:themeColor="text1"/>
          <w:sz w:val="24"/>
          <w:szCs w:val="24"/>
        </w:rPr>
        <w:t>1</w:t>
      </w:r>
      <w:r w:rsidRPr="00B53333">
        <w:rPr>
          <w:b/>
          <w:color w:val="000000" w:themeColor="text1"/>
          <w:sz w:val="24"/>
          <w:szCs w:val="24"/>
        </w:rPr>
        <w:t>9 №</w:t>
      </w:r>
      <w:r w:rsidR="009536C9" w:rsidRPr="00B53333">
        <w:rPr>
          <w:b/>
          <w:color w:val="000000" w:themeColor="text1"/>
          <w:sz w:val="24"/>
          <w:szCs w:val="24"/>
        </w:rPr>
        <w:t xml:space="preserve"> </w:t>
      </w:r>
      <w:r w:rsidRPr="00B53333">
        <w:rPr>
          <w:b/>
          <w:color w:val="000000" w:themeColor="text1"/>
          <w:sz w:val="24"/>
          <w:szCs w:val="24"/>
        </w:rPr>
        <w:t>1</w:t>
      </w:r>
      <w:r w:rsidR="00E818F4" w:rsidRPr="00B53333">
        <w:rPr>
          <w:b/>
          <w:color w:val="000000" w:themeColor="text1"/>
          <w:sz w:val="24"/>
          <w:szCs w:val="24"/>
        </w:rPr>
        <w:t>27</w:t>
      </w:r>
    </w:p>
    <w:p w:rsidR="00AF65C4" w:rsidRPr="00B53333" w:rsidRDefault="00AF65C4" w:rsidP="00B440AB">
      <w:pPr>
        <w:widowControl w:val="0"/>
        <w:contextualSpacing/>
        <w:rPr>
          <w:b/>
          <w:color w:val="000000" w:themeColor="text1"/>
          <w:sz w:val="10"/>
          <w:szCs w:val="10"/>
        </w:rPr>
      </w:pPr>
    </w:p>
    <w:p w:rsidR="00CA76A7" w:rsidRPr="00B53333" w:rsidRDefault="00CA76A7" w:rsidP="00B440AB">
      <w:pPr>
        <w:widowControl w:val="0"/>
        <w:ind w:firstLine="709"/>
        <w:contextualSpacing/>
        <w:jc w:val="both"/>
        <w:rPr>
          <w:b/>
          <w:bCs/>
          <w:color w:val="000000" w:themeColor="text1"/>
          <w:sz w:val="24"/>
          <w:szCs w:val="24"/>
        </w:rPr>
      </w:pPr>
      <w:proofErr w:type="gramStart"/>
      <w:r w:rsidRPr="00B53333">
        <w:rPr>
          <w:color w:val="000000" w:themeColor="text1"/>
          <w:sz w:val="24"/>
          <w:szCs w:val="24"/>
        </w:rPr>
        <w:t xml:space="preserve">Рассмотрев ходатайство Главы муниципального образования город Саяногорск по вопросу внесения изменений в </w:t>
      </w:r>
      <w:r w:rsidR="00BA4DE6" w:rsidRPr="00B53333">
        <w:rPr>
          <w:color w:val="000000" w:themeColor="text1"/>
          <w:sz w:val="24"/>
          <w:szCs w:val="24"/>
        </w:rPr>
        <w:t>р</w:t>
      </w:r>
      <w:r w:rsidR="003D75E1" w:rsidRPr="00B53333">
        <w:rPr>
          <w:color w:val="000000" w:themeColor="text1"/>
          <w:sz w:val="24"/>
          <w:szCs w:val="24"/>
        </w:rPr>
        <w:t xml:space="preserve">ешение Совета депутатов </w:t>
      </w:r>
      <w:r w:rsidR="009536C9" w:rsidRPr="00B53333">
        <w:rPr>
          <w:color w:val="000000" w:themeColor="text1"/>
          <w:sz w:val="24"/>
          <w:szCs w:val="24"/>
        </w:rPr>
        <w:t xml:space="preserve">муниципального образования город Саяногорск </w:t>
      </w:r>
      <w:r w:rsidR="003D75E1" w:rsidRPr="00B53333">
        <w:rPr>
          <w:color w:val="000000" w:themeColor="text1"/>
          <w:sz w:val="24"/>
          <w:szCs w:val="24"/>
        </w:rPr>
        <w:t xml:space="preserve">от </w:t>
      </w:r>
      <w:r w:rsidR="00AB52C5" w:rsidRPr="00B53333">
        <w:rPr>
          <w:color w:val="000000" w:themeColor="text1"/>
          <w:sz w:val="24"/>
          <w:szCs w:val="24"/>
        </w:rPr>
        <w:t>19</w:t>
      </w:r>
      <w:r w:rsidR="003D75E1" w:rsidRPr="00B53333">
        <w:rPr>
          <w:color w:val="000000" w:themeColor="text1"/>
          <w:sz w:val="24"/>
          <w:szCs w:val="24"/>
        </w:rPr>
        <w:t>.</w:t>
      </w:r>
      <w:r w:rsidR="00AB52C5" w:rsidRPr="00B53333">
        <w:rPr>
          <w:color w:val="000000" w:themeColor="text1"/>
          <w:sz w:val="24"/>
          <w:szCs w:val="24"/>
        </w:rPr>
        <w:t>0</w:t>
      </w:r>
      <w:r w:rsidR="003D75E1" w:rsidRPr="00B53333">
        <w:rPr>
          <w:color w:val="000000" w:themeColor="text1"/>
          <w:sz w:val="24"/>
          <w:szCs w:val="24"/>
        </w:rPr>
        <w:t>2.20</w:t>
      </w:r>
      <w:r w:rsidR="00AB52C5" w:rsidRPr="00B53333">
        <w:rPr>
          <w:color w:val="000000" w:themeColor="text1"/>
          <w:sz w:val="24"/>
          <w:szCs w:val="24"/>
        </w:rPr>
        <w:t>19 №127</w:t>
      </w:r>
      <w:r w:rsidR="003D75E1" w:rsidRPr="00B53333">
        <w:rPr>
          <w:color w:val="000000" w:themeColor="text1"/>
          <w:sz w:val="24"/>
          <w:szCs w:val="24"/>
        </w:rPr>
        <w:t xml:space="preserve"> </w:t>
      </w:r>
      <w:r w:rsidR="00AB52C5" w:rsidRPr="00B53333">
        <w:rPr>
          <w:color w:val="000000" w:themeColor="text1"/>
          <w:sz w:val="24"/>
          <w:szCs w:val="24"/>
        </w:rPr>
        <w:t>«Об утверждении «Стратегии социально-экономического развития муниципального образования город Саяногорск до 2030 года»</w:t>
      </w:r>
      <w:r w:rsidRPr="00B53333">
        <w:rPr>
          <w:color w:val="000000" w:themeColor="text1"/>
          <w:sz w:val="24"/>
          <w:szCs w:val="24"/>
        </w:rPr>
        <w:t xml:space="preserve">, </w:t>
      </w:r>
      <w:r w:rsidR="00F85408" w:rsidRPr="00B53333">
        <w:rPr>
          <w:color w:val="000000" w:themeColor="text1"/>
          <w:sz w:val="24"/>
          <w:szCs w:val="24"/>
        </w:rPr>
        <w:t xml:space="preserve">в целях актуализации и приведения в соответствие </w:t>
      </w:r>
      <w:r w:rsidR="00C72FD0" w:rsidRPr="00B53333">
        <w:rPr>
          <w:color w:val="000000" w:themeColor="text1"/>
          <w:sz w:val="24"/>
          <w:szCs w:val="24"/>
        </w:rPr>
        <w:t xml:space="preserve">с </w:t>
      </w:r>
      <w:r w:rsidR="00F85408" w:rsidRPr="00B53333">
        <w:rPr>
          <w:color w:val="000000" w:themeColor="text1"/>
          <w:sz w:val="24"/>
          <w:szCs w:val="24"/>
        </w:rPr>
        <w:t xml:space="preserve">действующим законодательством,  </w:t>
      </w:r>
      <w:r w:rsidRPr="00B53333">
        <w:rPr>
          <w:color w:val="000000" w:themeColor="text1"/>
          <w:sz w:val="24"/>
          <w:szCs w:val="24"/>
        </w:rPr>
        <w:t>руководствуясь ст</w:t>
      </w:r>
      <w:r w:rsidR="003D75E1" w:rsidRPr="00B53333">
        <w:rPr>
          <w:color w:val="000000" w:themeColor="text1"/>
          <w:sz w:val="24"/>
          <w:szCs w:val="24"/>
        </w:rPr>
        <w:t xml:space="preserve">атьей </w:t>
      </w:r>
      <w:r w:rsidRPr="00B53333">
        <w:rPr>
          <w:color w:val="000000" w:themeColor="text1"/>
          <w:sz w:val="24"/>
          <w:szCs w:val="24"/>
        </w:rPr>
        <w:t>25 Устава муниципального образования г</w:t>
      </w:r>
      <w:r w:rsidR="00466B38" w:rsidRPr="00B53333">
        <w:rPr>
          <w:color w:val="000000" w:themeColor="text1"/>
          <w:sz w:val="24"/>
          <w:szCs w:val="24"/>
        </w:rPr>
        <w:t>ород</w:t>
      </w:r>
      <w:r w:rsidR="00847030" w:rsidRPr="00B53333">
        <w:rPr>
          <w:color w:val="000000" w:themeColor="text1"/>
          <w:sz w:val="24"/>
          <w:szCs w:val="24"/>
        </w:rPr>
        <w:t xml:space="preserve"> </w:t>
      </w:r>
      <w:r w:rsidRPr="00B53333">
        <w:rPr>
          <w:color w:val="000000" w:themeColor="text1"/>
          <w:sz w:val="24"/>
          <w:szCs w:val="24"/>
        </w:rPr>
        <w:t>Саяногорск, Совет депутатов</w:t>
      </w:r>
      <w:r w:rsidR="00847030" w:rsidRPr="00B53333">
        <w:rPr>
          <w:color w:val="000000" w:themeColor="text1"/>
          <w:sz w:val="24"/>
          <w:szCs w:val="24"/>
        </w:rPr>
        <w:t xml:space="preserve"> муниципального образования города Саяногорск</w:t>
      </w:r>
      <w:r w:rsidRPr="00B53333">
        <w:rPr>
          <w:color w:val="000000" w:themeColor="text1"/>
          <w:sz w:val="24"/>
          <w:szCs w:val="24"/>
        </w:rPr>
        <w:t xml:space="preserve"> </w:t>
      </w:r>
      <w:proofErr w:type="gramEnd"/>
    </w:p>
    <w:p w:rsidR="00D179FF" w:rsidRPr="00B53333" w:rsidRDefault="00D179FF" w:rsidP="00B440AB">
      <w:pPr>
        <w:widowControl w:val="0"/>
        <w:contextualSpacing/>
        <w:rPr>
          <w:color w:val="000000" w:themeColor="text1"/>
          <w:sz w:val="10"/>
          <w:szCs w:val="10"/>
        </w:rPr>
      </w:pPr>
    </w:p>
    <w:p w:rsidR="00CA76A7" w:rsidRPr="00B53333" w:rsidRDefault="00CA76A7" w:rsidP="00B440AB">
      <w:pPr>
        <w:widowControl w:val="0"/>
        <w:contextualSpacing/>
        <w:jc w:val="center"/>
        <w:rPr>
          <w:b/>
          <w:color w:val="000000" w:themeColor="text1"/>
          <w:sz w:val="24"/>
          <w:szCs w:val="24"/>
        </w:rPr>
      </w:pPr>
      <w:proofErr w:type="gramStart"/>
      <w:r w:rsidRPr="00B53333">
        <w:rPr>
          <w:b/>
          <w:color w:val="000000" w:themeColor="text1"/>
          <w:sz w:val="24"/>
          <w:szCs w:val="24"/>
        </w:rPr>
        <w:t>Р</w:t>
      </w:r>
      <w:proofErr w:type="gramEnd"/>
      <w:r w:rsidRPr="00B53333">
        <w:rPr>
          <w:b/>
          <w:color w:val="000000" w:themeColor="text1"/>
          <w:sz w:val="24"/>
          <w:szCs w:val="24"/>
        </w:rPr>
        <w:t xml:space="preserve"> Е Ш И Л:</w:t>
      </w:r>
    </w:p>
    <w:p w:rsidR="00AF65C4" w:rsidRPr="00B53333" w:rsidRDefault="00AF65C4" w:rsidP="00B440AB">
      <w:pPr>
        <w:widowControl w:val="0"/>
        <w:contextualSpacing/>
        <w:rPr>
          <w:b/>
          <w:color w:val="000000" w:themeColor="text1"/>
          <w:sz w:val="10"/>
          <w:szCs w:val="10"/>
        </w:rPr>
      </w:pPr>
    </w:p>
    <w:p w:rsidR="00CA76A7" w:rsidRPr="00B53333" w:rsidRDefault="009E1235" w:rsidP="00B440AB">
      <w:pPr>
        <w:widowControl w:val="0"/>
        <w:ind w:firstLine="709"/>
        <w:contextualSpacing/>
        <w:jc w:val="both"/>
        <w:rPr>
          <w:b/>
          <w:color w:val="000000" w:themeColor="text1"/>
          <w:sz w:val="24"/>
          <w:szCs w:val="24"/>
        </w:rPr>
      </w:pPr>
      <w:r w:rsidRPr="00B53333">
        <w:rPr>
          <w:b/>
          <w:color w:val="000000" w:themeColor="text1"/>
          <w:sz w:val="24"/>
          <w:szCs w:val="24"/>
        </w:rPr>
        <w:t>Статья</w:t>
      </w:r>
      <w:r w:rsidR="00C943B4" w:rsidRPr="00B53333">
        <w:rPr>
          <w:b/>
          <w:color w:val="000000" w:themeColor="text1"/>
          <w:sz w:val="24"/>
          <w:szCs w:val="24"/>
        </w:rPr>
        <w:t xml:space="preserve"> </w:t>
      </w:r>
      <w:r w:rsidRPr="00B53333">
        <w:rPr>
          <w:b/>
          <w:color w:val="000000" w:themeColor="text1"/>
          <w:sz w:val="24"/>
          <w:szCs w:val="24"/>
        </w:rPr>
        <w:t>1</w:t>
      </w:r>
      <w:r w:rsidR="005364FE" w:rsidRPr="00B53333">
        <w:rPr>
          <w:b/>
          <w:color w:val="000000" w:themeColor="text1"/>
          <w:sz w:val="24"/>
          <w:szCs w:val="24"/>
        </w:rPr>
        <w:t>. Внесение изменений в решение Совета депутатов муниципального образования город Саяногорск от 19.02.2019 № 127</w:t>
      </w:r>
    </w:p>
    <w:p w:rsidR="00B308EB" w:rsidRPr="00B53333" w:rsidRDefault="00BA4DE6" w:rsidP="00C36B84">
      <w:pPr>
        <w:pStyle w:val="ac"/>
        <w:widowControl w:val="0"/>
        <w:numPr>
          <w:ilvl w:val="0"/>
          <w:numId w:val="1"/>
        </w:numPr>
        <w:tabs>
          <w:tab w:val="left" w:pos="993"/>
        </w:tabs>
        <w:ind w:left="0" w:firstLine="709"/>
        <w:jc w:val="both"/>
        <w:rPr>
          <w:color w:val="000000" w:themeColor="text1"/>
          <w:sz w:val="24"/>
          <w:szCs w:val="24"/>
        </w:rPr>
      </w:pPr>
      <w:r w:rsidRPr="00B53333">
        <w:rPr>
          <w:color w:val="000000" w:themeColor="text1"/>
          <w:sz w:val="24"/>
          <w:szCs w:val="24"/>
        </w:rPr>
        <w:t xml:space="preserve">Внести в </w:t>
      </w:r>
      <w:r w:rsidR="00C25208" w:rsidRPr="00B53333">
        <w:rPr>
          <w:color w:val="000000" w:themeColor="text1"/>
          <w:sz w:val="24"/>
          <w:szCs w:val="24"/>
        </w:rPr>
        <w:t xml:space="preserve">приложение к </w:t>
      </w:r>
      <w:r w:rsidRPr="00B53333">
        <w:rPr>
          <w:color w:val="000000" w:themeColor="text1"/>
          <w:sz w:val="24"/>
          <w:szCs w:val="24"/>
        </w:rPr>
        <w:t>р</w:t>
      </w:r>
      <w:r w:rsidR="00B308EB" w:rsidRPr="00B53333">
        <w:rPr>
          <w:color w:val="000000" w:themeColor="text1"/>
          <w:sz w:val="24"/>
          <w:szCs w:val="24"/>
        </w:rPr>
        <w:t>ешени</w:t>
      </w:r>
      <w:r w:rsidR="005364FE" w:rsidRPr="00B53333">
        <w:rPr>
          <w:color w:val="000000" w:themeColor="text1"/>
          <w:sz w:val="24"/>
          <w:szCs w:val="24"/>
        </w:rPr>
        <w:t>ю</w:t>
      </w:r>
      <w:r w:rsidR="00B308EB" w:rsidRPr="00B53333">
        <w:rPr>
          <w:color w:val="000000" w:themeColor="text1"/>
          <w:sz w:val="24"/>
          <w:szCs w:val="24"/>
        </w:rPr>
        <w:t xml:space="preserve"> Совета депутатов</w:t>
      </w:r>
      <w:r w:rsidR="00C25208" w:rsidRPr="00B53333">
        <w:rPr>
          <w:color w:val="000000" w:themeColor="text1"/>
          <w:sz w:val="24"/>
          <w:szCs w:val="24"/>
        </w:rPr>
        <w:t xml:space="preserve"> муниципального образования город Саяногорск</w:t>
      </w:r>
      <w:r w:rsidR="00B308EB" w:rsidRPr="00B53333">
        <w:rPr>
          <w:color w:val="000000" w:themeColor="text1"/>
          <w:sz w:val="24"/>
          <w:szCs w:val="24"/>
        </w:rPr>
        <w:t xml:space="preserve"> от </w:t>
      </w:r>
      <w:r w:rsidR="00C25208" w:rsidRPr="00B53333">
        <w:rPr>
          <w:color w:val="000000" w:themeColor="text1"/>
          <w:sz w:val="24"/>
          <w:szCs w:val="24"/>
        </w:rPr>
        <w:t>19.0</w:t>
      </w:r>
      <w:r w:rsidR="00B308EB" w:rsidRPr="00B53333">
        <w:rPr>
          <w:color w:val="000000" w:themeColor="text1"/>
          <w:sz w:val="24"/>
          <w:szCs w:val="24"/>
        </w:rPr>
        <w:t>2.20</w:t>
      </w:r>
      <w:r w:rsidR="00C25208" w:rsidRPr="00B53333">
        <w:rPr>
          <w:color w:val="000000" w:themeColor="text1"/>
          <w:sz w:val="24"/>
          <w:szCs w:val="24"/>
        </w:rPr>
        <w:t>1</w:t>
      </w:r>
      <w:r w:rsidR="00B308EB" w:rsidRPr="00B53333">
        <w:rPr>
          <w:color w:val="000000" w:themeColor="text1"/>
          <w:sz w:val="24"/>
          <w:szCs w:val="24"/>
        </w:rPr>
        <w:t>9 №</w:t>
      </w:r>
      <w:r w:rsidR="009536C9" w:rsidRPr="00B53333">
        <w:rPr>
          <w:color w:val="000000" w:themeColor="text1"/>
          <w:sz w:val="24"/>
          <w:szCs w:val="24"/>
        </w:rPr>
        <w:t xml:space="preserve"> </w:t>
      </w:r>
      <w:r w:rsidR="00C25208" w:rsidRPr="00B53333">
        <w:rPr>
          <w:color w:val="000000" w:themeColor="text1"/>
          <w:sz w:val="24"/>
          <w:szCs w:val="24"/>
        </w:rPr>
        <w:t>127</w:t>
      </w:r>
      <w:r w:rsidR="00B308EB" w:rsidRPr="00B53333">
        <w:rPr>
          <w:color w:val="000000" w:themeColor="text1"/>
          <w:sz w:val="24"/>
          <w:szCs w:val="24"/>
        </w:rPr>
        <w:t xml:space="preserve"> </w:t>
      </w:r>
      <w:r w:rsidR="00C25208" w:rsidRPr="00B53333">
        <w:rPr>
          <w:color w:val="000000" w:themeColor="text1"/>
          <w:sz w:val="24"/>
          <w:szCs w:val="24"/>
        </w:rPr>
        <w:t>«Об утверждении «Стратегии социально-экономического развития муниципального образования город Саяногорск до 2030 года»</w:t>
      </w:r>
      <w:r w:rsidR="00B308EB" w:rsidRPr="00B53333">
        <w:rPr>
          <w:color w:val="000000" w:themeColor="text1"/>
          <w:sz w:val="24"/>
          <w:szCs w:val="24"/>
        </w:rPr>
        <w:t xml:space="preserve"> (далее – </w:t>
      </w:r>
      <w:r w:rsidR="00252901" w:rsidRPr="00B53333">
        <w:rPr>
          <w:color w:val="000000" w:themeColor="text1"/>
          <w:sz w:val="24"/>
          <w:szCs w:val="24"/>
        </w:rPr>
        <w:t>Стратегия</w:t>
      </w:r>
      <w:r w:rsidR="00CF3297" w:rsidRPr="00B53333">
        <w:rPr>
          <w:color w:val="000000" w:themeColor="text1"/>
          <w:sz w:val="24"/>
          <w:szCs w:val="24"/>
        </w:rPr>
        <w:t>)</w:t>
      </w:r>
      <w:r w:rsidR="00B308EB" w:rsidRPr="00B53333">
        <w:rPr>
          <w:color w:val="000000" w:themeColor="text1"/>
          <w:sz w:val="24"/>
          <w:szCs w:val="24"/>
        </w:rPr>
        <w:t xml:space="preserve"> следующие изменения:</w:t>
      </w:r>
    </w:p>
    <w:p w:rsidR="00D179FF" w:rsidRPr="00B53333" w:rsidRDefault="00D179FF" w:rsidP="00B440AB">
      <w:pPr>
        <w:widowControl w:val="0"/>
        <w:ind w:firstLine="709"/>
        <w:contextualSpacing/>
        <w:jc w:val="both"/>
        <w:rPr>
          <w:color w:val="000000" w:themeColor="text1"/>
          <w:sz w:val="10"/>
          <w:szCs w:val="10"/>
        </w:rPr>
      </w:pPr>
    </w:p>
    <w:p w:rsidR="00641B4D" w:rsidRPr="00B53333" w:rsidRDefault="0005127D" w:rsidP="00C36B84">
      <w:pPr>
        <w:pStyle w:val="ac"/>
        <w:widowControl w:val="0"/>
        <w:numPr>
          <w:ilvl w:val="0"/>
          <w:numId w:val="2"/>
        </w:numPr>
        <w:tabs>
          <w:tab w:val="left" w:pos="993"/>
        </w:tabs>
        <w:ind w:left="0" w:firstLine="709"/>
        <w:jc w:val="both"/>
        <w:rPr>
          <w:color w:val="000000" w:themeColor="text1"/>
          <w:sz w:val="24"/>
          <w:szCs w:val="24"/>
        </w:rPr>
      </w:pPr>
      <w:r w:rsidRPr="00B53333">
        <w:rPr>
          <w:b/>
          <w:color w:val="000000" w:themeColor="text1"/>
          <w:sz w:val="24"/>
          <w:szCs w:val="24"/>
        </w:rPr>
        <w:t xml:space="preserve">второй абзац </w:t>
      </w:r>
      <w:r w:rsidR="00641B4D" w:rsidRPr="00B53333">
        <w:rPr>
          <w:b/>
          <w:color w:val="000000" w:themeColor="text1"/>
          <w:sz w:val="24"/>
          <w:szCs w:val="24"/>
        </w:rPr>
        <w:t>раздел</w:t>
      </w:r>
      <w:r w:rsidRPr="00B53333">
        <w:rPr>
          <w:b/>
          <w:color w:val="000000" w:themeColor="text1"/>
          <w:sz w:val="24"/>
          <w:szCs w:val="24"/>
        </w:rPr>
        <w:t>а</w:t>
      </w:r>
      <w:r w:rsidR="00641B4D" w:rsidRPr="00B53333">
        <w:rPr>
          <w:b/>
          <w:color w:val="000000" w:themeColor="text1"/>
          <w:sz w:val="24"/>
          <w:szCs w:val="24"/>
        </w:rPr>
        <w:t xml:space="preserve"> «Введение» дополнить </w:t>
      </w:r>
      <w:r w:rsidRPr="00B53333">
        <w:rPr>
          <w:b/>
          <w:color w:val="000000" w:themeColor="text1"/>
          <w:sz w:val="24"/>
          <w:szCs w:val="24"/>
        </w:rPr>
        <w:t xml:space="preserve">после слов </w:t>
      </w:r>
      <w:r w:rsidRPr="00B53333">
        <w:rPr>
          <w:color w:val="000000" w:themeColor="text1"/>
          <w:sz w:val="24"/>
          <w:szCs w:val="24"/>
        </w:rPr>
        <w:t xml:space="preserve">«- Федеральный </w:t>
      </w:r>
      <w:hyperlink r:id="rId10" w:history="1">
        <w:r w:rsidRPr="00B53333">
          <w:rPr>
            <w:color w:val="000000" w:themeColor="text1"/>
            <w:sz w:val="24"/>
            <w:szCs w:val="24"/>
          </w:rPr>
          <w:t>закон</w:t>
        </w:r>
      </w:hyperlink>
      <w:r w:rsidRPr="00B53333">
        <w:rPr>
          <w:color w:val="000000" w:themeColor="text1"/>
          <w:sz w:val="24"/>
          <w:szCs w:val="24"/>
        </w:rPr>
        <w:t xml:space="preserve"> от 06.10.2003 № 131-ФЗ "Об общих принципах организации местного самоуправления в Российской Федерации"</w:t>
      </w:r>
      <w:proofErr w:type="gramStart"/>
      <w:r w:rsidRPr="00B53333">
        <w:rPr>
          <w:color w:val="000000" w:themeColor="text1"/>
          <w:sz w:val="24"/>
          <w:szCs w:val="24"/>
        </w:rPr>
        <w:t>;»</w:t>
      </w:r>
      <w:proofErr w:type="gramEnd"/>
      <w:r w:rsidRPr="00B53333">
        <w:rPr>
          <w:b/>
          <w:color w:val="000000" w:themeColor="text1"/>
          <w:sz w:val="24"/>
          <w:szCs w:val="24"/>
        </w:rPr>
        <w:t xml:space="preserve"> следующими словами: «</w:t>
      </w:r>
      <w:r w:rsidR="00641B4D" w:rsidRPr="00B53333">
        <w:rPr>
          <w:color w:val="000000" w:themeColor="text1"/>
          <w:sz w:val="24"/>
          <w:szCs w:val="24"/>
        </w:rPr>
        <w:t>- Федеральный закон от 20.03.2025 № 33-ФЗ «Об общих принципах организации местного самоуправления в единой системе публичной власти»</w:t>
      </w:r>
      <w:proofErr w:type="gramStart"/>
      <w:r w:rsidR="00641B4D" w:rsidRPr="00B53333">
        <w:rPr>
          <w:color w:val="000000" w:themeColor="text1"/>
          <w:sz w:val="24"/>
          <w:szCs w:val="24"/>
        </w:rPr>
        <w:t>; »</w:t>
      </w:r>
      <w:proofErr w:type="gramEnd"/>
      <w:r w:rsidR="00641B4D" w:rsidRPr="00B53333">
        <w:rPr>
          <w:color w:val="000000" w:themeColor="text1"/>
          <w:sz w:val="24"/>
          <w:szCs w:val="24"/>
        </w:rPr>
        <w:t>;</w:t>
      </w:r>
    </w:p>
    <w:p w:rsidR="00B54A51" w:rsidRPr="00B53333" w:rsidRDefault="00B54A51" w:rsidP="00B440AB">
      <w:pPr>
        <w:pStyle w:val="ac"/>
        <w:widowControl w:val="0"/>
        <w:tabs>
          <w:tab w:val="left" w:pos="0"/>
        </w:tabs>
        <w:ind w:left="0" w:firstLine="709"/>
        <w:jc w:val="both"/>
        <w:rPr>
          <w:color w:val="000000" w:themeColor="text1"/>
          <w:sz w:val="24"/>
          <w:szCs w:val="24"/>
        </w:rPr>
      </w:pPr>
    </w:p>
    <w:p w:rsidR="00641B4D" w:rsidRPr="00B53333" w:rsidRDefault="00641B4D"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пункт 1.3 раздела 1 дополнить первым абзацем</w:t>
      </w:r>
      <w:r w:rsidR="009E35A4" w:rsidRPr="00B53333">
        <w:rPr>
          <w:b/>
          <w:color w:val="000000" w:themeColor="text1"/>
          <w:sz w:val="24"/>
          <w:szCs w:val="24"/>
        </w:rPr>
        <w:t xml:space="preserve"> следующего содержания</w:t>
      </w:r>
      <w:r w:rsidRPr="00B53333">
        <w:rPr>
          <w:b/>
          <w:color w:val="000000" w:themeColor="text1"/>
          <w:sz w:val="24"/>
          <w:szCs w:val="24"/>
        </w:rPr>
        <w:t>:</w:t>
      </w:r>
    </w:p>
    <w:p w:rsidR="00641B4D" w:rsidRPr="00B53333" w:rsidRDefault="00641B4D" w:rsidP="00B440AB">
      <w:pPr>
        <w:pStyle w:val="ac"/>
        <w:widowControl w:val="0"/>
        <w:tabs>
          <w:tab w:val="left" w:pos="0"/>
        </w:tabs>
        <w:ind w:left="0" w:firstLine="709"/>
        <w:jc w:val="both"/>
        <w:rPr>
          <w:color w:val="000000" w:themeColor="text1"/>
          <w:sz w:val="24"/>
          <w:szCs w:val="24"/>
        </w:rPr>
      </w:pPr>
      <w:r w:rsidRPr="00B53333">
        <w:rPr>
          <w:color w:val="000000" w:themeColor="text1"/>
          <w:sz w:val="24"/>
          <w:szCs w:val="24"/>
        </w:rPr>
        <w:tab/>
        <w:t xml:space="preserve">«В третьей </w:t>
      </w:r>
      <w:proofErr w:type="gramStart"/>
      <w:r w:rsidRPr="00B53333">
        <w:rPr>
          <w:color w:val="000000" w:themeColor="text1"/>
          <w:sz w:val="24"/>
          <w:szCs w:val="24"/>
        </w:rPr>
        <w:t>ч</w:t>
      </w:r>
      <w:hyperlink r:id="rId11" w:history="1">
        <w:r w:rsidRPr="00B53333">
          <w:rPr>
            <w:color w:val="000000" w:themeColor="text1"/>
            <w:sz w:val="24"/>
            <w:szCs w:val="24"/>
          </w:rPr>
          <w:t>асти</w:t>
        </w:r>
        <w:proofErr w:type="gramEnd"/>
      </w:hyperlink>
      <w:r w:rsidRPr="00B53333">
        <w:rPr>
          <w:color w:val="000000" w:themeColor="text1"/>
          <w:sz w:val="24"/>
          <w:szCs w:val="24"/>
        </w:rPr>
        <w:t xml:space="preserve"> статьи 132 Конституции РФ определено, что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Достижением данной конституционной нормы является закрепление принципов единства публичной власти и взаимодействия органов местного самоуправления и органов государственной власти, а также эффективности их деятельности в интересах населения. О стратегической важности развития местного самоуправления свидетельствуют и ежегодные послания Президента Российской Федерации Федеральному Собранию, в которых постоянно вопросам развития местного самоуправления прямо или косвенно уделяется особое внимание</w:t>
      </w:r>
      <w:proofErr w:type="gramStart"/>
      <w:r w:rsidRPr="00B53333">
        <w:rPr>
          <w:color w:val="000000" w:themeColor="text1"/>
          <w:sz w:val="24"/>
          <w:szCs w:val="24"/>
        </w:rPr>
        <w:t>.»;</w:t>
      </w:r>
      <w:proofErr w:type="gramEnd"/>
    </w:p>
    <w:p w:rsidR="00B54A51" w:rsidRPr="00B53333" w:rsidRDefault="00B54A51" w:rsidP="00B440AB">
      <w:pPr>
        <w:pStyle w:val="ac"/>
        <w:widowControl w:val="0"/>
        <w:tabs>
          <w:tab w:val="left" w:pos="0"/>
        </w:tabs>
        <w:ind w:left="0" w:firstLine="709"/>
        <w:jc w:val="both"/>
        <w:rPr>
          <w:color w:val="000000" w:themeColor="text1"/>
          <w:sz w:val="24"/>
          <w:szCs w:val="24"/>
        </w:rPr>
      </w:pPr>
    </w:p>
    <w:p w:rsidR="00473127" w:rsidRPr="00B53333" w:rsidRDefault="00473127"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 xml:space="preserve">в </w:t>
      </w:r>
      <w:r w:rsidR="001B13A8" w:rsidRPr="00B53333">
        <w:rPr>
          <w:b/>
          <w:color w:val="000000" w:themeColor="text1"/>
          <w:sz w:val="24"/>
          <w:szCs w:val="24"/>
        </w:rPr>
        <w:t>пункте</w:t>
      </w:r>
      <w:r w:rsidRPr="00B53333">
        <w:rPr>
          <w:b/>
          <w:color w:val="000000" w:themeColor="text1"/>
          <w:sz w:val="24"/>
          <w:szCs w:val="24"/>
        </w:rPr>
        <w:t xml:space="preserve"> </w:t>
      </w:r>
      <w:r w:rsidRPr="00B53333">
        <w:rPr>
          <w:b/>
          <w:color w:val="000000" w:themeColor="text1"/>
          <w:sz w:val="24"/>
          <w:szCs w:val="24"/>
          <w:lang w:val="en-US"/>
        </w:rPr>
        <w:t>2</w:t>
      </w:r>
      <w:r w:rsidRPr="00B53333">
        <w:rPr>
          <w:b/>
          <w:color w:val="000000" w:themeColor="text1"/>
          <w:sz w:val="24"/>
          <w:szCs w:val="24"/>
        </w:rPr>
        <w:t>.1</w:t>
      </w:r>
      <w:r w:rsidR="001B13A8" w:rsidRPr="00B53333">
        <w:rPr>
          <w:b/>
          <w:color w:val="000000" w:themeColor="text1"/>
          <w:sz w:val="24"/>
          <w:szCs w:val="24"/>
        </w:rPr>
        <w:t xml:space="preserve"> раздела 2</w:t>
      </w:r>
      <w:r w:rsidRPr="00B53333">
        <w:rPr>
          <w:b/>
          <w:color w:val="000000" w:themeColor="text1"/>
          <w:sz w:val="24"/>
          <w:szCs w:val="24"/>
        </w:rPr>
        <w:t>:</w:t>
      </w:r>
    </w:p>
    <w:p w:rsidR="001B13A8" w:rsidRPr="00B53333" w:rsidRDefault="0005127D"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первый абзац изложить в следующей редакции</w:t>
      </w:r>
      <w:r w:rsidR="00473127" w:rsidRPr="00B53333">
        <w:rPr>
          <w:color w:val="000000" w:themeColor="text1"/>
          <w:sz w:val="24"/>
          <w:szCs w:val="24"/>
        </w:rPr>
        <w:t>:</w:t>
      </w:r>
      <w:r w:rsidR="00473127" w:rsidRPr="00B53333">
        <w:rPr>
          <w:b/>
          <w:color w:val="000000" w:themeColor="text1"/>
          <w:sz w:val="24"/>
          <w:szCs w:val="24"/>
        </w:rPr>
        <w:t xml:space="preserve"> </w:t>
      </w:r>
    </w:p>
    <w:p w:rsidR="00473127" w:rsidRPr="00B53333" w:rsidRDefault="0005127D" w:rsidP="001B13A8">
      <w:pPr>
        <w:widowControl w:val="0"/>
        <w:tabs>
          <w:tab w:val="left" w:pos="0"/>
        </w:tabs>
        <w:ind w:firstLine="709"/>
        <w:jc w:val="both"/>
        <w:rPr>
          <w:color w:val="000000" w:themeColor="text1"/>
          <w:sz w:val="24"/>
          <w:szCs w:val="24"/>
        </w:rPr>
      </w:pPr>
      <w:r w:rsidRPr="00B53333">
        <w:rPr>
          <w:b/>
          <w:color w:val="000000" w:themeColor="text1"/>
          <w:sz w:val="24"/>
          <w:szCs w:val="24"/>
        </w:rPr>
        <w:t>«</w:t>
      </w:r>
      <w:r w:rsidR="00473127" w:rsidRPr="00B53333">
        <w:rPr>
          <w:color w:val="000000" w:themeColor="text1"/>
          <w:sz w:val="24"/>
          <w:szCs w:val="24"/>
        </w:rPr>
        <w:t>Городской округ город Саяногорск Республики Хакасия (Муниципальное образование город Саяногорск, МО г.Саяногорск) - это трет</w:t>
      </w:r>
      <w:r w:rsidRPr="00B53333">
        <w:rPr>
          <w:color w:val="000000" w:themeColor="text1"/>
          <w:sz w:val="24"/>
          <w:szCs w:val="24"/>
        </w:rPr>
        <w:t xml:space="preserve">ье </w:t>
      </w:r>
      <w:r w:rsidR="00473127" w:rsidRPr="00B53333">
        <w:rPr>
          <w:color w:val="000000" w:themeColor="text1"/>
          <w:sz w:val="24"/>
          <w:szCs w:val="24"/>
        </w:rPr>
        <w:t xml:space="preserve">по величине </w:t>
      </w:r>
      <w:r w:rsidRPr="00B53333">
        <w:rPr>
          <w:color w:val="000000" w:themeColor="text1"/>
          <w:sz w:val="24"/>
          <w:szCs w:val="24"/>
        </w:rPr>
        <w:t xml:space="preserve">муниципальное образование </w:t>
      </w:r>
      <w:r w:rsidR="00473127" w:rsidRPr="00B53333">
        <w:rPr>
          <w:color w:val="000000" w:themeColor="text1"/>
          <w:sz w:val="24"/>
          <w:szCs w:val="24"/>
        </w:rPr>
        <w:t>Республики Хакасия</w:t>
      </w:r>
      <w:proofErr w:type="gramStart"/>
      <w:r w:rsidR="00473127" w:rsidRPr="00B53333">
        <w:rPr>
          <w:color w:val="000000" w:themeColor="text1"/>
          <w:sz w:val="24"/>
          <w:szCs w:val="24"/>
        </w:rPr>
        <w:t>.»;</w:t>
      </w:r>
      <w:proofErr w:type="gramEnd"/>
    </w:p>
    <w:p w:rsidR="001B13A8" w:rsidRPr="00B53333" w:rsidRDefault="0005127D"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lastRenderedPageBreak/>
        <w:t xml:space="preserve">третий </w:t>
      </w:r>
      <w:r w:rsidR="00FB5EA3" w:rsidRPr="00B53333">
        <w:rPr>
          <w:b/>
          <w:color w:val="000000" w:themeColor="text1"/>
          <w:sz w:val="24"/>
          <w:szCs w:val="24"/>
        </w:rPr>
        <w:t xml:space="preserve">и четвертый </w:t>
      </w:r>
      <w:r w:rsidRPr="00B53333">
        <w:rPr>
          <w:b/>
          <w:color w:val="000000" w:themeColor="text1"/>
          <w:sz w:val="24"/>
          <w:szCs w:val="24"/>
        </w:rPr>
        <w:t>абзац</w:t>
      </w:r>
      <w:r w:rsidR="00FB5EA3" w:rsidRPr="00B53333">
        <w:rPr>
          <w:b/>
          <w:color w:val="000000" w:themeColor="text1"/>
          <w:sz w:val="24"/>
          <w:szCs w:val="24"/>
        </w:rPr>
        <w:t>ы</w:t>
      </w:r>
      <w:r w:rsidRPr="00B53333">
        <w:rPr>
          <w:b/>
          <w:color w:val="000000" w:themeColor="text1"/>
          <w:sz w:val="24"/>
          <w:szCs w:val="24"/>
        </w:rPr>
        <w:t xml:space="preserve"> изложить в следующей редакции</w:t>
      </w:r>
      <w:r w:rsidRPr="00B53333">
        <w:rPr>
          <w:color w:val="000000" w:themeColor="text1"/>
          <w:sz w:val="24"/>
          <w:szCs w:val="24"/>
        </w:rPr>
        <w:t>:</w:t>
      </w:r>
      <w:r w:rsidRPr="00B53333">
        <w:rPr>
          <w:b/>
          <w:color w:val="000000" w:themeColor="text1"/>
          <w:sz w:val="24"/>
          <w:szCs w:val="24"/>
        </w:rPr>
        <w:t xml:space="preserve"> </w:t>
      </w:r>
    </w:p>
    <w:p w:rsidR="00473127" w:rsidRPr="00B53333" w:rsidRDefault="00473127" w:rsidP="001B13A8">
      <w:pPr>
        <w:widowControl w:val="0"/>
        <w:tabs>
          <w:tab w:val="left" w:pos="0"/>
        </w:tabs>
        <w:ind w:firstLine="709"/>
        <w:jc w:val="both"/>
        <w:rPr>
          <w:color w:val="000000" w:themeColor="text1"/>
          <w:sz w:val="24"/>
          <w:szCs w:val="24"/>
        </w:rPr>
      </w:pPr>
      <w:proofErr w:type="gramStart"/>
      <w:r w:rsidRPr="00B53333">
        <w:rPr>
          <w:color w:val="000000" w:themeColor="text1"/>
          <w:sz w:val="24"/>
          <w:szCs w:val="24"/>
        </w:rPr>
        <w:t>«Численность населения в 1975 году (на дату образования) составляла 22,7 тыс. чел., на 01.01.2018 года численность населения МО г.Саяногорск составляла 60,3 тыс.чел., на 01.01.2025 года численность населения МО г.Саяногорск составляла 55 445 чел. (в том числе: г.Саяногорск – 43 726 чел, рп.Майна – 4 203 чел, рп.Черёмушки – 7 332 чел, д.Богословка – 184 чел.);</w:t>
      </w:r>
      <w:proofErr w:type="gramEnd"/>
    </w:p>
    <w:p w:rsidR="00473127" w:rsidRPr="00B53333" w:rsidRDefault="00473127" w:rsidP="00FF0652">
      <w:pPr>
        <w:widowControl w:val="0"/>
        <w:tabs>
          <w:tab w:val="left" w:pos="0"/>
        </w:tabs>
        <w:ind w:firstLine="709"/>
        <w:jc w:val="both"/>
        <w:rPr>
          <w:color w:val="000000" w:themeColor="text1"/>
          <w:sz w:val="24"/>
          <w:szCs w:val="24"/>
        </w:rPr>
      </w:pPr>
      <w:r w:rsidRPr="00B53333">
        <w:rPr>
          <w:color w:val="000000" w:themeColor="text1"/>
          <w:sz w:val="24"/>
          <w:szCs w:val="24"/>
        </w:rPr>
        <w:t>Плотность населения на 01.01.2018 года  - 5,1 чел./</w:t>
      </w:r>
      <w:proofErr w:type="gramStart"/>
      <w:r w:rsidRPr="00B53333">
        <w:rPr>
          <w:color w:val="000000" w:themeColor="text1"/>
          <w:sz w:val="24"/>
          <w:szCs w:val="24"/>
        </w:rPr>
        <w:t>га</w:t>
      </w:r>
      <w:proofErr w:type="gramEnd"/>
      <w:r w:rsidRPr="00B53333">
        <w:rPr>
          <w:color w:val="000000" w:themeColor="text1"/>
          <w:sz w:val="24"/>
          <w:szCs w:val="24"/>
        </w:rPr>
        <w:t xml:space="preserve"> (или 513,3 чел./кв.км), на 01.01.2025 года  - 4,7 чел./га (или 471,9 чел./кв.км).»;</w:t>
      </w:r>
    </w:p>
    <w:p w:rsidR="004F6DD6" w:rsidRPr="00B53333" w:rsidRDefault="004F6DD6" w:rsidP="00C36B84">
      <w:pPr>
        <w:pStyle w:val="ac"/>
        <w:widowControl w:val="0"/>
        <w:numPr>
          <w:ilvl w:val="0"/>
          <w:numId w:val="3"/>
        </w:numPr>
        <w:tabs>
          <w:tab w:val="left" w:pos="993"/>
        </w:tabs>
        <w:ind w:hanging="502"/>
        <w:jc w:val="both"/>
        <w:rPr>
          <w:color w:val="000000" w:themeColor="text1"/>
          <w:sz w:val="24"/>
          <w:szCs w:val="24"/>
        </w:rPr>
      </w:pPr>
      <w:r w:rsidRPr="00B53333">
        <w:rPr>
          <w:color w:val="000000" w:themeColor="text1"/>
          <w:sz w:val="24"/>
          <w:szCs w:val="24"/>
        </w:rPr>
        <w:t>после рисунка 2.1 дополнить текстом следующего содержания:</w:t>
      </w:r>
    </w:p>
    <w:p w:rsidR="004F6DD6" w:rsidRPr="00B53333" w:rsidRDefault="004F6DD6" w:rsidP="004F6DD6">
      <w:pPr>
        <w:widowControl w:val="0"/>
        <w:ind w:firstLine="709"/>
        <w:contextualSpacing/>
        <w:jc w:val="both"/>
        <w:rPr>
          <w:color w:val="000000" w:themeColor="text1"/>
          <w:sz w:val="24"/>
          <w:szCs w:val="24"/>
        </w:rPr>
      </w:pPr>
      <w:r w:rsidRPr="00B53333">
        <w:rPr>
          <w:color w:val="000000" w:themeColor="text1"/>
          <w:sz w:val="24"/>
          <w:szCs w:val="24"/>
        </w:rPr>
        <w:t>«МО г.Саяногорск признан и получил статус:</w:t>
      </w:r>
    </w:p>
    <w:p w:rsidR="004F6DD6" w:rsidRPr="00B53333" w:rsidRDefault="004F6DD6" w:rsidP="004F6DD6">
      <w:pPr>
        <w:widowControl w:val="0"/>
        <w:autoSpaceDE w:val="0"/>
        <w:autoSpaceDN w:val="0"/>
        <w:adjustRightInd w:val="0"/>
        <w:ind w:firstLine="709"/>
        <w:contextualSpacing/>
        <w:jc w:val="both"/>
        <w:rPr>
          <w:color w:val="000000" w:themeColor="text1"/>
          <w:sz w:val="24"/>
          <w:szCs w:val="24"/>
        </w:rPr>
      </w:pPr>
      <w:r w:rsidRPr="00B53333">
        <w:rPr>
          <w:color w:val="000000" w:themeColor="text1"/>
          <w:sz w:val="24"/>
          <w:szCs w:val="24"/>
        </w:rPr>
        <w:t xml:space="preserve">- </w:t>
      </w:r>
      <w:r w:rsidRPr="00B53333">
        <w:rPr>
          <w:color w:val="000000" w:themeColor="text1"/>
          <w:sz w:val="24"/>
          <w:szCs w:val="24"/>
          <w:u w:val="single"/>
        </w:rPr>
        <w:t>опорный населенный пункт</w:t>
      </w:r>
      <w:r w:rsidRPr="00B53333">
        <w:rPr>
          <w:color w:val="000000" w:themeColor="text1"/>
          <w:sz w:val="24"/>
          <w:szCs w:val="24"/>
        </w:rPr>
        <w:t xml:space="preserve"> – город Саяного</w:t>
      </w:r>
      <w:proofErr w:type="gramStart"/>
      <w:r w:rsidRPr="00B53333">
        <w:rPr>
          <w:color w:val="000000" w:themeColor="text1"/>
          <w:sz w:val="24"/>
          <w:szCs w:val="24"/>
        </w:rPr>
        <w:t>рск с пр</w:t>
      </w:r>
      <w:proofErr w:type="gramEnd"/>
      <w:r w:rsidRPr="00B53333">
        <w:rPr>
          <w:color w:val="000000" w:themeColor="text1"/>
          <w:sz w:val="24"/>
          <w:szCs w:val="24"/>
        </w:rPr>
        <w:t xml:space="preserve">илегающими сельскими территориями населенных пунктов (рп.Майна, рп.Черёмушки, д.Богословка) (включен в Единый перечень ОНП Российской Федерации, утв. Президиумом (штабом) Правительственной комиссии от 16.12.2024 №143-пр), </w:t>
      </w:r>
    </w:p>
    <w:p w:rsidR="004F6DD6" w:rsidRPr="00B53333" w:rsidRDefault="004F6DD6" w:rsidP="004F6DD6">
      <w:pPr>
        <w:widowControl w:val="0"/>
        <w:autoSpaceDE w:val="0"/>
        <w:autoSpaceDN w:val="0"/>
        <w:adjustRightInd w:val="0"/>
        <w:ind w:firstLine="709"/>
        <w:contextualSpacing/>
        <w:jc w:val="both"/>
        <w:rPr>
          <w:color w:val="000000" w:themeColor="text1"/>
          <w:sz w:val="24"/>
          <w:szCs w:val="24"/>
        </w:rPr>
      </w:pPr>
      <w:r w:rsidRPr="00B53333">
        <w:rPr>
          <w:color w:val="000000" w:themeColor="text1"/>
          <w:sz w:val="24"/>
          <w:szCs w:val="24"/>
        </w:rPr>
        <w:t xml:space="preserve">- </w:t>
      </w:r>
      <w:r w:rsidRPr="00B53333">
        <w:rPr>
          <w:color w:val="000000" w:themeColor="text1"/>
          <w:sz w:val="24"/>
          <w:szCs w:val="24"/>
          <w:u w:val="single"/>
        </w:rPr>
        <w:t>моногород</w:t>
      </w:r>
      <w:r w:rsidRPr="00B53333">
        <w:rPr>
          <w:color w:val="000000" w:themeColor="text1"/>
          <w:sz w:val="24"/>
          <w:szCs w:val="24"/>
        </w:rPr>
        <w:t xml:space="preserve"> Саяногорск (включен в Перечень моногородов Российской Федерации, утв. распоряжением Правительства РФ от 29.07.2014 №1398-р);</w:t>
      </w:r>
    </w:p>
    <w:p w:rsidR="004F6DD6" w:rsidRPr="00B53333" w:rsidRDefault="004F6DD6" w:rsidP="004F6DD6">
      <w:pPr>
        <w:widowControl w:val="0"/>
        <w:autoSpaceDE w:val="0"/>
        <w:autoSpaceDN w:val="0"/>
        <w:adjustRightInd w:val="0"/>
        <w:ind w:firstLine="709"/>
        <w:contextualSpacing/>
        <w:jc w:val="both"/>
        <w:rPr>
          <w:color w:val="000000" w:themeColor="text1"/>
          <w:sz w:val="24"/>
          <w:szCs w:val="24"/>
        </w:rPr>
      </w:pPr>
      <w:proofErr w:type="gramStart"/>
      <w:r w:rsidRPr="00B53333">
        <w:rPr>
          <w:color w:val="000000" w:themeColor="text1"/>
          <w:sz w:val="24"/>
          <w:szCs w:val="24"/>
        </w:rPr>
        <w:t xml:space="preserve">- </w:t>
      </w:r>
      <w:r w:rsidRPr="00B53333">
        <w:rPr>
          <w:color w:val="000000" w:themeColor="text1"/>
          <w:sz w:val="24"/>
          <w:szCs w:val="24"/>
          <w:u w:val="single"/>
        </w:rPr>
        <w:t>малый город</w:t>
      </w:r>
      <w:r w:rsidRPr="00B53333">
        <w:rPr>
          <w:color w:val="000000" w:themeColor="text1"/>
          <w:sz w:val="24"/>
          <w:szCs w:val="24"/>
        </w:rPr>
        <w:t xml:space="preserve"> (включен в перечень малых городов, сформированный во исполнение поручения Президента Российской Федерации в послании Федеральному собранию 2024 года с целью приоритетного ускоренного развития опорных населенных пунктов России, которые станут точками роста для окружающих территорий и пространственного развития страны, путем участия в национальных и федеральных проектах, государственных и региональных программах.</w:t>
      </w:r>
      <w:proofErr w:type="gramEnd"/>
      <w:r w:rsidRPr="00B53333">
        <w:rPr>
          <w:color w:val="000000" w:themeColor="text1"/>
          <w:sz w:val="24"/>
          <w:szCs w:val="24"/>
        </w:rPr>
        <w:t xml:space="preserve"> </w:t>
      </w:r>
      <w:proofErr w:type="gramStart"/>
      <w:r w:rsidRPr="00B53333">
        <w:rPr>
          <w:color w:val="000000" w:themeColor="text1"/>
          <w:sz w:val="24"/>
          <w:szCs w:val="24"/>
        </w:rPr>
        <w:t>ОНП будут играть важную роль в достижении сбалансированного социально-экономического развития регионов, как установлено в новой «Стратегии пространственного развития Российской Федерации на период до 2030 года с прогнозом до 2036 года», утв. распоряжением Правительства РФ от 28.12.2024 № 4146-р).»;</w:t>
      </w:r>
      <w:proofErr w:type="gramEnd"/>
    </w:p>
    <w:p w:rsidR="00473127" w:rsidRPr="00B53333" w:rsidRDefault="001B13A8"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 xml:space="preserve">в девятнадцатом абзаце </w:t>
      </w:r>
      <w:r w:rsidR="00473127" w:rsidRPr="00B53333">
        <w:rPr>
          <w:b/>
          <w:color w:val="000000" w:themeColor="text1"/>
          <w:sz w:val="24"/>
          <w:szCs w:val="24"/>
        </w:rPr>
        <w:t>слова</w:t>
      </w:r>
      <w:r w:rsidR="00473127" w:rsidRPr="00B53333">
        <w:rPr>
          <w:color w:val="000000" w:themeColor="text1"/>
          <w:sz w:val="24"/>
          <w:szCs w:val="24"/>
        </w:rPr>
        <w:t xml:space="preserve"> «В МО г. Саяногорск существует целая система государственных и негосударственных организаций здравоохранения (20 организаций)</w:t>
      </w:r>
      <w:proofErr w:type="gramStart"/>
      <w:r w:rsidR="00473127" w:rsidRPr="00B53333">
        <w:rPr>
          <w:color w:val="000000" w:themeColor="text1"/>
          <w:sz w:val="24"/>
          <w:szCs w:val="24"/>
        </w:rPr>
        <w:t>.»</w:t>
      </w:r>
      <w:proofErr w:type="gramEnd"/>
      <w:r w:rsidR="00473127" w:rsidRPr="00B53333">
        <w:rPr>
          <w:color w:val="000000" w:themeColor="text1"/>
          <w:sz w:val="24"/>
          <w:szCs w:val="24"/>
        </w:rPr>
        <w:t xml:space="preserve"> </w:t>
      </w:r>
      <w:r w:rsidR="00473127" w:rsidRPr="00B53333">
        <w:rPr>
          <w:b/>
          <w:color w:val="000000" w:themeColor="text1"/>
          <w:sz w:val="24"/>
          <w:szCs w:val="24"/>
        </w:rPr>
        <w:t>заменить словами</w:t>
      </w:r>
      <w:r w:rsidR="00473127" w:rsidRPr="00B53333">
        <w:rPr>
          <w:color w:val="000000" w:themeColor="text1"/>
          <w:sz w:val="24"/>
          <w:szCs w:val="24"/>
        </w:rPr>
        <w:t xml:space="preserve"> «В МО г.Саяногорск существует система государственных и негосударственных организаций здравоохранения (26 организаций).»;</w:t>
      </w:r>
    </w:p>
    <w:p w:rsidR="001B13A8" w:rsidRPr="00B53333" w:rsidRDefault="001B13A8"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в двадцатом абзаце:</w:t>
      </w:r>
    </w:p>
    <w:p w:rsidR="00BA1613" w:rsidRPr="00B53333" w:rsidRDefault="001B13A8" w:rsidP="001B13A8">
      <w:pPr>
        <w:widowControl w:val="0"/>
        <w:tabs>
          <w:tab w:val="left" w:pos="0"/>
        </w:tabs>
        <w:ind w:firstLine="709"/>
        <w:jc w:val="both"/>
        <w:rPr>
          <w:color w:val="000000" w:themeColor="text1"/>
          <w:sz w:val="24"/>
          <w:szCs w:val="24"/>
        </w:rPr>
      </w:pPr>
      <w:r w:rsidRPr="00B53333">
        <w:rPr>
          <w:b/>
          <w:color w:val="000000" w:themeColor="text1"/>
          <w:sz w:val="24"/>
          <w:szCs w:val="24"/>
        </w:rPr>
        <w:tab/>
        <w:t xml:space="preserve">- </w:t>
      </w:r>
      <w:r w:rsidR="00473127" w:rsidRPr="00B53333">
        <w:rPr>
          <w:b/>
          <w:color w:val="000000" w:themeColor="text1"/>
          <w:sz w:val="24"/>
          <w:szCs w:val="24"/>
        </w:rPr>
        <w:t>слова</w:t>
      </w:r>
      <w:r w:rsidR="00473127" w:rsidRPr="00B53333">
        <w:rPr>
          <w:color w:val="000000" w:themeColor="text1"/>
          <w:sz w:val="24"/>
          <w:szCs w:val="24"/>
        </w:rPr>
        <w:t xml:space="preserve"> «</w:t>
      </w:r>
      <w:r w:rsidR="00FC29B9" w:rsidRPr="00B53333">
        <w:rPr>
          <w:color w:val="000000" w:themeColor="text1"/>
          <w:sz w:val="24"/>
          <w:szCs w:val="24"/>
        </w:rPr>
        <w:t>14 детских садов, 3 организации дополнительного образования детей (Центр детского творчества, Детско-юношеская спортивная школа, Станция детско-юношеского туризма "</w:t>
      </w:r>
      <w:proofErr w:type="spellStart"/>
      <w:r w:rsidR="00FC29B9" w:rsidRPr="00B53333">
        <w:rPr>
          <w:color w:val="000000" w:themeColor="text1"/>
          <w:sz w:val="24"/>
          <w:szCs w:val="24"/>
        </w:rPr>
        <w:t>Борус</w:t>
      </w:r>
      <w:proofErr w:type="spellEnd"/>
      <w:r w:rsidR="00FC29B9" w:rsidRPr="00B53333">
        <w:rPr>
          <w:color w:val="000000" w:themeColor="text1"/>
          <w:sz w:val="24"/>
          <w:szCs w:val="24"/>
        </w:rPr>
        <w:t>")</w:t>
      </w:r>
      <w:proofErr w:type="gramStart"/>
      <w:r w:rsidR="00FC29B9" w:rsidRPr="00B53333">
        <w:rPr>
          <w:color w:val="000000" w:themeColor="text1"/>
          <w:sz w:val="24"/>
          <w:szCs w:val="24"/>
        </w:rPr>
        <w:t>;</w:t>
      </w:r>
      <w:r w:rsidR="00473127" w:rsidRPr="00B53333">
        <w:rPr>
          <w:color w:val="000000" w:themeColor="text1"/>
          <w:sz w:val="24"/>
          <w:szCs w:val="24"/>
        </w:rPr>
        <w:t>»</w:t>
      </w:r>
      <w:proofErr w:type="gramEnd"/>
      <w:r w:rsidR="00473127" w:rsidRPr="00B53333">
        <w:rPr>
          <w:color w:val="000000" w:themeColor="text1"/>
          <w:sz w:val="24"/>
          <w:szCs w:val="24"/>
        </w:rPr>
        <w:t xml:space="preserve"> </w:t>
      </w:r>
      <w:r w:rsidR="00473127" w:rsidRPr="00B53333">
        <w:rPr>
          <w:b/>
          <w:color w:val="000000" w:themeColor="text1"/>
          <w:sz w:val="24"/>
          <w:szCs w:val="24"/>
        </w:rPr>
        <w:t>заменить словами</w:t>
      </w:r>
      <w:r w:rsidR="00473127" w:rsidRPr="00B53333">
        <w:rPr>
          <w:color w:val="000000" w:themeColor="text1"/>
          <w:sz w:val="24"/>
          <w:szCs w:val="24"/>
        </w:rPr>
        <w:t xml:space="preserve"> «</w:t>
      </w:r>
      <w:r w:rsidR="00FC29B9" w:rsidRPr="00B53333">
        <w:rPr>
          <w:color w:val="000000" w:themeColor="text1"/>
          <w:sz w:val="24"/>
          <w:szCs w:val="24"/>
        </w:rPr>
        <w:t>12 детских садов, 3 организации дополнительного образования детей (Центр детского творчества, Спортивная школа, Станция детско-юношеского туризма "</w:t>
      </w:r>
      <w:proofErr w:type="spellStart"/>
      <w:r w:rsidR="00FC29B9" w:rsidRPr="00B53333">
        <w:rPr>
          <w:color w:val="000000" w:themeColor="text1"/>
          <w:sz w:val="24"/>
          <w:szCs w:val="24"/>
        </w:rPr>
        <w:t>Борус</w:t>
      </w:r>
      <w:proofErr w:type="spellEnd"/>
      <w:r w:rsidR="00FC29B9" w:rsidRPr="00B53333">
        <w:rPr>
          <w:color w:val="000000" w:themeColor="text1"/>
          <w:sz w:val="24"/>
          <w:szCs w:val="24"/>
        </w:rPr>
        <w:t>");</w:t>
      </w:r>
      <w:r w:rsidR="00473127" w:rsidRPr="00B53333">
        <w:rPr>
          <w:color w:val="000000" w:themeColor="text1"/>
          <w:sz w:val="24"/>
          <w:szCs w:val="24"/>
        </w:rPr>
        <w:t>»</w:t>
      </w:r>
      <w:r w:rsidR="00FC29B9" w:rsidRPr="00B53333">
        <w:rPr>
          <w:color w:val="000000" w:themeColor="text1"/>
          <w:sz w:val="24"/>
          <w:szCs w:val="24"/>
        </w:rPr>
        <w:t>;</w:t>
      </w:r>
    </w:p>
    <w:p w:rsidR="000F7EA5" w:rsidRPr="00B53333" w:rsidRDefault="001B13A8" w:rsidP="001B13A8">
      <w:pPr>
        <w:widowControl w:val="0"/>
        <w:tabs>
          <w:tab w:val="left" w:pos="0"/>
        </w:tabs>
        <w:ind w:firstLine="709"/>
        <w:jc w:val="both"/>
        <w:rPr>
          <w:color w:val="000000" w:themeColor="text1"/>
          <w:sz w:val="24"/>
          <w:szCs w:val="24"/>
        </w:rPr>
      </w:pPr>
      <w:r w:rsidRPr="00B53333">
        <w:rPr>
          <w:b/>
          <w:color w:val="000000" w:themeColor="text1"/>
          <w:sz w:val="24"/>
          <w:szCs w:val="24"/>
        </w:rPr>
        <w:t xml:space="preserve">- </w:t>
      </w:r>
      <w:r w:rsidR="00BA1613" w:rsidRPr="00B53333">
        <w:rPr>
          <w:b/>
          <w:color w:val="000000" w:themeColor="text1"/>
          <w:sz w:val="24"/>
          <w:szCs w:val="24"/>
        </w:rPr>
        <w:t>слова</w:t>
      </w:r>
      <w:r w:rsidR="00BA1613" w:rsidRPr="00B53333">
        <w:rPr>
          <w:color w:val="000000" w:themeColor="text1"/>
          <w:sz w:val="24"/>
          <w:szCs w:val="24"/>
        </w:rPr>
        <w:t xml:space="preserve"> «- ЧУПО "</w:t>
      </w:r>
      <w:proofErr w:type="spellStart"/>
      <w:r w:rsidR="00BA1613" w:rsidRPr="00B53333">
        <w:rPr>
          <w:color w:val="000000" w:themeColor="text1"/>
          <w:sz w:val="24"/>
          <w:szCs w:val="24"/>
        </w:rPr>
        <w:t>Промэксперт</w:t>
      </w:r>
      <w:proofErr w:type="spellEnd"/>
      <w:r w:rsidR="00BA1613" w:rsidRPr="00B53333">
        <w:rPr>
          <w:color w:val="000000" w:themeColor="text1"/>
          <w:sz w:val="24"/>
          <w:szCs w:val="24"/>
        </w:rPr>
        <w:t>"; - ЧОУ ПО "Учебный комбинат Приор"</w:t>
      </w:r>
      <w:proofErr w:type="gramStart"/>
      <w:r w:rsidR="00BA1613" w:rsidRPr="00B53333">
        <w:rPr>
          <w:color w:val="000000" w:themeColor="text1"/>
          <w:sz w:val="24"/>
          <w:szCs w:val="24"/>
        </w:rPr>
        <w:t>.»</w:t>
      </w:r>
      <w:proofErr w:type="gramEnd"/>
      <w:r w:rsidR="00BA1613" w:rsidRPr="00B53333">
        <w:rPr>
          <w:color w:val="000000" w:themeColor="text1"/>
          <w:sz w:val="24"/>
          <w:szCs w:val="24"/>
        </w:rPr>
        <w:t xml:space="preserve"> </w:t>
      </w:r>
      <w:r w:rsidR="00BA1613" w:rsidRPr="00B53333">
        <w:rPr>
          <w:b/>
          <w:color w:val="000000" w:themeColor="text1"/>
          <w:sz w:val="24"/>
          <w:szCs w:val="24"/>
        </w:rPr>
        <w:t>з</w:t>
      </w:r>
      <w:r w:rsidR="00473127" w:rsidRPr="00B53333">
        <w:rPr>
          <w:b/>
          <w:color w:val="000000" w:themeColor="text1"/>
          <w:sz w:val="24"/>
          <w:szCs w:val="24"/>
        </w:rPr>
        <w:t>аменить словами</w:t>
      </w:r>
      <w:r w:rsidR="00886F37" w:rsidRPr="00B53333">
        <w:rPr>
          <w:color w:val="000000" w:themeColor="text1"/>
          <w:sz w:val="24"/>
          <w:szCs w:val="24"/>
        </w:rPr>
        <w:t xml:space="preserve"> «​- АНО СПРЛ "Школа жизни"; - ЧОУ ПО «Учебный Центр «Академия».»;</w:t>
      </w:r>
    </w:p>
    <w:p w:rsidR="000F7EA5" w:rsidRPr="00B53333" w:rsidRDefault="00EA59CC"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 xml:space="preserve">в двадцать первом абзаце </w:t>
      </w:r>
      <w:r w:rsidR="00473127" w:rsidRPr="00B53333">
        <w:rPr>
          <w:b/>
          <w:color w:val="000000" w:themeColor="text1"/>
          <w:sz w:val="24"/>
          <w:szCs w:val="24"/>
        </w:rPr>
        <w:t>слова</w:t>
      </w:r>
      <w:r w:rsidR="00886F37" w:rsidRPr="00B53333">
        <w:rPr>
          <w:color w:val="000000" w:themeColor="text1"/>
          <w:sz w:val="24"/>
          <w:szCs w:val="24"/>
        </w:rPr>
        <w:t xml:space="preserve"> «</w:t>
      </w:r>
      <w:r w:rsidR="000F7EA5" w:rsidRPr="00B53333">
        <w:rPr>
          <w:color w:val="000000" w:themeColor="text1"/>
          <w:sz w:val="24"/>
          <w:szCs w:val="24"/>
        </w:rPr>
        <w:t>2 организации средств массовой информации (Саяногорское телевидение "ТВ-8", газета "Саянские ведомости")</w:t>
      </w:r>
      <w:proofErr w:type="gramStart"/>
      <w:r w:rsidR="000F7EA5" w:rsidRPr="00B53333">
        <w:rPr>
          <w:color w:val="000000" w:themeColor="text1"/>
          <w:sz w:val="24"/>
          <w:szCs w:val="24"/>
        </w:rPr>
        <w:t>.</w:t>
      </w:r>
      <w:r w:rsidRPr="00B53333">
        <w:rPr>
          <w:color w:val="000000" w:themeColor="text1"/>
          <w:sz w:val="24"/>
          <w:szCs w:val="24"/>
        </w:rPr>
        <w:t>»</w:t>
      </w:r>
      <w:proofErr w:type="gramEnd"/>
      <w:r w:rsidRPr="00B53333">
        <w:rPr>
          <w:color w:val="000000" w:themeColor="text1"/>
          <w:sz w:val="24"/>
          <w:szCs w:val="24"/>
        </w:rPr>
        <w:t xml:space="preserve"> </w:t>
      </w:r>
      <w:r w:rsidR="000F7EA5" w:rsidRPr="00B53333">
        <w:rPr>
          <w:color w:val="000000" w:themeColor="text1"/>
          <w:sz w:val="24"/>
          <w:szCs w:val="24"/>
        </w:rPr>
        <w:t xml:space="preserve"> </w:t>
      </w:r>
      <w:r w:rsidRPr="00B53333">
        <w:rPr>
          <w:b/>
          <w:color w:val="000000" w:themeColor="text1"/>
          <w:sz w:val="24"/>
          <w:szCs w:val="24"/>
        </w:rPr>
        <w:t>заменить словами</w:t>
      </w:r>
      <w:r w:rsidRPr="00B53333">
        <w:rPr>
          <w:color w:val="000000" w:themeColor="text1"/>
          <w:sz w:val="24"/>
          <w:szCs w:val="24"/>
        </w:rPr>
        <w:t xml:space="preserve"> «1 организация средств массовой информации (газета "Саянские ведомости").»;</w:t>
      </w:r>
      <w:r w:rsidR="000F7EA5" w:rsidRPr="00B53333">
        <w:rPr>
          <w:color w:val="000000" w:themeColor="text1"/>
          <w:sz w:val="24"/>
          <w:szCs w:val="24"/>
        </w:rPr>
        <w:t xml:space="preserve"> </w:t>
      </w:r>
    </w:p>
    <w:p w:rsidR="00F04520" w:rsidRPr="00B53333" w:rsidRDefault="00F04520"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двадцать второй абзац изложить в следующей редакции</w:t>
      </w:r>
      <w:r w:rsidRPr="00B53333">
        <w:rPr>
          <w:color w:val="000000" w:themeColor="text1"/>
          <w:sz w:val="24"/>
          <w:szCs w:val="24"/>
        </w:rPr>
        <w:t>:</w:t>
      </w:r>
      <w:r w:rsidRPr="00B53333">
        <w:rPr>
          <w:b/>
          <w:color w:val="000000" w:themeColor="text1"/>
          <w:sz w:val="24"/>
          <w:szCs w:val="24"/>
        </w:rPr>
        <w:t xml:space="preserve"> </w:t>
      </w:r>
    </w:p>
    <w:p w:rsidR="00473127" w:rsidRPr="00B53333" w:rsidRDefault="00F04520" w:rsidP="00B440AB">
      <w:pPr>
        <w:pStyle w:val="ac"/>
        <w:widowControl w:val="0"/>
        <w:tabs>
          <w:tab w:val="left" w:pos="993"/>
        </w:tabs>
        <w:ind w:left="0" w:firstLine="709"/>
        <w:jc w:val="both"/>
        <w:rPr>
          <w:color w:val="000000" w:themeColor="text1"/>
          <w:sz w:val="24"/>
          <w:szCs w:val="24"/>
        </w:rPr>
      </w:pPr>
      <w:r w:rsidRPr="00B53333">
        <w:rPr>
          <w:color w:val="000000" w:themeColor="text1"/>
          <w:sz w:val="24"/>
          <w:szCs w:val="24"/>
        </w:rPr>
        <w:t>«</w:t>
      </w:r>
      <w:r w:rsidR="000F7EA5" w:rsidRPr="00B53333">
        <w:rPr>
          <w:color w:val="000000" w:themeColor="text1"/>
          <w:sz w:val="24"/>
          <w:szCs w:val="24"/>
        </w:rPr>
        <w:t xml:space="preserve">Спортивную деятельность в МО г.Саяногорск осуществляют 9 организаций различных форм собственности. </w:t>
      </w:r>
      <w:proofErr w:type="gramStart"/>
      <w:r w:rsidR="000F7EA5" w:rsidRPr="00B53333">
        <w:rPr>
          <w:color w:val="000000" w:themeColor="text1"/>
          <w:sz w:val="24"/>
          <w:szCs w:val="24"/>
        </w:rPr>
        <w:t xml:space="preserve">На территории МО г.Саяногорск расположены 129 спортивных объектов, из них: 3 стадиона (спорткомплекс "Юность" в рп.Майна, стадион "Строитель", стадион "Саяногорск" на </w:t>
      </w:r>
      <w:proofErr w:type="spellStart"/>
      <w:r w:rsidR="000F7EA5" w:rsidRPr="00B53333">
        <w:rPr>
          <w:color w:val="000000" w:themeColor="text1"/>
          <w:sz w:val="24"/>
          <w:szCs w:val="24"/>
        </w:rPr>
        <w:t>ул.И.Ярыгина</w:t>
      </w:r>
      <w:proofErr w:type="spellEnd"/>
      <w:r w:rsidR="000F7EA5" w:rsidRPr="00B53333">
        <w:rPr>
          <w:color w:val="000000" w:themeColor="text1"/>
          <w:sz w:val="24"/>
          <w:szCs w:val="24"/>
        </w:rPr>
        <w:t>); 42 плоскостных спортивных сооружения (в том числе 4 футбольных поля); 32 спортивных зала; 8 плавательных бассейнов; 2 лыжные базы; 1 сооружение для стрелковых видов спорта; 33 других</w:t>
      </w:r>
      <w:proofErr w:type="gramEnd"/>
      <w:r w:rsidR="000F7EA5" w:rsidRPr="00B53333">
        <w:rPr>
          <w:color w:val="000000" w:themeColor="text1"/>
          <w:sz w:val="24"/>
          <w:szCs w:val="24"/>
        </w:rPr>
        <w:t xml:space="preserve"> спортивных сооружений (лыжные трассы, манеж на базе МБО </w:t>
      </w:r>
      <w:proofErr w:type="gramStart"/>
      <w:r w:rsidR="000F7EA5" w:rsidRPr="00B53333">
        <w:rPr>
          <w:color w:val="000000" w:themeColor="text1"/>
          <w:sz w:val="24"/>
          <w:szCs w:val="24"/>
        </w:rPr>
        <w:t>ДО</w:t>
      </w:r>
      <w:proofErr w:type="gramEnd"/>
      <w:r w:rsidR="000F7EA5" w:rsidRPr="00B53333">
        <w:rPr>
          <w:color w:val="000000" w:themeColor="text1"/>
          <w:sz w:val="24"/>
          <w:szCs w:val="24"/>
        </w:rPr>
        <w:t xml:space="preserve"> «</w:t>
      </w:r>
      <w:proofErr w:type="gramStart"/>
      <w:r w:rsidR="000F7EA5" w:rsidRPr="00B53333">
        <w:rPr>
          <w:color w:val="000000" w:themeColor="text1"/>
          <w:sz w:val="24"/>
          <w:szCs w:val="24"/>
        </w:rPr>
        <w:t>Спортивная</w:t>
      </w:r>
      <w:proofErr w:type="gramEnd"/>
      <w:r w:rsidR="000F7EA5" w:rsidRPr="00B53333">
        <w:rPr>
          <w:color w:val="000000" w:themeColor="text1"/>
          <w:sz w:val="24"/>
          <w:szCs w:val="24"/>
        </w:rPr>
        <w:t xml:space="preserve"> школа»), 8 объектов городской и рекреационной инфраструктуры спортивной направленности.</w:t>
      </w:r>
      <w:r w:rsidR="00886F37" w:rsidRPr="00B53333">
        <w:rPr>
          <w:color w:val="000000" w:themeColor="text1"/>
          <w:sz w:val="24"/>
          <w:szCs w:val="24"/>
        </w:rPr>
        <w:t>»</w:t>
      </w:r>
      <w:r w:rsidR="000F7EA5" w:rsidRPr="00B53333">
        <w:rPr>
          <w:color w:val="000000" w:themeColor="text1"/>
          <w:sz w:val="24"/>
          <w:szCs w:val="24"/>
        </w:rPr>
        <w:t>;</w:t>
      </w:r>
    </w:p>
    <w:p w:rsidR="00F04520" w:rsidRPr="00B53333" w:rsidRDefault="00F04520"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двадцать шестой и двадцать седьмой абзацы изложить в следующей редакции</w:t>
      </w:r>
      <w:r w:rsidRPr="00B53333">
        <w:rPr>
          <w:color w:val="000000" w:themeColor="text1"/>
          <w:sz w:val="24"/>
          <w:szCs w:val="24"/>
        </w:rPr>
        <w:t>:</w:t>
      </w:r>
      <w:r w:rsidRPr="00B53333">
        <w:rPr>
          <w:b/>
          <w:color w:val="000000" w:themeColor="text1"/>
          <w:sz w:val="24"/>
          <w:szCs w:val="24"/>
        </w:rPr>
        <w:t xml:space="preserve"> </w:t>
      </w:r>
    </w:p>
    <w:p w:rsidR="00E06499" w:rsidRPr="00B53333" w:rsidRDefault="00462479" w:rsidP="00F04520">
      <w:pPr>
        <w:pStyle w:val="ac"/>
        <w:widowControl w:val="0"/>
        <w:tabs>
          <w:tab w:val="left" w:pos="993"/>
        </w:tabs>
        <w:ind w:left="0" w:firstLine="709"/>
        <w:jc w:val="both"/>
        <w:rPr>
          <w:b/>
          <w:color w:val="000000" w:themeColor="text1"/>
          <w:sz w:val="24"/>
          <w:szCs w:val="24"/>
        </w:rPr>
      </w:pPr>
      <w:r w:rsidRPr="00B53333">
        <w:rPr>
          <w:b/>
          <w:color w:val="000000" w:themeColor="text1"/>
          <w:sz w:val="24"/>
          <w:szCs w:val="24"/>
        </w:rPr>
        <w:t>«</w:t>
      </w:r>
      <w:r w:rsidR="00E06499" w:rsidRPr="00B53333">
        <w:rPr>
          <w:rFonts w:eastAsiaTheme="minorHAnsi"/>
          <w:color w:val="000000" w:themeColor="text1"/>
          <w:sz w:val="24"/>
          <w:szCs w:val="24"/>
          <w:lang w:eastAsia="en-US"/>
        </w:rPr>
        <w:t xml:space="preserve">В 2008 году и в 2021 году город Саяногорск награждался почетными грамотами Всероссийского конкурса "Лучшее муниципальное образование в сфере управления общественными финансами". Это заслуженные </w:t>
      </w:r>
      <w:proofErr w:type="gramStart"/>
      <w:r w:rsidR="00E06499" w:rsidRPr="00B53333">
        <w:rPr>
          <w:rFonts w:eastAsiaTheme="minorHAnsi"/>
          <w:color w:val="000000" w:themeColor="text1"/>
          <w:sz w:val="24"/>
          <w:szCs w:val="24"/>
          <w:lang w:eastAsia="en-US"/>
        </w:rPr>
        <w:t>награды</w:t>
      </w:r>
      <w:proofErr w:type="gramEnd"/>
      <w:r w:rsidR="00E06499" w:rsidRPr="00B53333">
        <w:rPr>
          <w:rFonts w:eastAsiaTheme="minorHAnsi"/>
          <w:color w:val="000000" w:themeColor="text1"/>
          <w:sz w:val="24"/>
          <w:szCs w:val="24"/>
          <w:lang w:eastAsia="en-US"/>
        </w:rPr>
        <w:t xml:space="preserve"> подтверждающие сильные </w:t>
      </w:r>
      <w:r w:rsidR="00E06499" w:rsidRPr="00B53333">
        <w:rPr>
          <w:rFonts w:eastAsiaTheme="minorHAnsi"/>
          <w:color w:val="000000" w:themeColor="text1"/>
          <w:sz w:val="24"/>
          <w:szCs w:val="24"/>
          <w:lang w:eastAsia="en-US"/>
        </w:rPr>
        <w:lastRenderedPageBreak/>
        <w:t xml:space="preserve">практики профессионального управления </w:t>
      </w:r>
      <w:r w:rsidR="00E06499" w:rsidRPr="00B53333">
        <w:rPr>
          <w:color w:val="000000" w:themeColor="text1"/>
          <w:sz w:val="24"/>
          <w:szCs w:val="24"/>
          <w:shd w:val="clear" w:color="auto" w:fill="FFFFFF"/>
        </w:rPr>
        <w:t>и полученные результаты в</w:t>
      </w:r>
      <w:r w:rsidR="00E06499" w:rsidRPr="00B53333">
        <w:rPr>
          <w:rFonts w:eastAsiaTheme="minorHAnsi"/>
          <w:color w:val="000000" w:themeColor="text1"/>
          <w:sz w:val="24"/>
          <w:szCs w:val="24"/>
          <w:lang w:eastAsia="en-US"/>
        </w:rPr>
        <w:t xml:space="preserve"> реформировании общественных финансов муниципалитета.</w:t>
      </w:r>
    </w:p>
    <w:p w:rsidR="00E06499" w:rsidRPr="00B53333" w:rsidRDefault="00E06499" w:rsidP="00F04520">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На протяжении многих лет МО г.Саяногорск признается лучшим городским округом и занимает 1 место в ежегодном рейтинге муниципальных образований Республики Хакасия по достигнутому уровню при оценке эффективности деятельности органов местного самоуправления (по </w:t>
      </w:r>
      <w:hyperlink r:id="rId12">
        <w:r w:rsidRPr="00B53333">
          <w:rPr>
            <w:rFonts w:ascii="Times New Roman" w:hAnsi="Times New Roman" w:cs="Times New Roman"/>
            <w:color w:val="000000" w:themeColor="text1"/>
            <w:sz w:val="24"/>
            <w:szCs w:val="24"/>
          </w:rPr>
          <w:t>Указу</w:t>
        </w:r>
      </w:hyperlink>
      <w:r w:rsidRPr="00B53333">
        <w:rPr>
          <w:rFonts w:ascii="Times New Roman" w:hAnsi="Times New Roman" w:cs="Times New Roman"/>
          <w:color w:val="000000" w:themeColor="text1"/>
          <w:sz w:val="24"/>
          <w:szCs w:val="24"/>
        </w:rPr>
        <w:t xml:space="preserve"> Президента РФ от 28.04.2008 </w:t>
      </w:r>
      <w:r w:rsidR="00F04520" w:rsidRPr="00B53333">
        <w:rPr>
          <w:rFonts w:ascii="Times New Roman" w:hAnsi="Times New Roman" w:cs="Times New Roman"/>
          <w:color w:val="000000" w:themeColor="text1"/>
          <w:sz w:val="24"/>
          <w:szCs w:val="24"/>
        </w:rPr>
        <w:t>№</w:t>
      </w:r>
      <w:r w:rsidRPr="00B53333">
        <w:rPr>
          <w:rFonts w:ascii="Times New Roman" w:hAnsi="Times New Roman" w:cs="Times New Roman"/>
          <w:color w:val="000000" w:themeColor="text1"/>
          <w:sz w:val="24"/>
          <w:szCs w:val="24"/>
        </w:rPr>
        <w:t xml:space="preserve"> 607).</w:t>
      </w:r>
      <w:r w:rsidR="00AF7A2E" w:rsidRPr="00B53333">
        <w:rPr>
          <w:rFonts w:ascii="Times New Roman" w:hAnsi="Times New Roman" w:cs="Times New Roman"/>
          <w:color w:val="000000" w:themeColor="text1"/>
          <w:sz w:val="24"/>
          <w:szCs w:val="24"/>
        </w:rPr>
        <w:t>»;</w:t>
      </w:r>
    </w:p>
    <w:p w:rsidR="00AF7A2E" w:rsidRPr="00B53333" w:rsidRDefault="00AF7A2E" w:rsidP="00C36B84">
      <w:pPr>
        <w:pStyle w:val="ac"/>
        <w:widowControl w:val="0"/>
        <w:numPr>
          <w:ilvl w:val="0"/>
          <w:numId w:val="3"/>
        </w:numPr>
        <w:tabs>
          <w:tab w:val="left" w:pos="993"/>
        </w:tabs>
        <w:ind w:left="0" w:firstLine="709"/>
        <w:jc w:val="both"/>
        <w:rPr>
          <w:color w:val="000000" w:themeColor="text1"/>
          <w:sz w:val="24"/>
          <w:szCs w:val="24"/>
        </w:rPr>
      </w:pPr>
      <w:r w:rsidRPr="00B53333">
        <w:rPr>
          <w:b/>
          <w:color w:val="000000" w:themeColor="text1"/>
          <w:sz w:val="24"/>
          <w:szCs w:val="24"/>
        </w:rPr>
        <w:t>дополнить двадцать восьмым абзацем следующего содержания</w:t>
      </w:r>
      <w:r w:rsidRPr="00B53333">
        <w:rPr>
          <w:color w:val="000000" w:themeColor="text1"/>
          <w:sz w:val="24"/>
          <w:szCs w:val="24"/>
        </w:rPr>
        <w:t>:</w:t>
      </w:r>
      <w:r w:rsidRPr="00B53333">
        <w:rPr>
          <w:b/>
          <w:color w:val="000000" w:themeColor="text1"/>
          <w:sz w:val="24"/>
          <w:szCs w:val="24"/>
        </w:rPr>
        <w:t xml:space="preserve"> </w:t>
      </w:r>
    </w:p>
    <w:p w:rsidR="000F7EA5" w:rsidRPr="00B53333" w:rsidRDefault="00D13539" w:rsidP="00F04520">
      <w:pPr>
        <w:pStyle w:val="ac"/>
        <w:widowControl w:val="0"/>
        <w:tabs>
          <w:tab w:val="left" w:pos="993"/>
        </w:tabs>
        <w:ind w:left="0" w:firstLine="709"/>
        <w:jc w:val="both"/>
        <w:rPr>
          <w:color w:val="000000" w:themeColor="text1"/>
          <w:sz w:val="24"/>
          <w:szCs w:val="24"/>
        </w:rPr>
      </w:pPr>
      <w:proofErr w:type="gramStart"/>
      <w:r w:rsidRPr="00B53333">
        <w:rPr>
          <w:color w:val="000000" w:themeColor="text1"/>
          <w:sz w:val="24"/>
          <w:szCs w:val="24"/>
        </w:rPr>
        <w:t>«</w:t>
      </w:r>
      <w:r w:rsidR="00E06499" w:rsidRPr="00B53333">
        <w:rPr>
          <w:color w:val="000000" w:themeColor="text1"/>
          <w:sz w:val="24"/>
          <w:szCs w:val="24"/>
        </w:rPr>
        <w:t>На протяжении многих лет МО г.Саяногорск занимает 1 мест</w:t>
      </w:r>
      <w:r w:rsidR="00F04520" w:rsidRPr="00B53333">
        <w:rPr>
          <w:color w:val="000000" w:themeColor="text1"/>
          <w:sz w:val="24"/>
          <w:szCs w:val="24"/>
        </w:rPr>
        <w:t>а</w:t>
      </w:r>
      <w:r w:rsidR="00E06499" w:rsidRPr="00B53333">
        <w:rPr>
          <w:color w:val="000000" w:themeColor="text1"/>
          <w:sz w:val="24"/>
          <w:szCs w:val="24"/>
        </w:rPr>
        <w:t xml:space="preserve"> в региональном этапе Всероссийского конкурса "Лучшая муниципальная практика" в номинации "Муниципальная экономическая политика и управление муниципальными финансами"</w:t>
      </w:r>
      <w:r w:rsidR="00F04520" w:rsidRPr="00B53333">
        <w:rPr>
          <w:color w:val="000000" w:themeColor="text1"/>
          <w:sz w:val="24"/>
          <w:szCs w:val="24"/>
        </w:rPr>
        <w:t xml:space="preserve"> и </w:t>
      </w:r>
      <w:r w:rsidR="0053158D" w:rsidRPr="00B53333">
        <w:rPr>
          <w:color w:val="000000" w:themeColor="text1"/>
          <w:sz w:val="24"/>
          <w:szCs w:val="24"/>
        </w:rPr>
        <w:t xml:space="preserve">призер </w:t>
      </w:r>
      <w:r w:rsidR="00F04520" w:rsidRPr="00B53333">
        <w:rPr>
          <w:color w:val="000000" w:themeColor="text1"/>
          <w:sz w:val="24"/>
          <w:szCs w:val="24"/>
        </w:rPr>
        <w:t xml:space="preserve">в номинациях </w:t>
      </w:r>
      <w:r w:rsidR="0053158D" w:rsidRPr="00B53333">
        <w:rPr>
          <w:color w:val="000000" w:themeColor="text1"/>
          <w:sz w:val="24"/>
          <w:szCs w:val="24"/>
        </w:rPr>
        <w:t>«Градостроительная политика, обеспечение благоприятной среды жизнедеятельности и развития ЖКХ», «Укрепление межнационального мира и согласия, реализация иных мероприятий в сфере национальной политики на муниципальном уровне»</w:t>
      </w:r>
      <w:r w:rsidR="00E06499" w:rsidRPr="00B53333">
        <w:rPr>
          <w:color w:val="000000" w:themeColor="text1"/>
          <w:sz w:val="24"/>
          <w:szCs w:val="24"/>
        </w:rPr>
        <w:t>.</w:t>
      </w:r>
      <w:r w:rsidR="000F7EA5" w:rsidRPr="00B53333">
        <w:rPr>
          <w:color w:val="000000" w:themeColor="text1"/>
          <w:sz w:val="24"/>
          <w:szCs w:val="24"/>
        </w:rPr>
        <w:t>»;</w:t>
      </w:r>
      <w:proofErr w:type="gramEnd"/>
    </w:p>
    <w:p w:rsidR="00473127" w:rsidRPr="00B53333" w:rsidRDefault="00473127" w:rsidP="00B440AB">
      <w:pPr>
        <w:widowControl w:val="0"/>
        <w:tabs>
          <w:tab w:val="left" w:pos="993"/>
        </w:tabs>
        <w:contextualSpacing/>
        <w:jc w:val="both"/>
        <w:rPr>
          <w:color w:val="000000" w:themeColor="text1"/>
          <w:sz w:val="24"/>
          <w:szCs w:val="24"/>
        </w:rPr>
      </w:pPr>
    </w:p>
    <w:p w:rsidR="003970AC" w:rsidRPr="00B53333" w:rsidRDefault="003970AC"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 xml:space="preserve">в </w:t>
      </w:r>
      <w:r w:rsidR="009824FC" w:rsidRPr="00B53333">
        <w:rPr>
          <w:b/>
          <w:color w:val="000000" w:themeColor="text1"/>
          <w:sz w:val="24"/>
          <w:szCs w:val="24"/>
        </w:rPr>
        <w:t>под</w:t>
      </w:r>
      <w:r w:rsidRPr="00B53333">
        <w:rPr>
          <w:b/>
          <w:color w:val="000000" w:themeColor="text1"/>
          <w:sz w:val="24"/>
          <w:szCs w:val="24"/>
        </w:rPr>
        <w:t>пункте 2.2</w:t>
      </w:r>
      <w:r w:rsidR="009824FC" w:rsidRPr="00B53333">
        <w:rPr>
          <w:b/>
          <w:color w:val="000000" w:themeColor="text1"/>
          <w:sz w:val="24"/>
          <w:szCs w:val="24"/>
        </w:rPr>
        <w:t>.1 пункта 2.2</w:t>
      </w:r>
      <w:r w:rsidRPr="00B53333">
        <w:rPr>
          <w:b/>
          <w:color w:val="000000" w:themeColor="text1"/>
          <w:sz w:val="24"/>
          <w:szCs w:val="24"/>
        </w:rPr>
        <w:t xml:space="preserve"> раздела 2:</w:t>
      </w:r>
    </w:p>
    <w:p w:rsidR="002E1506" w:rsidRPr="00B53333" w:rsidRDefault="00166E1A" w:rsidP="00C36B84">
      <w:pPr>
        <w:pStyle w:val="ac"/>
        <w:widowControl w:val="0"/>
        <w:numPr>
          <w:ilvl w:val="0"/>
          <w:numId w:val="10"/>
        </w:numPr>
        <w:tabs>
          <w:tab w:val="left" w:pos="993"/>
        </w:tabs>
        <w:ind w:left="0" w:firstLine="709"/>
        <w:jc w:val="both"/>
        <w:rPr>
          <w:b/>
          <w:color w:val="000000" w:themeColor="text1"/>
          <w:sz w:val="24"/>
          <w:szCs w:val="24"/>
        </w:rPr>
      </w:pPr>
      <w:r w:rsidRPr="00B53333">
        <w:rPr>
          <w:b/>
          <w:color w:val="000000" w:themeColor="text1"/>
          <w:sz w:val="24"/>
          <w:szCs w:val="24"/>
        </w:rPr>
        <w:t>девятый</w:t>
      </w:r>
      <w:r w:rsidR="009824FC" w:rsidRPr="00B53333">
        <w:rPr>
          <w:b/>
          <w:color w:val="000000" w:themeColor="text1"/>
          <w:sz w:val="24"/>
          <w:szCs w:val="24"/>
        </w:rPr>
        <w:t xml:space="preserve"> - одиннадцатый</w:t>
      </w:r>
      <w:r w:rsidRPr="00B53333">
        <w:rPr>
          <w:b/>
          <w:color w:val="000000" w:themeColor="text1"/>
          <w:sz w:val="24"/>
          <w:szCs w:val="24"/>
        </w:rPr>
        <w:t xml:space="preserve"> абзацы </w:t>
      </w:r>
      <w:r w:rsidR="002E1506" w:rsidRPr="00B53333">
        <w:rPr>
          <w:b/>
          <w:color w:val="000000" w:themeColor="text1"/>
          <w:sz w:val="24"/>
          <w:szCs w:val="24"/>
        </w:rPr>
        <w:t>изложить в следующей редакции:</w:t>
      </w:r>
    </w:p>
    <w:p w:rsidR="00166E1A" w:rsidRPr="00B53333" w:rsidRDefault="00166E1A" w:rsidP="00B440AB">
      <w:pPr>
        <w:pStyle w:val="ConsPlusNonformat"/>
        <w:ind w:firstLine="540"/>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«Монопрофильность муниципального образования г. Саяногорск.</w:t>
      </w:r>
    </w:p>
    <w:p w:rsidR="00166E1A" w:rsidRPr="00B53333" w:rsidRDefault="00166E1A" w:rsidP="00B440AB">
      <w:pPr>
        <w:pStyle w:val="af0"/>
        <w:widowControl w:val="0"/>
        <w:spacing w:before="0" w:after="0"/>
        <w:ind w:firstLine="601"/>
        <w:contextualSpacing/>
        <w:jc w:val="both"/>
        <w:rPr>
          <w:color w:val="000000" w:themeColor="text1"/>
        </w:rPr>
      </w:pPr>
      <w:proofErr w:type="gramStart"/>
      <w:r w:rsidRPr="00B53333">
        <w:rPr>
          <w:color w:val="000000" w:themeColor="text1"/>
        </w:rPr>
        <w:t>МО г.Саяногорск признан монопрофильным населенным пунктом (моногородом) и включен в «Перечень монопрофильных муниципальных образований Российской Федерации (моногородов)» под номером 210 (утв. распоряжением Правительства Российской Федерации  от 29.07.2014 №1398-р).</w:t>
      </w:r>
      <w:proofErr w:type="gramEnd"/>
      <w:r w:rsidRPr="00B53333">
        <w:rPr>
          <w:color w:val="000000" w:themeColor="text1"/>
        </w:rPr>
        <w:t xml:space="preserve"> Моногород Саяногорск в зависимости от социально-экономического положения с 2018 года отнесен к категории 2 «Монопрофильные муниципальные образования Российской Федерации (моногорода), в которых имеются риски ухудшения социально-экономического положения», по причине влияния введенных внешних санкций на деятельность градообразующего предприятия (ранее относился к категории 3 «Моногород со стабильной социально-экономической ситуацией»).</w:t>
      </w:r>
    </w:p>
    <w:p w:rsidR="00166E1A" w:rsidRPr="00B53333" w:rsidRDefault="00166E1A" w:rsidP="00B440AB">
      <w:pPr>
        <w:pStyle w:val="af0"/>
        <w:widowControl w:val="0"/>
        <w:spacing w:before="0" w:after="0"/>
        <w:ind w:firstLine="851"/>
        <w:contextualSpacing/>
        <w:jc w:val="both"/>
        <w:rPr>
          <w:color w:val="000000" w:themeColor="text1"/>
        </w:rPr>
      </w:pPr>
      <w:r w:rsidRPr="00B53333">
        <w:rPr>
          <w:color w:val="000000" w:themeColor="text1"/>
        </w:rPr>
        <w:t>Муниципальное образование признается монопрофильным населенным пунктом (моногородом) в соответствии с критериями отнесения, установленными Российской Федерацией в зависимости от рисков ухудшения их социально-экономического положения (согласно постановлению Правительства Российской Федерации от 29.07.2014 №709).</w:t>
      </w:r>
    </w:p>
    <w:p w:rsidR="00166E1A" w:rsidRPr="00B53333" w:rsidRDefault="00166E1A" w:rsidP="00B440AB">
      <w:pPr>
        <w:pStyle w:val="af0"/>
        <w:widowControl w:val="0"/>
        <w:spacing w:before="0" w:after="0"/>
        <w:ind w:firstLine="851"/>
        <w:contextualSpacing/>
        <w:jc w:val="both"/>
        <w:rPr>
          <w:color w:val="000000" w:themeColor="text1"/>
        </w:rPr>
      </w:pPr>
      <w:r w:rsidRPr="00B53333">
        <w:rPr>
          <w:color w:val="000000" w:themeColor="text1"/>
        </w:rPr>
        <w:t>МО г.Саяногорск отнесено к категории моногородов в зависимости от рисков ухудшения их социально-экономического положения по следующим признакам:</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proofErr w:type="gramStart"/>
      <w:r w:rsidRPr="00B53333">
        <w:rPr>
          <w:color w:val="000000" w:themeColor="text1"/>
        </w:rPr>
        <w:t>наделен</w:t>
      </w:r>
      <w:proofErr w:type="gramEnd"/>
      <w:r w:rsidRPr="00B53333">
        <w:rPr>
          <w:color w:val="000000" w:themeColor="text1"/>
        </w:rPr>
        <w:t xml:space="preserve"> статусом городского округа – законом Республики Хакасия;</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r w:rsidRPr="00B53333">
        <w:rPr>
          <w:color w:val="000000" w:themeColor="text1"/>
        </w:rPr>
        <w:t>численность постоянного населения превышает 3 тыс.чел. - в МО г.Саяногорск численность на 01.01.2025 года составляет 55 445 чел.;</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proofErr w:type="gramStart"/>
      <w:r w:rsidRPr="00B53333">
        <w:rPr>
          <w:color w:val="000000" w:themeColor="text1"/>
        </w:rPr>
        <w:t>численность работников одной из организаций (одного из филиалов юридического лица в муниципальном образовании или нескольких организаций), осуществляющих на территории муниципального образования один и тот же вид основной экономической деятельности или деятельность которых осуществляется в рамках единого производственно-технологического процесса), достигала в период 5 лет, предшествующих дате утверждения перечня монопрофильных муниципальных образований Российской Федерации (моногородов), 20 процентов среднесписочной численности работников всех организаций</w:t>
      </w:r>
      <w:proofErr w:type="gramEnd"/>
      <w:r w:rsidRPr="00B53333">
        <w:rPr>
          <w:color w:val="000000" w:themeColor="text1"/>
        </w:rPr>
        <w:t xml:space="preserve">, </w:t>
      </w:r>
      <w:proofErr w:type="gramStart"/>
      <w:r w:rsidRPr="00B53333">
        <w:rPr>
          <w:color w:val="000000" w:themeColor="text1"/>
        </w:rPr>
        <w:t>осуществляющих</w:t>
      </w:r>
      <w:proofErr w:type="gramEnd"/>
      <w:r w:rsidRPr="00B53333">
        <w:rPr>
          <w:color w:val="000000" w:themeColor="text1"/>
        </w:rPr>
        <w:t xml:space="preserve"> деятельность на территории муниципального образования. </w:t>
      </w:r>
    </w:p>
    <w:p w:rsidR="00166E1A" w:rsidRPr="00B53333" w:rsidRDefault="00166E1A" w:rsidP="00B440AB">
      <w:pPr>
        <w:pStyle w:val="af0"/>
        <w:widowControl w:val="0"/>
        <w:tabs>
          <w:tab w:val="left" w:pos="0"/>
          <w:tab w:val="left" w:pos="884"/>
        </w:tabs>
        <w:spacing w:before="0" w:after="0"/>
        <w:ind w:firstLine="601"/>
        <w:contextualSpacing/>
        <w:jc w:val="both"/>
        <w:rPr>
          <w:color w:val="000000" w:themeColor="text1"/>
        </w:rPr>
      </w:pPr>
      <w:r w:rsidRPr="00B53333">
        <w:rPr>
          <w:color w:val="000000" w:themeColor="text1"/>
        </w:rPr>
        <w:t xml:space="preserve">Доля среднегодовой численности работников градообразующих предприятий по двум </w:t>
      </w:r>
      <w:proofErr w:type="spellStart"/>
      <w:r w:rsidRPr="00B53333">
        <w:rPr>
          <w:color w:val="000000" w:themeColor="text1"/>
        </w:rPr>
        <w:t>моноотраслям</w:t>
      </w:r>
      <w:proofErr w:type="spellEnd"/>
      <w:r w:rsidRPr="00B53333">
        <w:rPr>
          <w:color w:val="000000" w:themeColor="text1"/>
        </w:rPr>
        <w:t>: «цветной металлургии» и «электроэнергетики» за 2025 год составляет 24,6% (4 281 чел. в общей численности работников всех организаций МО г.Саяногорск – 17 394 чел.).</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r w:rsidRPr="00B53333">
        <w:rPr>
          <w:color w:val="000000" w:themeColor="text1"/>
        </w:rPr>
        <w:t>низкая диверсификация сфер занятости населения города (однородный профессиональный состав);</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r w:rsidRPr="00B53333">
        <w:rPr>
          <w:color w:val="000000" w:themeColor="text1"/>
        </w:rPr>
        <w:t>доля объема произво</w:t>
      </w:r>
      <w:proofErr w:type="gramStart"/>
      <w:r w:rsidRPr="00B53333">
        <w:rPr>
          <w:color w:val="000000" w:themeColor="text1"/>
        </w:rPr>
        <w:t>дств гр</w:t>
      </w:r>
      <w:proofErr w:type="gramEnd"/>
      <w:r w:rsidRPr="00B53333">
        <w:rPr>
          <w:color w:val="000000" w:themeColor="text1"/>
        </w:rPr>
        <w:t>адообразующих предприятий (монозависимость) в общем объеме отгруженных товаров, работ и услуг по полному кругу предприятий МО г.Саяногорск за 2025 год составляет 94,4%.</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r w:rsidRPr="00B53333">
        <w:rPr>
          <w:color w:val="000000" w:themeColor="text1"/>
        </w:rPr>
        <w:t xml:space="preserve">значительная удаленность МО г.Саяногорск  от других, более крупных населенных </w:t>
      </w:r>
      <w:r w:rsidRPr="00B53333">
        <w:rPr>
          <w:color w:val="000000" w:themeColor="text1"/>
        </w:rPr>
        <w:lastRenderedPageBreak/>
        <w:t>пунктов (что снижает возможности мобильности жителей): 84 км до столицы Республики Хакасия (город Абакан), 490 км до столицы Красноярского края (город Красноярск) и отсутствие развитой транспортной инфраструктуры (отсутствие железнодорожного, речного и авиатранспорта);</w:t>
      </w:r>
    </w:p>
    <w:p w:rsidR="00166E1A" w:rsidRPr="00B53333" w:rsidRDefault="00166E1A" w:rsidP="00C36B84">
      <w:pPr>
        <w:pStyle w:val="af0"/>
        <w:widowControl w:val="0"/>
        <w:numPr>
          <w:ilvl w:val="0"/>
          <w:numId w:val="4"/>
        </w:numPr>
        <w:tabs>
          <w:tab w:val="left" w:pos="884"/>
        </w:tabs>
        <w:spacing w:before="0" w:after="0"/>
        <w:ind w:left="0" w:firstLine="601"/>
        <w:contextualSpacing/>
        <w:jc w:val="both"/>
        <w:rPr>
          <w:color w:val="000000" w:themeColor="text1"/>
        </w:rPr>
      </w:pPr>
      <w:r w:rsidRPr="00B53333">
        <w:rPr>
          <w:color w:val="000000" w:themeColor="text1"/>
        </w:rPr>
        <w:t>не входит в состав городской агломерации;</w:t>
      </w:r>
    </w:p>
    <w:p w:rsidR="00166E1A" w:rsidRPr="00B53333" w:rsidRDefault="00166E1A" w:rsidP="00C36B84">
      <w:pPr>
        <w:pStyle w:val="af0"/>
        <w:widowControl w:val="0"/>
        <w:numPr>
          <w:ilvl w:val="0"/>
          <w:numId w:val="4"/>
        </w:numPr>
        <w:tabs>
          <w:tab w:val="left" w:pos="884"/>
          <w:tab w:val="left" w:pos="993"/>
        </w:tabs>
        <w:spacing w:before="0" w:after="0"/>
        <w:ind w:left="0" w:firstLine="601"/>
        <w:contextualSpacing/>
        <w:jc w:val="both"/>
        <w:rPr>
          <w:color w:val="000000" w:themeColor="text1"/>
          <w:szCs w:val="24"/>
        </w:rPr>
      </w:pPr>
      <w:r w:rsidRPr="00B53333">
        <w:rPr>
          <w:color w:val="000000" w:themeColor="text1"/>
        </w:rPr>
        <w:t>на территории МО г.Саяногорск нет созданной территории опережающего развития</w:t>
      </w:r>
      <w:proofErr w:type="gramStart"/>
      <w:r w:rsidRPr="00B53333">
        <w:rPr>
          <w:color w:val="000000" w:themeColor="text1"/>
        </w:rPr>
        <w:t>.</w:t>
      </w:r>
      <w:r w:rsidRPr="00B53333">
        <w:rPr>
          <w:color w:val="000000" w:themeColor="text1"/>
          <w:szCs w:val="24"/>
        </w:rPr>
        <w:t>»;</w:t>
      </w:r>
      <w:proofErr w:type="gramEnd"/>
    </w:p>
    <w:p w:rsidR="00CC7F54" w:rsidRPr="00B53333" w:rsidRDefault="009824FC" w:rsidP="00C36B84">
      <w:pPr>
        <w:pStyle w:val="ac"/>
        <w:widowControl w:val="0"/>
        <w:numPr>
          <w:ilvl w:val="0"/>
          <w:numId w:val="10"/>
        </w:numPr>
        <w:tabs>
          <w:tab w:val="left" w:pos="993"/>
        </w:tabs>
        <w:ind w:left="0" w:firstLine="709"/>
        <w:jc w:val="both"/>
        <w:rPr>
          <w:b/>
          <w:color w:val="000000" w:themeColor="text1"/>
          <w:sz w:val="24"/>
          <w:szCs w:val="24"/>
        </w:rPr>
      </w:pPr>
      <w:r w:rsidRPr="00B53333">
        <w:rPr>
          <w:b/>
          <w:color w:val="000000" w:themeColor="text1"/>
          <w:sz w:val="24"/>
          <w:szCs w:val="24"/>
        </w:rPr>
        <w:t xml:space="preserve">двадцать первый </w:t>
      </w:r>
      <w:r w:rsidR="00AE797B" w:rsidRPr="00B53333">
        <w:rPr>
          <w:b/>
          <w:color w:val="000000" w:themeColor="text1"/>
          <w:sz w:val="24"/>
          <w:szCs w:val="24"/>
        </w:rPr>
        <w:t>–</w:t>
      </w:r>
      <w:r w:rsidR="00CC7F54" w:rsidRPr="00B53333">
        <w:rPr>
          <w:b/>
          <w:color w:val="000000" w:themeColor="text1"/>
          <w:sz w:val="24"/>
          <w:szCs w:val="24"/>
        </w:rPr>
        <w:t xml:space="preserve"> </w:t>
      </w:r>
      <w:r w:rsidRPr="00B53333">
        <w:rPr>
          <w:b/>
          <w:color w:val="000000" w:themeColor="text1"/>
          <w:sz w:val="24"/>
          <w:szCs w:val="24"/>
        </w:rPr>
        <w:t>двадцать четвер</w:t>
      </w:r>
      <w:r w:rsidR="00AE797B" w:rsidRPr="00B53333">
        <w:rPr>
          <w:b/>
          <w:color w:val="000000" w:themeColor="text1"/>
          <w:sz w:val="24"/>
          <w:szCs w:val="24"/>
        </w:rPr>
        <w:t xml:space="preserve">тый </w:t>
      </w:r>
      <w:r w:rsidR="00CC7F54" w:rsidRPr="00B53333">
        <w:rPr>
          <w:b/>
          <w:color w:val="000000" w:themeColor="text1"/>
          <w:sz w:val="24"/>
          <w:szCs w:val="24"/>
        </w:rPr>
        <w:t>абзацы изложить в следующей редакции:</w:t>
      </w:r>
    </w:p>
    <w:p w:rsidR="00AE797B" w:rsidRPr="00B53333" w:rsidRDefault="00AE797B" w:rsidP="00B440AB">
      <w:pPr>
        <w:pStyle w:val="ConsPlusNonformat"/>
        <w:ind w:firstLine="540"/>
        <w:contextualSpacing/>
        <w:jc w:val="both"/>
        <w:rPr>
          <w:rFonts w:ascii="Times New Roman" w:hAnsi="Times New Roman" w:cs="Times New Roman"/>
          <w:color w:val="000000" w:themeColor="text1"/>
          <w:sz w:val="24"/>
          <w:szCs w:val="24"/>
        </w:rPr>
      </w:pPr>
      <w:r w:rsidRPr="00B53333">
        <w:rPr>
          <w:rFonts w:ascii="Times New Roman" w:hAnsi="Times New Roman" w:cs="Times New Roman"/>
          <w:b/>
          <w:color w:val="000000" w:themeColor="text1"/>
          <w:szCs w:val="24"/>
        </w:rPr>
        <w:t>«</w:t>
      </w:r>
      <w:r w:rsidRPr="00B53333">
        <w:rPr>
          <w:rFonts w:ascii="Times New Roman" w:hAnsi="Times New Roman" w:cs="Times New Roman"/>
          <w:color w:val="000000" w:themeColor="text1"/>
          <w:sz w:val="24"/>
          <w:szCs w:val="24"/>
        </w:rPr>
        <w:t>"Городское" сельское хозяйство - это получение продукции растениеводства и животноводства на земельных участках с видом разрешенного сельскохозяйственного использования в границах городского округа (например, в зонах частной застройки, на садовых и огородных участках, на свободных участках земли).</w:t>
      </w:r>
    </w:p>
    <w:p w:rsidR="00AE797B" w:rsidRPr="00B53333" w:rsidRDefault="00AE797B" w:rsidP="00B440AB">
      <w:pPr>
        <w:pStyle w:val="ConsPlusNonformat"/>
        <w:ind w:firstLine="540"/>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Земельные ресурсы МО г. Саяногорск составляют 11749,46 га, из них площадь земельных участков, предназначенных для сельскохозяйственного использования - 3027 га. Основная доля земель данного вида использования приходится на садоводческие объединения. В пределах границ МО г.Саяногорск расположено 20 официально зарегистрированных садоводческих объединений.</w:t>
      </w:r>
    </w:p>
    <w:p w:rsidR="00AE797B" w:rsidRPr="00B53333" w:rsidRDefault="00AE797B" w:rsidP="00B440AB">
      <w:pPr>
        <w:pStyle w:val="ConsPlusNonformat"/>
        <w:ind w:firstLine="540"/>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Следует обратить внимание на то, что за последние годы значительно омолодился контингент садоводов-любителей. Данная категория горожан желает не только проводить свое свободное время в комфортных условиях, но и старается организовать на садовых участках собственное </w:t>
      </w:r>
      <w:proofErr w:type="spellStart"/>
      <w:r w:rsidRPr="00B53333">
        <w:rPr>
          <w:rFonts w:ascii="Times New Roman" w:hAnsi="Times New Roman" w:cs="Times New Roman"/>
          <w:color w:val="000000" w:themeColor="text1"/>
          <w:sz w:val="24"/>
          <w:szCs w:val="24"/>
        </w:rPr>
        <w:t>минипроизводство</w:t>
      </w:r>
      <w:proofErr w:type="spellEnd"/>
      <w:r w:rsidRPr="00B53333">
        <w:rPr>
          <w:rFonts w:ascii="Times New Roman" w:hAnsi="Times New Roman" w:cs="Times New Roman"/>
          <w:color w:val="000000" w:themeColor="text1"/>
          <w:sz w:val="24"/>
          <w:szCs w:val="24"/>
        </w:rPr>
        <w:t>. Приоритетом муниципальной политики в этом направлении является поддержка развития инфраструктуры садоводческих объединений.</w:t>
      </w:r>
    </w:p>
    <w:p w:rsidR="00CC7F54" w:rsidRPr="00B53333" w:rsidRDefault="00AE797B" w:rsidP="00B440AB">
      <w:pPr>
        <w:pStyle w:val="ConsPlusNonformat"/>
        <w:ind w:firstLine="540"/>
        <w:contextualSpacing/>
        <w:jc w:val="both"/>
        <w:rPr>
          <w:rFonts w:ascii="Times New Roman" w:hAnsi="Times New Roman" w:cs="Times New Roman"/>
          <w:b/>
          <w:color w:val="000000" w:themeColor="text1"/>
          <w:szCs w:val="24"/>
        </w:rPr>
      </w:pPr>
      <w:r w:rsidRPr="00B53333">
        <w:rPr>
          <w:rFonts w:ascii="Times New Roman" w:hAnsi="Times New Roman" w:cs="Times New Roman"/>
          <w:color w:val="000000" w:themeColor="text1"/>
          <w:sz w:val="24"/>
          <w:szCs w:val="24"/>
        </w:rPr>
        <w:t xml:space="preserve">В целом, перспективы развития мелких форм хозяйствования связаны, прежде всего, с общегосударственной политикой на импортозамещение в продовольственной сфере и ориентирование регионов </w:t>
      </w:r>
      <w:proofErr w:type="gramStart"/>
      <w:r w:rsidRPr="00B53333">
        <w:rPr>
          <w:rFonts w:ascii="Times New Roman" w:hAnsi="Times New Roman" w:cs="Times New Roman"/>
          <w:color w:val="000000" w:themeColor="text1"/>
          <w:sz w:val="24"/>
          <w:szCs w:val="24"/>
        </w:rPr>
        <w:t>на</w:t>
      </w:r>
      <w:proofErr w:type="gramEnd"/>
      <w:r w:rsidRPr="00B53333">
        <w:rPr>
          <w:rFonts w:ascii="Times New Roman" w:hAnsi="Times New Roman" w:cs="Times New Roman"/>
          <w:color w:val="000000" w:themeColor="text1"/>
          <w:sz w:val="24"/>
          <w:szCs w:val="24"/>
        </w:rPr>
        <w:t xml:space="preserve"> максимально возможное продовольственное </w:t>
      </w:r>
      <w:proofErr w:type="spellStart"/>
      <w:r w:rsidRPr="00B53333">
        <w:rPr>
          <w:rFonts w:ascii="Times New Roman" w:hAnsi="Times New Roman" w:cs="Times New Roman"/>
          <w:color w:val="000000" w:themeColor="text1"/>
          <w:sz w:val="24"/>
          <w:szCs w:val="24"/>
        </w:rPr>
        <w:t>самообеспечение</w:t>
      </w:r>
      <w:proofErr w:type="spellEnd"/>
      <w:r w:rsidRPr="00B53333">
        <w:rPr>
          <w:rFonts w:ascii="Times New Roman" w:hAnsi="Times New Roman" w:cs="Times New Roman"/>
          <w:color w:val="000000" w:themeColor="text1"/>
          <w:sz w:val="24"/>
          <w:szCs w:val="24"/>
        </w:rPr>
        <w:t>.</w:t>
      </w:r>
      <w:r w:rsidRPr="00B53333">
        <w:rPr>
          <w:rFonts w:ascii="Times New Roman" w:hAnsi="Times New Roman" w:cs="Times New Roman"/>
          <w:b/>
          <w:color w:val="000000" w:themeColor="text1"/>
          <w:szCs w:val="24"/>
        </w:rPr>
        <w:t>»;</w:t>
      </w:r>
    </w:p>
    <w:p w:rsidR="00AE797B" w:rsidRPr="00B53333" w:rsidRDefault="009824FC" w:rsidP="00C36B84">
      <w:pPr>
        <w:pStyle w:val="ac"/>
        <w:widowControl w:val="0"/>
        <w:numPr>
          <w:ilvl w:val="0"/>
          <w:numId w:val="10"/>
        </w:numPr>
        <w:tabs>
          <w:tab w:val="left" w:pos="993"/>
        </w:tabs>
        <w:ind w:left="0" w:firstLine="709"/>
        <w:jc w:val="both"/>
        <w:rPr>
          <w:b/>
          <w:color w:val="000000" w:themeColor="text1"/>
          <w:sz w:val="24"/>
          <w:szCs w:val="24"/>
        </w:rPr>
      </w:pPr>
      <w:r w:rsidRPr="00B53333">
        <w:rPr>
          <w:b/>
          <w:color w:val="000000" w:themeColor="text1"/>
          <w:sz w:val="24"/>
          <w:szCs w:val="24"/>
        </w:rPr>
        <w:t>тридцатый</w:t>
      </w:r>
      <w:r w:rsidR="00AE797B" w:rsidRPr="00B53333">
        <w:rPr>
          <w:b/>
          <w:color w:val="000000" w:themeColor="text1"/>
          <w:sz w:val="24"/>
          <w:szCs w:val="24"/>
        </w:rPr>
        <w:t xml:space="preserve"> абзац изложить в следующей редакции:</w:t>
      </w:r>
    </w:p>
    <w:p w:rsidR="00AE797B" w:rsidRPr="00B53333" w:rsidRDefault="00AE797B" w:rsidP="00B440AB">
      <w:pPr>
        <w:widowControl w:val="0"/>
        <w:ind w:firstLine="709"/>
        <w:contextualSpacing/>
        <w:jc w:val="both"/>
        <w:rPr>
          <w:color w:val="000000" w:themeColor="text1"/>
          <w:sz w:val="24"/>
          <w:szCs w:val="24"/>
        </w:rPr>
      </w:pPr>
      <w:r w:rsidRPr="00B53333">
        <w:rPr>
          <w:color w:val="000000" w:themeColor="text1"/>
          <w:sz w:val="24"/>
          <w:szCs w:val="24"/>
        </w:rPr>
        <w:t>«Ключевые проблемы, которые необходимо решить в сфере развития туризма:</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недостаточное количество коллективных средств размещения с современным уровнем комфорта, объектов досуга и развлечений;</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высокая стоимость туристских услуг, в том числе стоимость внутрироссийских авиаперелетов, железнодорожных и автобусных перевозок;</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недостаточный уровень квалификации трудовых ресурсов в туристской отрасли, недостаток кадров;</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недостаточный уровень комплексного развития туристской инфраструктуры региона в местах массового туризма, ее неудовлетворительное состояние, недостаточно развитая обеспечивающая инфраструктура;</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низкое качество дорожного покрытия (частичное или полное отсутствие асфальтового покрытия);</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отсутствие парковочных мест у туристических объектов;</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xml:space="preserve">- отсутствие санитарных узлов в муниципалитете;  </w:t>
      </w:r>
    </w:p>
    <w:p w:rsidR="00AE797B" w:rsidRPr="00B53333" w:rsidRDefault="00AE797B" w:rsidP="00B440AB">
      <w:pPr>
        <w:widowControl w:val="0"/>
        <w:contextualSpacing/>
        <w:jc w:val="both"/>
        <w:rPr>
          <w:color w:val="000000" w:themeColor="text1"/>
          <w:sz w:val="24"/>
          <w:szCs w:val="24"/>
        </w:rPr>
      </w:pPr>
      <w:r w:rsidRPr="00B53333">
        <w:rPr>
          <w:color w:val="000000" w:themeColor="text1"/>
          <w:sz w:val="24"/>
          <w:szCs w:val="24"/>
        </w:rPr>
        <w:t>- сезонный характер значительной доли туристских предложений;</w:t>
      </w:r>
    </w:p>
    <w:p w:rsidR="00AE797B" w:rsidRPr="00B53333" w:rsidRDefault="00AE797B"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отсутствие единой стилистики (</w:t>
      </w:r>
      <w:proofErr w:type="spellStart"/>
      <w:r w:rsidRPr="00B53333">
        <w:rPr>
          <w:rFonts w:ascii="Times New Roman" w:hAnsi="Times New Roman" w:cs="Times New Roman"/>
          <w:color w:val="000000" w:themeColor="text1"/>
          <w:sz w:val="24"/>
          <w:szCs w:val="24"/>
        </w:rPr>
        <w:t>брендирования</w:t>
      </w:r>
      <w:proofErr w:type="spellEnd"/>
      <w:r w:rsidRPr="00B53333">
        <w:rPr>
          <w:rFonts w:ascii="Times New Roman" w:hAnsi="Times New Roman" w:cs="Times New Roman"/>
          <w:color w:val="000000" w:themeColor="text1"/>
          <w:sz w:val="24"/>
          <w:szCs w:val="24"/>
        </w:rPr>
        <w:t>) туристической территории «Карлов створ»</w:t>
      </w:r>
      <w:proofErr w:type="gramStart"/>
      <w:r w:rsidRPr="00B53333">
        <w:rPr>
          <w:rFonts w:ascii="Times New Roman" w:hAnsi="Times New Roman" w:cs="Times New Roman"/>
          <w:color w:val="000000" w:themeColor="text1"/>
          <w:sz w:val="24"/>
          <w:szCs w:val="24"/>
        </w:rPr>
        <w:t>.»</w:t>
      </w:r>
      <w:proofErr w:type="gramEnd"/>
      <w:r w:rsidRPr="00B53333">
        <w:rPr>
          <w:rFonts w:ascii="Times New Roman" w:hAnsi="Times New Roman" w:cs="Times New Roman"/>
          <w:color w:val="000000" w:themeColor="text1"/>
          <w:sz w:val="24"/>
          <w:szCs w:val="24"/>
        </w:rPr>
        <w:t>;</w:t>
      </w:r>
    </w:p>
    <w:p w:rsidR="005C0BDF" w:rsidRPr="00B53333" w:rsidRDefault="00891475"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 xml:space="preserve">пятнадцатый абзац </w:t>
      </w:r>
      <w:r w:rsidR="009824FC" w:rsidRPr="00B53333">
        <w:rPr>
          <w:b/>
          <w:color w:val="000000" w:themeColor="text1"/>
          <w:sz w:val="24"/>
          <w:szCs w:val="24"/>
        </w:rPr>
        <w:t>подпункт</w:t>
      </w:r>
      <w:r w:rsidRPr="00B53333">
        <w:rPr>
          <w:b/>
          <w:color w:val="000000" w:themeColor="text1"/>
          <w:sz w:val="24"/>
          <w:szCs w:val="24"/>
        </w:rPr>
        <w:t>а</w:t>
      </w:r>
      <w:r w:rsidR="009824FC" w:rsidRPr="00B53333">
        <w:rPr>
          <w:b/>
          <w:color w:val="000000" w:themeColor="text1"/>
          <w:sz w:val="24"/>
          <w:szCs w:val="24"/>
        </w:rPr>
        <w:t xml:space="preserve"> 2.2.</w:t>
      </w:r>
      <w:r w:rsidR="001B6E8A" w:rsidRPr="00B53333">
        <w:rPr>
          <w:b/>
          <w:color w:val="000000" w:themeColor="text1"/>
          <w:sz w:val="24"/>
          <w:szCs w:val="24"/>
        </w:rPr>
        <w:t>2</w:t>
      </w:r>
      <w:r w:rsidR="009824FC" w:rsidRPr="00B53333">
        <w:rPr>
          <w:b/>
          <w:color w:val="000000" w:themeColor="text1"/>
          <w:sz w:val="24"/>
          <w:szCs w:val="24"/>
        </w:rPr>
        <w:t xml:space="preserve"> пункта 2.2 раздела 2</w:t>
      </w:r>
      <w:r w:rsidR="005C0BDF" w:rsidRPr="00B53333">
        <w:rPr>
          <w:b/>
          <w:color w:val="000000" w:themeColor="text1"/>
          <w:sz w:val="24"/>
          <w:szCs w:val="24"/>
        </w:rPr>
        <w:t xml:space="preserve"> изложить в следующей редакции:</w:t>
      </w:r>
    </w:p>
    <w:p w:rsidR="005C0BDF" w:rsidRPr="00B53333" w:rsidRDefault="00567312" w:rsidP="005C0BDF">
      <w:pPr>
        <w:autoSpaceDE w:val="0"/>
        <w:autoSpaceDN w:val="0"/>
        <w:adjustRightInd w:val="0"/>
        <w:ind w:firstLine="709"/>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w:t>
      </w:r>
      <w:r w:rsidR="005C0BDF" w:rsidRPr="00B53333">
        <w:rPr>
          <w:rFonts w:eastAsiaTheme="minorHAnsi"/>
          <w:color w:val="000000" w:themeColor="text1"/>
          <w:sz w:val="24"/>
          <w:szCs w:val="24"/>
          <w:lang w:eastAsia="en-US"/>
        </w:rPr>
        <w:t>Спорт и физическая культура. Повышению привлекательности спорта и занятий физкультурой, формированию активного образа жизни в МО г. Саяногорск уделяется особое внимание, о чем свидетельствуют позитивные тенденции, подтверждаемые показателями развития отрасли:</w:t>
      </w:r>
    </w:p>
    <w:p w:rsidR="00567312" w:rsidRPr="00B53333" w:rsidRDefault="00567312" w:rsidP="005C0BDF">
      <w:pPr>
        <w:widowControl w:val="0"/>
        <w:autoSpaceDE w:val="0"/>
        <w:autoSpaceDN w:val="0"/>
        <w:adjustRightInd w:val="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 рост количества спортивных сооружений со 120 в 2013 г. до 126 в 2017 г., до 129 в 2025 г.;</w:t>
      </w:r>
    </w:p>
    <w:p w:rsidR="00567312" w:rsidRPr="00B53333" w:rsidRDefault="00567312" w:rsidP="005C0BDF">
      <w:pPr>
        <w:widowControl w:val="0"/>
        <w:autoSpaceDE w:val="0"/>
        <w:autoSpaceDN w:val="0"/>
        <w:adjustRightInd w:val="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 xml:space="preserve">- рост доли населения, систематически занимающегося физической культурой и спортом с 31,1% в 2013 г. до 37,7% в 2017 г., до 59,1% </w:t>
      </w:r>
      <w:proofErr w:type="gramStart"/>
      <w:r w:rsidRPr="00B53333">
        <w:rPr>
          <w:rFonts w:eastAsiaTheme="minorHAnsi"/>
          <w:bCs/>
          <w:color w:val="000000" w:themeColor="text1"/>
          <w:sz w:val="24"/>
          <w:szCs w:val="24"/>
          <w:lang w:eastAsia="en-US"/>
        </w:rPr>
        <w:t>к</w:t>
      </w:r>
      <w:proofErr w:type="gramEnd"/>
      <w:r w:rsidRPr="00B53333">
        <w:rPr>
          <w:rFonts w:eastAsiaTheme="minorHAnsi"/>
          <w:bCs/>
          <w:color w:val="000000" w:themeColor="text1"/>
          <w:sz w:val="24"/>
          <w:szCs w:val="24"/>
          <w:lang w:eastAsia="en-US"/>
        </w:rPr>
        <w:t xml:space="preserve"> 2030 г.;</w:t>
      </w:r>
    </w:p>
    <w:p w:rsidR="00567312" w:rsidRPr="00B53333" w:rsidRDefault="00567312" w:rsidP="005C0BDF">
      <w:pPr>
        <w:widowControl w:val="0"/>
        <w:autoSpaceDE w:val="0"/>
        <w:autoSpaceDN w:val="0"/>
        <w:adjustRightInd w:val="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 xml:space="preserve">- увеличение количества спортивно-массовых и физкультурно-оздоровительных </w:t>
      </w:r>
      <w:r w:rsidRPr="00B53333">
        <w:rPr>
          <w:rFonts w:eastAsiaTheme="minorHAnsi"/>
          <w:bCs/>
          <w:color w:val="000000" w:themeColor="text1"/>
          <w:sz w:val="24"/>
          <w:szCs w:val="24"/>
          <w:lang w:eastAsia="en-US"/>
        </w:rPr>
        <w:lastRenderedPageBreak/>
        <w:t>мероприятий и участие в них различных категорий населения;</w:t>
      </w:r>
    </w:p>
    <w:p w:rsidR="00567312" w:rsidRPr="00B53333" w:rsidRDefault="00567312" w:rsidP="005C0BDF">
      <w:pPr>
        <w:widowControl w:val="0"/>
        <w:autoSpaceDE w:val="0"/>
        <w:autoSpaceDN w:val="0"/>
        <w:adjustRightInd w:val="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 рост числа спортсменов высоких достижений с 62 в 2013 г. до 103 в 2017 г., до 200 к 2030 году</w:t>
      </w:r>
      <w:proofErr w:type="gramStart"/>
      <w:r w:rsidRPr="00B53333">
        <w:rPr>
          <w:rFonts w:eastAsiaTheme="minorHAnsi"/>
          <w:bCs/>
          <w:color w:val="000000" w:themeColor="text1"/>
          <w:sz w:val="24"/>
          <w:szCs w:val="24"/>
          <w:lang w:eastAsia="en-US"/>
        </w:rPr>
        <w:t>.»;</w:t>
      </w:r>
      <w:proofErr w:type="gramEnd"/>
    </w:p>
    <w:p w:rsidR="00732F52" w:rsidRPr="00B53333" w:rsidRDefault="00E46211"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 xml:space="preserve">второй - </w:t>
      </w:r>
      <w:r w:rsidR="006D4BDA" w:rsidRPr="00B53333">
        <w:rPr>
          <w:b/>
          <w:color w:val="000000" w:themeColor="text1"/>
          <w:sz w:val="24"/>
          <w:szCs w:val="24"/>
        </w:rPr>
        <w:t>третий абзацы под</w:t>
      </w:r>
      <w:r w:rsidR="00732F52" w:rsidRPr="00B53333">
        <w:rPr>
          <w:b/>
          <w:color w:val="000000" w:themeColor="text1"/>
          <w:sz w:val="24"/>
          <w:szCs w:val="24"/>
        </w:rPr>
        <w:t xml:space="preserve">пункта 2.2.4 </w:t>
      </w:r>
      <w:r w:rsidR="006D4BDA" w:rsidRPr="00B53333">
        <w:rPr>
          <w:b/>
          <w:color w:val="000000" w:themeColor="text1"/>
          <w:sz w:val="24"/>
          <w:szCs w:val="24"/>
        </w:rPr>
        <w:t xml:space="preserve">пункта </w:t>
      </w:r>
      <w:r w:rsidR="00732F52" w:rsidRPr="00B53333">
        <w:rPr>
          <w:b/>
          <w:color w:val="000000" w:themeColor="text1"/>
          <w:sz w:val="24"/>
          <w:szCs w:val="24"/>
        </w:rPr>
        <w:t xml:space="preserve">2.2 </w:t>
      </w:r>
      <w:r w:rsidR="006D4BDA" w:rsidRPr="00B53333">
        <w:rPr>
          <w:b/>
          <w:color w:val="000000" w:themeColor="text1"/>
          <w:sz w:val="24"/>
          <w:szCs w:val="24"/>
        </w:rPr>
        <w:t xml:space="preserve">раздела 2 </w:t>
      </w:r>
      <w:r w:rsidR="00732F52" w:rsidRPr="00B53333">
        <w:rPr>
          <w:b/>
          <w:color w:val="000000" w:themeColor="text1"/>
          <w:sz w:val="24"/>
          <w:szCs w:val="24"/>
        </w:rPr>
        <w:t>изложить в следующей редакции:</w:t>
      </w:r>
    </w:p>
    <w:p w:rsidR="00732F52" w:rsidRPr="00B53333" w:rsidRDefault="007D01A2" w:rsidP="00B440AB">
      <w:pPr>
        <w:widowControl w:val="0"/>
        <w:autoSpaceDE w:val="0"/>
        <w:autoSpaceDN w:val="0"/>
        <w:adjustRightInd w:val="0"/>
        <w:ind w:firstLine="72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w:t>
      </w:r>
      <w:r w:rsidR="00732F52" w:rsidRPr="00B53333">
        <w:rPr>
          <w:rFonts w:eastAsiaTheme="minorHAnsi"/>
          <w:bCs/>
          <w:color w:val="000000" w:themeColor="text1"/>
          <w:sz w:val="24"/>
          <w:szCs w:val="24"/>
          <w:lang w:eastAsia="en-US"/>
        </w:rPr>
        <w:t>На протяжении многих лет (с 2010 года) МО г. Саяного</w:t>
      </w:r>
      <w:proofErr w:type="gramStart"/>
      <w:r w:rsidR="00732F52" w:rsidRPr="00B53333">
        <w:rPr>
          <w:rFonts w:eastAsiaTheme="minorHAnsi"/>
          <w:bCs/>
          <w:color w:val="000000" w:themeColor="text1"/>
          <w:sz w:val="24"/>
          <w:szCs w:val="24"/>
          <w:lang w:eastAsia="en-US"/>
        </w:rPr>
        <w:t>рск пр</w:t>
      </w:r>
      <w:proofErr w:type="gramEnd"/>
      <w:r w:rsidR="00732F52" w:rsidRPr="00B53333">
        <w:rPr>
          <w:rFonts w:eastAsiaTheme="minorHAnsi"/>
          <w:bCs/>
          <w:color w:val="000000" w:themeColor="text1"/>
          <w:sz w:val="24"/>
          <w:szCs w:val="24"/>
          <w:lang w:eastAsia="en-US"/>
        </w:rPr>
        <w:t xml:space="preserve">изнается лучшим городским округом и занимает 1 место в ежегодном рейтинге муниципальных образований Республики Хакасия по достигнутому уровню при оценке эффективности деятельности органов местного самоуправления (по </w:t>
      </w:r>
      <w:hyperlink r:id="rId13">
        <w:r w:rsidR="00732F52" w:rsidRPr="00B53333">
          <w:rPr>
            <w:rFonts w:eastAsiaTheme="minorHAnsi"/>
            <w:bCs/>
            <w:color w:val="000000" w:themeColor="text1"/>
            <w:sz w:val="24"/>
            <w:szCs w:val="24"/>
            <w:lang w:eastAsia="en-US"/>
          </w:rPr>
          <w:t>Указу</w:t>
        </w:r>
      </w:hyperlink>
      <w:r w:rsidR="00732F52" w:rsidRPr="00B53333">
        <w:rPr>
          <w:rFonts w:eastAsiaTheme="minorHAnsi"/>
          <w:bCs/>
          <w:color w:val="000000" w:themeColor="text1"/>
          <w:sz w:val="24"/>
          <w:szCs w:val="24"/>
          <w:lang w:eastAsia="en-US"/>
        </w:rPr>
        <w:t xml:space="preserve"> Президента РФ от 28.04.2008 N 607).</w:t>
      </w:r>
    </w:p>
    <w:p w:rsidR="007D01A2" w:rsidRPr="00B53333" w:rsidRDefault="00732F52" w:rsidP="00B440AB">
      <w:pPr>
        <w:widowControl w:val="0"/>
        <w:autoSpaceDE w:val="0"/>
        <w:autoSpaceDN w:val="0"/>
        <w:adjustRightInd w:val="0"/>
        <w:ind w:firstLine="72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МО г.Саяногорск на протяжении многих лет занимает 1-2 места в региональном этапе Всероссийского конкурса "Лучшая муниципальная практика"</w:t>
      </w:r>
      <w:proofErr w:type="gramStart"/>
      <w:r w:rsidRPr="00B53333">
        <w:rPr>
          <w:rFonts w:eastAsiaTheme="minorHAnsi"/>
          <w:bCs/>
          <w:color w:val="000000" w:themeColor="text1"/>
          <w:sz w:val="24"/>
          <w:szCs w:val="24"/>
          <w:lang w:eastAsia="en-US"/>
        </w:rPr>
        <w:t>.</w:t>
      </w:r>
      <w:r w:rsidR="00052990" w:rsidRPr="00B53333">
        <w:rPr>
          <w:rFonts w:eastAsiaTheme="minorHAnsi"/>
          <w:bCs/>
          <w:color w:val="000000" w:themeColor="text1"/>
          <w:sz w:val="24"/>
          <w:szCs w:val="24"/>
          <w:lang w:eastAsia="en-US"/>
        </w:rPr>
        <w:t>»</w:t>
      </w:r>
      <w:proofErr w:type="gramEnd"/>
      <w:r w:rsidR="0006168E" w:rsidRPr="00B53333">
        <w:rPr>
          <w:rFonts w:eastAsiaTheme="minorHAnsi"/>
          <w:bCs/>
          <w:color w:val="000000" w:themeColor="text1"/>
          <w:sz w:val="24"/>
          <w:szCs w:val="24"/>
          <w:lang w:eastAsia="en-US"/>
        </w:rPr>
        <w:t>;</w:t>
      </w:r>
    </w:p>
    <w:p w:rsidR="001838DB" w:rsidRPr="00B53333" w:rsidRDefault="001838DB"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в пункте 2.3 раздела 2:</w:t>
      </w:r>
    </w:p>
    <w:p w:rsidR="00C95FF1" w:rsidRPr="00B53333" w:rsidRDefault="00FB3BA2" w:rsidP="00C36B84">
      <w:pPr>
        <w:pStyle w:val="ac"/>
        <w:widowControl w:val="0"/>
        <w:numPr>
          <w:ilvl w:val="0"/>
          <w:numId w:val="12"/>
        </w:numPr>
        <w:tabs>
          <w:tab w:val="left" w:pos="993"/>
        </w:tabs>
        <w:ind w:left="0" w:firstLine="709"/>
        <w:jc w:val="both"/>
        <w:rPr>
          <w:b/>
          <w:color w:val="000000" w:themeColor="text1"/>
          <w:sz w:val="24"/>
          <w:szCs w:val="24"/>
        </w:rPr>
      </w:pPr>
      <w:r w:rsidRPr="00B53333">
        <w:rPr>
          <w:b/>
          <w:color w:val="000000" w:themeColor="text1"/>
          <w:sz w:val="24"/>
          <w:szCs w:val="24"/>
        </w:rPr>
        <w:t xml:space="preserve">одиннадцатый </w:t>
      </w:r>
      <w:r w:rsidR="00C95FF1" w:rsidRPr="00B53333">
        <w:rPr>
          <w:b/>
          <w:color w:val="000000" w:themeColor="text1"/>
          <w:sz w:val="24"/>
          <w:szCs w:val="24"/>
        </w:rPr>
        <w:t>абзац исключить;</w:t>
      </w:r>
      <w:r w:rsidR="001838DB" w:rsidRPr="00B53333">
        <w:rPr>
          <w:b/>
          <w:color w:val="000000" w:themeColor="text1"/>
          <w:sz w:val="24"/>
          <w:szCs w:val="24"/>
        </w:rPr>
        <w:t xml:space="preserve"> </w:t>
      </w:r>
    </w:p>
    <w:p w:rsidR="00FB3BA2" w:rsidRPr="00B53333" w:rsidRDefault="00FB3BA2" w:rsidP="00C36B84">
      <w:pPr>
        <w:pStyle w:val="ac"/>
        <w:widowControl w:val="0"/>
        <w:numPr>
          <w:ilvl w:val="0"/>
          <w:numId w:val="12"/>
        </w:numPr>
        <w:tabs>
          <w:tab w:val="left" w:pos="993"/>
        </w:tabs>
        <w:ind w:left="0" w:firstLine="709"/>
        <w:jc w:val="both"/>
        <w:rPr>
          <w:b/>
          <w:color w:val="000000" w:themeColor="text1"/>
          <w:sz w:val="24"/>
          <w:szCs w:val="24"/>
        </w:rPr>
      </w:pPr>
      <w:r w:rsidRPr="00B53333">
        <w:rPr>
          <w:b/>
          <w:color w:val="000000" w:themeColor="text1"/>
          <w:sz w:val="24"/>
          <w:szCs w:val="24"/>
        </w:rPr>
        <w:t>двенадцатый абзац изложить в следующей редакции:</w:t>
      </w:r>
    </w:p>
    <w:p w:rsidR="00C95FF1" w:rsidRPr="00B53333" w:rsidRDefault="00FB3BA2" w:rsidP="00C95FF1">
      <w:pPr>
        <w:pStyle w:val="af0"/>
        <w:widowControl w:val="0"/>
        <w:tabs>
          <w:tab w:val="left" w:pos="9356"/>
        </w:tabs>
        <w:spacing w:before="0" w:after="0"/>
        <w:ind w:firstLine="709"/>
        <w:contextualSpacing/>
        <w:jc w:val="both"/>
        <w:rPr>
          <w:rFonts w:eastAsiaTheme="minorHAnsi"/>
          <w:bCs/>
          <w:color w:val="000000" w:themeColor="text1"/>
          <w:szCs w:val="24"/>
          <w:lang w:eastAsia="en-US"/>
        </w:rPr>
      </w:pPr>
      <w:r w:rsidRPr="00B53333">
        <w:rPr>
          <w:color w:val="000000" w:themeColor="text1"/>
        </w:rPr>
        <w:t>«</w:t>
      </w:r>
      <w:r w:rsidR="00450E27" w:rsidRPr="00B53333">
        <w:rPr>
          <w:color w:val="000000" w:themeColor="text1"/>
        </w:rPr>
        <w:t xml:space="preserve">МО г.Саяногорск по итогам рейтинговой </w:t>
      </w:r>
      <w:proofErr w:type="gramStart"/>
      <w:r w:rsidR="00450E27" w:rsidRPr="00B53333">
        <w:rPr>
          <w:color w:val="000000" w:themeColor="text1"/>
        </w:rPr>
        <w:t>оценки уровня социально-экономического развития муниципальных образований Республики</w:t>
      </w:r>
      <w:proofErr w:type="gramEnd"/>
      <w:r w:rsidR="00450E27" w:rsidRPr="00B53333">
        <w:rPr>
          <w:color w:val="000000" w:themeColor="text1"/>
        </w:rPr>
        <w:t xml:space="preserve"> Хакасия на протяжении многих лет занимал 1-2 места среди городов Республики Хакасия, результаты за 2011-2025 годы представлены в таблице 2.2:</w:t>
      </w:r>
      <w:r w:rsidR="00456EE0" w:rsidRPr="00B53333">
        <w:rPr>
          <w:rFonts w:eastAsiaTheme="minorHAnsi"/>
          <w:bCs/>
          <w:color w:val="000000" w:themeColor="text1"/>
          <w:szCs w:val="24"/>
          <w:lang w:eastAsia="en-US"/>
        </w:rPr>
        <w:t>»</w:t>
      </w:r>
      <w:r w:rsidR="00450E27" w:rsidRPr="00B53333">
        <w:rPr>
          <w:rFonts w:eastAsiaTheme="minorHAnsi"/>
          <w:bCs/>
          <w:color w:val="000000" w:themeColor="text1"/>
          <w:szCs w:val="24"/>
          <w:lang w:eastAsia="en-US"/>
        </w:rPr>
        <w:t>;</w:t>
      </w:r>
    </w:p>
    <w:p w:rsidR="00450E27" w:rsidRPr="00B53333" w:rsidRDefault="00B11D7E" w:rsidP="00C36B84">
      <w:pPr>
        <w:pStyle w:val="ac"/>
        <w:widowControl w:val="0"/>
        <w:numPr>
          <w:ilvl w:val="0"/>
          <w:numId w:val="12"/>
        </w:numPr>
        <w:tabs>
          <w:tab w:val="left" w:pos="993"/>
        </w:tabs>
        <w:ind w:left="0" w:firstLine="709"/>
        <w:jc w:val="both"/>
        <w:rPr>
          <w:b/>
          <w:color w:val="000000" w:themeColor="text1"/>
          <w:sz w:val="24"/>
          <w:szCs w:val="24"/>
        </w:rPr>
      </w:pPr>
      <w:r w:rsidRPr="00B53333">
        <w:rPr>
          <w:b/>
          <w:color w:val="000000" w:themeColor="text1"/>
          <w:sz w:val="24"/>
          <w:szCs w:val="24"/>
        </w:rPr>
        <w:t>т</w:t>
      </w:r>
      <w:r w:rsidR="00450E27" w:rsidRPr="00B53333">
        <w:rPr>
          <w:b/>
          <w:color w:val="000000" w:themeColor="text1"/>
          <w:sz w:val="24"/>
          <w:szCs w:val="24"/>
        </w:rPr>
        <w:t xml:space="preserve">аблицу 2.2 изложить в редакции приложения 1 к настоящему решению;  </w:t>
      </w:r>
    </w:p>
    <w:p w:rsidR="00B578B8" w:rsidRPr="00B53333" w:rsidRDefault="00C95FF1"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 xml:space="preserve">пункт </w:t>
      </w:r>
      <w:r w:rsidR="00B578B8" w:rsidRPr="00B53333">
        <w:rPr>
          <w:b/>
          <w:color w:val="000000" w:themeColor="text1"/>
          <w:sz w:val="24"/>
          <w:szCs w:val="24"/>
        </w:rPr>
        <w:t>2.</w:t>
      </w:r>
      <w:r w:rsidR="00B11D7E" w:rsidRPr="00B53333">
        <w:rPr>
          <w:b/>
          <w:color w:val="000000" w:themeColor="text1"/>
          <w:sz w:val="24"/>
          <w:szCs w:val="24"/>
        </w:rPr>
        <w:t>4</w:t>
      </w:r>
      <w:r w:rsidR="00B578B8" w:rsidRPr="00B53333">
        <w:rPr>
          <w:b/>
          <w:color w:val="000000" w:themeColor="text1"/>
          <w:sz w:val="24"/>
          <w:szCs w:val="24"/>
        </w:rPr>
        <w:t xml:space="preserve"> </w:t>
      </w:r>
      <w:r w:rsidRPr="00B53333">
        <w:rPr>
          <w:b/>
          <w:color w:val="000000" w:themeColor="text1"/>
          <w:sz w:val="24"/>
          <w:szCs w:val="24"/>
        </w:rPr>
        <w:t xml:space="preserve">раздела 2 </w:t>
      </w:r>
      <w:r w:rsidR="00B578B8" w:rsidRPr="00B53333">
        <w:rPr>
          <w:b/>
          <w:color w:val="000000" w:themeColor="text1"/>
          <w:sz w:val="24"/>
          <w:szCs w:val="24"/>
        </w:rPr>
        <w:t>изложить в следующей редакции:</w:t>
      </w:r>
    </w:p>
    <w:p w:rsidR="00B578B8" w:rsidRPr="00B53333" w:rsidRDefault="00B11D7E" w:rsidP="00B440AB">
      <w:pPr>
        <w:widowControl w:val="0"/>
        <w:autoSpaceDE w:val="0"/>
        <w:autoSpaceDN w:val="0"/>
        <w:adjustRightInd w:val="0"/>
        <w:ind w:firstLine="709"/>
        <w:contextualSpacing/>
        <w:jc w:val="both"/>
        <w:rPr>
          <w:color w:val="000000" w:themeColor="text1"/>
          <w:sz w:val="24"/>
          <w:szCs w:val="24"/>
        </w:rPr>
      </w:pPr>
      <w:r w:rsidRPr="00B53333">
        <w:rPr>
          <w:color w:val="000000" w:themeColor="text1"/>
          <w:sz w:val="24"/>
          <w:szCs w:val="24"/>
        </w:rPr>
        <w:t>«</w:t>
      </w:r>
      <w:r w:rsidR="00B578B8" w:rsidRPr="00B53333">
        <w:rPr>
          <w:color w:val="000000" w:themeColor="text1"/>
          <w:sz w:val="24"/>
          <w:szCs w:val="24"/>
        </w:rPr>
        <w:t xml:space="preserve">Проведение SWOT-анализа осуществляется в разрезе экономики, социальной сферы, муниципальных финансов и муниципального управления, а также пространственного развития МО г. Саяногорск, что позволило оценить стратегический потенциал, выявить конкурентные преимущества (сильные стороны), ключевые проблемы (слабые стороны), возможности и угрозы развития муниципалитета. На основе построенной матрицы </w:t>
      </w:r>
      <w:hyperlink w:anchor="P1754">
        <w:r w:rsidR="00B578B8" w:rsidRPr="00B53333">
          <w:rPr>
            <w:color w:val="000000" w:themeColor="text1"/>
            <w:sz w:val="24"/>
            <w:szCs w:val="24"/>
          </w:rPr>
          <w:t>SWOT-анализа</w:t>
        </w:r>
      </w:hyperlink>
      <w:r w:rsidR="00B578B8" w:rsidRPr="00B53333">
        <w:rPr>
          <w:color w:val="000000" w:themeColor="text1"/>
          <w:sz w:val="24"/>
          <w:szCs w:val="24"/>
        </w:rPr>
        <w:t xml:space="preserve"> социально-экономического положения МО г.Саяногорск (приложение 2) были определены ключевые направления по усилению конкурентных преимуществ, устранению существующих проблем, преодолению угроз внутренней и внешней среды.</w:t>
      </w:r>
    </w:p>
    <w:p w:rsidR="00B578B8" w:rsidRPr="00B53333" w:rsidRDefault="00B578B8"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Использование сильных сторон для реализации возможностей внутренней и внешней среды (SO-направление):</w:t>
      </w:r>
    </w:p>
    <w:p w:rsidR="00B578B8" w:rsidRPr="00B53333" w:rsidRDefault="00B578B8" w:rsidP="00B440AB">
      <w:pPr>
        <w:widowControl w:val="0"/>
        <w:autoSpaceDE w:val="0"/>
        <w:autoSpaceDN w:val="0"/>
        <w:adjustRightInd w:val="0"/>
        <w:contextualSpacing/>
        <w:jc w:val="both"/>
        <w:rPr>
          <w:color w:val="000000" w:themeColor="text1"/>
          <w:sz w:val="24"/>
          <w:szCs w:val="24"/>
        </w:rPr>
      </w:pPr>
      <w:r w:rsidRPr="00B53333">
        <w:rPr>
          <w:color w:val="000000" w:themeColor="text1"/>
          <w:sz w:val="24"/>
          <w:szCs w:val="24"/>
        </w:rPr>
        <w:t>- устойчивая и динамичная экономика путем укрепления конкурентных позиций промышленных предприятий и развития малого и среднего предпринимательства, с учетом реализации форм и видов поддержки.</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обеспечение устойчивости финансовой системы за счет увеличения поступлений налоговых и неналоговых доходов, повышения эффективности управления муниципальной собственностью;</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 использование удобного географического расположения на юге республики Хакасия, граничим по реке Енисей с Красноярским краем и близкое расположение к регионам: </w:t>
      </w:r>
      <w:proofErr w:type="gramStart"/>
      <w:r w:rsidRPr="00B53333">
        <w:rPr>
          <w:rFonts w:ascii="Times New Roman" w:hAnsi="Times New Roman" w:cs="Times New Roman"/>
          <w:color w:val="000000" w:themeColor="text1"/>
          <w:sz w:val="24"/>
          <w:szCs w:val="24"/>
        </w:rPr>
        <w:t>Кемеровской области, Алтайскому краю, республике Тыва, возможность создания прямого южного пути сообщения между регионами транспортной магистралью и железнодорожными путями сообщения, а также имеющейся развитой инфраструктурой туризма и экологического благополучия города;</w:t>
      </w:r>
      <w:proofErr w:type="gramEnd"/>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использование мощности экономического потенциала и развитых межмуниципальных связей для формирования агломерации, создания особой экономической зоны, присвоения МО г. Саяного</w:t>
      </w:r>
      <w:proofErr w:type="gramStart"/>
      <w:r w:rsidRPr="00B53333">
        <w:rPr>
          <w:rFonts w:ascii="Times New Roman" w:hAnsi="Times New Roman" w:cs="Times New Roman"/>
          <w:color w:val="000000" w:themeColor="text1"/>
          <w:sz w:val="24"/>
          <w:szCs w:val="24"/>
        </w:rPr>
        <w:t>рск ст</w:t>
      </w:r>
      <w:proofErr w:type="gramEnd"/>
      <w:r w:rsidRPr="00B53333">
        <w:rPr>
          <w:rFonts w:ascii="Times New Roman" w:hAnsi="Times New Roman" w:cs="Times New Roman"/>
          <w:color w:val="000000" w:themeColor="text1"/>
          <w:sz w:val="24"/>
          <w:szCs w:val="24"/>
        </w:rPr>
        <w:t>атуса ТОСЭР/ТОР;</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развитие потребительского рынка с учетом дополнительных возможностей строительства международного транспортного коридора, с выходом на Монголию и Китай, в том числе на основе содействия реализации проекта строительства транспортно-логистического комплекса.</w:t>
      </w:r>
    </w:p>
    <w:p w:rsidR="00B578B8" w:rsidRPr="00B53333" w:rsidRDefault="00B578B8"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Использование сильных сторон для преодоления угроз (ST-направление):</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содействие созданию высокопроизводительных рабочих ме</w:t>
      </w:r>
      <w:proofErr w:type="gramStart"/>
      <w:r w:rsidRPr="00B53333">
        <w:rPr>
          <w:rFonts w:ascii="Times New Roman" w:hAnsi="Times New Roman" w:cs="Times New Roman"/>
          <w:color w:val="000000" w:themeColor="text1"/>
          <w:sz w:val="24"/>
          <w:szCs w:val="24"/>
        </w:rPr>
        <w:t>ст в пр</w:t>
      </w:r>
      <w:proofErr w:type="gramEnd"/>
      <w:r w:rsidRPr="00B53333">
        <w:rPr>
          <w:rFonts w:ascii="Times New Roman" w:hAnsi="Times New Roman" w:cs="Times New Roman"/>
          <w:color w:val="000000" w:themeColor="text1"/>
          <w:sz w:val="24"/>
          <w:szCs w:val="24"/>
        </w:rPr>
        <w:t>иоритетных видах экономической деятельности, предотвращение угрозы оттока населения, повышение доходов населения;</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 </w:t>
      </w:r>
      <w:proofErr w:type="spellStart"/>
      <w:r w:rsidRPr="00B53333">
        <w:rPr>
          <w:rFonts w:ascii="Times New Roman" w:hAnsi="Times New Roman" w:cs="Times New Roman"/>
          <w:color w:val="000000" w:themeColor="text1"/>
          <w:sz w:val="24"/>
          <w:szCs w:val="24"/>
        </w:rPr>
        <w:t>реиндустриализация</w:t>
      </w:r>
      <w:proofErr w:type="spellEnd"/>
      <w:r w:rsidRPr="00B53333">
        <w:rPr>
          <w:rFonts w:ascii="Times New Roman" w:hAnsi="Times New Roman" w:cs="Times New Roman"/>
          <w:color w:val="000000" w:themeColor="text1"/>
          <w:sz w:val="24"/>
          <w:szCs w:val="24"/>
        </w:rPr>
        <w:t xml:space="preserve"> промышленного сектора экономики как важнейшее условие </w:t>
      </w:r>
      <w:proofErr w:type="gramStart"/>
      <w:r w:rsidRPr="00B53333">
        <w:rPr>
          <w:rFonts w:ascii="Times New Roman" w:hAnsi="Times New Roman" w:cs="Times New Roman"/>
          <w:color w:val="000000" w:themeColor="text1"/>
          <w:sz w:val="24"/>
          <w:szCs w:val="24"/>
        </w:rPr>
        <w:lastRenderedPageBreak/>
        <w:t>предотвращения угрозы снижения уровня конкурентоспособности МО</w:t>
      </w:r>
      <w:proofErr w:type="gramEnd"/>
      <w:r w:rsidRPr="00B53333">
        <w:rPr>
          <w:rFonts w:ascii="Times New Roman" w:hAnsi="Times New Roman" w:cs="Times New Roman"/>
          <w:color w:val="000000" w:themeColor="text1"/>
          <w:sz w:val="24"/>
          <w:szCs w:val="24"/>
        </w:rPr>
        <w:t xml:space="preserve"> г.Саяногорск, диверсификация и развитие малого и среднего предпринимательства в сопутствующих и перерабатывающих отраслях, создание новых производств;</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повышение инновационной активности хозяйствующих субъектов на основе роста результативности использования инновационного потенциала, способствующего улучшению производительности труда;</w:t>
      </w:r>
    </w:p>
    <w:p w:rsidR="00B578B8" w:rsidRPr="00B53333" w:rsidRDefault="00B578B8" w:rsidP="00B440AB">
      <w:pPr>
        <w:widowControl w:val="0"/>
        <w:autoSpaceDE w:val="0"/>
        <w:autoSpaceDN w:val="0"/>
        <w:adjustRightInd w:val="0"/>
        <w:contextualSpacing/>
        <w:jc w:val="both"/>
        <w:rPr>
          <w:color w:val="000000" w:themeColor="text1"/>
          <w:sz w:val="24"/>
          <w:szCs w:val="24"/>
        </w:rPr>
      </w:pPr>
      <w:r w:rsidRPr="00B53333">
        <w:rPr>
          <w:color w:val="000000" w:themeColor="text1"/>
          <w:sz w:val="24"/>
          <w:szCs w:val="24"/>
        </w:rPr>
        <w:t>- реализация демографической политики государства (сохранение населения, укрепление здоровья и повышение благополучия людей, поддержка семьи, реализация потенциала каждого человека, развитие его талантов, воспитание патриотичной и социально ответственной личности);</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создание комфортной и безопасной среды для жизни, экологическое благополучие;</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использованием механизмов государственного и муниципального частного партнерства.</w:t>
      </w:r>
    </w:p>
    <w:p w:rsidR="00B578B8" w:rsidRPr="00B53333" w:rsidRDefault="00B578B8"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Использование возможностей для устранения слабых сторон (WO-направление):</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 реализация возможности привлечения федеральных и региональных средств для создания и развития современной производственной инфраструктуры, в том числе на создание индустриального парка, технопарка, </w:t>
      </w:r>
      <w:proofErr w:type="gramStart"/>
      <w:r w:rsidRPr="00B53333">
        <w:rPr>
          <w:rFonts w:ascii="Times New Roman" w:hAnsi="Times New Roman" w:cs="Times New Roman"/>
          <w:color w:val="000000" w:themeColor="text1"/>
          <w:sz w:val="24"/>
          <w:szCs w:val="24"/>
        </w:rPr>
        <w:t>бизнес-инкубатора</w:t>
      </w:r>
      <w:proofErr w:type="gramEnd"/>
      <w:r w:rsidRPr="00B53333">
        <w:rPr>
          <w:rFonts w:ascii="Times New Roman" w:hAnsi="Times New Roman" w:cs="Times New Roman"/>
          <w:color w:val="000000" w:themeColor="text1"/>
          <w:sz w:val="24"/>
          <w:szCs w:val="24"/>
        </w:rPr>
        <w:t>, логистических комплексов, межмуниципальной агломерации, создания инфраструктурных и институциональных условий для их реализации;</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xml:space="preserve">- формирование благоприятного инвестиционного климата, в том числе продвижение положительного имиджа муниципалитета как площадки для реализации </w:t>
      </w:r>
      <w:proofErr w:type="gramStart"/>
      <w:r w:rsidRPr="00B53333">
        <w:rPr>
          <w:rFonts w:ascii="Times New Roman" w:hAnsi="Times New Roman" w:cs="Times New Roman"/>
          <w:color w:val="000000" w:themeColor="text1"/>
          <w:sz w:val="24"/>
          <w:szCs w:val="24"/>
        </w:rPr>
        <w:t>амбициозных</w:t>
      </w:r>
      <w:proofErr w:type="gramEnd"/>
      <w:r w:rsidRPr="00B53333">
        <w:rPr>
          <w:rFonts w:ascii="Times New Roman" w:hAnsi="Times New Roman" w:cs="Times New Roman"/>
          <w:color w:val="000000" w:themeColor="text1"/>
          <w:sz w:val="24"/>
          <w:szCs w:val="24"/>
        </w:rPr>
        <w:t xml:space="preserve"> проектов для активизации инвестиционной деятельности, для повышения конкурентоспособности МО г.Саяногорск в средней и долгосрочной перспективе;</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использование благоприятных условий для развития малого и среднего бизнеса с целью увеличения его вклада в диверсификацию структуры муниципальной экономики;</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реализация национальных и федеральных проектов, направленных на обеспечение жильем, коммунальной, транспортной, социальной инфраструктурами (в том числе молодых семей, квалифицированных специалистов), предоставление земельных участков;</w:t>
      </w:r>
    </w:p>
    <w:p w:rsidR="00B578B8" w:rsidRPr="00B53333" w:rsidRDefault="00B578B8"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Минимизация слабых сторон для предотвращения угроз (WT-направление):</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преодоление угрозы дефицита населения трудоспособного возраста на основе реализации комплекса мер демографической политики государства, общего роста благосостояния граждан, улучшения качества, комфортности и доступности жилья, качества городской среды, экологии, развитию спортивной, культурной и досуговой среды;</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реализация мер, направленных на социальную справедливость, снижение уровня бедности, дифференциации доходов;</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 минимизация дефицита бюджетных сре</w:t>
      </w:r>
      <w:proofErr w:type="gramStart"/>
      <w:r w:rsidRPr="00B53333">
        <w:rPr>
          <w:rFonts w:ascii="Times New Roman" w:hAnsi="Times New Roman" w:cs="Times New Roman"/>
          <w:color w:val="000000" w:themeColor="text1"/>
          <w:sz w:val="24"/>
          <w:szCs w:val="24"/>
        </w:rPr>
        <w:t>дств дл</w:t>
      </w:r>
      <w:proofErr w:type="gramEnd"/>
      <w:r w:rsidRPr="00B53333">
        <w:rPr>
          <w:rFonts w:ascii="Times New Roman" w:hAnsi="Times New Roman" w:cs="Times New Roman"/>
          <w:color w:val="000000" w:themeColor="text1"/>
          <w:sz w:val="24"/>
          <w:szCs w:val="24"/>
        </w:rPr>
        <w:t>я развития муниципалитета за счет наращивания собственных доходов бюджета, в том числе за счет повышения эффективности использования территориальных ресурсов и муниципальной собственности (земли, объектов недвижимости);</w:t>
      </w:r>
    </w:p>
    <w:p w:rsidR="00B578B8" w:rsidRPr="00B53333" w:rsidRDefault="00B578B8" w:rsidP="00B440AB">
      <w:pPr>
        <w:pStyle w:val="ConsPlusNonformat"/>
        <w:contextualSpacing/>
        <w:jc w:val="both"/>
        <w:rPr>
          <w:rFonts w:ascii="Times New Roman" w:hAnsi="Times New Roman" w:cs="Times New Roman"/>
          <w:color w:val="000000" w:themeColor="text1"/>
          <w:sz w:val="24"/>
          <w:szCs w:val="24"/>
        </w:rPr>
      </w:pPr>
      <w:proofErr w:type="gramStart"/>
      <w:r w:rsidRPr="00B53333">
        <w:rPr>
          <w:rFonts w:ascii="Times New Roman" w:hAnsi="Times New Roman" w:cs="Times New Roman"/>
          <w:color w:val="000000" w:themeColor="text1"/>
          <w:sz w:val="24"/>
          <w:szCs w:val="24"/>
        </w:rPr>
        <w:t>- сохранение обеспеченности образовательных учреждений дошкольного и общего образования, с учетом демографической тенденции, создание благоприятных условий для образовательных организаций высшего, среднего и начального профессионального образования.</w:t>
      </w:r>
      <w:r w:rsidR="00B11D7E" w:rsidRPr="00B53333">
        <w:rPr>
          <w:rFonts w:ascii="Times New Roman" w:hAnsi="Times New Roman" w:cs="Times New Roman"/>
          <w:color w:val="000000" w:themeColor="text1"/>
          <w:sz w:val="24"/>
          <w:szCs w:val="24"/>
        </w:rPr>
        <w:t>»;</w:t>
      </w:r>
      <w:proofErr w:type="gramEnd"/>
    </w:p>
    <w:p w:rsidR="00C95FF1" w:rsidRPr="00B53333" w:rsidRDefault="00C95FF1" w:rsidP="00C36B84">
      <w:pPr>
        <w:pStyle w:val="ac"/>
        <w:widowControl w:val="0"/>
        <w:numPr>
          <w:ilvl w:val="0"/>
          <w:numId w:val="2"/>
        </w:numPr>
        <w:tabs>
          <w:tab w:val="left" w:pos="993"/>
        </w:tabs>
        <w:ind w:left="0" w:firstLine="709"/>
        <w:jc w:val="both"/>
        <w:rPr>
          <w:b/>
          <w:color w:val="000000" w:themeColor="text1"/>
          <w:sz w:val="24"/>
          <w:szCs w:val="24"/>
        </w:rPr>
      </w:pPr>
      <w:r w:rsidRPr="00B53333">
        <w:rPr>
          <w:b/>
          <w:color w:val="000000" w:themeColor="text1"/>
          <w:sz w:val="24"/>
          <w:szCs w:val="24"/>
        </w:rPr>
        <w:t>в пункте 3.1 раздела 3:</w:t>
      </w:r>
    </w:p>
    <w:p w:rsidR="001A0B9F" w:rsidRPr="00B53333" w:rsidRDefault="006904CD" w:rsidP="00C36B84">
      <w:pPr>
        <w:pStyle w:val="ac"/>
        <w:widowControl w:val="0"/>
        <w:numPr>
          <w:ilvl w:val="0"/>
          <w:numId w:val="13"/>
        </w:numPr>
        <w:tabs>
          <w:tab w:val="left" w:pos="993"/>
        </w:tabs>
        <w:ind w:left="0" w:firstLine="709"/>
        <w:jc w:val="both"/>
        <w:rPr>
          <w:b/>
          <w:color w:val="000000" w:themeColor="text1"/>
          <w:sz w:val="24"/>
          <w:szCs w:val="24"/>
        </w:rPr>
      </w:pPr>
      <w:r w:rsidRPr="00B53333">
        <w:rPr>
          <w:b/>
          <w:color w:val="000000" w:themeColor="text1"/>
          <w:sz w:val="24"/>
          <w:szCs w:val="24"/>
        </w:rPr>
        <w:t>третий – пятый абзацы изложить в следующей редакции</w:t>
      </w:r>
      <w:r w:rsidR="00E25C5B" w:rsidRPr="00B53333">
        <w:rPr>
          <w:b/>
          <w:color w:val="000000" w:themeColor="text1"/>
          <w:sz w:val="24"/>
          <w:szCs w:val="24"/>
        </w:rPr>
        <w:t>:</w:t>
      </w:r>
    </w:p>
    <w:p w:rsidR="006904CD" w:rsidRPr="00B53333" w:rsidRDefault="00C67986" w:rsidP="00B440AB">
      <w:pPr>
        <w:widowControl w:val="0"/>
        <w:ind w:firstLine="709"/>
        <w:contextualSpacing/>
        <w:jc w:val="both"/>
        <w:rPr>
          <w:color w:val="000000" w:themeColor="text1"/>
          <w:sz w:val="24"/>
          <w:szCs w:val="24"/>
        </w:rPr>
      </w:pPr>
      <w:r w:rsidRPr="00B53333">
        <w:rPr>
          <w:color w:val="000000" w:themeColor="text1"/>
          <w:sz w:val="24"/>
          <w:szCs w:val="24"/>
        </w:rPr>
        <w:t>«</w:t>
      </w:r>
      <w:r w:rsidR="006904CD" w:rsidRPr="00B53333">
        <w:rPr>
          <w:color w:val="000000" w:themeColor="text1"/>
          <w:sz w:val="24"/>
          <w:szCs w:val="24"/>
          <w:shd w:val="clear" w:color="auto" w:fill="FFFFFF"/>
        </w:rPr>
        <w:t>Правовое регулирование стратегического планирования на муниципальном уровне осуществляется, в частности, </w:t>
      </w:r>
      <w:r w:rsidR="006904CD" w:rsidRPr="00B53333">
        <w:rPr>
          <w:rStyle w:val="af3"/>
          <w:b w:val="0"/>
          <w:color w:val="000000" w:themeColor="text1"/>
          <w:sz w:val="24"/>
          <w:szCs w:val="24"/>
          <w:shd w:val="clear" w:color="auto" w:fill="FFFFFF"/>
        </w:rPr>
        <w:t>Федеральным законом от 28.06.2014 № 172-ФЗ «О стратегическом планировании в Российской Федерации»</w:t>
      </w:r>
      <w:r w:rsidR="006904CD" w:rsidRPr="00B53333">
        <w:rPr>
          <w:b/>
          <w:color w:val="000000" w:themeColor="text1"/>
          <w:sz w:val="24"/>
          <w:szCs w:val="24"/>
          <w:shd w:val="clear" w:color="auto" w:fill="FFFFFF"/>
        </w:rPr>
        <w:t>.</w:t>
      </w:r>
      <w:r w:rsidR="006904CD" w:rsidRPr="00B53333">
        <w:rPr>
          <w:color w:val="000000" w:themeColor="text1"/>
          <w:sz w:val="24"/>
          <w:szCs w:val="24"/>
          <w:shd w:val="clear" w:color="auto" w:fill="FFFFFF"/>
        </w:rPr>
        <w:t xml:space="preserve"> Согласно этому закону, к документам стратегического планирования также относится прогноз социально-экономического развития муниципального образования. </w:t>
      </w:r>
      <w:r w:rsidR="006904CD" w:rsidRPr="00B53333">
        <w:rPr>
          <w:rStyle w:val="af3"/>
          <w:b w:val="0"/>
          <w:color w:val="000000" w:themeColor="text1"/>
          <w:sz w:val="24"/>
          <w:szCs w:val="24"/>
          <w:shd w:val="clear" w:color="auto" w:fill="FFFFFF"/>
        </w:rPr>
        <w:t>Прогноз</w:t>
      </w:r>
      <w:r w:rsidR="006904CD" w:rsidRPr="00B53333">
        <w:rPr>
          <w:rStyle w:val="af3"/>
          <w:color w:val="000000" w:themeColor="text1"/>
          <w:sz w:val="24"/>
          <w:szCs w:val="24"/>
          <w:shd w:val="clear" w:color="auto" w:fill="FFFFFF"/>
        </w:rPr>
        <w:t xml:space="preserve"> </w:t>
      </w:r>
      <w:r w:rsidR="006904CD" w:rsidRPr="00B53333">
        <w:rPr>
          <w:color w:val="000000" w:themeColor="text1"/>
          <w:sz w:val="24"/>
          <w:szCs w:val="24"/>
          <w:shd w:val="clear" w:color="auto" w:fill="FFFFFF"/>
        </w:rPr>
        <w:t xml:space="preserve">содержит систему научно обоснованных представлений о направлениях и ожидаемых результатах социально-экономического развития муниципального образования на среднесрочный или долгосрочный период. </w:t>
      </w:r>
      <w:r w:rsidR="006904CD" w:rsidRPr="00B53333">
        <w:rPr>
          <w:color w:val="000000" w:themeColor="text1"/>
          <w:sz w:val="24"/>
          <w:szCs w:val="24"/>
        </w:rPr>
        <w:t xml:space="preserve">Прогноз разрабатывается согласно Методическим рекомендациям к разработке показателей прогнозов социально-экономического развития, Сценарным условиям функционирования экономики Российской Федерации и основных параметров прогноза социально-экономического развития Российской Федерации. Расчет прогнозных </w:t>
      </w:r>
      <w:r w:rsidR="006904CD" w:rsidRPr="00B53333">
        <w:rPr>
          <w:color w:val="000000" w:themeColor="text1"/>
          <w:sz w:val="24"/>
          <w:szCs w:val="24"/>
        </w:rPr>
        <w:lastRenderedPageBreak/>
        <w:t>значений на очередной год и плановый период производится в ценах соответствующих лет с учетом динамики индекса потребительских цен и доведенных индексов-дефляторов по годам.</w:t>
      </w:r>
    </w:p>
    <w:p w:rsidR="006904CD" w:rsidRPr="00B53333" w:rsidRDefault="006904CD"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rPr>
        <w:t>Макроэкономические условия приняты соответствующими общим условиям развития Российской Федерации и Республики Хакасия. Прогнозные условия в части внешнеэкономической конъюнктуры и тенденций развития мировой экономики базируются на расчетах Министерства экономического развития Российской Федерации и предполагают сохранение макроэкономической стабильности.</w:t>
      </w:r>
    </w:p>
    <w:p w:rsidR="006904CD" w:rsidRPr="00B53333" w:rsidRDefault="006904CD" w:rsidP="00B440AB">
      <w:pPr>
        <w:pStyle w:val="ConsPlusNonformat"/>
        <w:ind w:firstLine="709"/>
        <w:contextualSpacing/>
        <w:jc w:val="both"/>
        <w:rPr>
          <w:rFonts w:ascii="Times New Roman" w:hAnsi="Times New Roman" w:cs="Times New Roman"/>
          <w:color w:val="000000" w:themeColor="text1"/>
          <w:sz w:val="24"/>
          <w:szCs w:val="24"/>
        </w:rPr>
      </w:pPr>
      <w:r w:rsidRPr="00B53333">
        <w:rPr>
          <w:rFonts w:ascii="Times New Roman" w:hAnsi="Times New Roman" w:cs="Times New Roman"/>
          <w:color w:val="000000" w:themeColor="text1"/>
          <w:sz w:val="24"/>
          <w:szCs w:val="24"/>
          <w:shd w:val="clear" w:color="auto" w:fill="FFFFFF"/>
        </w:rPr>
        <w:t xml:space="preserve">На муниципальном уровне прогнозирование -  определение основных направлений деятельности органов местного самоуправления, предприятий, способствующих обеспечению устойчивого функционирования экономики, повышению экономической активности, созданию нормальных условий жизни населения и дальнейшему социально-экономическому развитию муниципального образования, </w:t>
      </w:r>
      <w:r w:rsidRPr="00B53333">
        <w:rPr>
          <w:rFonts w:ascii="Times New Roman" w:hAnsi="Times New Roman" w:cs="Times New Roman"/>
          <w:color w:val="000000" w:themeColor="text1"/>
          <w:sz w:val="24"/>
          <w:szCs w:val="24"/>
        </w:rPr>
        <w:t>с учетом комплекса факторов как внутренней, так и внешней среды.</w:t>
      </w:r>
    </w:p>
    <w:p w:rsidR="006904CD" w:rsidRPr="00B53333" w:rsidRDefault="006904CD" w:rsidP="00B440AB">
      <w:pPr>
        <w:widowControl w:val="0"/>
        <w:autoSpaceDE w:val="0"/>
        <w:autoSpaceDN w:val="0"/>
        <w:adjustRightInd w:val="0"/>
        <w:ind w:firstLine="709"/>
        <w:contextualSpacing/>
        <w:jc w:val="both"/>
        <w:rPr>
          <w:color w:val="000000" w:themeColor="text1"/>
          <w:sz w:val="24"/>
          <w:szCs w:val="24"/>
        </w:rPr>
      </w:pPr>
      <w:r w:rsidRPr="00B53333">
        <w:rPr>
          <w:color w:val="000000" w:themeColor="text1"/>
          <w:sz w:val="24"/>
          <w:szCs w:val="24"/>
        </w:rPr>
        <w:t>По каждому из приоритетных направлений представлен образ желаемого будущего МО г. Саяного</w:t>
      </w:r>
      <w:proofErr w:type="gramStart"/>
      <w:r w:rsidRPr="00B53333">
        <w:rPr>
          <w:color w:val="000000" w:themeColor="text1"/>
          <w:sz w:val="24"/>
          <w:szCs w:val="24"/>
        </w:rPr>
        <w:t>рск пр</w:t>
      </w:r>
      <w:proofErr w:type="gramEnd"/>
      <w:r w:rsidRPr="00B53333">
        <w:rPr>
          <w:color w:val="000000" w:themeColor="text1"/>
          <w:sz w:val="24"/>
          <w:szCs w:val="24"/>
        </w:rPr>
        <w:t>и развитии по оптимистичному сценарию с переходом к целевому (инвестиционному) сценарию.</w:t>
      </w:r>
    </w:p>
    <w:p w:rsidR="006904CD" w:rsidRPr="00B53333" w:rsidRDefault="006904CD" w:rsidP="00B440AB">
      <w:pPr>
        <w:widowControl w:val="0"/>
        <w:autoSpaceDE w:val="0"/>
        <w:autoSpaceDN w:val="0"/>
        <w:adjustRightInd w:val="0"/>
        <w:ind w:firstLine="709"/>
        <w:contextualSpacing/>
        <w:jc w:val="both"/>
        <w:rPr>
          <w:color w:val="000000" w:themeColor="text1"/>
          <w:sz w:val="24"/>
          <w:szCs w:val="24"/>
        </w:rPr>
      </w:pPr>
      <w:proofErr w:type="gramStart"/>
      <w:r w:rsidRPr="00B53333">
        <w:rPr>
          <w:color w:val="000000" w:themeColor="text1"/>
          <w:sz w:val="24"/>
          <w:szCs w:val="24"/>
        </w:rPr>
        <w:t>Предполагается, что в долгосрочной перспективе продолжится реализация приоритетных целей и задач, утвержденных в посланиях президента Российской Федерации к Федеральному собранию и указах Президента Российской Федерации, в Указе от 07.05.2024 № 309 «О национальных целях развития Российской Федерации на период до 2030 года и на перспективу до 2036 года», в «</w:t>
      </w:r>
      <w:r w:rsidRPr="00B53333">
        <w:rPr>
          <w:rFonts w:eastAsiaTheme="minorHAnsi"/>
          <w:color w:val="000000" w:themeColor="text1"/>
          <w:sz w:val="24"/>
          <w:szCs w:val="24"/>
          <w:lang w:eastAsia="en-US"/>
        </w:rPr>
        <w:t>Стратегии пространственного развития Российской Федерации на период до 2030 года с прогнозом</w:t>
      </w:r>
      <w:proofErr w:type="gramEnd"/>
      <w:r w:rsidRPr="00B53333">
        <w:rPr>
          <w:rFonts w:eastAsiaTheme="minorHAnsi"/>
          <w:color w:val="000000" w:themeColor="text1"/>
          <w:sz w:val="24"/>
          <w:szCs w:val="24"/>
          <w:lang w:eastAsia="en-US"/>
        </w:rPr>
        <w:t xml:space="preserve"> </w:t>
      </w:r>
      <w:proofErr w:type="gramStart"/>
      <w:r w:rsidRPr="00B53333">
        <w:rPr>
          <w:rFonts w:eastAsiaTheme="minorHAnsi"/>
          <w:color w:val="000000" w:themeColor="text1"/>
          <w:sz w:val="24"/>
          <w:szCs w:val="24"/>
          <w:lang w:eastAsia="en-US"/>
        </w:rPr>
        <w:t>до 2036 года»,</w:t>
      </w:r>
      <w:r w:rsidRPr="00B53333">
        <w:rPr>
          <w:color w:val="000000" w:themeColor="text1"/>
          <w:sz w:val="24"/>
          <w:szCs w:val="24"/>
        </w:rPr>
        <w:t xml:space="preserve"> а также в стратегических целях, обозначенных в документах стратегического планирования Российской Федерации и Республики Хакасия на долгосрочную и среднесрочную перспективу, предполагающих повышение уровня жизни на основе стабилизации и роста производства основных отраслей экономики, максимально возможной занятости, улучшение инвестиционного климата, повышение конкурентоспособности и эффективности бизнеса, обеспечение нормального функционирования отраслей социальной сферы.</w:t>
      </w:r>
      <w:proofErr w:type="gramEnd"/>
    </w:p>
    <w:p w:rsidR="00C032EE" w:rsidRPr="00B53333" w:rsidRDefault="006904CD" w:rsidP="00B440AB">
      <w:pPr>
        <w:widowControl w:val="0"/>
        <w:ind w:firstLine="709"/>
        <w:contextualSpacing/>
        <w:jc w:val="both"/>
        <w:rPr>
          <w:color w:val="000000" w:themeColor="text1"/>
          <w:sz w:val="24"/>
          <w:szCs w:val="24"/>
        </w:rPr>
      </w:pPr>
      <w:r w:rsidRPr="00B53333">
        <w:rPr>
          <w:color w:val="000000" w:themeColor="text1"/>
          <w:sz w:val="24"/>
          <w:szCs w:val="24"/>
        </w:rPr>
        <w:t>Результаты мониторинга социально-экономического развития муниципальных образований используются для формирования прогноза, а также позволяют определить эффективность управления территориями и реализации региональных и федеральных программ</w:t>
      </w:r>
      <w:proofErr w:type="gramStart"/>
      <w:r w:rsidRPr="00B53333">
        <w:rPr>
          <w:color w:val="000000" w:themeColor="text1"/>
          <w:sz w:val="24"/>
          <w:szCs w:val="24"/>
        </w:rPr>
        <w:t>. </w:t>
      </w:r>
      <w:r w:rsidR="00C67986" w:rsidRPr="00B53333">
        <w:rPr>
          <w:color w:val="000000" w:themeColor="text1"/>
          <w:sz w:val="24"/>
          <w:szCs w:val="24"/>
        </w:rPr>
        <w:t>»</w:t>
      </w:r>
      <w:r w:rsidRPr="00B53333">
        <w:rPr>
          <w:color w:val="000000" w:themeColor="text1"/>
          <w:sz w:val="24"/>
          <w:szCs w:val="24"/>
        </w:rPr>
        <w:t>;</w:t>
      </w:r>
      <w:proofErr w:type="gramEnd"/>
    </w:p>
    <w:p w:rsidR="006904CD" w:rsidRPr="00B53333" w:rsidRDefault="00C95FF1" w:rsidP="00C36B84">
      <w:pPr>
        <w:pStyle w:val="ac"/>
        <w:widowControl w:val="0"/>
        <w:numPr>
          <w:ilvl w:val="0"/>
          <w:numId w:val="13"/>
        </w:numPr>
        <w:tabs>
          <w:tab w:val="left" w:pos="993"/>
        </w:tabs>
        <w:ind w:left="0" w:firstLine="709"/>
        <w:jc w:val="both"/>
        <w:rPr>
          <w:b/>
          <w:color w:val="000000" w:themeColor="text1"/>
          <w:sz w:val="24"/>
          <w:szCs w:val="24"/>
        </w:rPr>
      </w:pPr>
      <w:r w:rsidRPr="00B53333">
        <w:rPr>
          <w:b/>
          <w:color w:val="000000" w:themeColor="text1"/>
          <w:sz w:val="24"/>
          <w:szCs w:val="24"/>
        </w:rPr>
        <w:t>часть</w:t>
      </w:r>
      <w:r w:rsidR="006904CD" w:rsidRPr="00B53333">
        <w:rPr>
          <w:b/>
          <w:color w:val="000000" w:themeColor="text1"/>
          <w:sz w:val="24"/>
          <w:szCs w:val="24"/>
        </w:rPr>
        <w:t xml:space="preserve"> 1</w:t>
      </w:r>
      <w:r w:rsidR="00105318" w:rsidRPr="00B53333">
        <w:rPr>
          <w:b/>
          <w:color w:val="000000" w:themeColor="text1"/>
          <w:sz w:val="24"/>
          <w:szCs w:val="24"/>
        </w:rPr>
        <w:t xml:space="preserve"> </w:t>
      </w:r>
      <w:r w:rsidR="006904CD" w:rsidRPr="00B53333">
        <w:rPr>
          <w:b/>
          <w:color w:val="000000" w:themeColor="text1"/>
          <w:sz w:val="24"/>
          <w:szCs w:val="24"/>
        </w:rPr>
        <w:t>изложить в следующей редакции:</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color w:val="000000" w:themeColor="text1"/>
          <w:sz w:val="24"/>
          <w:szCs w:val="24"/>
        </w:rPr>
        <w:t>«</w:t>
      </w:r>
      <w:r w:rsidRPr="00B53333">
        <w:rPr>
          <w:rFonts w:eastAsiaTheme="minorHAnsi"/>
          <w:color w:val="000000" w:themeColor="text1"/>
          <w:sz w:val="24"/>
          <w:szCs w:val="24"/>
          <w:lang w:eastAsia="en-US"/>
        </w:rPr>
        <w:t>1. Конкурентоспособная экономика</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rPr>
      </w:pPr>
      <w:r w:rsidRPr="00B53333">
        <w:rPr>
          <w:rFonts w:eastAsiaTheme="minorHAnsi"/>
          <w:color w:val="000000" w:themeColor="text1"/>
          <w:sz w:val="24"/>
          <w:szCs w:val="24"/>
        </w:rPr>
        <w:t xml:space="preserve"> Городской округ город Саяногорск Республики Хакасия (МО г.Саяногорск), признан моногородом, малым городом и опорным населенным пунктом Российской Федерации. </w:t>
      </w:r>
      <w:proofErr w:type="gramStart"/>
      <w:r w:rsidRPr="00B53333">
        <w:rPr>
          <w:rFonts w:eastAsiaTheme="minorHAnsi"/>
          <w:color w:val="000000" w:themeColor="text1"/>
          <w:sz w:val="24"/>
          <w:szCs w:val="24"/>
        </w:rPr>
        <w:t>МО г.Саяногорск включен в единый перечень опорных населенных пунктов Российской Федерации.</w:t>
      </w:r>
      <w:proofErr w:type="gramEnd"/>
      <w:r w:rsidRPr="00B53333">
        <w:rPr>
          <w:rFonts w:eastAsiaTheme="minorHAnsi"/>
          <w:color w:val="000000" w:themeColor="text1"/>
          <w:sz w:val="24"/>
          <w:szCs w:val="24"/>
        </w:rPr>
        <w:t xml:space="preserve"> Рабочий посёлок Черемушки, рабочий посёлок Майна и деревня Богословка входят в состав городского округа город Саяногорск Республики Хакасия, относятся к сельским населенным пунктам и являются прилегающими территориями опорного населенного пункта город Саяногорск. </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rPr>
        <w:t xml:space="preserve">В «Стратегии пространственного развития Российской Федерации на период до 2030 года с прогнозом до 2036 года» (далее – Стратегия пространственного развития РФ) указано: опорным населенным пунктам меры поддержки оказываются в приоритетном порядке с учетом основных задач их развития; в процессы формирования государственных программ, предоставления субсидий из федерального бюджета и оказания иных мер поддержки интегрируются положения, предусматривающие приоритетный порядок финансирования мероприятий (проектов) в опорных населенных пунктах, при разработке </w:t>
      </w:r>
      <w:proofErr w:type="gramStart"/>
      <w:r w:rsidRPr="00B53333">
        <w:rPr>
          <w:rFonts w:eastAsiaTheme="minorHAnsi"/>
          <w:color w:val="000000" w:themeColor="text1"/>
          <w:sz w:val="24"/>
          <w:szCs w:val="24"/>
          <w:lang w:eastAsia="en-US"/>
        </w:rPr>
        <w:t>мастер-планов</w:t>
      </w:r>
      <w:proofErr w:type="gramEnd"/>
      <w:r w:rsidRPr="00B53333">
        <w:rPr>
          <w:rFonts w:eastAsiaTheme="minorHAnsi"/>
          <w:color w:val="000000" w:themeColor="text1"/>
          <w:sz w:val="24"/>
          <w:szCs w:val="24"/>
          <w:lang w:eastAsia="en-US"/>
        </w:rPr>
        <w:t xml:space="preserve"> развития территорий, долгосрочных планов социально-экономического развития опорных населенных пунктов.</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Отдельные муниципальные образования вошли в число территорий, которым будут разработаны </w:t>
      </w:r>
      <w:proofErr w:type="gramStart"/>
      <w:r w:rsidRPr="00B53333">
        <w:rPr>
          <w:rFonts w:eastAsiaTheme="minorHAnsi"/>
          <w:color w:val="000000" w:themeColor="text1"/>
          <w:sz w:val="24"/>
          <w:szCs w:val="24"/>
          <w:lang w:eastAsia="en-US"/>
        </w:rPr>
        <w:t>мастер-планы</w:t>
      </w:r>
      <w:proofErr w:type="gramEnd"/>
      <w:r w:rsidRPr="00B53333">
        <w:rPr>
          <w:rFonts w:eastAsiaTheme="minorHAnsi"/>
          <w:color w:val="000000" w:themeColor="text1"/>
          <w:sz w:val="24"/>
          <w:szCs w:val="24"/>
          <w:lang w:eastAsia="en-US"/>
        </w:rPr>
        <w:t xml:space="preserve"> развития территорий </w:t>
      </w:r>
      <w:r w:rsidRPr="00B53333">
        <w:rPr>
          <w:rFonts w:eastAsiaTheme="minorHAnsi"/>
          <w:color w:val="000000" w:themeColor="text1"/>
          <w:sz w:val="24"/>
          <w:szCs w:val="24"/>
        </w:rPr>
        <w:t xml:space="preserve">опорных населенных пунктов </w:t>
      </w:r>
      <w:r w:rsidRPr="00B53333">
        <w:rPr>
          <w:rFonts w:eastAsiaTheme="minorHAnsi"/>
          <w:color w:val="000000" w:themeColor="text1"/>
          <w:sz w:val="24"/>
          <w:szCs w:val="24"/>
          <w:lang w:eastAsia="en-US"/>
        </w:rPr>
        <w:t>(в Республике Хакасия это города Абакан и Саяногорск).</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lastRenderedPageBreak/>
        <w:t>На территориальное развитие будет также влиять участие муниципальных образований в региональных программах, разработанных в рамках национальных проектов, направленных на укрепление экономики и улучшение уровня жизни населения.</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rPr>
      </w:pPr>
      <w:proofErr w:type="gramStart"/>
      <w:r w:rsidRPr="00B53333">
        <w:rPr>
          <w:rFonts w:eastAsiaTheme="minorHAnsi"/>
          <w:bCs/>
          <w:color w:val="000000" w:themeColor="text1"/>
          <w:sz w:val="24"/>
          <w:szCs w:val="24"/>
          <w:lang w:eastAsia="en-US"/>
        </w:rPr>
        <w:t>Создание в МО г.Саяногорск приоритетных  форм развития территории (таких как:</w:t>
      </w:r>
      <w:proofErr w:type="gramEnd"/>
      <w:r w:rsidRPr="00B53333">
        <w:rPr>
          <w:rFonts w:eastAsiaTheme="minorHAnsi"/>
          <w:bCs/>
          <w:color w:val="000000" w:themeColor="text1"/>
          <w:sz w:val="24"/>
          <w:szCs w:val="24"/>
          <w:lang w:eastAsia="en-US"/>
        </w:rPr>
        <w:t xml:space="preserve"> </w:t>
      </w:r>
      <w:proofErr w:type="gramStart"/>
      <w:r w:rsidRPr="00B53333">
        <w:rPr>
          <w:rFonts w:eastAsiaTheme="minorHAnsi"/>
          <w:bCs/>
          <w:color w:val="000000" w:themeColor="text1"/>
          <w:sz w:val="24"/>
          <w:szCs w:val="24"/>
          <w:lang w:eastAsia="en-US"/>
        </w:rPr>
        <w:t xml:space="preserve">ТОСЭР, ОЭЗ, кластеры, агломерации, др.) позволит сохранить позиции МО г.Саяногорск как одного из лучших городов Республики Хакасия, с благоприятными  условиями для ведения бизнеса, инвестиционной и инновационной деятельности, комфортной среды для жителей. </w:t>
      </w:r>
      <w:proofErr w:type="gramEnd"/>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proofErr w:type="gramStart"/>
      <w:r w:rsidRPr="00B53333">
        <w:rPr>
          <w:rFonts w:eastAsiaTheme="minorHAnsi"/>
          <w:color w:val="000000" w:themeColor="text1"/>
          <w:sz w:val="24"/>
          <w:szCs w:val="24"/>
          <w:lang w:eastAsia="en-US"/>
        </w:rPr>
        <w:t xml:space="preserve">В «Стратегии социально-экономического развития Республики Хакасия до 2030 года» указано, что Правительство Республики Хакасия в долгосрочной перспективе рассматривает реализацию кластерной политики как основу повышения конкурентоспособности территории в целом, так и каждого муниципального образования с учетом его потенциальных конкурентных преимуществ, создание особой экономической зоны промышленно-производственного типа "Хакасская технологическая долина", </w:t>
      </w:r>
      <w:proofErr w:type="spellStart"/>
      <w:r w:rsidRPr="00B53333">
        <w:rPr>
          <w:rFonts w:eastAsiaTheme="minorHAnsi"/>
          <w:color w:val="000000" w:themeColor="text1"/>
          <w:sz w:val="24"/>
          <w:szCs w:val="24"/>
          <w:lang w:eastAsia="en-US"/>
        </w:rPr>
        <w:t>Абакано</w:t>
      </w:r>
      <w:proofErr w:type="spellEnd"/>
      <w:r w:rsidRPr="00B53333">
        <w:rPr>
          <w:rFonts w:eastAsiaTheme="minorHAnsi"/>
          <w:color w:val="000000" w:themeColor="text1"/>
          <w:sz w:val="24"/>
          <w:szCs w:val="24"/>
          <w:lang w:eastAsia="en-US"/>
        </w:rPr>
        <w:t>-Минусинской агломерации,</w:t>
      </w:r>
      <w:r w:rsidRPr="00B53333">
        <w:rPr>
          <w:rFonts w:eastAsiaTheme="minorHAnsi"/>
          <w:color w:val="000000" w:themeColor="text1"/>
          <w:sz w:val="24"/>
          <w:szCs w:val="24"/>
        </w:rPr>
        <w:t xml:space="preserve"> будут разработаны </w:t>
      </w:r>
      <w:r w:rsidRPr="00B53333">
        <w:rPr>
          <w:rFonts w:eastAsiaTheme="minorHAnsi"/>
          <w:color w:val="000000" w:themeColor="text1"/>
          <w:sz w:val="24"/>
          <w:szCs w:val="24"/>
          <w:lang w:eastAsia="en-US"/>
        </w:rPr>
        <w:t xml:space="preserve">мастер-планы </w:t>
      </w:r>
      <w:r w:rsidRPr="00B53333">
        <w:rPr>
          <w:rFonts w:eastAsiaTheme="minorHAnsi"/>
          <w:color w:val="000000" w:themeColor="text1"/>
          <w:sz w:val="24"/>
          <w:szCs w:val="24"/>
        </w:rPr>
        <w:t>о</w:t>
      </w:r>
      <w:r w:rsidRPr="00B53333">
        <w:rPr>
          <w:rFonts w:eastAsiaTheme="minorHAnsi"/>
          <w:color w:val="000000" w:themeColor="text1"/>
          <w:sz w:val="24"/>
          <w:szCs w:val="24"/>
          <w:lang w:eastAsia="en-US"/>
        </w:rPr>
        <w:t>тдельным муниципальным образованиям (в Республике Хакасия это</w:t>
      </w:r>
      <w:proofErr w:type="gramEnd"/>
      <w:r w:rsidRPr="00B53333">
        <w:rPr>
          <w:rFonts w:eastAsiaTheme="minorHAnsi"/>
          <w:color w:val="000000" w:themeColor="text1"/>
          <w:sz w:val="24"/>
          <w:szCs w:val="24"/>
          <w:lang w:eastAsia="en-US"/>
        </w:rPr>
        <w:t xml:space="preserve"> города Абакан и Саяногорск), на территориальное развитие будет также влиять участие муниципальных образований в региональных программах, разработанных в рамках национальных проектов, направленных на укрепление экономики и улучшение уровня жизни населения.</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Для экономики МО г.Саяногорск к 2030 году будет характерна высокая производительность, </w:t>
      </w:r>
      <w:proofErr w:type="spellStart"/>
      <w:r w:rsidRPr="00B53333">
        <w:rPr>
          <w:rFonts w:eastAsiaTheme="minorHAnsi"/>
          <w:color w:val="000000" w:themeColor="text1"/>
          <w:sz w:val="24"/>
          <w:szCs w:val="24"/>
          <w:lang w:eastAsia="en-US"/>
        </w:rPr>
        <w:t>экологичность</w:t>
      </w:r>
      <w:proofErr w:type="spellEnd"/>
      <w:r w:rsidRPr="00B53333">
        <w:rPr>
          <w:rFonts w:eastAsiaTheme="minorHAnsi"/>
          <w:color w:val="000000" w:themeColor="text1"/>
          <w:sz w:val="24"/>
          <w:szCs w:val="24"/>
          <w:lang w:eastAsia="en-US"/>
        </w:rPr>
        <w:t xml:space="preserve">, инвестиционно-инновационная активность хозяйствующих субъектов, динамизм и устойчивость экономического роста. Ставка делается на </w:t>
      </w:r>
      <w:proofErr w:type="spellStart"/>
      <w:r w:rsidRPr="00B53333">
        <w:rPr>
          <w:rFonts w:eastAsiaTheme="minorHAnsi"/>
          <w:color w:val="000000" w:themeColor="text1"/>
          <w:sz w:val="24"/>
          <w:szCs w:val="24"/>
          <w:lang w:eastAsia="en-US"/>
        </w:rPr>
        <w:t>реиндустриализацию</w:t>
      </w:r>
      <w:proofErr w:type="spellEnd"/>
      <w:r w:rsidRPr="00B53333">
        <w:rPr>
          <w:rFonts w:eastAsiaTheme="minorHAnsi"/>
          <w:color w:val="000000" w:themeColor="text1"/>
          <w:sz w:val="24"/>
          <w:szCs w:val="24"/>
          <w:lang w:eastAsia="en-US"/>
        </w:rPr>
        <w:t xml:space="preserve">, </w:t>
      </w:r>
      <w:proofErr w:type="gramStart"/>
      <w:r w:rsidRPr="00B53333">
        <w:rPr>
          <w:rFonts w:eastAsiaTheme="minorHAnsi"/>
          <w:color w:val="000000" w:themeColor="text1"/>
          <w:sz w:val="24"/>
          <w:szCs w:val="24"/>
          <w:lang w:eastAsia="en-US"/>
        </w:rPr>
        <w:t>предполагающую</w:t>
      </w:r>
      <w:proofErr w:type="gramEnd"/>
      <w:r w:rsidRPr="00B53333">
        <w:rPr>
          <w:rFonts w:eastAsiaTheme="minorHAnsi"/>
          <w:color w:val="000000" w:themeColor="text1"/>
          <w:sz w:val="24"/>
          <w:szCs w:val="24"/>
          <w:lang w:eastAsia="en-US"/>
        </w:rPr>
        <w:t xml:space="preserve"> развитие представленных в экономике города видов экономической деятельности и создание условий для формирования новых высокотехнологичных производств, развитие малого и среднего бизнеса, развитие туризма, снятие инфраструктурных ограничений на территории.</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Приоритетные направления развития городского округа город Саяногорск:</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модернизация действующих и создание новых производств, модернизация промышленных мощностей, их роботизация и автоматизация;</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повышение конкурентоспособности перерабатывающих производств сельскохозяйственной продукции;</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создание благоприятных условий для развития субъектов малого и среднего предпринимательства;</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развитие рыбоводства в акватории Майнского водохранилища;</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создание новых произво</w:t>
      </w:r>
      <w:proofErr w:type="gramStart"/>
      <w:r w:rsidRPr="00B53333">
        <w:rPr>
          <w:rFonts w:eastAsiaTheme="minorHAnsi"/>
          <w:color w:val="000000" w:themeColor="text1"/>
          <w:sz w:val="24"/>
          <w:szCs w:val="24"/>
          <w:lang w:eastAsia="en-US"/>
        </w:rPr>
        <w:t>дств стр</w:t>
      </w:r>
      <w:proofErr w:type="gramEnd"/>
      <w:r w:rsidRPr="00B53333">
        <w:rPr>
          <w:rFonts w:eastAsiaTheme="minorHAnsi"/>
          <w:color w:val="000000" w:themeColor="text1"/>
          <w:sz w:val="24"/>
          <w:szCs w:val="24"/>
          <w:lang w:eastAsia="en-US"/>
        </w:rPr>
        <w:t>оительных материалов позволит более эффективно использовать природно-ресурсный потенциал территории;</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создание особой экономической зоны промышленно-производственного типа "Хакасская технологическая долина";</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разработка и реализация средними и крупными предприятиями базовых и сырьевых отраслей экономики, учреждениями социальной сферы проектов по повышению производительности труда;</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обеспечение снижения монопрофильности города Саяногорска за счет привлечения инвестиций;</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повышение качества городской среды;</w:t>
      </w:r>
    </w:p>
    <w:p w:rsidR="006904CD" w:rsidRPr="00B53333" w:rsidRDefault="006904CD" w:rsidP="00C36B84">
      <w:pPr>
        <w:pStyle w:val="ac"/>
        <w:widowControl w:val="0"/>
        <w:numPr>
          <w:ilvl w:val="0"/>
          <w:numId w:val="5"/>
        </w:numPr>
        <w:tabs>
          <w:tab w:val="left" w:pos="284"/>
        </w:tabs>
        <w:autoSpaceDE w:val="0"/>
        <w:autoSpaceDN w:val="0"/>
        <w:adjustRightInd w:val="0"/>
        <w:ind w:left="0" w:firstLine="0"/>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создание условий для развития туризма: культурно-познавательного, лечебно-рекреационного, делового и событийного, экологического, сельского, охоты и рыбалки.</w:t>
      </w:r>
    </w:p>
    <w:p w:rsidR="006904CD"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 Это позволит к 2030 году позиционировать МО г.Саяногорск в качестве лидера экономического роста Республики Хакасия.</w:t>
      </w:r>
    </w:p>
    <w:p w:rsidR="00105318" w:rsidRPr="00B53333" w:rsidRDefault="006904CD"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Обеспечение жизнедеятельности населения является основой местного самоуправления и в перспективе будет выступать одним из главных целевых ориентиров предстоящих преобразований</w:t>
      </w:r>
      <w:proofErr w:type="gramStart"/>
      <w:r w:rsidRPr="00B53333">
        <w:rPr>
          <w:rFonts w:eastAsiaTheme="minorHAnsi"/>
          <w:color w:val="000000" w:themeColor="text1"/>
          <w:sz w:val="24"/>
          <w:szCs w:val="24"/>
          <w:lang w:eastAsia="en-US"/>
        </w:rPr>
        <w:t>.</w:t>
      </w:r>
      <w:r w:rsidR="00C95FF1" w:rsidRPr="00B53333">
        <w:rPr>
          <w:rFonts w:eastAsiaTheme="minorHAnsi"/>
          <w:color w:val="000000" w:themeColor="text1"/>
          <w:sz w:val="24"/>
          <w:szCs w:val="24"/>
          <w:lang w:eastAsia="en-US"/>
        </w:rPr>
        <w:t>»;</w:t>
      </w:r>
      <w:proofErr w:type="gramEnd"/>
    </w:p>
    <w:p w:rsidR="00C95FF1" w:rsidRPr="00B53333" w:rsidRDefault="00C95FF1" w:rsidP="00C36B84">
      <w:pPr>
        <w:pStyle w:val="ac"/>
        <w:widowControl w:val="0"/>
        <w:numPr>
          <w:ilvl w:val="0"/>
          <w:numId w:val="13"/>
        </w:numPr>
        <w:tabs>
          <w:tab w:val="left" w:pos="993"/>
        </w:tabs>
        <w:ind w:left="0" w:firstLine="709"/>
        <w:jc w:val="both"/>
        <w:rPr>
          <w:b/>
          <w:color w:val="000000" w:themeColor="text1"/>
          <w:sz w:val="24"/>
          <w:szCs w:val="24"/>
        </w:rPr>
      </w:pPr>
      <w:r w:rsidRPr="00B53333">
        <w:rPr>
          <w:b/>
          <w:color w:val="000000" w:themeColor="text1"/>
          <w:sz w:val="24"/>
          <w:szCs w:val="24"/>
        </w:rPr>
        <w:t>часть 2 изложить в следующей редакции:</w:t>
      </w:r>
    </w:p>
    <w:p w:rsidR="00105318" w:rsidRPr="00B53333" w:rsidRDefault="00C95FF1"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w:t>
      </w:r>
      <w:r w:rsidR="00105318" w:rsidRPr="00B53333">
        <w:rPr>
          <w:rFonts w:eastAsiaTheme="minorHAnsi"/>
          <w:color w:val="000000" w:themeColor="text1"/>
          <w:sz w:val="24"/>
          <w:szCs w:val="24"/>
          <w:lang w:eastAsia="en-US"/>
        </w:rPr>
        <w:t>2. Развитие человеческого капитала</w:t>
      </w:r>
    </w:p>
    <w:p w:rsidR="00105318" w:rsidRPr="00B53333" w:rsidRDefault="00105318"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К 2030 году МО г. Саяногорск сохранит позиции одного из  лучших городов Республики Хакасия по качеству жизни населения, при развитии по оптимистичному </w:t>
      </w:r>
      <w:r w:rsidRPr="00B53333">
        <w:rPr>
          <w:rFonts w:eastAsiaTheme="minorHAnsi"/>
          <w:color w:val="000000" w:themeColor="text1"/>
          <w:sz w:val="24"/>
          <w:szCs w:val="24"/>
          <w:lang w:eastAsia="en-US"/>
        </w:rPr>
        <w:lastRenderedPageBreak/>
        <w:t>сценарию с переходом к целевому (инвестиционному) сценарию.</w:t>
      </w:r>
    </w:p>
    <w:p w:rsidR="00105318" w:rsidRPr="00B53333" w:rsidRDefault="00105318"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В «Стратегии социально-экономического развития Республики Хакасия до 2030 года» указано, что к числу наиболее острых проблем демографического развития региона относится устойчивая тенденция старения населения и несбалансированность его половозрастной структуры; возрастная структура населения региона претерпела изменения в сторону снижения численности населения трудоспособного возраста на фоне увеличения доли лиц моложе и старше трудоспособного возраста с преобладанием последних (усиливается демографическая нагрузка на трудоспособное население), низкий уровень рождаемости, низкий миграционный приток, отрицательная демографическая нагрузка.</w:t>
      </w:r>
    </w:p>
    <w:p w:rsidR="00105318" w:rsidRPr="00B53333" w:rsidRDefault="00105318"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proofErr w:type="gramStart"/>
      <w:r w:rsidRPr="00B53333">
        <w:rPr>
          <w:rFonts w:eastAsiaTheme="minorHAnsi"/>
          <w:color w:val="000000" w:themeColor="text1"/>
          <w:sz w:val="24"/>
          <w:szCs w:val="24"/>
          <w:lang w:eastAsia="en-US"/>
        </w:rPr>
        <w:t>Демографическая динамика численности населения зависит от влияния многих внешних и внутренних факторов, как указано в «Едином плане по достижению национальных целей развития Российской Федерации до 2030 года и на перспективу до 2036 года»: в силу объективных демографических трендов в ближайшие несколько лет население страны будет сокращаться, необходимо переломить эту тенденцию и обеспечить стабилизацию рождаемости, снижение смертности, повышение продолжительности жизни;</w:t>
      </w:r>
      <w:proofErr w:type="gramEnd"/>
      <w:r w:rsidRPr="00B53333">
        <w:rPr>
          <w:rFonts w:eastAsiaTheme="minorHAnsi"/>
          <w:color w:val="000000" w:themeColor="text1"/>
          <w:sz w:val="24"/>
          <w:szCs w:val="24"/>
          <w:lang w:eastAsia="en-US"/>
        </w:rPr>
        <w:t xml:space="preserve"> повышение рождаемости достигается путем реализации комплекса системных мер, содействие субъектам Российской Федерации в разработке и реализации семейно-ориентированной демографической политики, укрепление института семьи, защиту, сохранение и продвижение в обществе традиционных семейных ценностей, семейного образа жизни; сокращение </w:t>
      </w:r>
      <w:proofErr w:type="gramStart"/>
      <w:r w:rsidRPr="00B53333">
        <w:rPr>
          <w:rFonts w:eastAsiaTheme="minorHAnsi"/>
          <w:color w:val="000000" w:themeColor="text1"/>
          <w:sz w:val="24"/>
          <w:szCs w:val="24"/>
          <w:lang w:eastAsia="en-US"/>
        </w:rPr>
        <w:t>в среднесрочной перспективе населения в трудоспособном возрасте в результате объективных демографических трендов в сочетании со структурной трансформацией</w:t>
      </w:r>
      <w:proofErr w:type="gramEnd"/>
      <w:r w:rsidRPr="00B53333">
        <w:rPr>
          <w:rFonts w:eastAsiaTheme="minorHAnsi"/>
          <w:color w:val="000000" w:themeColor="text1"/>
          <w:sz w:val="24"/>
          <w:szCs w:val="24"/>
          <w:lang w:eastAsia="en-US"/>
        </w:rPr>
        <w:t xml:space="preserve"> экономики создает новые требования к рынку труда (это предполагает повышение гибкости рынка труда, долгосрочные меры по повышению уровня участия в рабочей силе, снижению профессионально-квалификационных дисбалансов, обеспечению "качественного" притока мигрантов). </w:t>
      </w:r>
    </w:p>
    <w:p w:rsidR="006904CD" w:rsidRPr="00B53333" w:rsidRDefault="00105318" w:rsidP="00B440AB">
      <w:pPr>
        <w:widowControl w:val="0"/>
        <w:autoSpaceDE w:val="0"/>
        <w:autoSpaceDN w:val="0"/>
        <w:adjustRightInd w:val="0"/>
        <w:ind w:firstLine="709"/>
        <w:contextualSpacing/>
        <w:jc w:val="both"/>
        <w:rPr>
          <w:color w:val="000000" w:themeColor="text1"/>
          <w:sz w:val="24"/>
          <w:szCs w:val="24"/>
        </w:rPr>
      </w:pPr>
      <w:r w:rsidRPr="00B53333">
        <w:rPr>
          <w:rFonts w:eastAsiaTheme="minorHAnsi"/>
          <w:color w:val="000000" w:themeColor="text1"/>
          <w:sz w:val="24"/>
          <w:szCs w:val="24"/>
          <w:lang w:eastAsia="en-US"/>
        </w:rPr>
        <w:t>Реализация комплексных мер позволит сохранить человеческий капитал в настоящем и планировать будущее, путем участия в социальных программах, также направленных на обеспечение кадровой потребности, развития системы непрерывного образования, модернизации культурного пространства, объектов здравоохранения,  спорта, в целом на политику здорового образа жизни, в котором планируется обеспечить полномасштабную реализацию социального потенциала городской молодежи</w:t>
      </w:r>
      <w:proofErr w:type="gramStart"/>
      <w:r w:rsidRPr="00B53333">
        <w:rPr>
          <w:rFonts w:eastAsiaTheme="minorHAnsi"/>
          <w:color w:val="000000" w:themeColor="text1"/>
          <w:sz w:val="24"/>
          <w:szCs w:val="24"/>
          <w:lang w:eastAsia="en-US"/>
        </w:rPr>
        <w:t>.</w:t>
      </w:r>
      <w:r w:rsidR="006904CD" w:rsidRPr="00B53333">
        <w:rPr>
          <w:color w:val="000000" w:themeColor="text1"/>
          <w:sz w:val="24"/>
          <w:szCs w:val="24"/>
        </w:rPr>
        <w:t>»;</w:t>
      </w:r>
      <w:proofErr w:type="gramEnd"/>
    </w:p>
    <w:p w:rsidR="00105318" w:rsidRPr="00B53333" w:rsidRDefault="00105318" w:rsidP="00C36B84">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в </w:t>
      </w:r>
      <w:r w:rsidR="00ED2F01" w:rsidRPr="00B53333">
        <w:rPr>
          <w:b/>
          <w:color w:val="000000" w:themeColor="text1"/>
          <w:sz w:val="24"/>
          <w:szCs w:val="24"/>
        </w:rPr>
        <w:t>пункте</w:t>
      </w:r>
      <w:r w:rsidRPr="00B53333">
        <w:rPr>
          <w:b/>
          <w:color w:val="000000" w:themeColor="text1"/>
          <w:sz w:val="24"/>
          <w:szCs w:val="24"/>
        </w:rPr>
        <w:t xml:space="preserve"> 3.2:</w:t>
      </w:r>
    </w:p>
    <w:p w:rsidR="00DF652C" w:rsidRPr="00B53333" w:rsidRDefault="00DF652C" w:rsidP="00C36B84">
      <w:pPr>
        <w:pStyle w:val="ac"/>
        <w:widowControl w:val="0"/>
        <w:numPr>
          <w:ilvl w:val="0"/>
          <w:numId w:val="14"/>
        </w:numPr>
        <w:tabs>
          <w:tab w:val="left" w:pos="993"/>
        </w:tabs>
        <w:autoSpaceDE w:val="0"/>
        <w:autoSpaceDN w:val="0"/>
        <w:adjustRightInd w:val="0"/>
        <w:ind w:left="0" w:firstLine="709"/>
        <w:jc w:val="both"/>
        <w:rPr>
          <w:rFonts w:eastAsiaTheme="minorHAnsi"/>
          <w:b/>
          <w:bCs/>
          <w:color w:val="000000" w:themeColor="text1"/>
          <w:sz w:val="24"/>
          <w:szCs w:val="24"/>
          <w:lang w:eastAsia="en-US"/>
        </w:rPr>
      </w:pPr>
      <w:r w:rsidRPr="00B53333">
        <w:rPr>
          <w:b/>
          <w:color w:val="000000" w:themeColor="text1"/>
          <w:sz w:val="24"/>
          <w:szCs w:val="24"/>
        </w:rPr>
        <w:t>целев</w:t>
      </w:r>
      <w:r w:rsidR="00494E21" w:rsidRPr="00B53333">
        <w:rPr>
          <w:b/>
          <w:color w:val="000000" w:themeColor="text1"/>
          <w:sz w:val="24"/>
          <w:szCs w:val="24"/>
        </w:rPr>
        <w:t>ой</w:t>
      </w:r>
      <w:r w:rsidRPr="00B53333">
        <w:rPr>
          <w:b/>
          <w:color w:val="000000" w:themeColor="text1"/>
          <w:sz w:val="24"/>
          <w:szCs w:val="24"/>
        </w:rPr>
        <w:t xml:space="preserve"> индикатор</w:t>
      </w:r>
      <w:r w:rsidR="00494E21" w:rsidRPr="00B53333">
        <w:rPr>
          <w:b/>
          <w:color w:val="000000" w:themeColor="text1"/>
          <w:sz w:val="24"/>
          <w:szCs w:val="24"/>
        </w:rPr>
        <w:t xml:space="preserve"> </w:t>
      </w:r>
      <w:r w:rsidR="00105318" w:rsidRPr="00B53333">
        <w:rPr>
          <w:b/>
          <w:color w:val="000000" w:themeColor="text1"/>
          <w:sz w:val="24"/>
          <w:szCs w:val="24"/>
        </w:rPr>
        <w:t>подпункт</w:t>
      </w:r>
      <w:r w:rsidRPr="00B53333">
        <w:rPr>
          <w:b/>
          <w:color w:val="000000" w:themeColor="text1"/>
          <w:sz w:val="24"/>
          <w:szCs w:val="24"/>
        </w:rPr>
        <w:t>а</w:t>
      </w:r>
      <w:r w:rsidR="00105318" w:rsidRPr="00B53333">
        <w:rPr>
          <w:b/>
          <w:color w:val="000000" w:themeColor="text1"/>
          <w:sz w:val="24"/>
          <w:szCs w:val="24"/>
        </w:rPr>
        <w:t xml:space="preserve"> 1.1) </w:t>
      </w:r>
      <w:r w:rsidRPr="00B53333">
        <w:rPr>
          <w:b/>
          <w:color w:val="000000" w:themeColor="text1"/>
          <w:sz w:val="24"/>
          <w:szCs w:val="24"/>
        </w:rPr>
        <w:t>изложить в следующей редакции</w:t>
      </w:r>
      <w:r w:rsidRPr="00B53333">
        <w:rPr>
          <w:rFonts w:eastAsiaTheme="minorHAnsi"/>
          <w:b/>
          <w:bCs/>
          <w:color w:val="000000" w:themeColor="text1"/>
          <w:sz w:val="24"/>
          <w:szCs w:val="24"/>
          <w:lang w:eastAsia="en-US"/>
        </w:rPr>
        <w:t xml:space="preserve">: </w:t>
      </w:r>
    </w:p>
    <w:p w:rsidR="00105318" w:rsidRPr="00B53333" w:rsidRDefault="00105318" w:rsidP="00DF652C">
      <w:pPr>
        <w:widowControl w:val="0"/>
        <w:tabs>
          <w:tab w:val="left" w:pos="993"/>
        </w:tabs>
        <w:autoSpaceDE w:val="0"/>
        <w:autoSpaceDN w:val="0"/>
        <w:adjustRightInd w:val="0"/>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w:t>
      </w:r>
      <w:r w:rsidRPr="00B53333">
        <w:rPr>
          <w:rFonts w:eastAsiaTheme="minorHAnsi"/>
          <w:color w:val="000000" w:themeColor="text1"/>
          <w:sz w:val="24"/>
          <w:szCs w:val="24"/>
          <w:lang w:eastAsia="en-US"/>
        </w:rPr>
        <w:t>- объем инвестиций в основной капитал на душу населения по полному кругу предприятий муниципального образования город Саяногорск к 2030 году на 16,5% (с 45,2 тыс. руб./чел. в 2018 г. до 96,2 тыс. руб./чел. к 2030 году)</w:t>
      </w:r>
      <w:proofErr w:type="gramStart"/>
      <w:r w:rsidRPr="00B53333">
        <w:rPr>
          <w:rFonts w:eastAsiaTheme="minorHAnsi"/>
          <w:color w:val="000000" w:themeColor="text1"/>
          <w:sz w:val="24"/>
          <w:szCs w:val="24"/>
          <w:lang w:eastAsia="en-US"/>
        </w:rPr>
        <w:t>.</w:t>
      </w:r>
      <w:r w:rsidRPr="00B53333">
        <w:rPr>
          <w:rFonts w:eastAsiaTheme="minorHAnsi"/>
          <w:bCs/>
          <w:color w:val="000000" w:themeColor="text1"/>
          <w:sz w:val="24"/>
          <w:szCs w:val="24"/>
          <w:lang w:eastAsia="en-US"/>
        </w:rPr>
        <w:t>»</w:t>
      </w:r>
      <w:proofErr w:type="gramEnd"/>
      <w:r w:rsidRPr="00B53333">
        <w:rPr>
          <w:rFonts w:eastAsiaTheme="minorHAnsi"/>
          <w:bCs/>
          <w:color w:val="000000" w:themeColor="text1"/>
          <w:sz w:val="24"/>
          <w:szCs w:val="24"/>
          <w:lang w:eastAsia="en-US"/>
        </w:rPr>
        <w:t>;</w:t>
      </w:r>
    </w:p>
    <w:p w:rsidR="00473723" w:rsidRPr="00B53333" w:rsidRDefault="00494E21"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целев</w:t>
      </w:r>
      <w:r w:rsidR="000C72F1" w:rsidRPr="00B53333">
        <w:rPr>
          <w:b/>
          <w:color w:val="000000" w:themeColor="text1"/>
          <w:sz w:val="24"/>
          <w:szCs w:val="24"/>
        </w:rPr>
        <w:t>ые</w:t>
      </w:r>
      <w:r w:rsidRPr="00B53333">
        <w:rPr>
          <w:b/>
          <w:color w:val="000000" w:themeColor="text1"/>
          <w:sz w:val="24"/>
          <w:szCs w:val="24"/>
        </w:rPr>
        <w:t xml:space="preserve"> индикатор</w:t>
      </w:r>
      <w:r w:rsidR="000C72F1" w:rsidRPr="00B53333">
        <w:rPr>
          <w:b/>
          <w:color w:val="000000" w:themeColor="text1"/>
          <w:sz w:val="24"/>
          <w:szCs w:val="24"/>
        </w:rPr>
        <w:t>ы</w:t>
      </w:r>
      <w:r w:rsidRPr="00B53333">
        <w:rPr>
          <w:b/>
          <w:color w:val="000000" w:themeColor="text1"/>
          <w:sz w:val="24"/>
          <w:szCs w:val="24"/>
        </w:rPr>
        <w:t xml:space="preserve"> подпункта </w:t>
      </w:r>
      <w:r w:rsidR="004171B8" w:rsidRPr="00B53333">
        <w:rPr>
          <w:b/>
          <w:color w:val="000000" w:themeColor="text1"/>
          <w:sz w:val="24"/>
          <w:szCs w:val="24"/>
        </w:rPr>
        <w:t>1.</w:t>
      </w:r>
      <w:r w:rsidR="00473723" w:rsidRPr="00B53333">
        <w:rPr>
          <w:b/>
          <w:color w:val="000000" w:themeColor="text1"/>
          <w:sz w:val="24"/>
          <w:szCs w:val="24"/>
        </w:rPr>
        <w:t>4</w:t>
      </w:r>
      <w:r w:rsidR="004171B8" w:rsidRPr="00B53333">
        <w:rPr>
          <w:b/>
          <w:color w:val="000000" w:themeColor="text1"/>
          <w:sz w:val="24"/>
          <w:szCs w:val="24"/>
        </w:rPr>
        <w:t xml:space="preserve">) </w:t>
      </w:r>
      <w:r w:rsidR="00473723" w:rsidRPr="00B53333">
        <w:rPr>
          <w:b/>
          <w:color w:val="000000" w:themeColor="text1"/>
          <w:sz w:val="24"/>
          <w:szCs w:val="24"/>
        </w:rPr>
        <w:t xml:space="preserve">изложить в следующей редакции: </w:t>
      </w:r>
    </w:p>
    <w:p w:rsidR="00473723" w:rsidRPr="00B53333" w:rsidRDefault="004171B8" w:rsidP="00B440AB">
      <w:pPr>
        <w:widowControl w:val="0"/>
        <w:autoSpaceDE w:val="0"/>
        <w:autoSpaceDN w:val="0"/>
        <w:adjustRightInd w:val="0"/>
        <w:contextualSpacing/>
        <w:jc w:val="both"/>
        <w:rPr>
          <w:rFonts w:eastAsiaTheme="minorHAnsi"/>
          <w:iCs/>
          <w:color w:val="000000" w:themeColor="text1"/>
          <w:sz w:val="24"/>
          <w:szCs w:val="24"/>
          <w:lang w:eastAsia="en-US"/>
        </w:rPr>
      </w:pPr>
      <w:r w:rsidRPr="00B53333">
        <w:rPr>
          <w:rFonts w:eastAsiaTheme="minorHAnsi"/>
          <w:bCs/>
          <w:color w:val="000000" w:themeColor="text1"/>
          <w:sz w:val="24"/>
          <w:szCs w:val="24"/>
          <w:lang w:eastAsia="en-US"/>
        </w:rPr>
        <w:t>«</w:t>
      </w:r>
      <w:r w:rsidR="00473723" w:rsidRPr="00B53333">
        <w:rPr>
          <w:rFonts w:eastAsiaTheme="minorHAnsi"/>
          <w:iCs/>
          <w:color w:val="000000" w:themeColor="text1"/>
          <w:sz w:val="24"/>
          <w:szCs w:val="24"/>
          <w:lang w:eastAsia="en-US"/>
        </w:rPr>
        <w:t>- рост оборота розничной торговли на душу населения к 2030 году в 3,1 раза (до 241,9 тыс. руб./чел.), обеспеченность населения площадью торговых объектов в расчете на 1 тыс.чел. не менее 516 кв.м;</w:t>
      </w:r>
    </w:p>
    <w:p w:rsidR="00473723" w:rsidRPr="00B53333" w:rsidRDefault="00473723" w:rsidP="00B440AB">
      <w:pPr>
        <w:widowControl w:val="0"/>
        <w:autoSpaceDE w:val="0"/>
        <w:autoSpaceDN w:val="0"/>
        <w:adjustRightInd w:val="0"/>
        <w:contextualSpacing/>
        <w:jc w:val="both"/>
        <w:rPr>
          <w:rFonts w:eastAsiaTheme="minorHAnsi"/>
          <w:iCs/>
          <w:color w:val="000000" w:themeColor="text1"/>
          <w:sz w:val="24"/>
          <w:szCs w:val="24"/>
          <w:lang w:eastAsia="en-US"/>
        </w:rPr>
      </w:pPr>
      <w:r w:rsidRPr="00B53333">
        <w:rPr>
          <w:rFonts w:eastAsiaTheme="minorHAnsi"/>
          <w:iCs/>
          <w:color w:val="000000" w:themeColor="text1"/>
          <w:sz w:val="24"/>
          <w:szCs w:val="24"/>
          <w:lang w:eastAsia="en-US"/>
        </w:rPr>
        <w:t>- рост оборота общественного питания на душу населения к 2030 году в 2,5 раза (до 43,9 тыс. руб./чел.);</w:t>
      </w:r>
    </w:p>
    <w:p w:rsidR="004171B8" w:rsidRPr="00B53333" w:rsidRDefault="00473723" w:rsidP="00B440AB">
      <w:pPr>
        <w:widowControl w:val="0"/>
        <w:autoSpaceDE w:val="0"/>
        <w:autoSpaceDN w:val="0"/>
        <w:adjustRightInd w:val="0"/>
        <w:contextualSpacing/>
        <w:jc w:val="both"/>
        <w:rPr>
          <w:rFonts w:eastAsiaTheme="minorHAnsi"/>
          <w:iCs/>
          <w:color w:val="000000" w:themeColor="text1"/>
          <w:sz w:val="24"/>
          <w:szCs w:val="24"/>
          <w:lang w:eastAsia="en-US"/>
        </w:rPr>
      </w:pPr>
      <w:r w:rsidRPr="00B53333">
        <w:rPr>
          <w:rFonts w:eastAsiaTheme="minorHAnsi"/>
          <w:iCs/>
          <w:color w:val="000000" w:themeColor="text1"/>
          <w:sz w:val="24"/>
          <w:szCs w:val="24"/>
          <w:lang w:eastAsia="en-US"/>
        </w:rPr>
        <w:t>- рост объема платных услуг на душу населения к 2030 году в 2,0 раза (до 69,9 тыс. руб./чел.)</w:t>
      </w:r>
      <w:proofErr w:type="gramStart"/>
      <w:r w:rsidRPr="00B53333">
        <w:rPr>
          <w:rFonts w:eastAsiaTheme="minorHAnsi"/>
          <w:iCs/>
          <w:color w:val="000000" w:themeColor="text1"/>
          <w:sz w:val="24"/>
          <w:szCs w:val="24"/>
          <w:lang w:eastAsia="en-US"/>
        </w:rPr>
        <w:t>.</w:t>
      </w:r>
      <w:r w:rsidR="004171B8" w:rsidRPr="00B53333">
        <w:rPr>
          <w:rFonts w:eastAsiaTheme="minorHAnsi"/>
          <w:iCs/>
          <w:color w:val="000000" w:themeColor="text1"/>
          <w:sz w:val="24"/>
          <w:szCs w:val="24"/>
          <w:lang w:eastAsia="en-US"/>
        </w:rPr>
        <w:t>»</w:t>
      </w:r>
      <w:proofErr w:type="gramEnd"/>
      <w:r w:rsidRPr="00B53333">
        <w:rPr>
          <w:rFonts w:eastAsiaTheme="minorHAnsi"/>
          <w:iCs/>
          <w:color w:val="000000" w:themeColor="text1"/>
          <w:sz w:val="24"/>
          <w:szCs w:val="24"/>
          <w:lang w:eastAsia="en-US"/>
        </w:rPr>
        <w:t>;</w:t>
      </w:r>
    </w:p>
    <w:p w:rsidR="000C72F1" w:rsidRPr="00B53333" w:rsidRDefault="000C72F1"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целевые индикаторы подпункта 1.6) изложить в следующей редакции: </w:t>
      </w:r>
    </w:p>
    <w:p w:rsidR="00473723" w:rsidRPr="00B53333" w:rsidRDefault="00473723"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w:t>
      </w:r>
      <w:r w:rsidRPr="00B53333">
        <w:rPr>
          <w:rFonts w:eastAsiaTheme="minorHAnsi"/>
          <w:iCs/>
          <w:color w:val="000000" w:themeColor="text1"/>
          <w:sz w:val="24"/>
          <w:szCs w:val="24"/>
          <w:lang w:eastAsia="en-US"/>
        </w:rPr>
        <w:t>-</w:t>
      </w:r>
      <w:r w:rsidRPr="00B53333">
        <w:rPr>
          <w:rFonts w:eastAsiaTheme="minorHAnsi"/>
          <w:color w:val="000000" w:themeColor="text1"/>
          <w:sz w:val="24"/>
          <w:szCs w:val="24"/>
          <w:lang w:eastAsia="en-US"/>
        </w:rPr>
        <w:t xml:space="preserve"> увеличение числа субъектов малого и среднего предпринимательства, самозанятых граждан к 2030 году на 832 в расчете на 10 тыс. чел. населения (до 1 180 на 10 тыс. чел. населения);</w:t>
      </w:r>
    </w:p>
    <w:p w:rsidR="00473723" w:rsidRPr="00B53333" w:rsidRDefault="00473723"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увеличение числа работающих у субъектов малого и среднего предпринимательства и с учетом самозанятых  к 2030 году на 702 в расчете на 10 тыс. чел. населения (до 2 029 чел. в расчете на 10 тыс. чел. населения);</w:t>
      </w:r>
    </w:p>
    <w:p w:rsidR="00473723" w:rsidRPr="00B53333" w:rsidRDefault="00473723" w:rsidP="00B440AB">
      <w:pPr>
        <w:widowControl w:val="0"/>
        <w:autoSpaceDE w:val="0"/>
        <w:autoSpaceDN w:val="0"/>
        <w:adjustRightInd w:val="0"/>
        <w:contextualSpacing/>
        <w:jc w:val="both"/>
        <w:rPr>
          <w:rFonts w:eastAsiaTheme="minorHAnsi"/>
          <w:iCs/>
          <w:color w:val="000000" w:themeColor="text1"/>
          <w:sz w:val="24"/>
          <w:szCs w:val="24"/>
          <w:lang w:eastAsia="en-US"/>
        </w:rPr>
      </w:pPr>
      <w:r w:rsidRPr="00B53333">
        <w:rPr>
          <w:rFonts w:eastAsiaTheme="minorHAnsi"/>
          <w:color w:val="000000" w:themeColor="text1"/>
          <w:sz w:val="24"/>
          <w:szCs w:val="24"/>
          <w:lang w:eastAsia="en-US"/>
        </w:rPr>
        <w:t xml:space="preserve">- увеличение доли </w:t>
      </w:r>
      <w:proofErr w:type="gramStart"/>
      <w:r w:rsidRPr="00B53333">
        <w:rPr>
          <w:rFonts w:eastAsiaTheme="minorHAnsi"/>
          <w:color w:val="000000" w:themeColor="text1"/>
          <w:sz w:val="24"/>
          <w:szCs w:val="24"/>
          <w:lang w:eastAsia="en-US"/>
        </w:rPr>
        <w:t>работающих</w:t>
      </w:r>
      <w:proofErr w:type="gramEnd"/>
      <w:r w:rsidRPr="00B53333">
        <w:rPr>
          <w:rFonts w:eastAsiaTheme="minorHAnsi"/>
          <w:color w:val="000000" w:themeColor="text1"/>
          <w:sz w:val="24"/>
          <w:szCs w:val="24"/>
          <w:lang w:eastAsia="en-US"/>
        </w:rPr>
        <w:t xml:space="preserve"> в малом и среднем предпринимательстве и с учетом самозанятых  в общей численности занятых в экономике к 2030 году на 8,7 </w:t>
      </w:r>
      <w:proofErr w:type="spellStart"/>
      <w:r w:rsidRPr="00B53333">
        <w:rPr>
          <w:rFonts w:eastAsiaTheme="minorHAnsi"/>
          <w:color w:val="000000" w:themeColor="text1"/>
          <w:sz w:val="24"/>
          <w:szCs w:val="24"/>
          <w:lang w:eastAsia="en-US"/>
        </w:rPr>
        <w:t>пп</w:t>
      </w:r>
      <w:proofErr w:type="spellEnd"/>
      <w:r w:rsidRPr="00B53333">
        <w:rPr>
          <w:rFonts w:eastAsiaTheme="minorHAnsi"/>
          <w:color w:val="000000" w:themeColor="text1"/>
          <w:sz w:val="24"/>
          <w:szCs w:val="24"/>
          <w:lang w:eastAsia="en-US"/>
        </w:rPr>
        <w:t xml:space="preserve"> (до 42,2%).</w:t>
      </w:r>
      <w:r w:rsidRPr="00B53333">
        <w:rPr>
          <w:rFonts w:eastAsiaTheme="minorHAnsi"/>
          <w:iCs/>
          <w:color w:val="000000" w:themeColor="text1"/>
          <w:sz w:val="24"/>
          <w:szCs w:val="24"/>
          <w:lang w:eastAsia="en-US"/>
        </w:rPr>
        <w:t>»;</w:t>
      </w:r>
    </w:p>
    <w:p w:rsidR="000C72F1" w:rsidRPr="00B53333" w:rsidRDefault="000C72F1"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целевые индикаторы подпункта 2.1) изложить в следующей редакции: </w:t>
      </w:r>
    </w:p>
    <w:p w:rsidR="00843450" w:rsidRPr="00B53333" w:rsidRDefault="000C72F1" w:rsidP="000C72F1">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 xml:space="preserve"> </w:t>
      </w:r>
      <w:r w:rsidR="00843450" w:rsidRPr="00B53333">
        <w:rPr>
          <w:rFonts w:eastAsiaTheme="minorHAnsi"/>
          <w:bCs/>
          <w:color w:val="000000" w:themeColor="text1"/>
          <w:sz w:val="24"/>
          <w:szCs w:val="24"/>
          <w:lang w:eastAsia="en-US"/>
        </w:rPr>
        <w:t>«</w:t>
      </w:r>
      <w:r w:rsidR="00843450" w:rsidRPr="00B53333">
        <w:rPr>
          <w:rFonts w:eastAsiaTheme="minorHAnsi"/>
          <w:color w:val="000000" w:themeColor="text1"/>
          <w:sz w:val="24"/>
          <w:szCs w:val="24"/>
          <w:lang w:eastAsia="en-US"/>
        </w:rPr>
        <w:t xml:space="preserve">- сохранение численности постоянного населения при условии положительных </w:t>
      </w:r>
      <w:r w:rsidR="00843450" w:rsidRPr="00B53333">
        <w:rPr>
          <w:rFonts w:eastAsiaTheme="minorHAnsi"/>
          <w:color w:val="000000" w:themeColor="text1"/>
          <w:sz w:val="24"/>
          <w:szCs w:val="24"/>
          <w:lang w:eastAsia="en-US"/>
        </w:rPr>
        <w:lastRenderedPageBreak/>
        <w:t>коэффициентов естественного прироста и миграции населения;</w:t>
      </w:r>
    </w:p>
    <w:p w:rsidR="00843450" w:rsidRPr="00B53333" w:rsidRDefault="0084345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при развитии по оптимистичному сценарию с переходом к целевому (инвестиционному) сценарию возможна положительная динамика численности населения и улучшение демографической ситуации к 2030 году на уровне 56 тыс. чел.;</w:t>
      </w:r>
    </w:p>
    <w:p w:rsidR="00843450" w:rsidRPr="00B53333" w:rsidRDefault="00843450" w:rsidP="00B440AB">
      <w:pPr>
        <w:widowControl w:val="0"/>
        <w:autoSpaceDE w:val="0"/>
        <w:autoSpaceDN w:val="0"/>
        <w:adjustRightInd w:val="0"/>
        <w:contextualSpacing/>
        <w:jc w:val="both"/>
        <w:rPr>
          <w:rFonts w:eastAsiaTheme="minorHAnsi"/>
          <w:iCs/>
          <w:color w:val="000000" w:themeColor="text1"/>
          <w:sz w:val="24"/>
          <w:szCs w:val="24"/>
          <w:lang w:eastAsia="en-US"/>
        </w:rPr>
      </w:pPr>
      <w:r w:rsidRPr="00B53333">
        <w:rPr>
          <w:rFonts w:eastAsiaTheme="minorHAnsi"/>
          <w:color w:val="000000" w:themeColor="text1"/>
          <w:sz w:val="24"/>
          <w:szCs w:val="24"/>
          <w:lang w:eastAsia="en-US"/>
        </w:rPr>
        <w:t>- рост средней ожидаемой продолжительности жизни населения по Республике Хакасия (по сведениям Росстата) к 2030 году до 71,67 лет: у мужчин до 65,71 лет, у женщин до 77,65 лет</w:t>
      </w:r>
      <w:proofErr w:type="gramStart"/>
      <w:r w:rsidRPr="00B53333">
        <w:rPr>
          <w:rFonts w:eastAsiaTheme="minorHAnsi"/>
          <w:color w:val="000000" w:themeColor="text1"/>
          <w:sz w:val="24"/>
          <w:szCs w:val="24"/>
          <w:lang w:eastAsia="en-US"/>
        </w:rPr>
        <w:t>.</w:t>
      </w:r>
      <w:r w:rsidRPr="00B53333">
        <w:rPr>
          <w:rFonts w:eastAsiaTheme="minorHAnsi"/>
          <w:iCs/>
          <w:color w:val="000000" w:themeColor="text1"/>
          <w:sz w:val="24"/>
          <w:szCs w:val="24"/>
          <w:lang w:eastAsia="en-US"/>
        </w:rPr>
        <w:t>»;</w:t>
      </w:r>
      <w:proofErr w:type="gramEnd"/>
    </w:p>
    <w:p w:rsidR="000C72F1" w:rsidRPr="00B53333" w:rsidRDefault="00F35ADE"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второй </w:t>
      </w:r>
      <w:r w:rsidR="000C72F1" w:rsidRPr="00B53333">
        <w:rPr>
          <w:b/>
          <w:color w:val="000000" w:themeColor="text1"/>
          <w:sz w:val="24"/>
          <w:szCs w:val="24"/>
        </w:rPr>
        <w:t>целев</w:t>
      </w:r>
      <w:r w:rsidRPr="00B53333">
        <w:rPr>
          <w:b/>
          <w:color w:val="000000" w:themeColor="text1"/>
          <w:sz w:val="24"/>
          <w:szCs w:val="24"/>
        </w:rPr>
        <w:t>ой</w:t>
      </w:r>
      <w:r w:rsidR="000C72F1" w:rsidRPr="00B53333">
        <w:rPr>
          <w:b/>
          <w:color w:val="000000" w:themeColor="text1"/>
          <w:sz w:val="24"/>
          <w:szCs w:val="24"/>
        </w:rPr>
        <w:t xml:space="preserve"> индикатор подпункта 2.</w:t>
      </w:r>
      <w:r w:rsidRPr="00B53333">
        <w:rPr>
          <w:b/>
          <w:color w:val="000000" w:themeColor="text1"/>
          <w:sz w:val="24"/>
          <w:szCs w:val="24"/>
        </w:rPr>
        <w:t>3</w:t>
      </w:r>
      <w:r w:rsidR="000C72F1" w:rsidRPr="00B53333">
        <w:rPr>
          <w:b/>
          <w:color w:val="000000" w:themeColor="text1"/>
          <w:sz w:val="24"/>
          <w:szCs w:val="24"/>
        </w:rPr>
        <w:t xml:space="preserve">) изложить в следующей редакции: </w:t>
      </w:r>
    </w:p>
    <w:p w:rsidR="00503B1E" w:rsidRPr="00B53333" w:rsidRDefault="00503B1E" w:rsidP="00F35ADE">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w:t>
      </w:r>
      <w:r w:rsidRPr="00B53333">
        <w:rPr>
          <w:rFonts w:eastAsiaTheme="minorHAnsi"/>
          <w:color w:val="000000" w:themeColor="text1"/>
          <w:sz w:val="24"/>
          <w:szCs w:val="24"/>
          <w:lang w:eastAsia="en-US"/>
        </w:rPr>
        <w:t xml:space="preserve">- повышение доли </w:t>
      </w:r>
      <w:proofErr w:type="gramStart"/>
      <w:r w:rsidRPr="00B53333">
        <w:rPr>
          <w:rFonts w:eastAsiaTheme="minorHAnsi"/>
          <w:color w:val="000000" w:themeColor="text1"/>
          <w:sz w:val="24"/>
          <w:szCs w:val="24"/>
          <w:lang w:eastAsia="en-US"/>
        </w:rPr>
        <w:t>занятых</w:t>
      </w:r>
      <w:proofErr w:type="gramEnd"/>
      <w:r w:rsidRPr="00B53333">
        <w:rPr>
          <w:rFonts w:eastAsiaTheme="minorHAnsi"/>
          <w:color w:val="000000" w:themeColor="text1"/>
          <w:sz w:val="24"/>
          <w:szCs w:val="24"/>
          <w:lang w:eastAsia="en-US"/>
        </w:rPr>
        <w:t xml:space="preserve"> в экономике к 2030 году до уровня 48% от общей численности населения;»;</w:t>
      </w:r>
    </w:p>
    <w:p w:rsidR="00F35ADE" w:rsidRPr="00B53333" w:rsidRDefault="00F35ADE"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седьмой целевой индикатор подпункта 2.4) изложить в следующей редакции: </w:t>
      </w:r>
    </w:p>
    <w:p w:rsidR="002D2BB7" w:rsidRPr="00B53333" w:rsidRDefault="002D2BB7" w:rsidP="00F35ADE">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w:t>
      </w:r>
      <w:r w:rsidRPr="00B53333">
        <w:rPr>
          <w:rFonts w:eastAsiaTheme="minorHAnsi"/>
          <w:color w:val="000000" w:themeColor="text1"/>
          <w:sz w:val="24"/>
          <w:szCs w:val="24"/>
          <w:lang w:eastAsia="en-US"/>
        </w:rPr>
        <w:t xml:space="preserve">- повышение доли </w:t>
      </w:r>
      <w:proofErr w:type="gramStart"/>
      <w:r w:rsidRPr="00B53333">
        <w:rPr>
          <w:rFonts w:eastAsiaTheme="minorHAnsi"/>
          <w:color w:val="000000" w:themeColor="text1"/>
          <w:sz w:val="24"/>
          <w:szCs w:val="24"/>
          <w:lang w:eastAsia="en-US"/>
        </w:rPr>
        <w:t>занятых</w:t>
      </w:r>
      <w:proofErr w:type="gramEnd"/>
      <w:r w:rsidRPr="00B53333">
        <w:rPr>
          <w:rFonts w:eastAsiaTheme="minorHAnsi"/>
          <w:color w:val="000000" w:themeColor="text1"/>
          <w:sz w:val="24"/>
          <w:szCs w:val="24"/>
          <w:lang w:eastAsia="en-US"/>
        </w:rPr>
        <w:t xml:space="preserve"> в экономике к 2030 году до уровня 48% от общей численности населения;»;</w:t>
      </w:r>
    </w:p>
    <w:p w:rsidR="00C86090" w:rsidRPr="00B53333" w:rsidRDefault="00F35ADE" w:rsidP="00C36B8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целевые индикаторы подпункта 2.</w:t>
      </w:r>
      <w:r w:rsidR="00C86090" w:rsidRPr="00B53333">
        <w:rPr>
          <w:b/>
          <w:color w:val="000000" w:themeColor="text1"/>
          <w:sz w:val="24"/>
          <w:szCs w:val="24"/>
        </w:rPr>
        <w:t xml:space="preserve">5) изложить в следующей редакции: </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повышение уровня единовременной пропускной способности спортивных сооружений (к 2030 году до 0,55 на 1000 чел. населения);</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прирост доли учащихся, занимающихся в спортивных школах;</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увеличение доли лиц с ограниченными возможностями здоровья и инвалидов, систематически занимающихся физической культурой и спортом (увеличение до 25%);</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прирост количества квалифицированных тренеров и тренеров-преподавателей, осуществляющих физкультурную и спортивную работу с различными категориями и группами населения;</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увеличение доступности подготовки и выполнения нормативов испытаний Всероссийского физкультурно-спортивного комплекса "Готов к труду и обороне" (ГТО) для всех категорий населения;</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 увеличение удельного веса социально </w:t>
      </w:r>
      <w:proofErr w:type="gramStart"/>
      <w:r w:rsidRPr="00B53333">
        <w:rPr>
          <w:rFonts w:eastAsiaTheme="minorHAnsi"/>
          <w:color w:val="000000" w:themeColor="text1"/>
          <w:sz w:val="24"/>
          <w:szCs w:val="24"/>
          <w:lang w:eastAsia="en-US"/>
        </w:rPr>
        <w:t>ориентированных</w:t>
      </w:r>
      <w:proofErr w:type="gramEnd"/>
      <w:r w:rsidRPr="00B53333">
        <w:rPr>
          <w:rFonts w:eastAsiaTheme="minorHAnsi"/>
          <w:color w:val="000000" w:themeColor="text1"/>
          <w:sz w:val="24"/>
          <w:szCs w:val="24"/>
          <w:lang w:eastAsia="en-US"/>
        </w:rPr>
        <w:t xml:space="preserve"> некоммерческих организаций, оказывающих услуги в области физической культуры и спорта (увеличение некоммерческих организаций до 6 ед.);</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увеличение количества спортивно-массовых и физкультурно-оздоровительных мероприятий и участие в них различных категорий населения (ежегодно проводить не менее 100 мероприятий);</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рост доли населения, систематически занимающегося физической культурой и спортом (к 2030 году до 59,1%);</w:t>
      </w:r>
    </w:p>
    <w:p w:rsidR="00C86090" w:rsidRPr="00B53333" w:rsidRDefault="00C8609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рост числа высоких достижений спортсменов (к 2030 году до 200 человек)</w:t>
      </w:r>
      <w:proofErr w:type="gramStart"/>
      <w:r w:rsidRPr="00B53333">
        <w:rPr>
          <w:rFonts w:eastAsiaTheme="minorHAnsi"/>
          <w:color w:val="000000" w:themeColor="text1"/>
          <w:sz w:val="24"/>
          <w:szCs w:val="24"/>
          <w:lang w:eastAsia="en-US"/>
        </w:rPr>
        <w:t>.»</w:t>
      </w:r>
      <w:proofErr w:type="gramEnd"/>
      <w:r w:rsidRPr="00B53333">
        <w:rPr>
          <w:rFonts w:eastAsiaTheme="minorHAnsi"/>
          <w:color w:val="000000" w:themeColor="text1"/>
          <w:sz w:val="24"/>
          <w:szCs w:val="24"/>
          <w:lang w:eastAsia="en-US"/>
        </w:rPr>
        <w:t>;</w:t>
      </w:r>
    </w:p>
    <w:p w:rsidR="003849B4" w:rsidRPr="00B53333" w:rsidRDefault="003849B4" w:rsidP="003849B4">
      <w:pPr>
        <w:pStyle w:val="ac"/>
        <w:widowControl w:val="0"/>
        <w:numPr>
          <w:ilvl w:val="0"/>
          <w:numId w:val="14"/>
        </w:numPr>
        <w:tabs>
          <w:tab w:val="left" w:pos="993"/>
        </w:tabs>
        <w:autoSpaceDE w:val="0"/>
        <w:autoSpaceDN w:val="0"/>
        <w:adjustRightInd w:val="0"/>
        <w:ind w:left="0" w:firstLine="709"/>
        <w:jc w:val="both"/>
        <w:rPr>
          <w:rFonts w:eastAsiaTheme="minorHAnsi"/>
          <w:color w:val="000000" w:themeColor="text1"/>
          <w:sz w:val="24"/>
          <w:szCs w:val="24"/>
          <w:lang w:eastAsia="en-US"/>
        </w:rPr>
      </w:pPr>
      <w:r w:rsidRPr="00B53333">
        <w:rPr>
          <w:b/>
          <w:color w:val="000000" w:themeColor="text1"/>
          <w:sz w:val="24"/>
          <w:szCs w:val="24"/>
        </w:rPr>
        <w:t xml:space="preserve">девятый и десятый </w:t>
      </w:r>
      <w:r w:rsidRPr="00B53333">
        <w:rPr>
          <w:b/>
          <w:color w:val="000000" w:themeColor="text1"/>
          <w:sz w:val="24"/>
          <w:szCs w:val="24"/>
        </w:rPr>
        <w:t>целев</w:t>
      </w:r>
      <w:r w:rsidRPr="00B53333">
        <w:rPr>
          <w:b/>
          <w:color w:val="000000" w:themeColor="text1"/>
          <w:sz w:val="24"/>
          <w:szCs w:val="24"/>
        </w:rPr>
        <w:t>ые</w:t>
      </w:r>
      <w:r w:rsidRPr="00B53333">
        <w:rPr>
          <w:b/>
          <w:color w:val="000000" w:themeColor="text1"/>
          <w:sz w:val="24"/>
          <w:szCs w:val="24"/>
        </w:rPr>
        <w:t xml:space="preserve"> индикатор</w:t>
      </w:r>
      <w:r w:rsidRPr="00B53333">
        <w:rPr>
          <w:b/>
          <w:color w:val="000000" w:themeColor="text1"/>
          <w:sz w:val="24"/>
          <w:szCs w:val="24"/>
        </w:rPr>
        <w:t xml:space="preserve">ы </w:t>
      </w:r>
      <w:r w:rsidRPr="00B53333">
        <w:rPr>
          <w:b/>
          <w:color w:val="000000" w:themeColor="text1"/>
          <w:sz w:val="24"/>
          <w:szCs w:val="24"/>
        </w:rPr>
        <w:t>подпункта 2.</w:t>
      </w:r>
      <w:r w:rsidRPr="00B53333">
        <w:rPr>
          <w:b/>
          <w:color w:val="000000" w:themeColor="text1"/>
          <w:sz w:val="24"/>
          <w:szCs w:val="24"/>
        </w:rPr>
        <w:t>6</w:t>
      </w:r>
      <w:r w:rsidRPr="00B53333">
        <w:rPr>
          <w:b/>
          <w:color w:val="000000" w:themeColor="text1"/>
          <w:sz w:val="24"/>
          <w:szCs w:val="24"/>
        </w:rPr>
        <w:t xml:space="preserve">) </w:t>
      </w:r>
      <w:r w:rsidRPr="00B53333">
        <w:rPr>
          <w:b/>
          <w:color w:val="000000" w:themeColor="text1"/>
          <w:sz w:val="24"/>
          <w:szCs w:val="24"/>
        </w:rPr>
        <w:t>исключить</w:t>
      </w:r>
      <w:r w:rsidR="00F61950" w:rsidRPr="00B53333">
        <w:rPr>
          <w:rFonts w:eastAsiaTheme="minorHAnsi"/>
          <w:color w:val="000000" w:themeColor="text1"/>
          <w:sz w:val="24"/>
          <w:szCs w:val="24"/>
          <w:lang w:eastAsia="en-US"/>
        </w:rPr>
        <w:t>;</w:t>
      </w:r>
    </w:p>
    <w:p w:rsidR="00F61950" w:rsidRPr="00B53333" w:rsidRDefault="003849B4" w:rsidP="003849B4">
      <w:pPr>
        <w:pStyle w:val="ac"/>
        <w:widowControl w:val="0"/>
        <w:numPr>
          <w:ilvl w:val="0"/>
          <w:numId w:val="14"/>
        </w:numPr>
        <w:tabs>
          <w:tab w:val="left" w:pos="993"/>
        </w:tabs>
        <w:autoSpaceDE w:val="0"/>
        <w:autoSpaceDN w:val="0"/>
        <w:adjustRightInd w:val="0"/>
        <w:ind w:left="0" w:firstLine="709"/>
        <w:jc w:val="both"/>
        <w:rPr>
          <w:rFonts w:eastAsiaTheme="minorHAnsi"/>
          <w:color w:val="000000" w:themeColor="text1"/>
          <w:sz w:val="24"/>
          <w:szCs w:val="24"/>
          <w:lang w:eastAsia="en-US"/>
        </w:rPr>
      </w:pPr>
      <w:r w:rsidRPr="00B53333">
        <w:rPr>
          <w:b/>
          <w:color w:val="000000" w:themeColor="text1"/>
          <w:sz w:val="24"/>
          <w:szCs w:val="24"/>
        </w:rPr>
        <w:t xml:space="preserve">абзац </w:t>
      </w:r>
      <w:r w:rsidR="00F61950" w:rsidRPr="00B53333">
        <w:rPr>
          <w:b/>
          <w:color w:val="000000" w:themeColor="text1"/>
          <w:sz w:val="24"/>
          <w:szCs w:val="24"/>
        </w:rPr>
        <w:t>«Целев</w:t>
      </w:r>
      <w:r w:rsidRPr="00B53333">
        <w:rPr>
          <w:b/>
          <w:color w:val="000000" w:themeColor="text1"/>
          <w:sz w:val="24"/>
          <w:szCs w:val="24"/>
        </w:rPr>
        <w:t>ой</w:t>
      </w:r>
      <w:r w:rsidR="00F61950" w:rsidRPr="00B53333">
        <w:rPr>
          <w:b/>
          <w:color w:val="000000" w:themeColor="text1"/>
          <w:sz w:val="24"/>
          <w:szCs w:val="24"/>
        </w:rPr>
        <w:t xml:space="preserve"> индикатор»</w:t>
      </w:r>
      <w:r w:rsidRPr="00B53333">
        <w:rPr>
          <w:b/>
          <w:color w:val="000000" w:themeColor="text1"/>
          <w:sz w:val="24"/>
          <w:szCs w:val="24"/>
        </w:rPr>
        <w:t xml:space="preserve"> подпункта 3.2)</w:t>
      </w:r>
      <w:r w:rsidR="00F61950" w:rsidRPr="00B53333">
        <w:rPr>
          <w:b/>
          <w:color w:val="000000" w:themeColor="text1"/>
          <w:sz w:val="24"/>
          <w:szCs w:val="24"/>
        </w:rPr>
        <w:t xml:space="preserve"> изложить в следующей редакции: </w:t>
      </w:r>
    </w:p>
    <w:p w:rsidR="003849B4" w:rsidRPr="00B53333" w:rsidRDefault="00F6195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w:t>
      </w:r>
      <w:r w:rsidR="003849B4" w:rsidRPr="00B53333">
        <w:rPr>
          <w:rFonts w:eastAsiaTheme="minorHAnsi"/>
          <w:color w:val="000000" w:themeColor="text1"/>
          <w:sz w:val="24"/>
          <w:szCs w:val="24"/>
          <w:lang w:eastAsia="en-US"/>
        </w:rPr>
        <w:t>Целевые индикаторы:</w:t>
      </w:r>
    </w:p>
    <w:p w:rsidR="00F61950" w:rsidRPr="00B53333" w:rsidRDefault="00F6195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повышение уровня удовлетворенности населения организацией транспортного обслуживания к 2030 году до 45,0%;</w:t>
      </w:r>
    </w:p>
    <w:p w:rsidR="00F61950" w:rsidRPr="00B53333" w:rsidRDefault="00F6195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повышение уровня удовлетворенности населения качеством автомобильных дорог к 2030 году до 45,0%;</w:t>
      </w:r>
    </w:p>
    <w:p w:rsidR="00F61950" w:rsidRPr="00B53333" w:rsidRDefault="00F61950"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доля протяженности автомобильных дорог общего пользования местного значения отвечающих нормативным требованиям от общей протяженности дорог к 2030 году до 50,0%;»;</w:t>
      </w:r>
    </w:p>
    <w:p w:rsidR="00EC499D" w:rsidRPr="00B53333" w:rsidRDefault="008E2344" w:rsidP="008E2344">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целевые индикаторы подпункта </w:t>
      </w:r>
      <w:r w:rsidRPr="00B53333">
        <w:rPr>
          <w:b/>
          <w:color w:val="000000" w:themeColor="text1"/>
          <w:sz w:val="24"/>
          <w:szCs w:val="24"/>
        </w:rPr>
        <w:t>3.4</w:t>
      </w:r>
      <w:r w:rsidRPr="00B53333">
        <w:rPr>
          <w:b/>
          <w:color w:val="000000" w:themeColor="text1"/>
          <w:sz w:val="24"/>
          <w:szCs w:val="24"/>
        </w:rPr>
        <w:t xml:space="preserve">) изложить в следующей редакции: </w:t>
      </w:r>
      <w:r w:rsidR="00EC499D" w:rsidRPr="00B53333">
        <w:rPr>
          <w:b/>
          <w:color w:val="000000" w:themeColor="text1"/>
          <w:sz w:val="24"/>
          <w:szCs w:val="24"/>
        </w:rPr>
        <w:t xml:space="preserve"> </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повышение уровня удовлетворенности населения:</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жилищно-коммунальными услугами к 2030 году до 75%;</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организацией теплоснабжения (снабжения топливом) к 2030 году до 65%;</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организацией водоснабжения (водоотведения) к 2030 году до 75%;</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организацией электроснабжения к 2030 году до 90%;</w:t>
      </w:r>
    </w:p>
    <w:p w:rsidR="00EC499D" w:rsidRPr="00B53333" w:rsidRDefault="00EC499D"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доступностью и качеством жилья к 2030 году до 45%.»;</w:t>
      </w:r>
    </w:p>
    <w:p w:rsidR="00DD4202" w:rsidRPr="00B53333" w:rsidRDefault="00EC499D" w:rsidP="00ED2F01">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 xml:space="preserve">подпункт 3.4) </w:t>
      </w:r>
      <w:r w:rsidR="00DD4202" w:rsidRPr="00B53333">
        <w:rPr>
          <w:b/>
          <w:color w:val="000000" w:themeColor="text1"/>
          <w:sz w:val="24"/>
          <w:szCs w:val="24"/>
        </w:rPr>
        <w:t xml:space="preserve">изложить в следующей редакции:  </w:t>
      </w:r>
    </w:p>
    <w:p w:rsidR="00E63C93" w:rsidRPr="00B53333" w:rsidRDefault="00E63C93" w:rsidP="00E63C93">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w:t>
      </w:r>
      <w:r w:rsidRPr="00B53333">
        <w:rPr>
          <w:rFonts w:eastAsiaTheme="minorHAnsi"/>
          <w:color w:val="000000" w:themeColor="text1"/>
          <w:sz w:val="24"/>
          <w:szCs w:val="24"/>
          <w:lang w:eastAsia="en-US"/>
        </w:rPr>
        <w:t>3.4) Улучше</w:t>
      </w:r>
      <w:r w:rsidRPr="00B53333">
        <w:rPr>
          <w:rFonts w:eastAsiaTheme="minorHAnsi"/>
          <w:color w:val="000000" w:themeColor="text1"/>
          <w:sz w:val="24"/>
          <w:szCs w:val="24"/>
          <w:lang w:eastAsia="en-US"/>
        </w:rPr>
        <w:t>ние экологического состояния МО г.Саяногорск</w:t>
      </w:r>
      <w:r w:rsidRPr="00B53333">
        <w:rPr>
          <w:rFonts w:eastAsiaTheme="minorHAnsi"/>
          <w:color w:val="000000" w:themeColor="text1"/>
          <w:sz w:val="24"/>
          <w:szCs w:val="24"/>
          <w:lang w:eastAsia="en-US"/>
        </w:rPr>
        <w:t>:</w:t>
      </w:r>
    </w:p>
    <w:p w:rsidR="002C3418" w:rsidRPr="00B53333" w:rsidRDefault="002C3418" w:rsidP="002C3418">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улучшение состояния окружающей среды, обеспечение качества окружающей среды, необходимого для благоприятной жизни человека и устойчивого развития экономики;</w:t>
      </w:r>
    </w:p>
    <w:p w:rsidR="002C3418" w:rsidRPr="00B53333" w:rsidRDefault="002C3418" w:rsidP="002C3418">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lastRenderedPageBreak/>
        <w:t>- ликвидация объектов накопленного вреда окружающей среде и мест несанкционированного размещения отходов;</w:t>
      </w:r>
    </w:p>
    <w:p w:rsidR="002C3418" w:rsidRPr="00B53333" w:rsidRDefault="002C3418" w:rsidP="002C3418">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 обеспечение </w:t>
      </w:r>
      <w:proofErr w:type="spellStart"/>
      <w:r w:rsidRPr="00B53333">
        <w:rPr>
          <w:rFonts w:eastAsiaTheme="minorHAnsi"/>
          <w:color w:val="000000" w:themeColor="text1"/>
          <w:sz w:val="24"/>
          <w:szCs w:val="24"/>
          <w:lang w:eastAsia="en-US"/>
        </w:rPr>
        <w:t>экологизации</w:t>
      </w:r>
      <w:proofErr w:type="spellEnd"/>
      <w:r w:rsidRPr="00B53333">
        <w:rPr>
          <w:rFonts w:eastAsiaTheme="minorHAnsi"/>
          <w:color w:val="000000" w:themeColor="text1"/>
          <w:sz w:val="24"/>
          <w:szCs w:val="24"/>
          <w:lang w:eastAsia="en-US"/>
        </w:rPr>
        <w:t xml:space="preserve"> развития автотранспорта города;</w:t>
      </w:r>
    </w:p>
    <w:p w:rsidR="002C3418" w:rsidRPr="00B53333" w:rsidRDefault="002C3418" w:rsidP="002C3418">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 стимулирование применения вторичных ресурсов, вторичного сырья из отходов в отраслях экономики; </w:t>
      </w:r>
    </w:p>
    <w:p w:rsidR="002C3418" w:rsidRPr="00B53333" w:rsidRDefault="002C3418" w:rsidP="002C3418">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экологическое оздоровление водных объектов, оказывающих влияние на обеспечение комфортных условий для жизни вблизи водоемов, реконструкция очистных сооружений.</w:t>
      </w:r>
    </w:p>
    <w:p w:rsidR="00E63C93" w:rsidRPr="00B53333" w:rsidRDefault="00E63C93" w:rsidP="00E63C93">
      <w:pPr>
        <w:widowControl w:val="0"/>
        <w:autoSpaceDE w:val="0"/>
        <w:autoSpaceDN w:val="0"/>
        <w:adjustRightInd w:val="0"/>
        <w:ind w:firstLine="72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Целевые индикаторы:</w:t>
      </w:r>
    </w:p>
    <w:p w:rsidR="00EC499D" w:rsidRPr="00B53333" w:rsidRDefault="00E63C93" w:rsidP="00E63C93">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снижение негативного воздействия на окружающую среду</w:t>
      </w:r>
      <w:proofErr w:type="gramStart"/>
      <w:r w:rsidRPr="00B53333">
        <w:rPr>
          <w:rFonts w:eastAsiaTheme="minorHAnsi"/>
          <w:color w:val="000000" w:themeColor="text1"/>
          <w:sz w:val="24"/>
          <w:szCs w:val="24"/>
          <w:lang w:eastAsia="en-US"/>
        </w:rPr>
        <w:t>.</w:t>
      </w:r>
      <w:r w:rsidR="00EC499D" w:rsidRPr="00B53333">
        <w:rPr>
          <w:rFonts w:eastAsiaTheme="minorHAnsi"/>
          <w:color w:val="000000" w:themeColor="text1"/>
          <w:sz w:val="24"/>
          <w:szCs w:val="24"/>
          <w:lang w:eastAsia="en-US"/>
        </w:rPr>
        <w:t>»;</w:t>
      </w:r>
      <w:proofErr w:type="gramEnd"/>
    </w:p>
    <w:p w:rsidR="005676F7" w:rsidRPr="00B53333" w:rsidRDefault="002C3418" w:rsidP="00ED2F01">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ц</w:t>
      </w:r>
      <w:r w:rsidRPr="00B53333">
        <w:rPr>
          <w:b/>
          <w:color w:val="000000" w:themeColor="text1"/>
          <w:sz w:val="24"/>
          <w:szCs w:val="24"/>
        </w:rPr>
        <w:t>елевые индикаторы</w:t>
      </w:r>
      <w:r w:rsidRPr="00B53333">
        <w:rPr>
          <w:b/>
          <w:color w:val="000000" w:themeColor="text1"/>
          <w:sz w:val="24"/>
          <w:szCs w:val="24"/>
        </w:rPr>
        <w:t xml:space="preserve"> </w:t>
      </w:r>
      <w:r w:rsidR="005676F7" w:rsidRPr="00B53333">
        <w:rPr>
          <w:b/>
          <w:color w:val="000000" w:themeColor="text1"/>
          <w:sz w:val="24"/>
          <w:szCs w:val="24"/>
        </w:rPr>
        <w:t>подпункт</w:t>
      </w:r>
      <w:r w:rsidRPr="00B53333">
        <w:rPr>
          <w:b/>
          <w:color w:val="000000" w:themeColor="text1"/>
          <w:sz w:val="24"/>
          <w:szCs w:val="24"/>
        </w:rPr>
        <w:t>а</w:t>
      </w:r>
      <w:r w:rsidR="005676F7" w:rsidRPr="00B53333">
        <w:rPr>
          <w:b/>
          <w:color w:val="000000" w:themeColor="text1"/>
          <w:sz w:val="24"/>
          <w:szCs w:val="24"/>
        </w:rPr>
        <w:t xml:space="preserve"> 4.3) изложить в следующей редакции: </w:t>
      </w:r>
    </w:p>
    <w:p w:rsidR="005676F7" w:rsidRPr="00B53333" w:rsidRDefault="005676F7"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рост объема налоговых и неналоговых доходов к 2030 г. до 1200 млн. руб. или в 2,5 раза (при ежегодном установлении для МО г. Саяногорск дополнительного норматива по НДФЛ на уровне не ниже 12%);</w:t>
      </w:r>
    </w:p>
    <w:p w:rsidR="005676F7" w:rsidRPr="00B53333" w:rsidRDefault="005676F7"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сохранение доли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на уровне не ниже 70%;</w:t>
      </w:r>
    </w:p>
    <w:p w:rsidR="005676F7" w:rsidRPr="00B53333" w:rsidRDefault="005676F7"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рост показателя бюджетной обеспеченности (объем доходов местного бюджета на душу населения) с 20,8 тыс. руб./чел. в 2017 г. до 50,0 тыс. руб. к 2030 г. или в 2,5 раза;</w:t>
      </w:r>
    </w:p>
    <w:p w:rsidR="005676F7" w:rsidRPr="00B53333" w:rsidRDefault="005676F7"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обеспечение значения показателя доли расходов местного бюджета, формируемых в рамках программ, в общем объеме расходов бюджета не менее 90%;</w:t>
      </w:r>
    </w:p>
    <w:p w:rsidR="005676F7" w:rsidRPr="00B53333" w:rsidRDefault="005676F7"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сохранение уровня высокой долговой устойчивости</w:t>
      </w:r>
      <w:proofErr w:type="gramStart"/>
      <w:r w:rsidRPr="00B53333">
        <w:rPr>
          <w:rFonts w:eastAsiaTheme="minorHAnsi"/>
          <w:color w:val="000000" w:themeColor="text1"/>
          <w:sz w:val="24"/>
          <w:szCs w:val="24"/>
          <w:lang w:eastAsia="en-US"/>
        </w:rPr>
        <w:t>.»;</w:t>
      </w:r>
      <w:proofErr w:type="gramEnd"/>
    </w:p>
    <w:p w:rsidR="00986968" w:rsidRPr="00B53333" w:rsidRDefault="00ED2F01" w:rsidP="00ED2F01">
      <w:pPr>
        <w:pStyle w:val="ac"/>
        <w:widowControl w:val="0"/>
        <w:numPr>
          <w:ilvl w:val="0"/>
          <w:numId w:val="14"/>
        </w:numPr>
        <w:tabs>
          <w:tab w:val="left" w:pos="993"/>
        </w:tabs>
        <w:autoSpaceDE w:val="0"/>
        <w:autoSpaceDN w:val="0"/>
        <w:adjustRightInd w:val="0"/>
        <w:ind w:left="0" w:firstLine="709"/>
        <w:jc w:val="both"/>
        <w:rPr>
          <w:b/>
          <w:color w:val="000000" w:themeColor="text1"/>
          <w:sz w:val="24"/>
          <w:szCs w:val="24"/>
        </w:rPr>
      </w:pPr>
      <w:r w:rsidRPr="00B53333">
        <w:rPr>
          <w:b/>
          <w:color w:val="000000" w:themeColor="text1"/>
          <w:sz w:val="24"/>
          <w:szCs w:val="24"/>
        </w:rPr>
        <w:t>третий абзац</w:t>
      </w:r>
      <w:r w:rsidRPr="00B53333">
        <w:rPr>
          <w:b/>
          <w:color w:val="000000" w:themeColor="text1"/>
          <w:sz w:val="24"/>
          <w:szCs w:val="24"/>
        </w:rPr>
        <w:t xml:space="preserve"> подпункта 4.</w:t>
      </w:r>
      <w:r w:rsidRPr="00B53333">
        <w:rPr>
          <w:b/>
          <w:color w:val="000000" w:themeColor="text1"/>
          <w:sz w:val="24"/>
          <w:szCs w:val="24"/>
        </w:rPr>
        <w:t>4</w:t>
      </w:r>
      <w:r w:rsidRPr="00B53333">
        <w:rPr>
          <w:b/>
          <w:color w:val="000000" w:themeColor="text1"/>
          <w:sz w:val="24"/>
          <w:szCs w:val="24"/>
        </w:rPr>
        <w:t>) изложить в следующей редакции:</w:t>
      </w:r>
    </w:p>
    <w:p w:rsidR="00ED2F01" w:rsidRPr="00B53333" w:rsidRDefault="00ED2F01" w:rsidP="00ED2F01">
      <w:pPr>
        <w:widowControl w:val="0"/>
        <w:tabs>
          <w:tab w:val="left" w:pos="993"/>
        </w:tabs>
        <w:autoSpaceDE w:val="0"/>
        <w:autoSpaceDN w:val="0"/>
        <w:adjustRightInd w:val="0"/>
        <w:jc w:val="both"/>
        <w:rPr>
          <w:rFonts w:eastAsiaTheme="minorHAnsi"/>
          <w:bCs/>
          <w:color w:val="000000" w:themeColor="text1"/>
          <w:sz w:val="24"/>
          <w:szCs w:val="24"/>
          <w:lang w:eastAsia="en-US"/>
        </w:rPr>
      </w:pPr>
      <w:r w:rsidRPr="00B53333">
        <w:rPr>
          <w:rFonts w:eastAsiaTheme="minorHAnsi"/>
          <w:color w:val="000000" w:themeColor="text1"/>
          <w:sz w:val="24"/>
          <w:szCs w:val="24"/>
          <w:lang w:eastAsia="en-US"/>
        </w:rPr>
        <w:t>«</w:t>
      </w:r>
      <w:r w:rsidRPr="00B53333">
        <w:rPr>
          <w:rFonts w:eastAsiaTheme="minorHAnsi"/>
          <w:color w:val="000000" w:themeColor="text1"/>
          <w:sz w:val="24"/>
          <w:szCs w:val="24"/>
          <w:lang w:eastAsia="en-US"/>
        </w:rPr>
        <w:t xml:space="preserve">- завершить </w:t>
      </w:r>
      <w:r w:rsidRPr="00B53333">
        <w:rPr>
          <w:color w:val="000000" w:themeColor="text1"/>
          <w:sz w:val="24"/>
          <w:szCs w:val="24"/>
        </w:rPr>
        <w:t xml:space="preserve">преобразование или ликвидацию </w:t>
      </w:r>
      <w:r w:rsidRPr="00B53333">
        <w:rPr>
          <w:rFonts w:eastAsiaTheme="minorHAnsi"/>
          <w:bCs/>
          <w:color w:val="000000" w:themeColor="text1"/>
          <w:sz w:val="24"/>
          <w:szCs w:val="24"/>
          <w:lang w:eastAsia="en-US"/>
        </w:rPr>
        <w:t>муниципальных унитарных предприятий</w:t>
      </w:r>
      <w:proofErr w:type="gramStart"/>
      <w:r w:rsidRPr="00B53333">
        <w:rPr>
          <w:rFonts w:eastAsiaTheme="minorHAnsi"/>
          <w:bCs/>
          <w:color w:val="000000" w:themeColor="text1"/>
          <w:sz w:val="24"/>
          <w:szCs w:val="24"/>
          <w:lang w:eastAsia="en-US"/>
        </w:rPr>
        <w:t>.</w:t>
      </w:r>
      <w:r w:rsidRPr="00B53333">
        <w:rPr>
          <w:rFonts w:eastAsiaTheme="minorHAnsi"/>
          <w:bCs/>
          <w:color w:val="000000" w:themeColor="text1"/>
          <w:sz w:val="24"/>
          <w:szCs w:val="24"/>
          <w:lang w:eastAsia="en-US"/>
        </w:rPr>
        <w:t>».</w:t>
      </w:r>
      <w:proofErr w:type="gramEnd"/>
    </w:p>
    <w:p w:rsidR="00ED2F01" w:rsidRPr="00B53333" w:rsidRDefault="00ED2F01" w:rsidP="00ED2F01">
      <w:pPr>
        <w:pStyle w:val="ac"/>
        <w:widowControl w:val="0"/>
        <w:tabs>
          <w:tab w:val="left" w:pos="993"/>
        </w:tabs>
        <w:autoSpaceDE w:val="0"/>
        <w:autoSpaceDN w:val="0"/>
        <w:adjustRightInd w:val="0"/>
        <w:ind w:left="709"/>
        <w:jc w:val="both"/>
        <w:rPr>
          <w:b/>
          <w:color w:val="000000" w:themeColor="text1"/>
          <w:sz w:val="24"/>
          <w:szCs w:val="24"/>
        </w:rPr>
      </w:pPr>
    </w:p>
    <w:p w:rsidR="00ED2F01" w:rsidRPr="00B53333" w:rsidRDefault="00ED2F01" w:rsidP="00ED2F01">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в пункте </w:t>
      </w:r>
      <w:r w:rsidRPr="00B53333">
        <w:rPr>
          <w:b/>
          <w:color w:val="000000" w:themeColor="text1"/>
          <w:sz w:val="24"/>
          <w:szCs w:val="24"/>
        </w:rPr>
        <w:t>4</w:t>
      </w:r>
      <w:r w:rsidRPr="00B53333">
        <w:rPr>
          <w:b/>
          <w:color w:val="000000" w:themeColor="text1"/>
          <w:sz w:val="24"/>
          <w:szCs w:val="24"/>
        </w:rPr>
        <w:t xml:space="preserve">.1 раздела </w:t>
      </w:r>
      <w:r w:rsidRPr="00B53333">
        <w:rPr>
          <w:b/>
          <w:color w:val="000000" w:themeColor="text1"/>
          <w:sz w:val="24"/>
          <w:szCs w:val="24"/>
        </w:rPr>
        <w:t>4</w:t>
      </w:r>
      <w:r w:rsidRPr="00B53333">
        <w:rPr>
          <w:b/>
          <w:color w:val="000000" w:themeColor="text1"/>
          <w:sz w:val="24"/>
          <w:szCs w:val="24"/>
        </w:rPr>
        <w:t>:</w:t>
      </w:r>
    </w:p>
    <w:p w:rsidR="006904CD" w:rsidRPr="00B53333" w:rsidRDefault="00D75100" w:rsidP="00D75100">
      <w:pPr>
        <w:pStyle w:val="ac"/>
        <w:widowControl w:val="0"/>
        <w:numPr>
          <w:ilvl w:val="0"/>
          <w:numId w:val="19"/>
        </w:numPr>
        <w:tabs>
          <w:tab w:val="left" w:pos="993"/>
          <w:tab w:val="left" w:pos="9356"/>
        </w:tabs>
        <w:ind w:left="0" w:firstLine="709"/>
        <w:jc w:val="both"/>
        <w:rPr>
          <w:b/>
          <w:color w:val="000000" w:themeColor="text1"/>
          <w:sz w:val="24"/>
          <w:szCs w:val="24"/>
        </w:rPr>
      </w:pPr>
      <w:r w:rsidRPr="00B53333">
        <w:rPr>
          <w:b/>
          <w:color w:val="000000" w:themeColor="text1"/>
          <w:sz w:val="24"/>
          <w:szCs w:val="24"/>
        </w:rPr>
        <w:t xml:space="preserve">седьмой </w:t>
      </w:r>
      <w:r w:rsidR="00334EAB" w:rsidRPr="00B53333">
        <w:rPr>
          <w:b/>
          <w:color w:val="000000" w:themeColor="text1"/>
          <w:sz w:val="24"/>
          <w:szCs w:val="24"/>
        </w:rPr>
        <w:t>абзац изложить в следующей редакции:</w:t>
      </w:r>
    </w:p>
    <w:p w:rsidR="00334EAB" w:rsidRPr="00B53333" w:rsidRDefault="00334EAB" w:rsidP="00B440AB">
      <w:pPr>
        <w:widowControl w:val="0"/>
        <w:tabs>
          <w:tab w:val="left" w:pos="9356"/>
        </w:tabs>
        <w:autoSpaceDE w:val="0"/>
        <w:autoSpaceDN w:val="0"/>
        <w:adjustRightInd w:val="0"/>
        <w:ind w:firstLine="709"/>
        <w:contextualSpacing/>
        <w:jc w:val="both"/>
        <w:rPr>
          <w:b/>
          <w:color w:val="000000" w:themeColor="text1"/>
          <w:sz w:val="24"/>
          <w:szCs w:val="24"/>
        </w:rPr>
      </w:pPr>
      <w:r w:rsidRPr="00B53333">
        <w:rPr>
          <w:b/>
          <w:color w:val="000000" w:themeColor="text1"/>
          <w:sz w:val="24"/>
          <w:szCs w:val="24"/>
        </w:rPr>
        <w:t>«</w:t>
      </w:r>
      <w:r w:rsidRPr="00B53333">
        <w:rPr>
          <w:rFonts w:eastAsiaTheme="minorHAnsi"/>
          <w:color w:val="000000" w:themeColor="text1"/>
          <w:sz w:val="24"/>
          <w:szCs w:val="24"/>
          <w:lang w:eastAsia="en-US"/>
        </w:rPr>
        <w:t xml:space="preserve">Для повышения темпов экономического роста необходимо задействовать имеющиеся инвестиционно-привлекательные земельные участки и промышленные площадки МО г.Саяногорск (реестр - </w:t>
      </w:r>
      <w:hyperlink r:id="rId14" w:history="1">
        <w:r w:rsidRPr="00B53333">
          <w:rPr>
            <w:rFonts w:eastAsiaTheme="minorHAnsi"/>
            <w:color w:val="000000" w:themeColor="text1"/>
            <w:sz w:val="24"/>
            <w:szCs w:val="24"/>
            <w:lang w:eastAsia="en-US"/>
          </w:rPr>
          <w:t>приложение 6</w:t>
        </w:r>
      </w:hyperlink>
      <w:r w:rsidRPr="00B53333">
        <w:rPr>
          <w:rFonts w:eastAsiaTheme="minorHAnsi"/>
          <w:color w:val="000000" w:themeColor="text1"/>
          <w:sz w:val="24"/>
          <w:szCs w:val="24"/>
          <w:lang w:eastAsia="en-US"/>
        </w:rPr>
        <w:t xml:space="preserve"> к настоящей Стратегии)</w:t>
      </w:r>
      <w:proofErr w:type="gramStart"/>
      <w:r w:rsidRPr="00B53333">
        <w:rPr>
          <w:rFonts w:eastAsiaTheme="minorHAnsi"/>
          <w:color w:val="000000" w:themeColor="text1"/>
          <w:sz w:val="24"/>
          <w:szCs w:val="24"/>
          <w:lang w:eastAsia="en-US"/>
        </w:rPr>
        <w:t>.</w:t>
      </w:r>
      <w:r w:rsidRPr="00B53333">
        <w:rPr>
          <w:b/>
          <w:color w:val="000000" w:themeColor="text1"/>
          <w:sz w:val="24"/>
          <w:szCs w:val="24"/>
        </w:rPr>
        <w:t>»</w:t>
      </w:r>
      <w:proofErr w:type="gramEnd"/>
      <w:r w:rsidRPr="00B53333">
        <w:rPr>
          <w:b/>
          <w:color w:val="000000" w:themeColor="text1"/>
          <w:sz w:val="24"/>
          <w:szCs w:val="24"/>
        </w:rPr>
        <w:t>;</w:t>
      </w:r>
    </w:p>
    <w:p w:rsidR="00EB4CE5" w:rsidRPr="00B53333" w:rsidRDefault="002975BA" w:rsidP="00962811">
      <w:pPr>
        <w:pStyle w:val="ac"/>
        <w:widowControl w:val="0"/>
        <w:numPr>
          <w:ilvl w:val="0"/>
          <w:numId w:val="19"/>
        </w:numPr>
        <w:tabs>
          <w:tab w:val="left" w:pos="993"/>
          <w:tab w:val="left" w:pos="9356"/>
        </w:tabs>
        <w:ind w:left="0" w:firstLine="709"/>
        <w:jc w:val="both"/>
        <w:rPr>
          <w:b/>
          <w:color w:val="000000" w:themeColor="text1"/>
          <w:sz w:val="24"/>
          <w:szCs w:val="24"/>
        </w:rPr>
      </w:pPr>
      <w:r w:rsidRPr="00B53333">
        <w:rPr>
          <w:b/>
          <w:color w:val="000000" w:themeColor="text1"/>
          <w:sz w:val="24"/>
          <w:szCs w:val="24"/>
        </w:rPr>
        <w:t>десятый</w:t>
      </w:r>
      <w:r w:rsidR="00EB4CE5" w:rsidRPr="00B53333">
        <w:rPr>
          <w:b/>
          <w:color w:val="000000" w:themeColor="text1"/>
          <w:sz w:val="24"/>
          <w:szCs w:val="24"/>
        </w:rPr>
        <w:t xml:space="preserve"> – </w:t>
      </w:r>
      <w:r w:rsidR="00962811" w:rsidRPr="00B53333">
        <w:rPr>
          <w:b/>
          <w:color w:val="000000" w:themeColor="text1"/>
          <w:sz w:val="24"/>
          <w:szCs w:val="24"/>
        </w:rPr>
        <w:t>три</w:t>
      </w:r>
      <w:r w:rsidR="009C3E5B" w:rsidRPr="00B53333">
        <w:rPr>
          <w:b/>
          <w:color w:val="000000" w:themeColor="text1"/>
          <w:sz w:val="24"/>
          <w:szCs w:val="24"/>
        </w:rPr>
        <w:t>надцатый</w:t>
      </w:r>
      <w:r w:rsidR="00EB4CE5" w:rsidRPr="00B53333">
        <w:rPr>
          <w:b/>
          <w:color w:val="000000" w:themeColor="text1"/>
          <w:sz w:val="24"/>
          <w:szCs w:val="24"/>
        </w:rPr>
        <w:t xml:space="preserve"> абзацы изложить в следующей редакции:</w:t>
      </w:r>
    </w:p>
    <w:p w:rsidR="00EB4CE5" w:rsidRPr="00B53333" w:rsidRDefault="00EB4CE5"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b/>
          <w:color w:val="000000" w:themeColor="text1"/>
          <w:sz w:val="24"/>
          <w:szCs w:val="24"/>
        </w:rPr>
        <w:t>«</w:t>
      </w:r>
      <w:r w:rsidRPr="00B53333">
        <w:rPr>
          <w:rFonts w:eastAsiaTheme="minorHAnsi"/>
          <w:color w:val="000000" w:themeColor="text1"/>
          <w:sz w:val="24"/>
          <w:szCs w:val="24"/>
          <w:lang w:eastAsia="en-US"/>
        </w:rPr>
        <w:t>В строительной индустрии МО г.Саяногорск реализация проекта с целью: повышение эффективности взаимодействия бизнеса, муниципального управления и инфраструктурных организаций для устойчивого развития строительной индустрии.</w:t>
      </w:r>
    </w:p>
    <w:p w:rsidR="00EB4CE5" w:rsidRPr="00B53333" w:rsidRDefault="00EB4CE5"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В строительный кластер предлагается объединить предприятия в кооперационные цепочки: предприятий-производителей строительных материалов – производителей конструкций - застройщиков. </w:t>
      </w:r>
    </w:p>
    <w:p w:rsidR="00EB4CE5" w:rsidRPr="00B53333" w:rsidRDefault="00EB4CE5" w:rsidP="00B440AB">
      <w:pPr>
        <w:widowControl w:val="0"/>
        <w:autoSpaceDE w:val="0"/>
        <w:autoSpaceDN w:val="0"/>
        <w:adjustRightInd w:val="0"/>
        <w:ind w:firstLine="709"/>
        <w:contextualSpacing/>
        <w:jc w:val="both"/>
        <w:rPr>
          <w:color w:val="000000" w:themeColor="text1"/>
          <w:sz w:val="24"/>
          <w:szCs w:val="24"/>
        </w:rPr>
      </w:pPr>
      <w:r w:rsidRPr="00B53333">
        <w:rPr>
          <w:color w:val="000000" w:themeColor="text1"/>
          <w:sz w:val="24"/>
          <w:szCs w:val="24"/>
        </w:rPr>
        <w:t>Преимущества образования кластеров:</w:t>
      </w:r>
    </w:p>
    <w:p w:rsidR="00EB4CE5" w:rsidRPr="00B53333" w:rsidRDefault="00EB4CE5" w:rsidP="00B440AB">
      <w:pPr>
        <w:widowControl w:val="0"/>
        <w:autoSpaceDE w:val="0"/>
        <w:autoSpaceDN w:val="0"/>
        <w:adjustRightInd w:val="0"/>
        <w:contextualSpacing/>
        <w:jc w:val="both"/>
        <w:rPr>
          <w:color w:val="000000" w:themeColor="text1"/>
          <w:sz w:val="24"/>
          <w:szCs w:val="24"/>
        </w:rPr>
      </w:pPr>
      <w:r w:rsidRPr="00B53333">
        <w:rPr>
          <w:color w:val="000000" w:themeColor="text1"/>
          <w:sz w:val="24"/>
          <w:szCs w:val="24"/>
        </w:rPr>
        <w:t>- кластеры, включённые в реестр Минпромторга РФ, могут получать государственную поддержку: субсидии на совместные проекты: на приобретение оснастки, оплату процентов по кредитам, разработку технологий, сертификацию. Есть и точечные меры — например, возмещение до 50% затрат на стартовые партии комплектующих внутри кластера;</w:t>
      </w:r>
    </w:p>
    <w:p w:rsidR="00EB4CE5" w:rsidRPr="00B53333" w:rsidRDefault="00EB4CE5" w:rsidP="00B440AB">
      <w:pPr>
        <w:widowControl w:val="0"/>
        <w:autoSpaceDE w:val="0"/>
        <w:autoSpaceDN w:val="0"/>
        <w:adjustRightInd w:val="0"/>
        <w:contextualSpacing/>
        <w:jc w:val="both"/>
        <w:rPr>
          <w:color w:val="000000" w:themeColor="text1"/>
          <w:sz w:val="24"/>
          <w:szCs w:val="24"/>
        </w:rPr>
      </w:pPr>
      <w:r w:rsidRPr="00B53333">
        <w:rPr>
          <w:color w:val="000000" w:themeColor="text1"/>
          <w:sz w:val="24"/>
          <w:szCs w:val="24"/>
        </w:rPr>
        <w:t>- связь с образовательными и научными организациями, что позволит подготовить профильные кадры под конкретные задачи кластера и внедрять разработки (новые материалы, BIM-технологии, роботизацию);</w:t>
      </w:r>
    </w:p>
    <w:p w:rsidR="00EB4CE5" w:rsidRPr="00B53333" w:rsidRDefault="00EB4CE5" w:rsidP="00B440AB">
      <w:pPr>
        <w:widowControl w:val="0"/>
        <w:autoSpaceDE w:val="0"/>
        <w:autoSpaceDN w:val="0"/>
        <w:adjustRightInd w:val="0"/>
        <w:contextualSpacing/>
        <w:jc w:val="both"/>
        <w:rPr>
          <w:color w:val="000000" w:themeColor="text1"/>
          <w:sz w:val="24"/>
          <w:szCs w:val="24"/>
        </w:rPr>
      </w:pPr>
      <w:r w:rsidRPr="00B53333">
        <w:rPr>
          <w:rStyle w:val="af3"/>
          <w:b w:val="0"/>
          <w:color w:val="000000" w:themeColor="text1"/>
          <w:sz w:val="24"/>
          <w:szCs w:val="24"/>
        </w:rPr>
        <w:t xml:space="preserve">- выход на новые рынки, </w:t>
      </w:r>
      <w:r w:rsidRPr="00B53333">
        <w:rPr>
          <w:color w:val="000000" w:themeColor="text1"/>
          <w:sz w:val="24"/>
          <w:szCs w:val="24"/>
        </w:rPr>
        <w:t>кластеры помогают компаниям продвигать продукцию на новые рынки (не только внутри региона, но и за его пределы, в том числе в другие страны); </w:t>
      </w:r>
    </w:p>
    <w:p w:rsidR="00EB4CE5" w:rsidRPr="00B53333" w:rsidRDefault="00EB4CE5" w:rsidP="00B440AB">
      <w:pPr>
        <w:widowControl w:val="0"/>
        <w:autoSpaceDE w:val="0"/>
        <w:autoSpaceDN w:val="0"/>
        <w:adjustRightInd w:val="0"/>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создание кластера послужит толчком для развития малого и среднего бизнеса.</w:t>
      </w:r>
    </w:p>
    <w:p w:rsidR="00EB4CE5" w:rsidRPr="00B53333" w:rsidRDefault="00EB4CE5"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Style w:val="af3"/>
          <w:b w:val="0"/>
          <w:color w:val="000000" w:themeColor="text1"/>
          <w:sz w:val="24"/>
          <w:szCs w:val="24"/>
        </w:rPr>
        <w:t xml:space="preserve">Значительное влияние на развитие регионов оказывает конгломерация - объединение территорий в макрорегионы. В </w:t>
      </w:r>
      <w:proofErr w:type="spellStart"/>
      <w:r w:rsidRPr="00B53333">
        <w:rPr>
          <w:rStyle w:val="af3"/>
          <w:b w:val="0"/>
          <w:color w:val="000000" w:themeColor="text1"/>
          <w:sz w:val="24"/>
          <w:szCs w:val="24"/>
        </w:rPr>
        <w:t>Ангаро</w:t>
      </w:r>
      <w:proofErr w:type="spellEnd"/>
      <w:r w:rsidRPr="00B53333">
        <w:rPr>
          <w:rStyle w:val="af3"/>
          <w:b w:val="0"/>
          <w:color w:val="000000" w:themeColor="text1"/>
          <w:sz w:val="24"/>
          <w:szCs w:val="24"/>
        </w:rPr>
        <w:t xml:space="preserve">-Енисейском макрорегионе (Красноярский край, Хакасия, Иркутская область, Тыва) </w:t>
      </w:r>
      <w:r w:rsidRPr="00B53333">
        <w:rPr>
          <w:color w:val="000000" w:themeColor="text1"/>
          <w:sz w:val="24"/>
          <w:szCs w:val="24"/>
        </w:rPr>
        <w:t>формируется более широкий промышленный кластер, где строительная отрасль будет развиваться «в связке» с глубокой переработкой сырья (редкоземельные металлы), строительство новых заводов потянет за собой развитие строительной инфраструктуры, создание рабочих мест и смежных сервисов. </w:t>
      </w:r>
    </w:p>
    <w:p w:rsidR="00EB4CE5" w:rsidRPr="00B53333" w:rsidRDefault="00EB4CE5"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Строительный кластер должен стать "фабрикой" перспективных инвестиционных </w:t>
      </w:r>
      <w:r w:rsidRPr="00B53333">
        <w:rPr>
          <w:rFonts w:eastAsiaTheme="minorHAnsi"/>
          <w:color w:val="000000" w:themeColor="text1"/>
          <w:sz w:val="24"/>
          <w:szCs w:val="24"/>
          <w:lang w:eastAsia="en-US"/>
        </w:rPr>
        <w:lastRenderedPageBreak/>
        <w:t>проектов, в числе которых могут быть такие проекты как: "Умные дома" и "Экодома" под ключ, включающие в себя современные инновационные разработки в области жилищного строительства, позволяющие повысить качество жизни населения города.</w:t>
      </w:r>
    </w:p>
    <w:p w:rsidR="00EB4CE5" w:rsidRPr="00B53333" w:rsidRDefault="00EB4CE5" w:rsidP="00B440AB">
      <w:pPr>
        <w:widowControl w:val="0"/>
        <w:ind w:firstLine="709"/>
        <w:contextualSpacing/>
        <w:rPr>
          <w:rFonts w:eastAsiaTheme="minorHAnsi"/>
          <w:color w:val="000000" w:themeColor="text1"/>
          <w:sz w:val="24"/>
          <w:szCs w:val="24"/>
          <w:lang w:eastAsia="en-US"/>
        </w:rPr>
      </w:pPr>
      <w:r w:rsidRPr="00B53333">
        <w:rPr>
          <w:rFonts w:eastAsiaTheme="minorHAnsi"/>
          <w:color w:val="000000" w:themeColor="text1"/>
          <w:sz w:val="24"/>
          <w:szCs w:val="24"/>
          <w:lang w:eastAsia="en-US"/>
        </w:rPr>
        <w:t xml:space="preserve"> В МО г.Саяногорск за последние годы в эксплуатацию введено 50 объектов капитального строительства различного направления деятельности (в 2019 г. - 8, 2020 г. - 11, 2021 г. - 4, 2022 г. - 5, 2023 г. - 9, 2024 г. - 7, 2025 г. - 6). В рамках взаимоотношений по градостроительной деятельности выдаются разрешения на строительство на муниципальных земельных участках. </w:t>
      </w:r>
    </w:p>
    <w:p w:rsidR="00334EAB" w:rsidRPr="00B53333" w:rsidRDefault="00EB4CE5" w:rsidP="00B440AB">
      <w:pPr>
        <w:widowControl w:val="0"/>
        <w:tabs>
          <w:tab w:val="left" w:pos="9356"/>
        </w:tabs>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color w:val="000000" w:themeColor="text1"/>
          <w:sz w:val="24"/>
          <w:szCs w:val="24"/>
          <w:lang w:eastAsia="en-US"/>
        </w:rPr>
        <w:t>Реестр строящихся объектов капитального строительства на территории МО г.Саяногорск представлен в приложении 8 к настоящей Стратегии</w:t>
      </w:r>
      <w:proofErr w:type="gramStart"/>
      <w:r w:rsidRPr="00B53333">
        <w:rPr>
          <w:rFonts w:eastAsiaTheme="minorHAnsi"/>
          <w:color w:val="000000" w:themeColor="text1"/>
          <w:sz w:val="24"/>
          <w:szCs w:val="24"/>
          <w:lang w:eastAsia="en-US"/>
        </w:rPr>
        <w:t>.»;</w:t>
      </w:r>
      <w:proofErr w:type="gramEnd"/>
    </w:p>
    <w:p w:rsidR="00962811" w:rsidRPr="00B53333" w:rsidRDefault="009C3E5B" w:rsidP="00962811">
      <w:pPr>
        <w:pStyle w:val="ac"/>
        <w:widowControl w:val="0"/>
        <w:numPr>
          <w:ilvl w:val="0"/>
          <w:numId w:val="19"/>
        </w:numPr>
        <w:tabs>
          <w:tab w:val="left" w:pos="993"/>
          <w:tab w:val="left" w:pos="9356"/>
        </w:tabs>
        <w:ind w:left="0" w:firstLine="709"/>
        <w:jc w:val="both"/>
        <w:rPr>
          <w:b/>
          <w:color w:val="000000" w:themeColor="text1"/>
          <w:sz w:val="24"/>
          <w:szCs w:val="24"/>
        </w:rPr>
      </w:pPr>
      <w:r w:rsidRPr="00B53333">
        <w:rPr>
          <w:b/>
          <w:color w:val="000000" w:themeColor="text1"/>
          <w:sz w:val="24"/>
          <w:szCs w:val="24"/>
        </w:rPr>
        <w:t xml:space="preserve">в </w:t>
      </w:r>
      <w:r w:rsidR="00962811" w:rsidRPr="00B53333">
        <w:rPr>
          <w:b/>
          <w:color w:val="000000" w:themeColor="text1"/>
          <w:sz w:val="24"/>
          <w:szCs w:val="24"/>
        </w:rPr>
        <w:t>четырна</w:t>
      </w:r>
      <w:r w:rsidRPr="00B53333">
        <w:rPr>
          <w:b/>
          <w:color w:val="000000" w:themeColor="text1"/>
          <w:sz w:val="24"/>
          <w:szCs w:val="24"/>
        </w:rPr>
        <w:t>дцатом абзаце</w:t>
      </w:r>
      <w:r w:rsidR="002975BA" w:rsidRPr="00B53333">
        <w:rPr>
          <w:b/>
          <w:color w:val="000000" w:themeColor="text1"/>
          <w:sz w:val="24"/>
          <w:szCs w:val="24"/>
        </w:rPr>
        <w:t xml:space="preserve"> </w:t>
      </w:r>
      <w:r w:rsidRPr="00B53333">
        <w:rPr>
          <w:b/>
          <w:color w:val="000000" w:themeColor="text1"/>
          <w:sz w:val="24"/>
          <w:szCs w:val="24"/>
        </w:rPr>
        <w:t xml:space="preserve">слова </w:t>
      </w:r>
      <w:r w:rsidRPr="00B53333">
        <w:rPr>
          <w:color w:val="000000" w:themeColor="text1"/>
          <w:sz w:val="24"/>
          <w:szCs w:val="24"/>
        </w:rPr>
        <w:t>«- поддержка малых форм хозяйствования, в том числе путем регулирования земельных отношений и создания условий для расширения рынка сбыта сельскохозяйственной продукции, сырья и продовольствия</w:t>
      </w:r>
      <w:proofErr w:type="gramStart"/>
      <w:r w:rsidRPr="00B53333">
        <w:rPr>
          <w:color w:val="000000" w:themeColor="text1"/>
          <w:sz w:val="24"/>
          <w:szCs w:val="24"/>
        </w:rPr>
        <w:t>;»</w:t>
      </w:r>
      <w:proofErr w:type="gramEnd"/>
      <w:r w:rsidRPr="00B53333">
        <w:rPr>
          <w:b/>
          <w:color w:val="000000" w:themeColor="text1"/>
          <w:sz w:val="24"/>
          <w:szCs w:val="24"/>
        </w:rPr>
        <w:t xml:space="preserve"> заменить словами </w:t>
      </w:r>
      <w:r w:rsidR="00962811" w:rsidRPr="00B53333">
        <w:rPr>
          <w:color w:val="000000" w:themeColor="text1"/>
          <w:sz w:val="24"/>
          <w:szCs w:val="24"/>
        </w:rPr>
        <w:t>«</w:t>
      </w:r>
      <w:r w:rsidR="002975BA" w:rsidRPr="00B53333">
        <w:rPr>
          <w:color w:val="000000" w:themeColor="text1"/>
          <w:sz w:val="24"/>
          <w:szCs w:val="24"/>
        </w:rPr>
        <w:t>- создание условий для расширения рынка сбыта сельскохозяйственной продукции, сырья и продовольствия;»;</w:t>
      </w:r>
    </w:p>
    <w:p w:rsidR="00962811" w:rsidRPr="00B53333" w:rsidRDefault="00367544" w:rsidP="00962811">
      <w:pPr>
        <w:pStyle w:val="ac"/>
        <w:widowControl w:val="0"/>
        <w:numPr>
          <w:ilvl w:val="0"/>
          <w:numId w:val="19"/>
        </w:numPr>
        <w:tabs>
          <w:tab w:val="left" w:pos="993"/>
          <w:tab w:val="left" w:pos="9356"/>
        </w:tabs>
        <w:ind w:left="0" w:firstLine="709"/>
        <w:jc w:val="both"/>
        <w:rPr>
          <w:b/>
          <w:color w:val="000000" w:themeColor="text1"/>
          <w:sz w:val="24"/>
          <w:szCs w:val="24"/>
        </w:rPr>
      </w:pPr>
      <w:r w:rsidRPr="00B53333">
        <w:rPr>
          <w:b/>
          <w:color w:val="000000" w:themeColor="text1"/>
          <w:sz w:val="24"/>
          <w:szCs w:val="24"/>
        </w:rPr>
        <w:t xml:space="preserve">в </w:t>
      </w:r>
      <w:r w:rsidR="00962811" w:rsidRPr="00B53333">
        <w:rPr>
          <w:b/>
          <w:color w:val="000000" w:themeColor="text1"/>
          <w:sz w:val="24"/>
          <w:szCs w:val="24"/>
        </w:rPr>
        <w:t>пятнадцатом</w:t>
      </w:r>
      <w:r w:rsidR="00962811" w:rsidRPr="00B53333">
        <w:rPr>
          <w:b/>
          <w:color w:val="000000" w:themeColor="text1"/>
          <w:sz w:val="24"/>
          <w:szCs w:val="24"/>
        </w:rPr>
        <w:t xml:space="preserve"> </w:t>
      </w:r>
      <w:r w:rsidRPr="00B53333">
        <w:rPr>
          <w:b/>
          <w:color w:val="000000" w:themeColor="text1"/>
          <w:sz w:val="24"/>
          <w:szCs w:val="24"/>
        </w:rPr>
        <w:t xml:space="preserve">абзаце слова </w:t>
      </w:r>
      <w:r w:rsidRPr="00B53333">
        <w:rPr>
          <w:color w:val="000000" w:themeColor="text1"/>
          <w:sz w:val="24"/>
          <w:szCs w:val="24"/>
        </w:rPr>
        <w:t>«</w:t>
      </w:r>
      <w:r w:rsidRPr="00B53333">
        <w:rPr>
          <w:rFonts w:eastAsiaTheme="minorHAnsi"/>
          <w:color w:val="000000" w:themeColor="text1"/>
          <w:sz w:val="24"/>
          <w:szCs w:val="24"/>
          <w:lang w:eastAsia="en-US"/>
        </w:rPr>
        <w:t xml:space="preserve">- поддержку </w:t>
      </w:r>
      <w:proofErr w:type="spellStart"/>
      <w:r w:rsidRPr="00B53333">
        <w:rPr>
          <w:rFonts w:eastAsiaTheme="minorHAnsi"/>
          <w:color w:val="000000" w:themeColor="text1"/>
          <w:sz w:val="24"/>
          <w:szCs w:val="24"/>
          <w:lang w:eastAsia="en-US"/>
        </w:rPr>
        <w:t>самозанятости</w:t>
      </w:r>
      <w:proofErr w:type="spellEnd"/>
      <w:r w:rsidRPr="00B53333">
        <w:rPr>
          <w:rFonts w:eastAsiaTheme="minorHAnsi"/>
          <w:color w:val="000000" w:themeColor="text1"/>
          <w:sz w:val="24"/>
          <w:szCs w:val="24"/>
          <w:lang w:eastAsia="en-US"/>
        </w:rPr>
        <w:t xml:space="preserve"> населения в домашних хозяйствах путем регулирование земельных отношений и создания условий для расширения рынка сбыта сельскохозяйственной продукции, сырья и продовольствия;           - поддержку развития садоводческих территорий посредством реализации муниципальной программы, направленной на обеспечение землеустройства и улучшение инженерно-технической инфраструктуры территорий садоводческих объединений</w:t>
      </w:r>
      <w:proofErr w:type="gramStart"/>
      <w:r w:rsidRPr="00B53333">
        <w:rPr>
          <w:rFonts w:eastAsiaTheme="minorHAnsi"/>
          <w:color w:val="000000" w:themeColor="text1"/>
          <w:sz w:val="24"/>
          <w:szCs w:val="24"/>
          <w:lang w:eastAsia="en-US"/>
        </w:rPr>
        <w:t>;</w:t>
      </w:r>
      <w:r w:rsidRPr="00B53333">
        <w:rPr>
          <w:color w:val="000000" w:themeColor="text1"/>
          <w:sz w:val="24"/>
          <w:szCs w:val="24"/>
        </w:rPr>
        <w:t>»</w:t>
      </w:r>
      <w:proofErr w:type="gramEnd"/>
      <w:r w:rsidRPr="00B53333">
        <w:rPr>
          <w:color w:val="000000" w:themeColor="text1"/>
          <w:sz w:val="24"/>
          <w:szCs w:val="24"/>
        </w:rPr>
        <w:t xml:space="preserve"> </w:t>
      </w:r>
      <w:r w:rsidRPr="00B53333">
        <w:rPr>
          <w:b/>
          <w:color w:val="000000" w:themeColor="text1"/>
          <w:sz w:val="24"/>
          <w:szCs w:val="24"/>
        </w:rPr>
        <w:t>заменить словами</w:t>
      </w:r>
      <w:r w:rsidRPr="00B53333">
        <w:rPr>
          <w:color w:val="000000" w:themeColor="text1"/>
          <w:sz w:val="24"/>
          <w:szCs w:val="24"/>
        </w:rPr>
        <w:t xml:space="preserve"> </w:t>
      </w:r>
      <w:r w:rsidR="002975BA" w:rsidRPr="00B53333">
        <w:rPr>
          <w:rFonts w:eastAsiaTheme="minorHAnsi"/>
          <w:color w:val="000000" w:themeColor="text1"/>
          <w:sz w:val="24"/>
          <w:szCs w:val="24"/>
          <w:lang w:eastAsia="en-US"/>
        </w:rPr>
        <w:t>«- поддержку развития садоводческих территорий посредством просветительской работы в целях популяризации ведения гражданами садоводства и огородничества, содействия улучшению инженерно-технической инфраструктуры;»;</w:t>
      </w:r>
    </w:p>
    <w:p w:rsidR="000C1CB8" w:rsidRPr="00B53333" w:rsidRDefault="00BC7FA9" w:rsidP="00962811">
      <w:pPr>
        <w:pStyle w:val="ac"/>
        <w:widowControl w:val="0"/>
        <w:numPr>
          <w:ilvl w:val="0"/>
          <w:numId w:val="19"/>
        </w:numPr>
        <w:tabs>
          <w:tab w:val="left" w:pos="993"/>
          <w:tab w:val="left" w:pos="9356"/>
        </w:tabs>
        <w:ind w:left="0" w:firstLine="709"/>
        <w:jc w:val="both"/>
        <w:rPr>
          <w:b/>
          <w:color w:val="000000" w:themeColor="text1"/>
          <w:sz w:val="24"/>
          <w:szCs w:val="24"/>
        </w:rPr>
      </w:pPr>
      <w:r w:rsidRPr="00B53333">
        <w:rPr>
          <w:b/>
          <w:color w:val="000000" w:themeColor="text1"/>
          <w:sz w:val="24"/>
          <w:szCs w:val="24"/>
        </w:rPr>
        <w:t>восемнадцатый</w:t>
      </w:r>
      <w:r w:rsidR="000C1CB8" w:rsidRPr="00B53333">
        <w:rPr>
          <w:b/>
          <w:color w:val="000000" w:themeColor="text1"/>
          <w:sz w:val="24"/>
          <w:szCs w:val="24"/>
        </w:rPr>
        <w:t xml:space="preserve"> – двадцать </w:t>
      </w:r>
      <w:r w:rsidRPr="00B53333">
        <w:rPr>
          <w:b/>
          <w:color w:val="000000" w:themeColor="text1"/>
          <w:sz w:val="24"/>
          <w:szCs w:val="24"/>
        </w:rPr>
        <w:t>первы</w:t>
      </w:r>
      <w:r w:rsidR="000C1CB8" w:rsidRPr="00B53333">
        <w:rPr>
          <w:b/>
          <w:color w:val="000000" w:themeColor="text1"/>
          <w:sz w:val="24"/>
          <w:szCs w:val="24"/>
        </w:rPr>
        <w:t>й абзацы изложить в следующей редакции:</w:t>
      </w:r>
    </w:p>
    <w:p w:rsidR="000C1CB8" w:rsidRPr="00B53333" w:rsidRDefault="000C1CB8" w:rsidP="00B440AB">
      <w:pPr>
        <w:widowControl w:val="0"/>
        <w:ind w:firstLine="709"/>
        <w:contextualSpacing/>
        <w:jc w:val="both"/>
        <w:rPr>
          <w:color w:val="000000" w:themeColor="text1"/>
          <w:sz w:val="24"/>
          <w:szCs w:val="24"/>
        </w:rPr>
      </w:pPr>
      <w:r w:rsidRPr="00B53333">
        <w:rPr>
          <w:color w:val="000000" w:themeColor="text1"/>
          <w:sz w:val="24"/>
          <w:szCs w:val="24"/>
        </w:rPr>
        <w:t>«Для повышения качества туристических услуг предлагается проект, который включает в себя повышение квалификации работников, занятых в туристической деятельности. Особое внимание нужно уделить подготовке гидов-экскурсоводов, гидов-переводчиков, инструкторов проводников, обучению туристических компаний лучшим практикам туристического сервиса и маркетинга. С 2022 года Республика Хакасия наделена полномочиями по аттестации экскурсоводов (гидов), гидов-переводчиков и инструкторов-проводников.</w:t>
      </w:r>
    </w:p>
    <w:p w:rsidR="000C1CB8" w:rsidRPr="00B53333" w:rsidRDefault="000C1CB8" w:rsidP="00B440AB">
      <w:pPr>
        <w:widowControl w:val="0"/>
        <w:ind w:firstLine="709"/>
        <w:contextualSpacing/>
        <w:jc w:val="both"/>
        <w:rPr>
          <w:color w:val="000000" w:themeColor="text1"/>
          <w:sz w:val="24"/>
          <w:szCs w:val="24"/>
        </w:rPr>
      </w:pPr>
      <w:r w:rsidRPr="00B53333">
        <w:rPr>
          <w:color w:val="000000" w:themeColor="text1"/>
          <w:sz w:val="24"/>
          <w:szCs w:val="24"/>
        </w:rPr>
        <w:t xml:space="preserve">С целью повышения конкурентоспособности туристического продукта постоянно размещается информация о туристических ресурсах, туристических объектах муниципального образования г. Саяногорск на </w:t>
      </w:r>
      <w:proofErr w:type="gramStart"/>
      <w:r w:rsidRPr="00B53333">
        <w:rPr>
          <w:color w:val="000000" w:themeColor="text1"/>
          <w:sz w:val="24"/>
          <w:szCs w:val="24"/>
        </w:rPr>
        <w:t>интернет-портале</w:t>
      </w:r>
      <w:proofErr w:type="gramEnd"/>
      <w:r w:rsidRPr="00B53333">
        <w:rPr>
          <w:color w:val="000000" w:themeColor="text1"/>
          <w:sz w:val="24"/>
          <w:szCs w:val="24"/>
        </w:rPr>
        <w:t xml:space="preserve"> «Хакасия-</w:t>
      </w:r>
      <w:proofErr w:type="spellStart"/>
      <w:r w:rsidRPr="00B53333">
        <w:rPr>
          <w:color w:val="000000" w:themeColor="text1"/>
          <w:sz w:val="24"/>
          <w:szCs w:val="24"/>
        </w:rPr>
        <w:t>Тревел</w:t>
      </w:r>
      <w:proofErr w:type="spellEnd"/>
      <w:r w:rsidRPr="00B53333">
        <w:rPr>
          <w:color w:val="000000" w:themeColor="text1"/>
          <w:sz w:val="24"/>
          <w:szCs w:val="24"/>
        </w:rPr>
        <w:t xml:space="preserve">» </w:t>
      </w:r>
      <w:hyperlink r:id="rId15" w:history="1">
        <w:r w:rsidRPr="00B53333">
          <w:rPr>
            <w:rStyle w:val="ab"/>
            <w:color w:val="000000" w:themeColor="text1"/>
            <w:sz w:val="24"/>
            <w:szCs w:val="24"/>
          </w:rPr>
          <w:t>https://khakassia.travel/</w:t>
        </w:r>
      </w:hyperlink>
      <w:r w:rsidRPr="00B53333">
        <w:rPr>
          <w:color w:val="000000" w:themeColor="text1"/>
          <w:sz w:val="24"/>
          <w:szCs w:val="24"/>
        </w:rPr>
        <w:t>. Портал «Хакасия-</w:t>
      </w:r>
      <w:proofErr w:type="spellStart"/>
      <w:r w:rsidRPr="00B53333">
        <w:rPr>
          <w:color w:val="000000" w:themeColor="text1"/>
          <w:sz w:val="24"/>
          <w:szCs w:val="24"/>
        </w:rPr>
        <w:t>Тревел</w:t>
      </w:r>
      <w:proofErr w:type="spellEnd"/>
      <w:r w:rsidRPr="00B53333">
        <w:rPr>
          <w:color w:val="000000" w:themeColor="text1"/>
          <w:sz w:val="24"/>
          <w:szCs w:val="24"/>
        </w:rPr>
        <w:t>» - это многофункциональный ресурс, на котором пользователи могут получить всю информацию, необходимую при планировании путешествия, информацию о достопримечательностях, событийных мероприятиях, появлении новых туристических продуктов. Так же вся актуальная информация о туристических ресурсах и новостях в сфере туризма размещается на официальном сайте муниципального образования г.Саяногорск.</w:t>
      </w:r>
    </w:p>
    <w:p w:rsidR="000C1CB8" w:rsidRPr="00B53333" w:rsidRDefault="000C1CB8" w:rsidP="00B440AB">
      <w:pPr>
        <w:widowControl w:val="0"/>
        <w:ind w:firstLine="709"/>
        <w:contextualSpacing/>
        <w:rPr>
          <w:color w:val="000000" w:themeColor="text1"/>
          <w:sz w:val="24"/>
          <w:szCs w:val="24"/>
        </w:rPr>
      </w:pPr>
      <w:r w:rsidRPr="00B53333">
        <w:rPr>
          <w:color w:val="000000" w:themeColor="text1"/>
          <w:sz w:val="24"/>
          <w:szCs w:val="24"/>
        </w:rPr>
        <w:t>Основные направления развития туризма на перспективный период:</w:t>
      </w:r>
    </w:p>
    <w:p w:rsidR="000C1CB8" w:rsidRPr="00B53333" w:rsidRDefault="000C1CB8" w:rsidP="00B440AB">
      <w:pPr>
        <w:widowControl w:val="0"/>
        <w:contextualSpacing/>
        <w:rPr>
          <w:color w:val="000000" w:themeColor="text1"/>
          <w:sz w:val="24"/>
          <w:szCs w:val="24"/>
        </w:rPr>
      </w:pPr>
      <w:r w:rsidRPr="00B53333">
        <w:rPr>
          <w:color w:val="000000" w:themeColor="text1"/>
          <w:sz w:val="24"/>
          <w:szCs w:val="24"/>
        </w:rPr>
        <w:t>- изготовление сувенирной и полиграфической продукции;</w:t>
      </w:r>
    </w:p>
    <w:p w:rsidR="000C1CB8" w:rsidRPr="00B53333" w:rsidRDefault="000C1CB8" w:rsidP="00B440AB">
      <w:pPr>
        <w:widowControl w:val="0"/>
        <w:contextualSpacing/>
        <w:rPr>
          <w:color w:val="000000" w:themeColor="text1"/>
          <w:sz w:val="24"/>
          <w:szCs w:val="24"/>
        </w:rPr>
      </w:pPr>
      <w:r w:rsidRPr="00B53333">
        <w:rPr>
          <w:color w:val="000000" w:themeColor="text1"/>
          <w:sz w:val="24"/>
          <w:szCs w:val="24"/>
        </w:rPr>
        <w:t>- формирование туристических маршрутов;</w:t>
      </w:r>
    </w:p>
    <w:p w:rsidR="000C1CB8" w:rsidRPr="00B53333" w:rsidRDefault="000C1CB8" w:rsidP="00B440AB">
      <w:pPr>
        <w:widowControl w:val="0"/>
        <w:contextualSpacing/>
        <w:rPr>
          <w:color w:val="000000" w:themeColor="text1"/>
          <w:sz w:val="24"/>
          <w:szCs w:val="24"/>
        </w:rPr>
      </w:pPr>
      <w:r w:rsidRPr="00B53333">
        <w:rPr>
          <w:color w:val="000000" w:themeColor="text1"/>
          <w:sz w:val="24"/>
          <w:szCs w:val="24"/>
        </w:rPr>
        <w:t>- интеграция туристических новостей в туристические порталы;</w:t>
      </w:r>
    </w:p>
    <w:p w:rsidR="000C1CB8" w:rsidRPr="00B53333" w:rsidRDefault="000C1CB8" w:rsidP="00B440AB">
      <w:pPr>
        <w:widowControl w:val="0"/>
        <w:contextualSpacing/>
        <w:rPr>
          <w:color w:val="000000" w:themeColor="text1"/>
          <w:sz w:val="24"/>
          <w:szCs w:val="24"/>
        </w:rPr>
      </w:pPr>
      <w:r w:rsidRPr="00B53333">
        <w:rPr>
          <w:color w:val="000000" w:themeColor="text1"/>
          <w:sz w:val="24"/>
          <w:szCs w:val="24"/>
        </w:rPr>
        <w:t>- создание условий для развития туризма: культурно-познавательного, лечебно-рекреационного, делового и событийного, экологического, сельского, охоты и рыбалки</w:t>
      </w:r>
      <w:proofErr w:type="gramStart"/>
      <w:r w:rsidRPr="00B53333">
        <w:rPr>
          <w:color w:val="000000" w:themeColor="text1"/>
          <w:sz w:val="24"/>
          <w:szCs w:val="24"/>
        </w:rPr>
        <w:t>.»;</w:t>
      </w:r>
      <w:proofErr w:type="gramEnd"/>
    </w:p>
    <w:p w:rsidR="002975BA" w:rsidRPr="00B53333" w:rsidRDefault="002975BA" w:rsidP="00B440AB">
      <w:pPr>
        <w:widowControl w:val="0"/>
        <w:autoSpaceDE w:val="0"/>
        <w:autoSpaceDN w:val="0"/>
        <w:adjustRightInd w:val="0"/>
        <w:contextualSpacing/>
        <w:jc w:val="both"/>
        <w:rPr>
          <w:rFonts w:eastAsiaTheme="minorHAnsi"/>
          <w:color w:val="000000" w:themeColor="text1"/>
          <w:lang w:eastAsia="en-US"/>
        </w:rPr>
      </w:pPr>
    </w:p>
    <w:p w:rsidR="000C1CB8" w:rsidRPr="00B53333" w:rsidRDefault="000C1CB8" w:rsidP="00457D0F">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в </w:t>
      </w:r>
      <w:r w:rsidR="00457D0F" w:rsidRPr="00B53333">
        <w:rPr>
          <w:b/>
          <w:color w:val="000000" w:themeColor="text1"/>
          <w:sz w:val="24"/>
          <w:szCs w:val="24"/>
        </w:rPr>
        <w:t>пункте</w:t>
      </w:r>
      <w:r w:rsidRPr="00B53333">
        <w:rPr>
          <w:b/>
          <w:color w:val="000000" w:themeColor="text1"/>
          <w:sz w:val="24"/>
          <w:szCs w:val="24"/>
        </w:rPr>
        <w:t xml:space="preserve"> 4.</w:t>
      </w:r>
      <w:r w:rsidR="003F0A3A" w:rsidRPr="00B53333">
        <w:rPr>
          <w:b/>
          <w:color w:val="000000" w:themeColor="text1"/>
          <w:sz w:val="24"/>
          <w:szCs w:val="24"/>
        </w:rPr>
        <w:t>2</w:t>
      </w:r>
      <w:r w:rsidRPr="00B53333">
        <w:rPr>
          <w:b/>
          <w:color w:val="000000" w:themeColor="text1"/>
          <w:sz w:val="24"/>
          <w:szCs w:val="24"/>
        </w:rPr>
        <w:t xml:space="preserve"> раздела 4:</w:t>
      </w:r>
    </w:p>
    <w:p w:rsidR="00047AFE" w:rsidRPr="00B53333" w:rsidRDefault="000C1CB8" w:rsidP="00047AFE">
      <w:pPr>
        <w:pStyle w:val="ac"/>
        <w:widowControl w:val="0"/>
        <w:numPr>
          <w:ilvl w:val="0"/>
          <w:numId w:val="20"/>
        </w:numPr>
        <w:tabs>
          <w:tab w:val="left" w:pos="993"/>
        </w:tabs>
        <w:autoSpaceDE w:val="0"/>
        <w:autoSpaceDN w:val="0"/>
        <w:adjustRightInd w:val="0"/>
        <w:ind w:left="0" w:firstLine="709"/>
        <w:jc w:val="both"/>
        <w:rPr>
          <w:color w:val="000000" w:themeColor="text1"/>
          <w:sz w:val="24"/>
          <w:szCs w:val="24"/>
        </w:rPr>
      </w:pPr>
      <w:r w:rsidRPr="00B53333">
        <w:rPr>
          <w:b/>
          <w:color w:val="000000" w:themeColor="text1"/>
          <w:sz w:val="24"/>
          <w:szCs w:val="24"/>
        </w:rPr>
        <w:t xml:space="preserve"> </w:t>
      </w:r>
      <w:proofErr w:type="gramStart"/>
      <w:r w:rsidRPr="00B53333">
        <w:rPr>
          <w:b/>
          <w:color w:val="000000" w:themeColor="text1"/>
          <w:sz w:val="24"/>
          <w:szCs w:val="24"/>
        </w:rPr>
        <w:t xml:space="preserve">в шестом абзаце слова </w:t>
      </w:r>
      <w:r w:rsidR="00A137C1" w:rsidRPr="00B53333">
        <w:rPr>
          <w:color w:val="000000" w:themeColor="text1"/>
          <w:sz w:val="24"/>
          <w:szCs w:val="24"/>
        </w:rPr>
        <w:t>«</w:t>
      </w:r>
      <w:r w:rsidR="007075FC" w:rsidRPr="00B53333">
        <w:rPr>
          <w:color w:val="000000" w:themeColor="text1"/>
          <w:sz w:val="24"/>
          <w:szCs w:val="24"/>
        </w:rPr>
        <w:t xml:space="preserve">- "Город высокой культуры", в рамках которого проводятся просветительские, культурно-досуговые мероприятия по плану на год, принимается участие в республиканских мероприятиях, оказывается поддержка по развитию самодеятельного творчества, проводятся фестивали традиционного народного творчества, направленные на популяризацию национальных культур и ремесел, осуществляется реализация собственных культурных проектов, демонстрирующих высокий </w:t>
      </w:r>
      <w:r w:rsidR="007075FC" w:rsidRPr="00B53333">
        <w:rPr>
          <w:color w:val="000000" w:themeColor="text1"/>
          <w:sz w:val="24"/>
          <w:szCs w:val="24"/>
        </w:rPr>
        <w:lastRenderedPageBreak/>
        <w:t>профессиональный художественный уровень учреждений культуры города и специалистов, работающих в этих учреждениях</w:t>
      </w:r>
      <w:proofErr w:type="gramEnd"/>
      <w:r w:rsidR="007075FC" w:rsidRPr="00B53333">
        <w:rPr>
          <w:color w:val="000000" w:themeColor="text1"/>
          <w:sz w:val="24"/>
          <w:szCs w:val="24"/>
        </w:rPr>
        <w:t>;</w:t>
      </w:r>
      <w:r w:rsidR="00155C80" w:rsidRPr="00B53333">
        <w:rPr>
          <w:color w:val="000000" w:themeColor="text1"/>
          <w:sz w:val="24"/>
          <w:szCs w:val="24"/>
        </w:rPr>
        <w:t xml:space="preserve"> </w:t>
      </w:r>
      <w:r w:rsidR="007075FC" w:rsidRPr="00B53333">
        <w:rPr>
          <w:color w:val="000000" w:themeColor="text1"/>
          <w:sz w:val="24"/>
          <w:szCs w:val="24"/>
        </w:rPr>
        <w:t>- участие в реализации мероприятий национального проекта "Культура", федеральных проектов "Культурная среда" (обеспечение качественного нового уровня развития инфраструктуры), "Творческие люди" (создание условий для реализации творческого потенциала нации), "Цифровая культура" (цифровизация услуг и формирование информационного пространства в сфере культуры)</w:t>
      </w:r>
      <w:proofErr w:type="gramStart"/>
      <w:r w:rsidR="007075FC" w:rsidRPr="00B53333">
        <w:rPr>
          <w:color w:val="000000" w:themeColor="text1"/>
          <w:sz w:val="24"/>
          <w:szCs w:val="24"/>
        </w:rPr>
        <w:t>.</w:t>
      </w:r>
      <w:r w:rsidRPr="00B53333">
        <w:rPr>
          <w:color w:val="000000" w:themeColor="text1"/>
          <w:sz w:val="24"/>
          <w:szCs w:val="24"/>
        </w:rPr>
        <w:t>»</w:t>
      </w:r>
      <w:proofErr w:type="gramEnd"/>
      <w:r w:rsidRPr="00B53333">
        <w:rPr>
          <w:color w:val="000000" w:themeColor="text1"/>
          <w:sz w:val="24"/>
          <w:szCs w:val="24"/>
        </w:rPr>
        <w:t xml:space="preserve"> </w:t>
      </w:r>
      <w:r w:rsidRPr="00B53333">
        <w:rPr>
          <w:b/>
          <w:color w:val="000000" w:themeColor="text1"/>
          <w:sz w:val="24"/>
          <w:szCs w:val="24"/>
        </w:rPr>
        <w:t>заменить словами</w:t>
      </w:r>
      <w:r w:rsidRPr="00B53333">
        <w:rPr>
          <w:color w:val="000000" w:themeColor="text1"/>
          <w:sz w:val="24"/>
          <w:szCs w:val="24"/>
        </w:rPr>
        <w:t xml:space="preserve"> </w:t>
      </w:r>
      <w:r w:rsidRPr="00B53333">
        <w:rPr>
          <w:rFonts w:eastAsiaTheme="minorHAnsi"/>
          <w:color w:val="000000" w:themeColor="text1"/>
          <w:sz w:val="24"/>
          <w:szCs w:val="24"/>
          <w:lang w:eastAsia="en-US"/>
        </w:rPr>
        <w:t>«</w:t>
      </w:r>
      <w:r w:rsidR="007D1A1E" w:rsidRPr="00B53333">
        <w:rPr>
          <w:rFonts w:eastAsiaTheme="minorHAnsi"/>
          <w:color w:val="000000" w:themeColor="text1"/>
          <w:sz w:val="24"/>
          <w:szCs w:val="24"/>
          <w:lang w:eastAsia="en-US"/>
        </w:rPr>
        <w:t xml:space="preserve">- </w:t>
      </w:r>
      <w:r w:rsidR="00155C80" w:rsidRPr="00B53333">
        <w:rPr>
          <w:color w:val="000000" w:themeColor="text1"/>
          <w:sz w:val="24"/>
          <w:szCs w:val="24"/>
        </w:rPr>
        <w:t xml:space="preserve">"Город высокой культуры", в рамках которого проводятся просветительские, культурно-досуговые мероприятия по плану на год, принимается участие в республиканских мероприятиях, оказывается поддержка по развитию самодеятельного творчества, проводятся фестивали традиционного народного творчества, направленные на популяризацию национальных культур и ремесел, осуществляется реализация собственных культурных проектов, демонстрирующих высокий профессиональный творческий уровень учреждений культуры города и специалистов, работающих в этих учреждениях, </w:t>
      </w:r>
      <w:r w:rsidRPr="00B53333">
        <w:rPr>
          <w:color w:val="000000" w:themeColor="text1"/>
          <w:sz w:val="24"/>
          <w:szCs w:val="24"/>
        </w:rPr>
        <w:t xml:space="preserve">участие в реализации </w:t>
      </w:r>
      <w:r w:rsidR="00FF0A4D" w:rsidRPr="00B53333">
        <w:rPr>
          <w:color w:val="000000" w:themeColor="text1"/>
          <w:sz w:val="24"/>
          <w:szCs w:val="24"/>
        </w:rPr>
        <w:t xml:space="preserve">мероприятий </w:t>
      </w:r>
      <w:r w:rsidRPr="00B53333">
        <w:rPr>
          <w:color w:val="000000" w:themeColor="text1"/>
          <w:sz w:val="24"/>
          <w:szCs w:val="24"/>
        </w:rPr>
        <w:t>национальных проектов:</w:t>
      </w:r>
    </w:p>
    <w:p w:rsidR="00047AFE" w:rsidRPr="00B53333" w:rsidRDefault="000C1CB8" w:rsidP="00047AFE">
      <w:pPr>
        <w:widowControl w:val="0"/>
        <w:tabs>
          <w:tab w:val="left" w:pos="993"/>
        </w:tabs>
        <w:autoSpaceDE w:val="0"/>
        <w:autoSpaceDN w:val="0"/>
        <w:adjustRightInd w:val="0"/>
        <w:jc w:val="both"/>
        <w:rPr>
          <w:color w:val="000000" w:themeColor="text1"/>
          <w:sz w:val="24"/>
          <w:szCs w:val="24"/>
        </w:rPr>
      </w:pPr>
      <w:r w:rsidRPr="00B53333">
        <w:rPr>
          <w:color w:val="000000" w:themeColor="text1"/>
          <w:sz w:val="24"/>
          <w:szCs w:val="24"/>
        </w:rPr>
        <w:t xml:space="preserve">- </w:t>
      </w:r>
      <w:r w:rsidR="00FF0A4D" w:rsidRPr="00B53333">
        <w:rPr>
          <w:color w:val="000000" w:themeColor="text1"/>
          <w:sz w:val="24"/>
          <w:szCs w:val="24"/>
        </w:rPr>
        <w:t xml:space="preserve">в рамках </w:t>
      </w:r>
      <w:r w:rsidRPr="00B53333">
        <w:rPr>
          <w:color w:val="000000" w:themeColor="text1"/>
          <w:sz w:val="24"/>
          <w:szCs w:val="24"/>
        </w:rPr>
        <w:t>национальн</w:t>
      </w:r>
      <w:r w:rsidR="00155C80" w:rsidRPr="00B53333">
        <w:rPr>
          <w:color w:val="000000" w:themeColor="text1"/>
          <w:sz w:val="24"/>
          <w:szCs w:val="24"/>
        </w:rPr>
        <w:t>ого</w:t>
      </w:r>
      <w:r w:rsidRPr="00B53333">
        <w:rPr>
          <w:color w:val="000000" w:themeColor="text1"/>
          <w:sz w:val="24"/>
          <w:szCs w:val="24"/>
        </w:rPr>
        <w:t xml:space="preserve"> проект</w:t>
      </w:r>
      <w:r w:rsidR="00155C80" w:rsidRPr="00B53333">
        <w:rPr>
          <w:color w:val="000000" w:themeColor="text1"/>
          <w:sz w:val="24"/>
          <w:szCs w:val="24"/>
        </w:rPr>
        <w:t>а</w:t>
      </w:r>
      <w:r w:rsidRPr="00B53333">
        <w:rPr>
          <w:color w:val="000000" w:themeColor="text1"/>
          <w:sz w:val="24"/>
          <w:szCs w:val="24"/>
        </w:rPr>
        <w:t xml:space="preserve"> «Культура»</w:t>
      </w:r>
      <w:r w:rsidR="00155C80" w:rsidRPr="00B53333">
        <w:rPr>
          <w:color w:val="000000" w:themeColor="text1"/>
          <w:sz w:val="24"/>
          <w:szCs w:val="24"/>
        </w:rPr>
        <w:t>:</w:t>
      </w:r>
      <w:r w:rsidRPr="00B53333">
        <w:rPr>
          <w:color w:val="000000" w:themeColor="text1"/>
          <w:sz w:val="24"/>
          <w:szCs w:val="24"/>
        </w:rPr>
        <w:t xml:space="preserve"> федеральны</w:t>
      </w:r>
      <w:r w:rsidR="00155C80" w:rsidRPr="00B53333">
        <w:rPr>
          <w:color w:val="000000" w:themeColor="text1"/>
          <w:sz w:val="24"/>
          <w:szCs w:val="24"/>
        </w:rPr>
        <w:t>й</w:t>
      </w:r>
      <w:r w:rsidRPr="00B53333">
        <w:rPr>
          <w:color w:val="000000" w:themeColor="text1"/>
          <w:sz w:val="24"/>
          <w:szCs w:val="24"/>
        </w:rPr>
        <w:t xml:space="preserve"> проект «Культурная среда» (обеспечение качественного нового уровня развития инфраструктуры), </w:t>
      </w:r>
      <w:r w:rsidR="00155C80" w:rsidRPr="00B53333">
        <w:rPr>
          <w:color w:val="000000" w:themeColor="text1"/>
          <w:sz w:val="24"/>
          <w:szCs w:val="24"/>
        </w:rPr>
        <w:t xml:space="preserve">федеральный проект </w:t>
      </w:r>
      <w:r w:rsidRPr="00B53333">
        <w:rPr>
          <w:color w:val="000000" w:themeColor="text1"/>
          <w:sz w:val="24"/>
          <w:szCs w:val="24"/>
        </w:rPr>
        <w:t xml:space="preserve">«Творческие люди» (создание условий для реализации творческого потенциала нации), </w:t>
      </w:r>
      <w:r w:rsidR="00155C80" w:rsidRPr="00B53333">
        <w:rPr>
          <w:color w:val="000000" w:themeColor="text1"/>
          <w:sz w:val="24"/>
          <w:szCs w:val="24"/>
        </w:rPr>
        <w:t xml:space="preserve">федеральный проект </w:t>
      </w:r>
      <w:r w:rsidRPr="00B53333">
        <w:rPr>
          <w:color w:val="000000" w:themeColor="text1"/>
          <w:sz w:val="24"/>
          <w:szCs w:val="24"/>
        </w:rPr>
        <w:t>«Цифровая культура» (цифровизация услуг и формирование информационного пространства в сфере культуры);</w:t>
      </w:r>
    </w:p>
    <w:p w:rsidR="00047AFE" w:rsidRPr="00B53333" w:rsidRDefault="000C1CB8" w:rsidP="00047AFE">
      <w:pPr>
        <w:widowControl w:val="0"/>
        <w:tabs>
          <w:tab w:val="left" w:pos="993"/>
        </w:tabs>
        <w:autoSpaceDE w:val="0"/>
        <w:autoSpaceDN w:val="0"/>
        <w:adjustRightInd w:val="0"/>
        <w:jc w:val="both"/>
        <w:rPr>
          <w:color w:val="000000" w:themeColor="text1"/>
          <w:sz w:val="24"/>
          <w:szCs w:val="24"/>
        </w:rPr>
      </w:pPr>
      <w:r w:rsidRPr="00B53333">
        <w:rPr>
          <w:color w:val="000000" w:themeColor="text1"/>
          <w:sz w:val="24"/>
          <w:szCs w:val="24"/>
        </w:rPr>
        <w:t xml:space="preserve">- </w:t>
      </w:r>
      <w:r w:rsidR="00155C80" w:rsidRPr="00B53333">
        <w:rPr>
          <w:color w:val="000000" w:themeColor="text1"/>
          <w:sz w:val="24"/>
          <w:szCs w:val="24"/>
        </w:rPr>
        <w:t xml:space="preserve">в рамках национального проекта </w:t>
      </w:r>
      <w:r w:rsidRPr="00B53333">
        <w:rPr>
          <w:color w:val="000000" w:themeColor="text1"/>
          <w:sz w:val="24"/>
          <w:szCs w:val="24"/>
        </w:rPr>
        <w:t>«Семья»</w:t>
      </w:r>
      <w:r w:rsidR="00155C80" w:rsidRPr="00B53333">
        <w:rPr>
          <w:color w:val="000000" w:themeColor="text1"/>
          <w:sz w:val="24"/>
          <w:szCs w:val="24"/>
        </w:rPr>
        <w:t>:</w:t>
      </w:r>
      <w:r w:rsidRPr="00B53333">
        <w:rPr>
          <w:color w:val="000000" w:themeColor="text1"/>
          <w:sz w:val="24"/>
          <w:szCs w:val="24"/>
        </w:rPr>
        <w:t xml:space="preserve"> федеральный проект «Семейные ценности и инфраструктура культуры»</w:t>
      </w:r>
      <w:proofErr w:type="gramStart"/>
      <w:r w:rsidRPr="00B53333">
        <w:rPr>
          <w:rFonts w:eastAsiaTheme="minorHAnsi"/>
          <w:color w:val="000000" w:themeColor="text1"/>
          <w:sz w:val="24"/>
          <w:szCs w:val="24"/>
          <w:lang w:eastAsia="en-US"/>
        </w:rPr>
        <w:t>.»</w:t>
      </w:r>
      <w:proofErr w:type="gramEnd"/>
      <w:r w:rsidRPr="00B53333">
        <w:rPr>
          <w:rFonts w:eastAsiaTheme="minorHAnsi"/>
          <w:color w:val="000000" w:themeColor="text1"/>
          <w:sz w:val="24"/>
          <w:szCs w:val="24"/>
          <w:lang w:eastAsia="en-US"/>
        </w:rPr>
        <w:t>;</w:t>
      </w:r>
    </w:p>
    <w:p w:rsidR="000C1CB8" w:rsidRPr="00B53333" w:rsidRDefault="00A137C1" w:rsidP="00047AFE">
      <w:pPr>
        <w:pStyle w:val="ac"/>
        <w:widowControl w:val="0"/>
        <w:numPr>
          <w:ilvl w:val="0"/>
          <w:numId w:val="20"/>
        </w:numPr>
        <w:tabs>
          <w:tab w:val="left" w:pos="993"/>
        </w:tabs>
        <w:autoSpaceDE w:val="0"/>
        <w:autoSpaceDN w:val="0"/>
        <w:adjustRightInd w:val="0"/>
        <w:ind w:left="0" w:firstLine="709"/>
        <w:jc w:val="both"/>
        <w:rPr>
          <w:color w:val="000000" w:themeColor="text1"/>
          <w:sz w:val="24"/>
          <w:szCs w:val="24"/>
        </w:rPr>
      </w:pPr>
      <w:r w:rsidRPr="00B53333">
        <w:rPr>
          <w:b/>
          <w:color w:val="000000" w:themeColor="text1"/>
          <w:sz w:val="24"/>
          <w:szCs w:val="24"/>
        </w:rPr>
        <w:t xml:space="preserve">десятый </w:t>
      </w:r>
      <w:r w:rsidR="000C1CB8" w:rsidRPr="00B53333">
        <w:rPr>
          <w:b/>
          <w:color w:val="000000" w:themeColor="text1"/>
          <w:sz w:val="24"/>
          <w:szCs w:val="24"/>
        </w:rPr>
        <w:t xml:space="preserve"> абзац изложить в следующей редакции:</w:t>
      </w:r>
    </w:p>
    <w:p w:rsidR="00134533" w:rsidRPr="00B53333" w:rsidRDefault="00134533" w:rsidP="00B440AB">
      <w:pPr>
        <w:pStyle w:val="ConsPlusNonformat"/>
        <w:ind w:firstLine="709"/>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xml:space="preserve">«В МО г.Саяногорск реализуются и запланированы следующие крупные инвестиционные проекты по строительству социальных объектов, включенные в </w:t>
      </w:r>
      <w:hyperlink r:id="rId16" w:history="1">
        <w:r w:rsidRPr="00B53333">
          <w:rPr>
            <w:rFonts w:ascii="Times New Roman" w:eastAsiaTheme="minorHAnsi" w:hAnsi="Times New Roman" w:cs="Times New Roman"/>
            <w:color w:val="000000" w:themeColor="text1"/>
            <w:sz w:val="24"/>
            <w:szCs w:val="24"/>
            <w:lang w:eastAsia="en-US"/>
          </w:rPr>
          <w:t>программу</w:t>
        </w:r>
      </w:hyperlink>
      <w:r w:rsidRPr="00B53333">
        <w:rPr>
          <w:rFonts w:ascii="Times New Roman" w:eastAsiaTheme="minorHAnsi" w:hAnsi="Times New Roman" w:cs="Times New Roman"/>
          <w:color w:val="000000" w:themeColor="text1"/>
          <w:sz w:val="24"/>
          <w:szCs w:val="24"/>
          <w:lang w:eastAsia="en-US"/>
        </w:rPr>
        <w:t xml:space="preserve"> "Комплексное развитие социальной инфраструктуры муниципального образования город Саяногорск":</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строительство и оснащение Центра зимних видов спорта «Черемуховый Лог», рп.Черемушки г.Саяногорск (2015-2017 годы);</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реновация здания (процесс улучшения, реконструкция, реставрация без разрушения целостности структуры здания) бывшего детского сада под учебно-лабораторный корпус Саяно-Шушенского филиала СФУ в рп.Черемушки (2018-2020 годы);</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строительство спортивного объекта «Центр спортивных единоборств «Сокол» (2022-2024 годы, введен в эксплуатацию в феврале 2024 года);</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xml:space="preserve">- строительство Стадиона «Саяногорск», </w:t>
      </w:r>
      <w:proofErr w:type="spellStart"/>
      <w:r w:rsidRPr="00B53333">
        <w:rPr>
          <w:rFonts w:ascii="Times New Roman" w:eastAsiaTheme="minorHAnsi" w:hAnsi="Times New Roman" w:cs="Times New Roman"/>
          <w:color w:val="000000" w:themeColor="text1"/>
          <w:sz w:val="24"/>
          <w:szCs w:val="24"/>
          <w:lang w:eastAsia="en-US"/>
        </w:rPr>
        <w:t>ул.И.Ярыгина</w:t>
      </w:r>
      <w:proofErr w:type="spellEnd"/>
      <w:r w:rsidRPr="00B53333">
        <w:rPr>
          <w:rFonts w:ascii="Times New Roman" w:eastAsiaTheme="minorHAnsi" w:hAnsi="Times New Roman" w:cs="Times New Roman"/>
          <w:color w:val="000000" w:themeColor="text1"/>
          <w:sz w:val="24"/>
          <w:szCs w:val="24"/>
          <w:lang w:eastAsia="en-US"/>
        </w:rPr>
        <w:t xml:space="preserve"> г.Саяногорск (2022-2023 годы, 2026-2029 годы);</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xml:space="preserve">- устройство </w:t>
      </w:r>
      <w:proofErr w:type="spellStart"/>
      <w:r w:rsidRPr="00B53333">
        <w:rPr>
          <w:rFonts w:ascii="Times New Roman" w:eastAsiaTheme="minorHAnsi" w:hAnsi="Times New Roman" w:cs="Times New Roman"/>
          <w:color w:val="000000" w:themeColor="text1"/>
          <w:sz w:val="24"/>
          <w:szCs w:val="24"/>
          <w:lang w:eastAsia="en-US"/>
        </w:rPr>
        <w:t>скейт</w:t>
      </w:r>
      <w:proofErr w:type="spellEnd"/>
      <w:r w:rsidRPr="00B53333">
        <w:rPr>
          <w:rFonts w:ascii="Times New Roman" w:eastAsiaTheme="minorHAnsi" w:hAnsi="Times New Roman" w:cs="Times New Roman"/>
          <w:color w:val="000000" w:themeColor="text1"/>
          <w:sz w:val="24"/>
          <w:szCs w:val="24"/>
          <w:lang w:eastAsia="en-US"/>
        </w:rPr>
        <w:t xml:space="preserve">-парка и </w:t>
      </w:r>
      <w:proofErr w:type="gramStart"/>
      <w:r w:rsidRPr="00B53333">
        <w:rPr>
          <w:rFonts w:ascii="Times New Roman" w:eastAsiaTheme="minorHAnsi" w:hAnsi="Times New Roman" w:cs="Times New Roman"/>
          <w:color w:val="000000" w:themeColor="text1"/>
          <w:sz w:val="24"/>
          <w:szCs w:val="24"/>
          <w:lang w:eastAsia="en-US"/>
        </w:rPr>
        <w:t>памп-трека</w:t>
      </w:r>
      <w:proofErr w:type="gramEnd"/>
      <w:r w:rsidRPr="00B53333">
        <w:rPr>
          <w:rFonts w:ascii="Times New Roman" w:eastAsiaTheme="minorHAnsi" w:hAnsi="Times New Roman" w:cs="Times New Roman"/>
          <w:color w:val="000000" w:themeColor="text1"/>
          <w:sz w:val="24"/>
          <w:szCs w:val="24"/>
          <w:lang w:eastAsia="en-US"/>
        </w:rPr>
        <w:t xml:space="preserve"> (2026-2027 годы);</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строительство спортивного объекта "Крытый каток" (инвестиционное предложение);</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строительство спортивного объекта "Плавательный бассейн" (инвестиционное предложение);</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hAnsi="Times New Roman" w:cs="Times New Roman"/>
          <w:b/>
          <w:color w:val="000000" w:themeColor="text1"/>
          <w:sz w:val="24"/>
          <w:szCs w:val="24"/>
        </w:rPr>
        <w:t xml:space="preserve">- </w:t>
      </w:r>
      <w:r w:rsidRPr="00B53333">
        <w:rPr>
          <w:rFonts w:ascii="Times New Roman" w:hAnsi="Times New Roman" w:cs="Times New Roman"/>
          <w:color w:val="000000" w:themeColor="text1"/>
          <w:sz w:val="24"/>
          <w:szCs w:val="24"/>
        </w:rPr>
        <w:t>строительство Ледовой арены в г.Саяногорск</w:t>
      </w:r>
      <w:r w:rsidRPr="00B53333">
        <w:rPr>
          <w:rFonts w:ascii="Times New Roman" w:hAnsi="Times New Roman" w:cs="Times New Roman"/>
          <w:b/>
          <w:color w:val="000000" w:themeColor="text1"/>
          <w:sz w:val="24"/>
          <w:szCs w:val="24"/>
        </w:rPr>
        <w:t xml:space="preserve"> </w:t>
      </w:r>
      <w:r w:rsidRPr="00B53333">
        <w:rPr>
          <w:rFonts w:ascii="Times New Roman" w:eastAsiaTheme="minorHAnsi" w:hAnsi="Times New Roman" w:cs="Times New Roman"/>
          <w:color w:val="000000" w:themeColor="text1"/>
          <w:sz w:val="24"/>
          <w:szCs w:val="24"/>
          <w:lang w:eastAsia="en-US"/>
        </w:rPr>
        <w:t>(инвестиционное предложение);</w:t>
      </w:r>
    </w:p>
    <w:p w:rsidR="00134533" w:rsidRPr="00B53333" w:rsidRDefault="00134533" w:rsidP="00B440AB">
      <w:pPr>
        <w:pStyle w:val="ConsPlusNonformat"/>
        <w:contextualSpacing/>
        <w:jc w:val="both"/>
        <w:rPr>
          <w:rFonts w:ascii="Times New Roman" w:eastAsiaTheme="minorHAnsi" w:hAnsi="Times New Roman" w:cs="Times New Roman"/>
          <w:color w:val="000000" w:themeColor="text1"/>
          <w:sz w:val="24"/>
          <w:szCs w:val="24"/>
          <w:lang w:eastAsia="en-US"/>
        </w:rPr>
      </w:pPr>
      <w:r w:rsidRPr="00B53333">
        <w:rPr>
          <w:rFonts w:ascii="Times New Roman" w:eastAsiaTheme="minorHAnsi" w:hAnsi="Times New Roman" w:cs="Times New Roman"/>
          <w:color w:val="000000" w:themeColor="text1"/>
          <w:sz w:val="24"/>
          <w:szCs w:val="24"/>
          <w:lang w:eastAsia="en-US"/>
        </w:rPr>
        <w:t>- строительство музея с библиотекой в Северном микрорайоне г.Саяногорска (инвестиционное предложение)</w:t>
      </w:r>
      <w:proofErr w:type="gramStart"/>
      <w:r w:rsidRPr="00B53333">
        <w:rPr>
          <w:rFonts w:ascii="Times New Roman" w:eastAsiaTheme="minorHAnsi" w:hAnsi="Times New Roman" w:cs="Times New Roman"/>
          <w:color w:val="000000" w:themeColor="text1"/>
          <w:sz w:val="24"/>
          <w:szCs w:val="24"/>
          <w:lang w:eastAsia="en-US"/>
        </w:rPr>
        <w:t>.»</w:t>
      </w:r>
      <w:proofErr w:type="gramEnd"/>
      <w:r w:rsidRPr="00B53333">
        <w:rPr>
          <w:rFonts w:ascii="Times New Roman" w:eastAsiaTheme="minorHAnsi" w:hAnsi="Times New Roman" w:cs="Times New Roman"/>
          <w:color w:val="000000" w:themeColor="text1"/>
          <w:sz w:val="24"/>
          <w:szCs w:val="24"/>
          <w:lang w:eastAsia="en-US"/>
        </w:rPr>
        <w:t>;</w:t>
      </w:r>
    </w:p>
    <w:p w:rsidR="00105318" w:rsidRPr="00B53333" w:rsidRDefault="00105318" w:rsidP="00B440AB">
      <w:pPr>
        <w:pStyle w:val="ac"/>
        <w:widowControl w:val="0"/>
        <w:tabs>
          <w:tab w:val="left" w:pos="1134"/>
          <w:tab w:val="left" w:pos="9356"/>
        </w:tabs>
        <w:ind w:left="709"/>
        <w:jc w:val="both"/>
        <w:rPr>
          <w:b/>
          <w:color w:val="000000" w:themeColor="text1"/>
          <w:sz w:val="24"/>
          <w:szCs w:val="24"/>
        </w:rPr>
      </w:pPr>
    </w:p>
    <w:p w:rsidR="00BB5871" w:rsidRPr="00B53333" w:rsidRDefault="00BD4E4E" w:rsidP="00BD4E4E">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пятый  абзац </w:t>
      </w:r>
      <w:r w:rsidR="00047AFE" w:rsidRPr="00B53333">
        <w:rPr>
          <w:b/>
          <w:color w:val="000000" w:themeColor="text1"/>
          <w:sz w:val="24"/>
          <w:szCs w:val="24"/>
        </w:rPr>
        <w:t>пункт</w:t>
      </w:r>
      <w:r w:rsidRPr="00B53333">
        <w:rPr>
          <w:b/>
          <w:color w:val="000000" w:themeColor="text1"/>
          <w:sz w:val="24"/>
          <w:szCs w:val="24"/>
        </w:rPr>
        <w:t>а</w:t>
      </w:r>
      <w:r w:rsidR="003F0A3A" w:rsidRPr="00B53333">
        <w:rPr>
          <w:b/>
          <w:color w:val="000000" w:themeColor="text1"/>
          <w:sz w:val="24"/>
          <w:szCs w:val="24"/>
        </w:rPr>
        <w:t xml:space="preserve"> 4.4 раздела 4</w:t>
      </w:r>
      <w:r w:rsidRPr="00B53333">
        <w:rPr>
          <w:b/>
          <w:color w:val="000000" w:themeColor="text1"/>
          <w:sz w:val="24"/>
          <w:szCs w:val="24"/>
        </w:rPr>
        <w:t xml:space="preserve"> </w:t>
      </w:r>
      <w:r w:rsidR="00BB5871" w:rsidRPr="00B53333">
        <w:rPr>
          <w:b/>
          <w:color w:val="000000" w:themeColor="text1"/>
          <w:sz w:val="24"/>
          <w:szCs w:val="24"/>
        </w:rPr>
        <w:t>изложить в следующей редакции:</w:t>
      </w:r>
    </w:p>
    <w:p w:rsidR="00BB5871" w:rsidRPr="00B53333" w:rsidRDefault="00BB5871" w:rsidP="00B440AB">
      <w:pPr>
        <w:widowControl w:val="0"/>
        <w:autoSpaceDE w:val="0"/>
        <w:autoSpaceDN w:val="0"/>
        <w:adjustRightInd w:val="0"/>
        <w:ind w:firstLine="709"/>
        <w:contextualSpacing/>
        <w:jc w:val="both"/>
        <w:rPr>
          <w:rFonts w:eastAsiaTheme="minorHAnsi"/>
          <w:color w:val="000000" w:themeColor="text1"/>
          <w:sz w:val="24"/>
          <w:szCs w:val="24"/>
          <w:lang w:eastAsia="en-US"/>
        </w:rPr>
      </w:pPr>
      <w:r w:rsidRPr="00B53333">
        <w:rPr>
          <w:rFonts w:eastAsiaTheme="minorHAnsi"/>
          <w:bCs/>
          <w:color w:val="000000" w:themeColor="text1"/>
          <w:sz w:val="24"/>
          <w:szCs w:val="24"/>
          <w:lang w:eastAsia="en-US"/>
        </w:rPr>
        <w:t xml:space="preserve">«Для привлечения бизнеса к участию в реализации проектов муниципально-частного партнерства необходимо внедрить элементы лучших практик, применяемых в ряде городов Российской Федерации. </w:t>
      </w:r>
      <w:proofErr w:type="gramStart"/>
      <w:r w:rsidRPr="00B53333">
        <w:rPr>
          <w:rFonts w:eastAsiaTheme="minorHAnsi"/>
          <w:bCs/>
          <w:color w:val="000000" w:themeColor="text1"/>
          <w:sz w:val="24"/>
          <w:szCs w:val="24"/>
          <w:lang w:eastAsia="en-US"/>
        </w:rPr>
        <w:t>Для этого разработан и принят нормативный правовой акт МО г.Саяногорск о муниципально-частном партнерстве, устанавливающий п</w:t>
      </w:r>
      <w:r w:rsidRPr="00B53333">
        <w:rPr>
          <w:rFonts w:eastAsiaTheme="minorHAnsi"/>
          <w:color w:val="000000" w:themeColor="text1"/>
          <w:sz w:val="24"/>
          <w:szCs w:val="24"/>
          <w:lang w:eastAsia="en-US"/>
        </w:rPr>
        <w:t>орядок подготовки и реализации проектов муниципально-частного партнерства, публичным партнером в которых является МО г.Саяногорск, в котором предусмотрены рассмотрение публичным партнером предложения о реализации проекта МЧП, разработанного частным партнером - инициатором проекта МЧП, принятие решения о реализации проекта МЧП, проведение конкурса на право заключения соглашения о МЧП, ведение</w:t>
      </w:r>
      <w:proofErr w:type="gramEnd"/>
      <w:r w:rsidRPr="00B53333">
        <w:rPr>
          <w:rFonts w:eastAsiaTheme="minorHAnsi"/>
          <w:color w:val="000000" w:themeColor="text1"/>
          <w:sz w:val="24"/>
          <w:szCs w:val="24"/>
          <w:lang w:eastAsia="en-US"/>
        </w:rPr>
        <w:t xml:space="preserve"> реестра соглашений о МЧП, осуществление контроля и мониторинга реализации соглашений о МЧП.</w:t>
      </w:r>
    </w:p>
    <w:p w:rsidR="00BB5871" w:rsidRPr="00B53333" w:rsidRDefault="00BB5871" w:rsidP="00B440AB">
      <w:pPr>
        <w:widowControl w:val="0"/>
        <w:ind w:firstLine="709"/>
        <w:contextualSpacing/>
        <w:jc w:val="both"/>
        <w:rPr>
          <w:color w:val="000000" w:themeColor="text1"/>
          <w:sz w:val="24"/>
          <w:szCs w:val="24"/>
          <w:lang w:eastAsia="ar-SA"/>
        </w:rPr>
      </w:pPr>
      <w:r w:rsidRPr="00B53333">
        <w:rPr>
          <w:color w:val="000000" w:themeColor="text1"/>
          <w:sz w:val="24"/>
          <w:szCs w:val="24"/>
          <w:lang w:eastAsia="ar-SA"/>
        </w:rPr>
        <w:lastRenderedPageBreak/>
        <w:t xml:space="preserve">Определенным индикатором состояния местного самоуправления с увязкой к муниципальной компетенции, а также показателем эффективности деятельности органов публичной власти по </w:t>
      </w:r>
      <w:proofErr w:type="gramStart"/>
      <w:r w:rsidRPr="00B53333">
        <w:rPr>
          <w:color w:val="000000" w:themeColor="text1"/>
          <w:sz w:val="24"/>
          <w:szCs w:val="24"/>
          <w:lang w:eastAsia="ar-SA"/>
        </w:rPr>
        <w:t>реализации</w:t>
      </w:r>
      <w:proofErr w:type="gramEnd"/>
      <w:r w:rsidRPr="00B53333">
        <w:rPr>
          <w:color w:val="000000" w:themeColor="text1"/>
          <w:sz w:val="24"/>
          <w:szCs w:val="24"/>
          <w:lang w:eastAsia="ar-SA"/>
        </w:rPr>
        <w:t xml:space="preserve"> возложенных на них полномочий стала оценка эффективности деятельности органов местного самоуправления и глав муниципалитетов в рамках проведения независимых опросов, определяется показателями, утвержденными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и </w:t>
      </w:r>
      <w:proofErr w:type="gramStart"/>
      <w:r w:rsidRPr="00B53333">
        <w:rPr>
          <w:color w:val="000000" w:themeColor="text1"/>
          <w:sz w:val="24"/>
          <w:szCs w:val="24"/>
          <w:lang w:eastAsia="ar-SA"/>
        </w:rPr>
        <w:t>п</w:t>
      </w:r>
      <w:proofErr w:type="gramEnd"/>
      <w:r w:rsidRPr="00B53333">
        <w:rPr>
          <w:color w:val="000000" w:themeColor="text1"/>
          <w:sz w:val="24"/>
          <w:szCs w:val="24"/>
          <w:lang w:eastAsia="ar-SA"/>
        </w:rPr>
        <w:fldChar w:fldCharType="begin"/>
      </w:r>
      <w:r w:rsidRPr="00B53333">
        <w:rPr>
          <w:color w:val="000000" w:themeColor="text1"/>
          <w:sz w:val="24"/>
          <w:szCs w:val="24"/>
          <w:lang w:eastAsia="ar-SA"/>
        </w:rPr>
        <w:instrText xml:space="preserve">HYPERLINK https://login.consultant.ru/link/?req=doc&amp;base=LAW&amp;n=305174 </w:instrText>
      </w:r>
      <w:r w:rsidRPr="00B53333">
        <w:rPr>
          <w:color w:val="000000" w:themeColor="text1"/>
          <w:sz w:val="24"/>
          <w:szCs w:val="24"/>
          <w:lang w:eastAsia="ar-SA"/>
        </w:rPr>
        <w:fldChar w:fldCharType="separate"/>
      </w:r>
      <w:r w:rsidRPr="00B53333">
        <w:rPr>
          <w:color w:val="000000" w:themeColor="text1"/>
          <w:sz w:val="24"/>
          <w:szCs w:val="24"/>
          <w:lang w:eastAsia="ar-SA"/>
        </w:rPr>
        <w:t>остановлением</w:t>
      </w:r>
      <w:r w:rsidRPr="00B53333">
        <w:rPr>
          <w:color w:val="000000" w:themeColor="text1"/>
          <w:sz w:val="24"/>
          <w:szCs w:val="24"/>
          <w:lang w:eastAsia="ar-SA"/>
        </w:rPr>
        <w:fldChar w:fldCharType="end"/>
      </w:r>
      <w:r w:rsidRPr="00B53333">
        <w:rPr>
          <w:color w:val="000000" w:themeColor="text1"/>
          <w:sz w:val="24"/>
          <w:szCs w:val="24"/>
          <w:lang w:eastAsia="ar-SA"/>
        </w:rPr>
        <w:t xml:space="preserve"> Правительства РФ от 17.12.2012 № 1317, </w:t>
      </w:r>
      <w:hyperlink r:id="rId17" w:history="1">
        <w:r w:rsidRPr="00B53333">
          <w:rPr>
            <w:color w:val="000000" w:themeColor="text1"/>
            <w:sz w:val="24"/>
            <w:szCs w:val="24"/>
            <w:lang w:eastAsia="ar-SA"/>
          </w:rPr>
          <w:t>подпунктом "и" пункта 2</w:t>
        </w:r>
      </w:hyperlink>
      <w:r w:rsidRPr="00B53333">
        <w:rPr>
          <w:color w:val="000000" w:themeColor="text1"/>
          <w:sz w:val="24"/>
          <w:szCs w:val="24"/>
          <w:lang w:eastAsia="ar-SA"/>
        </w:rPr>
        <w:t xml:space="preserve"> Указа Президента Российской Федерации от 07.05.2012 № 601 «Об основных направлениях совершенствования системы государственного управления». </w:t>
      </w:r>
    </w:p>
    <w:p w:rsidR="00BB5871" w:rsidRPr="00B53333" w:rsidRDefault="00BB5871" w:rsidP="00B440AB">
      <w:pPr>
        <w:widowControl w:val="0"/>
        <w:ind w:firstLine="709"/>
        <w:contextualSpacing/>
        <w:jc w:val="both"/>
        <w:rPr>
          <w:color w:val="000000" w:themeColor="text1"/>
          <w:sz w:val="24"/>
          <w:szCs w:val="24"/>
          <w:lang w:eastAsia="ar-SA"/>
        </w:rPr>
      </w:pPr>
      <w:r w:rsidRPr="00B53333">
        <w:rPr>
          <w:color w:val="000000" w:themeColor="text1"/>
          <w:sz w:val="24"/>
          <w:szCs w:val="24"/>
        </w:rPr>
        <w:t>Мониторинг эффективности деятельности органов местного самоуправления создает предпосылки для системного исследования результативности управления муниципальными образованиями, принятия решений и мер по дальнейшему совершенствованию муниципального управления, а также для поощрения муниципальных образований, достигших наилучших значений показателей.</w:t>
      </w:r>
    </w:p>
    <w:p w:rsidR="00BB5871" w:rsidRPr="00B53333" w:rsidRDefault="00BB5871" w:rsidP="00B440AB">
      <w:pPr>
        <w:pStyle w:val="af0"/>
        <w:widowControl w:val="0"/>
        <w:tabs>
          <w:tab w:val="left" w:pos="9356"/>
        </w:tabs>
        <w:spacing w:before="0" w:after="0"/>
        <w:ind w:firstLine="709"/>
        <w:contextualSpacing/>
        <w:jc w:val="both"/>
        <w:rPr>
          <w:color w:val="000000" w:themeColor="text1"/>
          <w:szCs w:val="24"/>
        </w:rPr>
      </w:pPr>
      <w:r w:rsidRPr="00B53333">
        <w:rPr>
          <w:color w:val="000000" w:themeColor="text1"/>
          <w:szCs w:val="24"/>
        </w:rPr>
        <w:t xml:space="preserve">МО г.Саяногорск по итогам рейтинговой </w:t>
      </w:r>
      <w:proofErr w:type="gramStart"/>
      <w:r w:rsidRPr="00B53333">
        <w:rPr>
          <w:color w:val="000000" w:themeColor="text1"/>
          <w:szCs w:val="24"/>
        </w:rPr>
        <w:t>оценки уровня социально-экономического развития муниципальных образований Республики</w:t>
      </w:r>
      <w:proofErr w:type="gramEnd"/>
      <w:r w:rsidRPr="00B53333">
        <w:rPr>
          <w:color w:val="000000" w:themeColor="text1"/>
          <w:szCs w:val="24"/>
        </w:rPr>
        <w:t xml:space="preserve"> Хакасия на протяжении многих лет занимал 1-2 места среди городов Республики Хакасия, за 2025 год занял 1 место.</w:t>
      </w:r>
    </w:p>
    <w:p w:rsidR="00BB5871" w:rsidRPr="00B53333" w:rsidRDefault="00BB5871" w:rsidP="00B440AB">
      <w:pPr>
        <w:pStyle w:val="af0"/>
        <w:widowControl w:val="0"/>
        <w:tabs>
          <w:tab w:val="left" w:pos="9356"/>
        </w:tabs>
        <w:spacing w:before="0" w:after="0"/>
        <w:ind w:firstLine="709"/>
        <w:contextualSpacing/>
        <w:jc w:val="both"/>
        <w:rPr>
          <w:color w:val="000000" w:themeColor="text1"/>
          <w:szCs w:val="24"/>
        </w:rPr>
      </w:pPr>
      <w:proofErr w:type="gramStart"/>
      <w:r w:rsidRPr="00B53333">
        <w:rPr>
          <w:color w:val="000000" w:themeColor="text1"/>
          <w:szCs w:val="24"/>
        </w:rPr>
        <w:t>МО г. Саяногорск в ежегодном рейтинге муниципальных образований Республики Хакасия по достигнутому уровню и динамике эффективности деятельности органов местного самоуправления по показателям согласно Указу Президента Российской Федерации от 28.04.2008 № 607 на протяжении многих лет (с  2008-2024 годы) занимал 1-2 места среди городов Республики Хакасия, в 2025 году по итогам за 2024 год признан лучшим городским округом Республика Хакасия и занял</w:t>
      </w:r>
      <w:proofErr w:type="gramEnd"/>
      <w:r w:rsidRPr="00B53333">
        <w:rPr>
          <w:color w:val="000000" w:themeColor="text1"/>
          <w:szCs w:val="24"/>
        </w:rPr>
        <w:t xml:space="preserve"> 1 место. </w:t>
      </w:r>
    </w:p>
    <w:p w:rsidR="00BB5871" w:rsidRPr="00B53333" w:rsidRDefault="00BB5871" w:rsidP="00B440AB">
      <w:pPr>
        <w:widowControl w:val="0"/>
        <w:tabs>
          <w:tab w:val="left" w:pos="1134"/>
          <w:tab w:val="left" w:pos="9356"/>
        </w:tabs>
        <w:ind w:firstLine="709"/>
        <w:contextualSpacing/>
        <w:jc w:val="both"/>
        <w:rPr>
          <w:color w:val="000000" w:themeColor="text1"/>
          <w:sz w:val="24"/>
          <w:szCs w:val="24"/>
        </w:rPr>
      </w:pPr>
      <w:r w:rsidRPr="00B53333">
        <w:rPr>
          <w:color w:val="000000" w:themeColor="text1"/>
          <w:sz w:val="24"/>
          <w:szCs w:val="24"/>
        </w:rPr>
        <w:t>В региональном этапе Всероссийского конкурса «Лучшая муниципальная практика» в течение лет (с 2017-2023 гг.) МО г.Саяногорск в номинации «Муниципальная экономическая политика и управление муниципальными финансами» занимал 1 место, за исключением 2022 года. В 2025 году в номинациях «Градостроительная политика, обеспечение благоприятной среды жизнедеятельности и развития жилищно-коммунального хозяйства» и «Укрепление межнационального мира и согласия, реализация иных мероприятий в сфере национальной политики на муниципальном уровне» занял 2 место</w:t>
      </w:r>
      <w:proofErr w:type="gramStart"/>
      <w:r w:rsidRPr="00B53333">
        <w:rPr>
          <w:color w:val="000000" w:themeColor="text1"/>
          <w:sz w:val="24"/>
          <w:szCs w:val="24"/>
        </w:rPr>
        <w:t>.»;</w:t>
      </w:r>
      <w:proofErr w:type="gramEnd"/>
    </w:p>
    <w:p w:rsidR="0046711F" w:rsidRPr="00B53333" w:rsidRDefault="0046711F" w:rsidP="00B440AB">
      <w:pPr>
        <w:widowControl w:val="0"/>
        <w:tabs>
          <w:tab w:val="left" w:pos="1134"/>
          <w:tab w:val="left" w:pos="9356"/>
        </w:tabs>
        <w:ind w:firstLine="709"/>
        <w:contextualSpacing/>
        <w:jc w:val="both"/>
        <w:rPr>
          <w:color w:val="000000" w:themeColor="text1"/>
          <w:sz w:val="24"/>
          <w:szCs w:val="24"/>
        </w:rPr>
      </w:pPr>
    </w:p>
    <w:p w:rsidR="00DC3443" w:rsidRPr="00B53333" w:rsidRDefault="00DC3443" w:rsidP="00DC3443">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часть </w:t>
      </w:r>
      <w:r w:rsidR="00815394" w:rsidRPr="00B53333">
        <w:rPr>
          <w:b/>
          <w:color w:val="000000" w:themeColor="text1"/>
          <w:sz w:val="24"/>
          <w:szCs w:val="24"/>
        </w:rPr>
        <w:t xml:space="preserve">2 </w:t>
      </w:r>
      <w:r w:rsidRPr="00B53333">
        <w:rPr>
          <w:b/>
          <w:color w:val="000000" w:themeColor="text1"/>
          <w:sz w:val="24"/>
          <w:szCs w:val="24"/>
        </w:rPr>
        <w:t xml:space="preserve">пункта </w:t>
      </w:r>
      <w:r w:rsidRPr="00B53333">
        <w:rPr>
          <w:b/>
          <w:color w:val="000000" w:themeColor="text1"/>
          <w:sz w:val="24"/>
          <w:szCs w:val="24"/>
        </w:rPr>
        <w:t>5</w:t>
      </w:r>
      <w:r w:rsidRPr="00B53333">
        <w:rPr>
          <w:b/>
          <w:color w:val="000000" w:themeColor="text1"/>
          <w:sz w:val="24"/>
          <w:szCs w:val="24"/>
        </w:rPr>
        <w:t xml:space="preserve">.4 раздела </w:t>
      </w:r>
      <w:r w:rsidRPr="00B53333">
        <w:rPr>
          <w:b/>
          <w:color w:val="000000" w:themeColor="text1"/>
          <w:sz w:val="24"/>
          <w:szCs w:val="24"/>
        </w:rPr>
        <w:t>5</w:t>
      </w:r>
      <w:r w:rsidRPr="00B53333">
        <w:rPr>
          <w:b/>
          <w:color w:val="000000" w:themeColor="text1"/>
          <w:sz w:val="24"/>
          <w:szCs w:val="24"/>
        </w:rPr>
        <w:t xml:space="preserve"> изложить в следующей редакции:</w:t>
      </w:r>
    </w:p>
    <w:p w:rsidR="0046711F" w:rsidRPr="00B53333" w:rsidRDefault="0046711F" w:rsidP="00B440AB">
      <w:pPr>
        <w:widowControl w:val="0"/>
        <w:autoSpaceDE w:val="0"/>
        <w:autoSpaceDN w:val="0"/>
        <w:adjustRightInd w:val="0"/>
        <w:ind w:firstLine="709"/>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«2. Ответственность участников Стратегии при формировании и представлении отчетности при проведении ежегодного мониторинга за отчетный год (в срок до 1 апреля года следующего за отчетным годом):</w:t>
      </w:r>
    </w:p>
    <w:p w:rsidR="0046711F" w:rsidRPr="00B53333" w:rsidRDefault="0046711F" w:rsidP="00B440AB">
      <w:pPr>
        <w:widowControl w:val="0"/>
        <w:autoSpaceDE w:val="0"/>
        <w:autoSpaceDN w:val="0"/>
        <w:adjustRightInd w:val="0"/>
        <w:contextualSpacing/>
        <w:jc w:val="both"/>
        <w:rPr>
          <w:rFonts w:eastAsiaTheme="minorHAnsi"/>
          <w:bCs/>
          <w:color w:val="000000" w:themeColor="text1"/>
          <w:sz w:val="24"/>
          <w:szCs w:val="24"/>
          <w:lang w:eastAsia="en-US"/>
        </w:rPr>
      </w:pPr>
      <w:r w:rsidRPr="00B53333">
        <w:rPr>
          <w:rFonts w:eastAsiaTheme="minorHAnsi"/>
          <w:bCs/>
          <w:color w:val="000000" w:themeColor="text1"/>
          <w:sz w:val="24"/>
          <w:szCs w:val="24"/>
          <w:lang w:eastAsia="en-US"/>
        </w:rPr>
        <w:t xml:space="preserve">- основные исполнители Стратегии предоставляют отчет по реализации Стратегии, </w:t>
      </w:r>
      <w:proofErr w:type="gramStart"/>
      <w:r w:rsidRPr="00B53333">
        <w:rPr>
          <w:rFonts w:eastAsiaTheme="minorHAnsi"/>
          <w:bCs/>
          <w:color w:val="000000" w:themeColor="text1"/>
          <w:sz w:val="24"/>
          <w:szCs w:val="24"/>
          <w:lang w:eastAsia="en-US"/>
        </w:rPr>
        <w:t>по</w:t>
      </w:r>
      <w:proofErr w:type="gramEnd"/>
      <w:r w:rsidRPr="00B53333">
        <w:rPr>
          <w:rFonts w:eastAsiaTheme="minorHAnsi"/>
          <w:bCs/>
          <w:color w:val="000000" w:themeColor="text1"/>
          <w:sz w:val="24"/>
          <w:szCs w:val="24"/>
          <w:lang w:eastAsia="en-US"/>
        </w:rPr>
        <w:t xml:space="preserve"> </w:t>
      </w:r>
      <w:proofErr w:type="gramStart"/>
      <w:r w:rsidRPr="00B53333">
        <w:rPr>
          <w:rFonts w:eastAsiaTheme="minorHAnsi"/>
          <w:bCs/>
          <w:color w:val="000000" w:themeColor="text1"/>
          <w:sz w:val="24"/>
          <w:szCs w:val="24"/>
          <w:lang w:eastAsia="en-US"/>
        </w:rPr>
        <w:t>своим</w:t>
      </w:r>
      <w:proofErr w:type="gramEnd"/>
      <w:r w:rsidRPr="00B53333">
        <w:rPr>
          <w:rFonts w:eastAsiaTheme="minorHAnsi"/>
          <w:bCs/>
          <w:color w:val="000000" w:themeColor="text1"/>
          <w:sz w:val="24"/>
          <w:szCs w:val="24"/>
          <w:lang w:eastAsia="en-US"/>
        </w:rPr>
        <w:t xml:space="preserve"> направления деятельности органа местного самоуправления, в том числе об исполнении мероприятий национальных проектов, федеральных и региональных проектов, программ, отдельных проектов и мероприятий за отчетный год;</w:t>
      </w:r>
    </w:p>
    <w:p w:rsidR="003F0A3A" w:rsidRPr="00B53333" w:rsidRDefault="0046711F" w:rsidP="00B440AB">
      <w:pPr>
        <w:widowControl w:val="0"/>
        <w:tabs>
          <w:tab w:val="left" w:pos="1134"/>
          <w:tab w:val="left" w:pos="9356"/>
        </w:tabs>
        <w:contextualSpacing/>
        <w:jc w:val="both"/>
        <w:rPr>
          <w:color w:val="000000" w:themeColor="text1"/>
          <w:sz w:val="24"/>
          <w:szCs w:val="24"/>
        </w:rPr>
      </w:pPr>
      <w:r w:rsidRPr="00B53333">
        <w:rPr>
          <w:rFonts w:eastAsiaTheme="minorHAnsi"/>
          <w:bCs/>
          <w:color w:val="000000" w:themeColor="text1"/>
          <w:sz w:val="24"/>
          <w:szCs w:val="24"/>
          <w:lang w:eastAsia="en-US"/>
        </w:rPr>
        <w:t>- офис мониторинга Стратегии, на основании полученных отчетов от основных исполнителей, подготавливает сводный отчет по реализации Стратегии, отчет о результатах деятельности органа местного самоуправления и направляет его на общественное обсуждение и Главе МО г.Саяногорск (руководителю Стратегии) для принятия решения и утверждения</w:t>
      </w:r>
      <w:proofErr w:type="gramStart"/>
      <w:r w:rsidRPr="00B53333">
        <w:rPr>
          <w:rFonts w:eastAsiaTheme="minorHAnsi"/>
          <w:bCs/>
          <w:color w:val="000000" w:themeColor="text1"/>
          <w:sz w:val="24"/>
          <w:szCs w:val="24"/>
          <w:lang w:eastAsia="en-US"/>
        </w:rPr>
        <w:t>.»;</w:t>
      </w:r>
      <w:proofErr w:type="gramEnd"/>
    </w:p>
    <w:p w:rsidR="003F0A3A" w:rsidRPr="00B53333" w:rsidRDefault="003F0A3A" w:rsidP="00B440AB">
      <w:pPr>
        <w:widowControl w:val="0"/>
        <w:tabs>
          <w:tab w:val="left" w:pos="1134"/>
          <w:tab w:val="left" w:pos="9356"/>
        </w:tabs>
        <w:contextualSpacing/>
        <w:jc w:val="both"/>
        <w:rPr>
          <w:b/>
          <w:color w:val="000000" w:themeColor="text1"/>
          <w:sz w:val="24"/>
          <w:szCs w:val="24"/>
        </w:rPr>
      </w:pPr>
    </w:p>
    <w:p w:rsidR="007A2D0B" w:rsidRPr="00B53333" w:rsidRDefault="007A2D0B" w:rsidP="003B62B2">
      <w:pPr>
        <w:pStyle w:val="ac"/>
        <w:widowControl w:val="0"/>
        <w:numPr>
          <w:ilvl w:val="0"/>
          <w:numId w:val="2"/>
        </w:numPr>
        <w:tabs>
          <w:tab w:val="left" w:pos="1134"/>
        </w:tabs>
        <w:ind w:left="0" w:firstLine="709"/>
        <w:jc w:val="both"/>
        <w:rPr>
          <w:b/>
          <w:color w:val="000000" w:themeColor="text1"/>
          <w:sz w:val="24"/>
          <w:szCs w:val="24"/>
        </w:rPr>
      </w:pPr>
      <w:r w:rsidRPr="00B53333">
        <w:rPr>
          <w:b/>
          <w:color w:val="000000" w:themeColor="text1"/>
          <w:sz w:val="24"/>
          <w:szCs w:val="24"/>
        </w:rPr>
        <w:t xml:space="preserve">приложения </w:t>
      </w:r>
      <w:r w:rsidR="00C65E93" w:rsidRPr="00B53333">
        <w:rPr>
          <w:b/>
          <w:color w:val="000000" w:themeColor="text1"/>
          <w:sz w:val="24"/>
          <w:szCs w:val="24"/>
        </w:rPr>
        <w:t xml:space="preserve">2, </w:t>
      </w:r>
      <w:r w:rsidR="00105318" w:rsidRPr="00B53333">
        <w:rPr>
          <w:b/>
          <w:color w:val="000000" w:themeColor="text1"/>
          <w:sz w:val="24"/>
          <w:szCs w:val="24"/>
        </w:rPr>
        <w:t>4</w:t>
      </w:r>
      <w:r w:rsidRPr="00B53333">
        <w:rPr>
          <w:b/>
          <w:color w:val="000000" w:themeColor="text1"/>
          <w:sz w:val="24"/>
          <w:szCs w:val="24"/>
        </w:rPr>
        <w:t>,</w:t>
      </w:r>
      <w:r w:rsidR="005E2721" w:rsidRPr="00B53333">
        <w:rPr>
          <w:b/>
          <w:color w:val="000000" w:themeColor="text1"/>
          <w:sz w:val="24"/>
          <w:szCs w:val="24"/>
        </w:rPr>
        <w:t xml:space="preserve"> 5, 6</w:t>
      </w:r>
      <w:r w:rsidR="00C65E93" w:rsidRPr="00B53333">
        <w:rPr>
          <w:b/>
          <w:color w:val="000000" w:themeColor="text1"/>
          <w:sz w:val="24"/>
          <w:szCs w:val="24"/>
        </w:rPr>
        <w:t>, 7, 8</w:t>
      </w:r>
      <w:r w:rsidRPr="00B53333">
        <w:rPr>
          <w:b/>
          <w:color w:val="000000" w:themeColor="text1"/>
          <w:sz w:val="24"/>
          <w:szCs w:val="24"/>
        </w:rPr>
        <w:t xml:space="preserve"> изложить в редакции приложений </w:t>
      </w:r>
      <w:r w:rsidR="00105318" w:rsidRPr="00B53333">
        <w:rPr>
          <w:b/>
          <w:color w:val="000000" w:themeColor="text1"/>
          <w:sz w:val="24"/>
          <w:szCs w:val="24"/>
        </w:rPr>
        <w:t>2</w:t>
      </w:r>
      <w:r w:rsidRPr="00B53333">
        <w:rPr>
          <w:b/>
          <w:color w:val="000000" w:themeColor="text1"/>
          <w:sz w:val="24"/>
          <w:szCs w:val="24"/>
        </w:rPr>
        <w:t xml:space="preserve">, </w:t>
      </w:r>
      <w:r w:rsidR="005E2721" w:rsidRPr="00B53333">
        <w:rPr>
          <w:b/>
          <w:color w:val="000000" w:themeColor="text1"/>
          <w:sz w:val="24"/>
          <w:szCs w:val="24"/>
        </w:rPr>
        <w:t>3, 4</w:t>
      </w:r>
      <w:r w:rsidR="001A1EF4" w:rsidRPr="00B53333">
        <w:rPr>
          <w:b/>
          <w:color w:val="000000" w:themeColor="text1"/>
          <w:sz w:val="24"/>
          <w:szCs w:val="24"/>
        </w:rPr>
        <w:t>, 5, 6, 7</w:t>
      </w:r>
      <w:r w:rsidR="005E2721" w:rsidRPr="00B53333">
        <w:rPr>
          <w:b/>
          <w:color w:val="000000" w:themeColor="text1"/>
          <w:sz w:val="24"/>
          <w:szCs w:val="24"/>
        </w:rPr>
        <w:t xml:space="preserve"> </w:t>
      </w:r>
      <w:r w:rsidRPr="00B53333">
        <w:rPr>
          <w:b/>
          <w:color w:val="000000" w:themeColor="text1"/>
          <w:sz w:val="24"/>
          <w:szCs w:val="24"/>
        </w:rPr>
        <w:t>к настоящему решению соответственно.</w:t>
      </w:r>
    </w:p>
    <w:p w:rsidR="00E73A7A" w:rsidRPr="00B53333" w:rsidRDefault="00E73A7A" w:rsidP="00B440AB">
      <w:pPr>
        <w:widowControl w:val="0"/>
        <w:ind w:firstLine="709"/>
        <w:contextualSpacing/>
        <w:jc w:val="both"/>
        <w:rPr>
          <w:b/>
          <w:color w:val="000000" w:themeColor="text1"/>
          <w:sz w:val="24"/>
          <w:szCs w:val="24"/>
        </w:rPr>
      </w:pPr>
    </w:p>
    <w:p w:rsidR="007F581E" w:rsidRPr="00B53333" w:rsidRDefault="007F581E" w:rsidP="00B440AB">
      <w:pPr>
        <w:widowControl w:val="0"/>
        <w:ind w:firstLine="709"/>
        <w:contextualSpacing/>
        <w:jc w:val="both"/>
        <w:rPr>
          <w:b/>
          <w:color w:val="000000" w:themeColor="text1"/>
          <w:sz w:val="24"/>
          <w:szCs w:val="24"/>
        </w:rPr>
      </w:pPr>
      <w:r w:rsidRPr="00B53333">
        <w:rPr>
          <w:b/>
          <w:color w:val="000000" w:themeColor="text1"/>
          <w:sz w:val="24"/>
          <w:szCs w:val="24"/>
        </w:rPr>
        <w:t xml:space="preserve">Статья </w:t>
      </w:r>
      <w:r w:rsidR="0087154E" w:rsidRPr="00B53333">
        <w:rPr>
          <w:b/>
          <w:color w:val="000000" w:themeColor="text1"/>
          <w:sz w:val="24"/>
          <w:szCs w:val="24"/>
        </w:rPr>
        <w:t>2</w:t>
      </w:r>
      <w:r w:rsidRPr="00B53333">
        <w:rPr>
          <w:b/>
          <w:color w:val="000000" w:themeColor="text1"/>
          <w:sz w:val="24"/>
          <w:szCs w:val="24"/>
        </w:rPr>
        <w:t xml:space="preserve">. </w:t>
      </w:r>
      <w:proofErr w:type="gramStart"/>
      <w:r w:rsidRPr="00B53333">
        <w:rPr>
          <w:b/>
          <w:color w:val="000000" w:themeColor="text1"/>
          <w:sz w:val="24"/>
          <w:szCs w:val="24"/>
        </w:rPr>
        <w:t>Контроль за</w:t>
      </w:r>
      <w:proofErr w:type="gramEnd"/>
      <w:r w:rsidRPr="00B53333">
        <w:rPr>
          <w:b/>
          <w:color w:val="000000" w:themeColor="text1"/>
          <w:sz w:val="24"/>
          <w:szCs w:val="24"/>
        </w:rPr>
        <w:t xml:space="preserve"> исполнением настоящего решения</w:t>
      </w:r>
    </w:p>
    <w:p w:rsidR="00CA76A7" w:rsidRPr="00B53333" w:rsidRDefault="00CA76A7" w:rsidP="00B440AB">
      <w:pPr>
        <w:widowControl w:val="0"/>
        <w:ind w:firstLine="709"/>
        <w:contextualSpacing/>
        <w:jc w:val="both"/>
        <w:rPr>
          <w:color w:val="000000" w:themeColor="text1"/>
          <w:sz w:val="24"/>
          <w:szCs w:val="24"/>
        </w:rPr>
      </w:pPr>
      <w:r w:rsidRPr="00B53333">
        <w:rPr>
          <w:color w:val="000000" w:themeColor="text1"/>
          <w:sz w:val="24"/>
          <w:szCs w:val="24"/>
        </w:rPr>
        <w:t xml:space="preserve">Контроль над исполнением настоящего </w:t>
      </w:r>
      <w:r w:rsidR="003661AA" w:rsidRPr="00B53333">
        <w:rPr>
          <w:color w:val="000000" w:themeColor="text1"/>
          <w:sz w:val="24"/>
          <w:szCs w:val="24"/>
        </w:rPr>
        <w:t>р</w:t>
      </w:r>
      <w:r w:rsidRPr="00B53333">
        <w:rPr>
          <w:color w:val="000000" w:themeColor="text1"/>
          <w:sz w:val="24"/>
          <w:szCs w:val="24"/>
        </w:rPr>
        <w:t xml:space="preserve">ешения возложить на постоянную комиссию </w:t>
      </w:r>
      <w:r w:rsidR="002B61B3" w:rsidRPr="00B53333">
        <w:rPr>
          <w:color w:val="000000" w:themeColor="text1"/>
          <w:sz w:val="24"/>
          <w:szCs w:val="24"/>
        </w:rPr>
        <w:t xml:space="preserve">по вопросам бюджета, финансов, использования муниципальной собственности и земельных ресурсов </w:t>
      </w:r>
      <w:r w:rsidR="00294DCD" w:rsidRPr="00B53333">
        <w:rPr>
          <w:color w:val="000000" w:themeColor="text1"/>
          <w:sz w:val="24"/>
          <w:szCs w:val="24"/>
        </w:rPr>
        <w:t xml:space="preserve">Совета депутатов муниципального образования города Саяногорск </w:t>
      </w:r>
      <w:r w:rsidRPr="00B53333">
        <w:rPr>
          <w:color w:val="000000" w:themeColor="text1"/>
          <w:sz w:val="24"/>
          <w:szCs w:val="24"/>
        </w:rPr>
        <w:t>(</w:t>
      </w:r>
      <w:r w:rsidR="002B61B3" w:rsidRPr="00B53333">
        <w:rPr>
          <w:color w:val="000000" w:themeColor="text1"/>
          <w:sz w:val="24"/>
          <w:szCs w:val="24"/>
        </w:rPr>
        <w:t>Чеглов Р.В</w:t>
      </w:r>
      <w:r w:rsidR="007B12D1" w:rsidRPr="00B53333">
        <w:rPr>
          <w:color w:val="000000" w:themeColor="text1"/>
          <w:sz w:val="24"/>
          <w:szCs w:val="24"/>
        </w:rPr>
        <w:t>.</w:t>
      </w:r>
      <w:r w:rsidRPr="00B53333">
        <w:rPr>
          <w:color w:val="000000" w:themeColor="text1"/>
          <w:sz w:val="24"/>
          <w:szCs w:val="24"/>
        </w:rPr>
        <w:t>).</w:t>
      </w:r>
    </w:p>
    <w:p w:rsidR="0073725F" w:rsidRPr="00B53333" w:rsidRDefault="0073725F" w:rsidP="00B440AB">
      <w:pPr>
        <w:widowControl w:val="0"/>
        <w:ind w:firstLine="709"/>
        <w:contextualSpacing/>
        <w:jc w:val="both"/>
        <w:rPr>
          <w:color w:val="000000" w:themeColor="text1"/>
          <w:sz w:val="24"/>
          <w:szCs w:val="24"/>
        </w:rPr>
      </w:pPr>
    </w:p>
    <w:p w:rsidR="007F581E" w:rsidRPr="00B53333" w:rsidRDefault="007F581E" w:rsidP="00B440AB">
      <w:pPr>
        <w:widowControl w:val="0"/>
        <w:ind w:firstLine="709"/>
        <w:contextualSpacing/>
        <w:jc w:val="both"/>
        <w:rPr>
          <w:b/>
          <w:color w:val="000000" w:themeColor="text1"/>
          <w:sz w:val="24"/>
          <w:szCs w:val="24"/>
        </w:rPr>
      </w:pPr>
      <w:r w:rsidRPr="00B53333">
        <w:rPr>
          <w:b/>
          <w:color w:val="000000" w:themeColor="text1"/>
          <w:sz w:val="24"/>
          <w:szCs w:val="24"/>
        </w:rPr>
        <w:lastRenderedPageBreak/>
        <w:t xml:space="preserve">Статья </w:t>
      </w:r>
      <w:r w:rsidR="0087154E" w:rsidRPr="00B53333">
        <w:rPr>
          <w:b/>
          <w:color w:val="000000" w:themeColor="text1"/>
          <w:sz w:val="24"/>
          <w:szCs w:val="24"/>
        </w:rPr>
        <w:t>3</w:t>
      </w:r>
      <w:r w:rsidRPr="00B53333">
        <w:rPr>
          <w:b/>
          <w:color w:val="000000" w:themeColor="text1"/>
          <w:sz w:val="24"/>
          <w:szCs w:val="24"/>
        </w:rPr>
        <w:t>. Порядок вступления в силу настоящего решения</w:t>
      </w:r>
    </w:p>
    <w:p w:rsidR="00E73A7A" w:rsidRPr="00B53333" w:rsidRDefault="00294DCD" w:rsidP="00B440AB">
      <w:pPr>
        <w:widowControl w:val="0"/>
        <w:ind w:firstLine="709"/>
        <w:contextualSpacing/>
        <w:jc w:val="both"/>
        <w:rPr>
          <w:color w:val="000000" w:themeColor="text1"/>
          <w:sz w:val="24"/>
          <w:szCs w:val="24"/>
        </w:rPr>
      </w:pPr>
      <w:r w:rsidRPr="00B53333">
        <w:rPr>
          <w:color w:val="000000" w:themeColor="text1"/>
          <w:sz w:val="24"/>
          <w:szCs w:val="24"/>
        </w:rPr>
        <w:t>Настоящее решение вступает в силу со дня его официального опубликования в средствах массовой информации.</w:t>
      </w:r>
    </w:p>
    <w:p w:rsidR="001D3012" w:rsidRPr="00B53333" w:rsidRDefault="001D3012" w:rsidP="00B440AB">
      <w:pPr>
        <w:widowControl w:val="0"/>
        <w:contextualSpacing/>
        <w:rPr>
          <w:color w:val="000000" w:themeColor="text1"/>
          <w:sz w:val="24"/>
          <w:szCs w:val="24"/>
        </w:rPr>
      </w:pPr>
    </w:p>
    <w:p w:rsidR="008B7933" w:rsidRPr="00B53333" w:rsidRDefault="008B7933" w:rsidP="00B440AB">
      <w:pPr>
        <w:widowControl w:val="0"/>
        <w:contextualSpacing/>
        <w:rPr>
          <w:color w:val="000000" w:themeColor="text1"/>
          <w:sz w:val="24"/>
          <w:szCs w:val="24"/>
        </w:rPr>
      </w:pPr>
    </w:p>
    <w:tbl>
      <w:tblPr>
        <w:tblW w:w="9637" w:type="dxa"/>
        <w:tblLook w:val="04A0" w:firstRow="1" w:lastRow="0" w:firstColumn="1" w:lastColumn="0" w:noHBand="0" w:noVBand="1"/>
      </w:tblPr>
      <w:tblGrid>
        <w:gridCol w:w="3936"/>
        <w:gridCol w:w="1559"/>
        <w:gridCol w:w="4142"/>
      </w:tblGrid>
      <w:tr w:rsidR="002B61B3" w:rsidRPr="00B53333" w:rsidTr="005112B4">
        <w:trPr>
          <w:trHeight w:val="1213"/>
        </w:trPr>
        <w:tc>
          <w:tcPr>
            <w:tcW w:w="3936" w:type="dxa"/>
          </w:tcPr>
          <w:p w:rsidR="00E33C4C" w:rsidRPr="00B53333" w:rsidRDefault="00E33C4C"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E33C4C" w:rsidRPr="00B53333" w:rsidRDefault="00E33C4C" w:rsidP="00B440AB">
            <w:pPr>
              <w:widowControl w:val="0"/>
              <w:contextualSpacing/>
              <w:rPr>
                <w:color w:val="000000" w:themeColor="text1"/>
                <w:sz w:val="24"/>
                <w:szCs w:val="24"/>
              </w:rPr>
            </w:pPr>
            <w:r w:rsidRPr="00B53333">
              <w:rPr>
                <w:color w:val="000000" w:themeColor="text1"/>
                <w:sz w:val="24"/>
                <w:szCs w:val="24"/>
              </w:rPr>
              <w:t xml:space="preserve">муниципального образования </w:t>
            </w:r>
          </w:p>
          <w:p w:rsidR="00E33C4C" w:rsidRPr="00B53333" w:rsidRDefault="00E33C4C" w:rsidP="00B440AB">
            <w:pPr>
              <w:widowControl w:val="0"/>
              <w:contextualSpacing/>
              <w:rPr>
                <w:color w:val="000000" w:themeColor="text1"/>
                <w:sz w:val="24"/>
                <w:szCs w:val="24"/>
              </w:rPr>
            </w:pPr>
            <w:r w:rsidRPr="00B53333">
              <w:rPr>
                <w:color w:val="000000" w:themeColor="text1"/>
                <w:sz w:val="24"/>
                <w:szCs w:val="24"/>
              </w:rPr>
              <w:t>город Саяногорск</w:t>
            </w:r>
          </w:p>
          <w:p w:rsidR="00E33C4C" w:rsidRPr="00B53333" w:rsidRDefault="00E33C4C" w:rsidP="00B440AB">
            <w:pPr>
              <w:widowControl w:val="0"/>
              <w:contextualSpacing/>
              <w:rPr>
                <w:color w:val="000000" w:themeColor="text1"/>
                <w:sz w:val="24"/>
                <w:szCs w:val="24"/>
              </w:rPr>
            </w:pPr>
          </w:p>
          <w:p w:rsidR="002B61B3" w:rsidRPr="00B53333" w:rsidRDefault="00E33C4C"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1559" w:type="dxa"/>
          </w:tcPr>
          <w:p w:rsidR="002B61B3" w:rsidRPr="00B53333" w:rsidRDefault="002B61B3" w:rsidP="00B440AB">
            <w:pPr>
              <w:widowControl w:val="0"/>
              <w:contextualSpacing/>
              <w:rPr>
                <w:color w:val="000000" w:themeColor="text1"/>
                <w:sz w:val="24"/>
                <w:szCs w:val="24"/>
              </w:rPr>
            </w:pPr>
          </w:p>
        </w:tc>
        <w:tc>
          <w:tcPr>
            <w:tcW w:w="4142" w:type="dxa"/>
          </w:tcPr>
          <w:p w:rsidR="00E33C4C" w:rsidRPr="00B53333" w:rsidRDefault="00E33C4C"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E33C4C" w:rsidRPr="00B53333" w:rsidRDefault="00E33C4C" w:rsidP="00B440AB">
            <w:pPr>
              <w:widowControl w:val="0"/>
              <w:contextualSpacing/>
              <w:rPr>
                <w:color w:val="000000" w:themeColor="text1"/>
                <w:sz w:val="24"/>
                <w:szCs w:val="24"/>
              </w:rPr>
            </w:pPr>
            <w:r w:rsidRPr="00B53333">
              <w:rPr>
                <w:color w:val="000000" w:themeColor="text1"/>
                <w:sz w:val="24"/>
                <w:szCs w:val="24"/>
              </w:rPr>
              <w:t>город Саяногорск</w:t>
            </w:r>
          </w:p>
          <w:p w:rsidR="00E33C4C" w:rsidRPr="00B53333" w:rsidRDefault="00E33C4C" w:rsidP="00B440AB">
            <w:pPr>
              <w:widowControl w:val="0"/>
              <w:contextualSpacing/>
              <w:rPr>
                <w:color w:val="000000" w:themeColor="text1"/>
                <w:sz w:val="24"/>
                <w:szCs w:val="24"/>
              </w:rPr>
            </w:pPr>
          </w:p>
          <w:p w:rsidR="00E33C4C" w:rsidRPr="00B53333" w:rsidRDefault="00E33C4C" w:rsidP="00B440AB">
            <w:pPr>
              <w:widowControl w:val="0"/>
              <w:contextualSpacing/>
              <w:rPr>
                <w:color w:val="000000" w:themeColor="text1"/>
                <w:sz w:val="24"/>
                <w:szCs w:val="24"/>
              </w:rPr>
            </w:pPr>
          </w:p>
          <w:p w:rsidR="002B61B3" w:rsidRPr="00B53333" w:rsidRDefault="00E33C4C" w:rsidP="00B440AB">
            <w:pPr>
              <w:widowControl w:val="0"/>
              <w:contextualSpacing/>
              <w:rPr>
                <w:color w:val="000000" w:themeColor="text1"/>
                <w:sz w:val="24"/>
                <w:szCs w:val="24"/>
              </w:rPr>
            </w:pPr>
            <w:r w:rsidRPr="00B53333">
              <w:rPr>
                <w:color w:val="000000" w:themeColor="text1"/>
                <w:sz w:val="24"/>
                <w:szCs w:val="24"/>
              </w:rPr>
              <w:t>__________________</w:t>
            </w:r>
            <w:r w:rsidR="00FA19E7" w:rsidRPr="00B53333">
              <w:rPr>
                <w:color w:val="000000" w:themeColor="text1"/>
                <w:sz w:val="24"/>
                <w:szCs w:val="24"/>
              </w:rPr>
              <w:t>Е.И.Молодняков</w:t>
            </w:r>
          </w:p>
        </w:tc>
      </w:tr>
    </w:tbl>
    <w:p w:rsidR="00AF65C4" w:rsidRPr="00B53333" w:rsidRDefault="00AF65C4" w:rsidP="00B440AB">
      <w:pPr>
        <w:widowControl w:val="0"/>
        <w:contextualSpacing/>
        <w:rPr>
          <w:color w:val="000000" w:themeColor="text1"/>
          <w:sz w:val="10"/>
          <w:szCs w:val="10"/>
        </w:rPr>
      </w:pPr>
    </w:p>
    <w:p w:rsidR="00E73A7A" w:rsidRPr="00B53333" w:rsidRDefault="00E73A7A" w:rsidP="00B440AB">
      <w:pPr>
        <w:widowControl w:val="0"/>
        <w:contextualSpacing/>
        <w:rPr>
          <w:color w:val="000000" w:themeColor="text1"/>
          <w:sz w:val="24"/>
          <w:szCs w:val="24"/>
        </w:rPr>
      </w:pPr>
    </w:p>
    <w:p w:rsidR="00294DCD" w:rsidRPr="00B53333" w:rsidRDefault="00294DCD" w:rsidP="00B440AB">
      <w:pPr>
        <w:widowControl w:val="0"/>
        <w:contextualSpacing/>
        <w:rPr>
          <w:color w:val="000000" w:themeColor="text1"/>
          <w:sz w:val="24"/>
          <w:szCs w:val="24"/>
        </w:rPr>
      </w:pPr>
      <w:r w:rsidRPr="00B53333">
        <w:rPr>
          <w:color w:val="000000" w:themeColor="text1"/>
          <w:sz w:val="24"/>
          <w:szCs w:val="24"/>
        </w:rPr>
        <w:t>«</w:t>
      </w:r>
      <w:r w:rsidR="00DA701C" w:rsidRPr="00B53333">
        <w:rPr>
          <w:color w:val="000000" w:themeColor="text1"/>
          <w:sz w:val="24"/>
          <w:szCs w:val="24"/>
        </w:rPr>
        <w:t>_________</w:t>
      </w:r>
      <w:r w:rsidRPr="00B53333">
        <w:rPr>
          <w:color w:val="000000" w:themeColor="text1"/>
          <w:sz w:val="24"/>
          <w:szCs w:val="24"/>
        </w:rPr>
        <w:t xml:space="preserve">» </w:t>
      </w:r>
      <w:r w:rsidR="002B61B3" w:rsidRPr="00B53333">
        <w:rPr>
          <w:color w:val="000000" w:themeColor="text1"/>
          <w:sz w:val="24"/>
          <w:szCs w:val="24"/>
        </w:rPr>
        <w:t xml:space="preserve">________________ </w:t>
      </w:r>
      <w:r w:rsidRPr="00B53333">
        <w:rPr>
          <w:color w:val="000000" w:themeColor="text1"/>
          <w:sz w:val="24"/>
          <w:szCs w:val="24"/>
        </w:rPr>
        <w:t>20</w:t>
      </w:r>
      <w:r w:rsidR="00401C41" w:rsidRPr="00B53333">
        <w:rPr>
          <w:color w:val="000000" w:themeColor="text1"/>
          <w:sz w:val="24"/>
          <w:szCs w:val="24"/>
        </w:rPr>
        <w:t>2</w:t>
      </w:r>
      <w:r w:rsidR="00641B4D" w:rsidRPr="00B53333">
        <w:rPr>
          <w:color w:val="000000" w:themeColor="text1"/>
          <w:sz w:val="24"/>
          <w:szCs w:val="24"/>
        </w:rPr>
        <w:t>6</w:t>
      </w:r>
      <w:r w:rsidRPr="00B53333">
        <w:rPr>
          <w:color w:val="000000" w:themeColor="text1"/>
          <w:sz w:val="24"/>
          <w:szCs w:val="24"/>
        </w:rPr>
        <w:t xml:space="preserve"> года</w:t>
      </w:r>
    </w:p>
    <w:p w:rsidR="0015690E" w:rsidRPr="00B53333" w:rsidRDefault="00294DCD" w:rsidP="00B440AB">
      <w:pPr>
        <w:widowControl w:val="0"/>
        <w:contextualSpacing/>
        <w:rPr>
          <w:color w:val="000000" w:themeColor="text1"/>
          <w:sz w:val="24"/>
          <w:szCs w:val="24"/>
        </w:rPr>
      </w:pPr>
      <w:r w:rsidRPr="00B53333">
        <w:rPr>
          <w:color w:val="000000" w:themeColor="text1"/>
          <w:sz w:val="24"/>
          <w:szCs w:val="24"/>
        </w:rPr>
        <w:t xml:space="preserve">№ </w:t>
      </w:r>
      <w:r w:rsidR="00DA701C" w:rsidRPr="00B53333">
        <w:rPr>
          <w:color w:val="000000" w:themeColor="text1"/>
          <w:sz w:val="24"/>
          <w:szCs w:val="24"/>
        </w:rPr>
        <w:t>________</w:t>
      </w:r>
    </w:p>
    <w:p w:rsidR="0067042E" w:rsidRPr="00B53333" w:rsidRDefault="0067042E" w:rsidP="00B440AB">
      <w:pPr>
        <w:widowControl w:val="0"/>
        <w:ind w:left="9072"/>
        <w:contextualSpacing/>
        <w:rPr>
          <w:color w:val="000000" w:themeColor="text1"/>
          <w:sz w:val="24"/>
          <w:szCs w:val="24"/>
        </w:rPr>
        <w:sectPr w:rsidR="0067042E" w:rsidRPr="00B53333" w:rsidSect="00B5789A">
          <w:headerReference w:type="default" r:id="rId18"/>
          <w:pgSz w:w="11906" w:h="16838" w:code="9"/>
          <w:pgMar w:top="851" w:right="709" w:bottom="709" w:left="1701" w:header="284" w:footer="720" w:gutter="0"/>
          <w:pgNumType w:start="1"/>
          <w:cols w:space="720"/>
          <w:docGrid w:linePitch="272"/>
        </w:sectPr>
      </w:pPr>
    </w:p>
    <w:p w:rsidR="00A46DBF" w:rsidRPr="00B53333" w:rsidRDefault="00A46DBF" w:rsidP="00B440AB">
      <w:pPr>
        <w:widowControl w:val="0"/>
        <w:ind w:left="5954"/>
        <w:contextualSpacing/>
        <w:rPr>
          <w:color w:val="000000" w:themeColor="text1"/>
          <w:sz w:val="24"/>
          <w:szCs w:val="24"/>
        </w:rPr>
      </w:pPr>
      <w:r w:rsidRPr="00B53333">
        <w:rPr>
          <w:color w:val="000000" w:themeColor="text1"/>
          <w:sz w:val="24"/>
          <w:szCs w:val="24"/>
        </w:rPr>
        <w:lastRenderedPageBreak/>
        <w:t xml:space="preserve">Приложение </w:t>
      </w:r>
      <w:r w:rsidR="00EC7464" w:rsidRPr="00B53333">
        <w:rPr>
          <w:color w:val="000000" w:themeColor="text1"/>
          <w:sz w:val="24"/>
          <w:szCs w:val="24"/>
        </w:rPr>
        <w:t xml:space="preserve">1 </w:t>
      </w:r>
    </w:p>
    <w:p w:rsidR="00A46DBF" w:rsidRPr="00B53333" w:rsidRDefault="00A46DBF" w:rsidP="00B440AB">
      <w:pPr>
        <w:widowControl w:val="0"/>
        <w:ind w:left="5954"/>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w:t>
      </w:r>
      <w:r w:rsidR="00450E27" w:rsidRPr="00B53333">
        <w:rPr>
          <w:color w:val="000000" w:themeColor="text1"/>
          <w:sz w:val="24"/>
          <w:szCs w:val="24"/>
        </w:rPr>
        <w:t>6</w:t>
      </w:r>
      <w:r w:rsidRPr="00B53333">
        <w:rPr>
          <w:color w:val="000000" w:themeColor="text1"/>
          <w:sz w:val="24"/>
          <w:szCs w:val="24"/>
        </w:rPr>
        <w:t xml:space="preserve">  № _____</w:t>
      </w:r>
    </w:p>
    <w:p w:rsidR="00450E27" w:rsidRPr="00B53333" w:rsidRDefault="00450E27" w:rsidP="00B440AB">
      <w:pPr>
        <w:widowControl w:val="0"/>
        <w:ind w:left="5954"/>
        <w:contextualSpacing/>
        <w:rPr>
          <w:color w:val="000000" w:themeColor="text1"/>
          <w:sz w:val="24"/>
          <w:szCs w:val="24"/>
        </w:rPr>
      </w:pPr>
    </w:p>
    <w:p w:rsidR="00450E27" w:rsidRPr="00B53333" w:rsidRDefault="00A46DBF" w:rsidP="00B440AB">
      <w:pPr>
        <w:widowControl w:val="0"/>
        <w:ind w:left="5954"/>
        <w:contextualSpacing/>
        <w:rPr>
          <w:color w:val="000000" w:themeColor="text1"/>
          <w:sz w:val="24"/>
          <w:szCs w:val="24"/>
        </w:rPr>
      </w:pPr>
      <w:r w:rsidRPr="00B53333">
        <w:rPr>
          <w:color w:val="000000" w:themeColor="text1"/>
          <w:sz w:val="24"/>
          <w:szCs w:val="24"/>
        </w:rPr>
        <w:t>«</w:t>
      </w:r>
      <w:r w:rsidR="00450E27" w:rsidRPr="00B53333">
        <w:rPr>
          <w:color w:val="000000" w:themeColor="text1"/>
          <w:sz w:val="24"/>
          <w:szCs w:val="24"/>
        </w:rPr>
        <w:t>Таблица 2.2</w:t>
      </w:r>
    </w:p>
    <w:p w:rsidR="00450E27" w:rsidRPr="00B53333" w:rsidRDefault="00450E27" w:rsidP="00B440AB">
      <w:pPr>
        <w:pStyle w:val="ConsPlusNonformat"/>
        <w:contextualSpacing/>
        <w:jc w:val="both"/>
        <w:rPr>
          <w:rFonts w:ascii="Times New Roman" w:hAnsi="Times New Roman" w:cs="Times New Roman"/>
          <w:color w:val="000000" w:themeColor="text1"/>
          <w:sz w:val="24"/>
          <w:szCs w:val="24"/>
        </w:rPr>
      </w:pPr>
    </w:p>
    <w:p w:rsidR="00450E27" w:rsidRPr="00B53333" w:rsidRDefault="00450E27" w:rsidP="00B440AB">
      <w:pPr>
        <w:pStyle w:val="ConsPlusNonformat"/>
        <w:contextualSpacing/>
        <w:jc w:val="center"/>
        <w:rPr>
          <w:rFonts w:ascii="Times New Roman" w:hAnsi="Times New Roman" w:cs="Times New Roman"/>
          <w:b/>
          <w:color w:val="000000" w:themeColor="text1"/>
          <w:sz w:val="24"/>
          <w:szCs w:val="24"/>
        </w:rPr>
      </w:pPr>
      <w:r w:rsidRPr="00B53333">
        <w:rPr>
          <w:rFonts w:ascii="Times New Roman" w:hAnsi="Times New Roman" w:cs="Times New Roman"/>
          <w:b/>
          <w:color w:val="000000" w:themeColor="text1"/>
          <w:sz w:val="24"/>
          <w:szCs w:val="24"/>
        </w:rPr>
        <w:t>Комплексная рейтинговая оценка</w:t>
      </w:r>
    </w:p>
    <w:p w:rsidR="00450E27" w:rsidRPr="00B53333" w:rsidRDefault="00450E27" w:rsidP="00B440AB">
      <w:pPr>
        <w:pStyle w:val="ConsPlusNonformat"/>
        <w:contextualSpacing/>
        <w:jc w:val="center"/>
        <w:rPr>
          <w:rFonts w:ascii="Times New Roman" w:hAnsi="Times New Roman" w:cs="Times New Roman"/>
          <w:b/>
          <w:color w:val="000000" w:themeColor="text1"/>
          <w:sz w:val="24"/>
          <w:szCs w:val="24"/>
        </w:rPr>
      </w:pPr>
      <w:r w:rsidRPr="00B53333">
        <w:rPr>
          <w:rFonts w:ascii="Times New Roman" w:hAnsi="Times New Roman" w:cs="Times New Roman"/>
          <w:b/>
          <w:color w:val="000000" w:themeColor="text1"/>
          <w:sz w:val="24"/>
          <w:szCs w:val="24"/>
        </w:rPr>
        <w:t>уровня социально-экономического развития муниципальных образований Республики Хакасия за 2011-2025 годы</w:t>
      </w:r>
    </w:p>
    <w:p w:rsidR="00450E27" w:rsidRPr="00B53333" w:rsidRDefault="00450E27" w:rsidP="00B440AB">
      <w:pPr>
        <w:pStyle w:val="ConsPlusNonformat"/>
        <w:contextualSpacing/>
        <w:jc w:val="center"/>
        <w:rPr>
          <w:rFonts w:ascii="Times New Roman" w:hAnsi="Times New Roman" w:cs="Times New Roman"/>
          <w:color w:val="000000" w:themeColor="text1"/>
          <w:sz w:val="24"/>
          <w:szCs w:val="24"/>
        </w:rPr>
      </w:pPr>
    </w:p>
    <w:tbl>
      <w:tblPr>
        <w:tblW w:w="10443" w:type="dxa"/>
        <w:tblInd w:w="93" w:type="dxa"/>
        <w:tblLayout w:type="fixed"/>
        <w:tblLook w:val="04A0" w:firstRow="1" w:lastRow="0" w:firstColumn="1" w:lastColumn="0" w:noHBand="0" w:noVBand="1"/>
      </w:tblPr>
      <w:tblGrid>
        <w:gridCol w:w="2142"/>
        <w:gridCol w:w="506"/>
        <w:gridCol w:w="566"/>
        <w:gridCol w:w="506"/>
        <w:gridCol w:w="506"/>
        <w:gridCol w:w="547"/>
        <w:gridCol w:w="567"/>
        <w:gridCol w:w="567"/>
        <w:gridCol w:w="567"/>
        <w:gridCol w:w="567"/>
        <w:gridCol w:w="567"/>
        <w:gridCol w:w="567"/>
        <w:gridCol w:w="567"/>
        <w:gridCol w:w="567"/>
        <w:gridCol w:w="567"/>
        <w:gridCol w:w="567"/>
      </w:tblGrid>
      <w:tr w:rsidR="00450E27" w:rsidRPr="00B53333" w:rsidTr="00450E27">
        <w:trPr>
          <w:trHeight w:val="126"/>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rPr>
            </w:pPr>
            <w:r w:rsidRPr="00B53333">
              <w:rPr>
                <w:color w:val="000000" w:themeColor="text1"/>
              </w:rPr>
              <w:t>Муниципальное образование</w:t>
            </w:r>
          </w:p>
        </w:tc>
        <w:tc>
          <w:tcPr>
            <w:tcW w:w="8301" w:type="dxa"/>
            <w:gridSpan w:val="15"/>
            <w:tcBorders>
              <w:top w:val="single" w:sz="4" w:space="0" w:color="auto"/>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rPr>
            </w:pPr>
            <w:r w:rsidRPr="00B53333">
              <w:rPr>
                <w:color w:val="000000" w:themeColor="text1"/>
              </w:rPr>
              <w:t>Годы</w:t>
            </w:r>
          </w:p>
        </w:tc>
      </w:tr>
      <w:tr w:rsidR="00450E27" w:rsidRPr="00B53333" w:rsidTr="00450E27">
        <w:trPr>
          <w:cantSplit/>
          <w:trHeight w:val="881"/>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450E27" w:rsidRPr="00B53333" w:rsidRDefault="00450E27" w:rsidP="00B440AB">
            <w:pPr>
              <w:widowControl w:val="0"/>
              <w:contextualSpacing/>
              <w:rPr>
                <w:color w:val="000000" w:themeColor="text1"/>
              </w:rPr>
            </w:pPr>
          </w:p>
        </w:tc>
        <w:tc>
          <w:tcPr>
            <w:tcW w:w="506"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2011 г.</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2012 г.</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2013 г.</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2014 г.</w:t>
            </w:r>
          </w:p>
        </w:tc>
        <w:tc>
          <w:tcPr>
            <w:tcW w:w="54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2015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2016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2017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2018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2019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2020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2021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2022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2023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2024 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50E27" w:rsidRPr="00B53333" w:rsidRDefault="00450E27" w:rsidP="00B440AB">
            <w:pPr>
              <w:widowControl w:val="0"/>
              <w:ind w:left="113" w:right="113"/>
              <w:contextualSpacing/>
              <w:jc w:val="center"/>
              <w:rPr>
                <w:color w:val="000000" w:themeColor="text1"/>
                <w:sz w:val="18"/>
                <w:szCs w:val="18"/>
              </w:rPr>
            </w:pPr>
            <w:r w:rsidRPr="00B53333">
              <w:rPr>
                <w:color w:val="000000" w:themeColor="text1"/>
                <w:sz w:val="18"/>
                <w:szCs w:val="18"/>
              </w:rPr>
              <w:t>2025 г.</w:t>
            </w:r>
          </w:p>
        </w:tc>
      </w:tr>
      <w:tr w:rsidR="00450E27" w:rsidRPr="00B53333" w:rsidTr="00450E27">
        <w:trPr>
          <w:trHeight w:val="315"/>
        </w:trPr>
        <w:tc>
          <w:tcPr>
            <w:tcW w:w="760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Городские округа</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 </w:t>
            </w:r>
          </w:p>
        </w:tc>
      </w:tr>
      <w:tr w:rsidR="00450E27" w:rsidRPr="00B53333" w:rsidTr="00450E27">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 Абаза</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4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r>
      <w:tr w:rsidR="00450E27" w:rsidRPr="00B53333" w:rsidTr="00450E27">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 Абакан</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4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r>
      <w:tr w:rsidR="00450E27" w:rsidRPr="00B53333" w:rsidTr="00450E27">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 Саяногорск</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4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1</w:t>
            </w:r>
          </w:p>
        </w:tc>
      </w:tr>
      <w:tr w:rsidR="00450E27" w:rsidRPr="00B53333" w:rsidTr="00450E27">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 Сорск</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7</w:t>
            </w:r>
          </w:p>
        </w:tc>
        <w:tc>
          <w:tcPr>
            <w:tcW w:w="56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4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r>
      <w:tr w:rsidR="00450E27" w:rsidRPr="00B53333" w:rsidTr="00450E27">
        <w:trPr>
          <w:trHeight w:val="315"/>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both"/>
              <w:rPr>
                <w:color w:val="000000" w:themeColor="text1"/>
                <w:sz w:val="22"/>
                <w:szCs w:val="22"/>
              </w:rPr>
            </w:pPr>
            <w:r w:rsidRPr="00B53333">
              <w:rPr>
                <w:color w:val="000000" w:themeColor="text1"/>
                <w:sz w:val="22"/>
                <w:szCs w:val="22"/>
              </w:rPr>
              <w:t>г. Черногорск</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06"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4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3</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4</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2</w:t>
            </w:r>
          </w:p>
        </w:tc>
        <w:tc>
          <w:tcPr>
            <w:tcW w:w="567" w:type="dxa"/>
            <w:tcBorders>
              <w:top w:val="nil"/>
              <w:left w:val="nil"/>
              <w:bottom w:val="single" w:sz="4" w:space="0" w:color="auto"/>
              <w:right w:val="single" w:sz="4" w:space="0" w:color="auto"/>
            </w:tcBorders>
            <w:shd w:val="clear" w:color="auto" w:fill="auto"/>
            <w:vAlign w:val="center"/>
            <w:hideMark/>
          </w:tcPr>
          <w:p w:rsidR="00450E27" w:rsidRPr="00B53333" w:rsidRDefault="00450E27" w:rsidP="00B440AB">
            <w:pPr>
              <w:widowControl w:val="0"/>
              <w:contextualSpacing/>
              <w:jc w:val="center"/>
              <w:rPr>
                <w:color w:val="000000" w:themeColor="text1"/>
                <w:sz w:val="22"/>
                <w:szCs w:val="22"/>
              </w:rPr>
            </w:pPr>
            <w:r w:rsidRPr="00B53333">
              <w:rPr>
                <w:color w:val="000000" w:themeColor="text1"/>
                <w:sz w:val="22"/>
                <w:szCs w:val="22"/>
              </w:rPr>
              <w:t>5</w:t>
            </w:r>
          </w:p>
        </w:tc>
      </w:tr>
    </w:tbl>
    <w:p w:rsidR="00450E27" w:rsidRPr="00B53333" w:rsidRDefault="00450E27" w:rsidP="00B440AB">
      <w:pPr>
        <w:widowControl w:val="0"/>
        <w:contextualSpacing/>
        <w:jc w:val="right"/>
        <w:rPr>
          <w:color w:val="000000" w:themeColor="text1"/>
          <w:sz w:val="24"/>
          <w:szCs w:val="24"/>
        </w:rPr>
      </w:pPr>
      <w:r w:rsidRPr="00B53333">
        <w:rPr>
          <w:color w:val="000000" w:themeColor="text1"/>
          <w:sz w:val="24"/>
          <w:szCs w:val="24"/>
        </w:rPr>
        <w:t>».</w:t>
      </w:r>
    </w:p>
    <w:p w:rsidR="00450E27" w:rsidRPr="00B53333" w:rsidRDefault="00450E27" w:rsidP="00B440AB">
      <w:pPr>
        <w:widowControl w:val="0"/>
        <w:contextualSpacing/>
        <w:jc w:val="right"/>
        <w:rPr>
          <w:color w:val="000000" w:themeColor="text1"/>
          <w:sz w:val="24"/>
          <w:szCs w:val="24"/>
        </w:rPr>
      </w:pPr>
    </w:p>
    <w:tbl>
      <w:tblPr>
        <w:tblW w:w="10740" w:type="dxa"/>
        <w:tblLook w:val="04A0" w:firstRow="1" w:lastRow="0" w:firstColumn="1" w:lastColumn="0" w:noHBand="0" w:noVBand="1"/>
      </w:tblPr>
      <w:tblGrid>
        <w:gridCol w:w="3652"/>
        <w:gridCol w:w="2835"/>
        <w:gridCol w:w="4253"/>
      </w:tblGrid>
      <w:tr w:rsidR="00450E27" w:rsidRPr="00B53333" w:rsidTr="00450E27">
        <w:trPr>
          <w:trHeight w:val="1213"/>
        </w:trPr>
        <w:tc>
          <w:tcPr>
            <w:tcW w:w="3652" w:type="dxa"/>
          </w:tcPr>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450E27" w:rsidRPr="00B53333" w:rsidRDefault="00450E27" w:rsidP="00B440AB">
            <w:pPr>
              <w:widowControl w:val="0"/>
              <w:contextualSpacing/>
              <w:rPr>
                <w:color w:val="000000" w:themeColor="text1"/>
                <w:sz w:val="24"/>
                <w:szCs w:val="24"/>
              </w:rPr>
            </w:pPr>
          </w:p>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2835" w:type="dxa"/>
          </w:tcPr>
          <w:p w:rsidR="00450E27" w:rsidRPr="00B53333" w:rsidRDefault="00450E27" w:rsidP="00B440AB">
            <w:pPr>
              <w:widowControl w:val="0"/>
              <w:contextualSpacing/>
              <w:rPr>
                <w:color w:val="000000" w:themeColor="text1"/>
                <w:sz w:val="24"/>
                <w:szCs w:val="24"/>
              </w:rPr>
            </w:pPr>
          </w:p>
        </w:tc>
        <w:tc>
          <w:tcPr>
            <w:tcW w:w="4253" w:type="dxa"/>
          </w:tcPr>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город Саяногорск</w:t>
            </w:r>
          </w:p>
          <w:p w:rsidR="00450E27" w:rsidRPr="00B53333" w:rsidRDefault="00450E27" w:rsidP="00B440AB">
            <w:pPr>
              <w:widowControl w:val="0"/>
              <w:contextualSpacing/>
              <w:rPr>
                <w:color w:val="000000" w:themeColor="text1"/>
                <w:sz w:val="24"/>
                <w:szCs w:val="24"/>
              </w:rPr>
            </w:pPr>
          </w:p>
          <w:p w:rsidR="00450E27" w:rsidRPr="00B53333" w:rsidRDefault="00450E27" w:rsidP="00B440AB">
            <w:pPr>
              <w:widowControl w:val="0"/>
              <w:contextualSpacing/>
              <w:rPr>
                <w:color w:val="000000" w:themeColor="text1"/>
                <w:sz w:val="24"/>
                <w:szCs w:val="24"/>
              </w:rPr>
            </w:pPr>
          </w:p>
          <w:p w:rsidR="00450E27" w:rsidRPr="00B53333" w:rsidRDefault="00450E27"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450E27" w:rsidRPr="00B53333" w:rsidRDefault="00450E27" w:rsidP="00B440AB">
      <w:pPr>
        <w:widowControl w:val="0"/>
        <w:contextualSpacing/>
        <w:rPr>
          <w:color w:val="000000" w:themeColor="text1"/>
          <w:sz w:val="24"/>
          <w:szCs w:val="24"/>
        </w:rPr>
      </w:pPr>
    </w:p>
    <w:p w:rsidR="00450E27" w:rsidRPr="00B53333" w:rsidRDefault="00450E27" w:rsidP="00B440AB">
      <w:pPr>
        <w:widowControl w:val="0"/>
        <w:ind w:left="9072"/>
        <w:contextualSpacing/>
        <w:rPr>
          <w:color w:val="000000" w:themeColor="text1"/>
          <w:sz w:val="24"/>
          <w:szCs w:val="24"/>
        </w:rPr>
      </w:pPr>
    </w:p>
    <w:p w:rsidR="00450E27" w:rsidRPr="00B53333" w:rsidRDefault="00450E27" w:rsidP="00B440AB">
      <w:pPr>
        <w:widowControl w:val="0"/>
        <w:ind w:left="9072"/>
        <w:contextualSpacing/>
        <w:rPr>
          <w:color w:val="000000" w:themeColor="text1"/>
          <w:sz w:val="24"/>
          <w:szCs w:val="24"/>
        </w:rPr>
        <w:sectPr w:rsidR="00450E27" w:rsidRPr="00B53333" w:rsidSect="00450E27">
          <w:pgSz w:w="11906" w:h="16838" w:code="9"/>
          <w:pgMar w:top="675" w:right="851" w:bottom="709" w:left="851" w:header="284" w:footer="720" w:gutter="0"/>
          <w:pgNumType w:start="1"/>
          <w:cols w:space="720"/>
          <w:docGrid w:linePitch="272"/>
        </w:sectPr>
      </w:pPr>
    </w:p>
    <w:p w:rsidR="00C65E93" w:rsidRPr="00B53333" w:rsidRDefault="00C65E93" w:rsidP="00B440AB">
      <w:pPr>
        <w:widowControl w:val="0"/>
        <w:ind w:left="9639"/>
        <w:contextualSpacing/>
        <w:rPr>
          <w:color w:val="000000" w:themeColor="text1"/>
          <w:sz w:val="24"/>
          <w:szCs w:val="24"/>
        </w:rPr>
      </w:pPr>
      <w:r w:rsidRPr="00B53333">
        <w:rPr>
          <w:color w:val="000000" w:themeColor="text1"/>
          <w:sz w:val="24"/>
          <w:szCs w:val="24"/>
        </w:rPr>
        <w:lastRenderedPageBreak/>
        <w:t xml:space="preserve">Приложение </w:t>
      </w:r>
      <w:r w:rsidR="00DD223F" w:rsidRPr="00B53333">
        <w:rPr>
          <w:color w:val="000000" w:themeColor="text1"/>
          <w:sz w:val="24"/>
          <w:szCs w:val="24"/>
        </w:rPr>
        <w:t>2</w:t>
      </w:r>
      <w:r w:rsidRPr="00B53333">
        <w:rPr>
          <w:color w:val="000000" w:themeColor="text1"/>
          <w:sz w:val="24"/>
          <w:szCs w:val="24"/>
        </w:rPr>
        <w:t xml:space="preserve"> </w:t>
      </w:r>
    </w:p>
    <w:p w:rsidR="00C65E93" w:rsidRPr="00B53333" w:rsidRDefault="00C65E93" w:rsidP="00B440AB">
      <w:pPr>
        <w:widowControl w:val="0"/>
        <w:ind w:left="9639"/>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C65E93" w:rsidRPr="00B53333" w:rsidRDefault="00C65E93" w:rsidP="00B440AB">
      <w:pPr>
        <w:widowControl w:val="0"/>
        <w:ind w:left="9639"/>
        <w:contextualSpacing/>
        <w:rPr>
          <w:color w:val="000000" w:themeColor="text1"/>
          <w:sz w:val="24"/>
          <w:szCs w:val="24"/>
        </w:rPr>
      </w:pPr>
    </w:p>
    <w:p w:rsidR="007A7D1C" w:rsidRDefault="007A7D1C" w:rsidP="00B440AB">
      <w:pPr>
        <w:widowControl w:val="0"/>
        <w:ind w:left="9639"/>
        <w:contextualSpacing/>
        <w:rPr>
          <w:color w:val="000000" w:themeColor="text1"/>
          <w:sz w:val="24"/>
          <w:szCs w:val="24"/>
        </w:rPr>
      </w:pPr>
    </w:p>
    <w:p w:rsidR="00C65E93" w:rsidRPr="007A7D1C" w:rsidRDefault="00C65E93" w:rsidP="00B440AB">
      <w:pPr>
        <w:widowControl w:val="0"/>
        <w:ind w:left="9639"/>
        <w:contextualSpacing/>
        <w:rPr>
          <w:color w:val="000000" w:themeColor="text1"/>
          <w:sz w:val="24"/>
          <w:szCs w:val="24"/>
        </w:rPr>
      </w:pPr>
      <w:r w:rsidRPr="007A7D1C">
        <w:rPr>
          <w:color w:val="000000" w:themeColor="text1"/>
          <w:sz w:val="24"/>
          <w:szCs w:val="24"/>
        </w:rPr>
        <w:t>«Приложение 2</w:t>
      </w:r>
    </w:p>
    <w:p w:rsidR="00C65E93" w:rsidRPr="007A7D1C" w:rsidRDefault="00C65E93" w:rsidP="00B440AB">
      <w:pPr>
        <w:widowControl w:val="0"/>
        <w:ind w:left="9639"/>
        <w:contextualSpacing/>
        <w:rPr>
          <w:color w:val="000000" w:themeColor="text1"/>
          <w:sz w:val="24"/>
          <w:szCs w:val="24"/>
        </w:rPr>
      </w:pPr>
      <w:r w:rsidRPr="007A7D1C">
        <w:rPr>
          <w:color w:val="000000" w:themeColor="text1"/>
          <w:sz w:val="24"/>
          <w:szCs w:val="24"/>
        </w:rPr>
        <w:t>к Стратегии</w:t>
      </w:r>
    </w:p>
    <w:p w:rsidR="00C65E93" w:rsidRPr="007A7D1C" w:rsidRDefault="00C65E93" w:rsidP="00B440AB">
      <w:pPr>
        <w:widowControl w:val="0"/>
        <w:autoSpaceDE w:val="0"/>
        <w:autoSpaceDN w:val="0"/>
        <w:adjustRightInd w:val="0"/>
        <w:contextualSpacing/>
        <w:jc w:val="both"/>
        <w:rPr>
          <w:color w:val="000000" w:themeColor="text1"/>
          <w:sz w:val="24"/>
          <w:szCs w:val="24"/>
        </w:rPr>
      </w:pPr>
    </w:p>
    <w:p w:rsidR="00C65E93" w:rsidRPr="007A7D1C" w:rsidRDefault="00C65E93" w:rsidP="00B440AB">
      <w:pPr>
        <w:widowControl w:val="0"/>
        <w:autoSpaceDE w:val="0"/>
        <w:autoSpaceDN w:val="0"/>
        <w:adjustRightInd w:val="0"/>
        <w:contextualSpacing/>
        <w:jc w:val="center"/>
        <w:rPr>
          <w:b/>
          <w:color w:val="000000" w:themeColor="text1"/>
          <w:sz w:val="24"/>
          <w:szCs w:val="24"/>
        </w:rPr>
      </w:pPr>
      <w:r w:rsidRPr="007A7D1C">
        <w:rPr>
          <w:b/>
          <w:color w:val="000000" w:themeColor="text1"/>
          <w:sz w:val="24"/>
          <w:szCs w:val="24"/>
        </w:rPr>
        <w:t>SWOT - анализ муниципального образования город Саяногорск</w:t>
      </w:r>
    </w:p>
    <w:p w:rsidR="00C65E93" w:rsidRPr="007A7D1C" w:rsidRDefault="00C65E93" w:rsidP="00B440AB">
      <w:pPr>
        <w:widowControl w:val="0"/>
        <w:autoSpaceDE w:val="0"/>
        <w:autoSpaceDN w:val="0"/>
        <w:adjustRightInd w:val="0"/>
        <w:contextualSpacing/>
        <w:jc w:val="center"/>
        <w:rPr>
          <w:b/>
          <w:color w:val="000000" w:themeColor="text1"/>
          <w:sz w:val="24"/>
          <w:szCs w:val="24"/>
        </w:rPr>
      </w:pPr>
    </w:p>
    <w:tbl>
      <w:tblPr>
        <w:tblW w:w="15701" w:type="dxa"/>
        <w:tblLook w:val="04A0" w:firstRow="1" w:lastRow="0" w:firstColumn="1" w:lastColumn="0" w:noHBand="0" w:noVBand="1"/>
      </w:tblPr>
      <w:tblGrid>
        <w:gridCol w:w="8046"/>
        <w:gridCol w:w="7655"/>
      </w:tblGrid>
      <w:tr w:rsidR="00DD223F" w:rsidRPr="007A7D1C" w:rsidTr="00DD223F">
        <w:tc>
          <w:tcPr>
            <w:tcW w:w="8046" w:type="dxa"/>
          </w:tcPr>
          <w:p w:rsidR="00C65E93" w:rsidRPr="007A7D1C" w:rsidRDefault="00C65E93" w:rsidP="00B440AB">
            <w:pPr>
              <w:pStyle w:val="ConsPlusNonformat"/>
              <w:contextualSpacing/>
              <w:jc w:val="center"/>
              <w:rPr>
                <w:rFonts w:ascii="Times New Roman" w:hAnsi="Times New Roman" w:cs="Times New Roman"/>
                <w:b/>
                <w:color w:val="000000" w:themeColor="text1"/>
                <w:sz w:val="22"/>
                <w:szCs w:val="22"/>
              </w:rPr>
            </w:pPr>
            <w:r w:rsidRPr="007A7D1C">
              <w:rPr>
                <w:rFonts w:ascii="Times New Roman" w:hAnsi="Times New Roman" w:cs="Times New Roman"/>
                <w:b/>
                <w:color w:val="000000" w:themeColor="text1"/>
                <w:sz w:val="22"/>
                <w:szCs w:val="22"/>
              </w:rPr>
              <w:t>Сильные стороны (S)</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Лидер среди городов Республики Хакасия по экономическим и социальным показателям.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Открытость и доступность публичной власти.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Взаимодействие с региональной властью и крупными предприятиями.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Устойчивое развитие экономики и городского хозяйства.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Высокая энергообеспеченность.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 xml:space="preserve">Высокотехнологичные </w:t>
            </w:r>
            <w:proofErr w:type="spellStart"/>
            <w:r w:rsidRPr="007A7D1C">
              <w:rPr>
                <w:rFonts w:ascii="Times New Roman" w:hAnsi="Times New Roman" w:cs="Times New Roman"/>
                <w:color w:val="000000" w:themeColor="text1"/>
                <w:sz w:val="22"/>
                <w:szCs w:val="22"/>
              </w:rPr>
              <w:t>экспортно</w:t>
            </w:r>
            <w:proofErr w:type="spellEnd"/>
            <w:r w:rsidRPr="007A7D1C">
              <w:rPr>
                <w:rFonts w:ascii="Times New Roman" w:hAnsi="Times New Roman" w:cs="Times New Roman"/>
                <w:color w:val="000000" w:themeColor="text1"/>
                <w:sz w:val="22"/>
                <w:szCs w:val="22"/>
              </w:rPr>
              <w:t xml:space="preserve"> ориентированные производства цветной металлургии и электроэнергетики.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Транспортная доступность по автомобильной дороге хорошего состояния (от столицы региона — 84 км).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Наличие грузового железнодорожного сообщения.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proofErr w:type="gramStart"/>
            <w:r w:rsidRPr="007A7D1C">
              <w:rPr>
                <w:rFonts w:ascii="Times New Roman" w:hAnsi="Times New Roman" w:cs="Times New Roman"/>
                <w:color w:val="000000" w:themeColor="text1"/>
                <w:sz w:val="22"/>
                <w:szCs w:val="22"/>
              </w:rPr>
              <w:t>Высокий уровень качества жизни населения: экологически чистый город, доступное жильё, обеспеченность социальной инфраструктурой (образование, здравоохранение, культура, спорт), низкая преступность. </w:t>
            </w:r>
            <w:proofErr w:type="gramEnd"/>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 xml:space="preserve">Наличие образовательных организаций всех ровней (дошкольного, общеобразовательного, дополнительного, высшего и </w:t>
            </w:r>
            <w:proofErr w:type="spellStart"/>
            <w:r w:rsidRPr="007A7D1C">
              <w:rPr>
                <w:rFonts w:ascii="Times New Roman" w:hAnsi="Times New Roman" w:cs="Times New Roman"/>
                <w:color w:val="000000" w:themeColor="text1"/>
                <w:sz w:val="22"/>
                <w:szCs w:val="22"/>
              </w:rPr>
              <w:t>среднепрофессионального</w:t>
            </w:r>
            <w:proofErr w:type="spellEnd"/>
            <w:r w:rsidRPr="007A7D1C">
              <w:rPr>
                <w:rFonts w:ascii="Times New Roman" w:hAnsi="Times New Roman" w:cs="Times New Roman"/>
                <w:color w:val="000000" w:themeColor="text1"/>
                <w:sz w:val="22"/>
                <w:szCs w:val="22"/>
              </w:rPr>
              <w:t xml:space="preserve"> образования).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Уровень средней заработной платы в МО  выше среднего по региону, а также выше установленного МРОТ и величины прожиточного минимума по Республике Хакасия.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Наличие внутреннего резерва трудовых ресурсов.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Высокая социальная активность населения.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Благоприятный климат для развития бизнеса, в том числе малого и среднего предпринимательства. </w:t>
            </w:r>
          </w:p>
          <w:p w:rsidR="00C65E93" w:rsidRPr="007A7D1C" w:rsidRDefault="00C65E93" w:rsidP="00C36B84">
            <w:pPr>
              <w:pStyle w:val="ConsPlusNonformat"/>
              <w:numPr>
                <w:ilvl w:val="0"/>
                <w:numId w:val="6"/>
              </w:numPr>
              <w:tabs>
                <w:tab w:val="left" w:pos="243"/>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Стабильное состояние потребительского рынка. </w:t>
            </w:r>
          </w:p>
          <w:p w:rsidR="00C65E93" w:rsidRDefault="00C65E93" w:rsidP="00B440AB">
            <w:pPr>
              <w:widowControl w:val="0"/>
              <w:autoSpaceDE w:val="0"/>
              <w:autoSpaceDN w:val="0"/>
              <w:adjustRightInd w:val="0"/>
              <w:contextualSpacing/>
              <w:jc w:val="both"/>
              <w:rPr>
                <w:color w:val="000000" w:themeColor="text1"/>
                <w:sz w:val="22"/>
                <w:szCs w:val="22"/>
              </w:rPr>
            </w:pPr>
          </w:p>
          <w:p w:rsidR="007A7D1C" w:rsidRPr="007A7D1C" w:rsidRDefault="007A7D1C" w:rsidP="00B440AB">
            <w:pPr>
              <w:widowControl w:val="0"/>
              <w:autoSpaceDE w:val="0"/>
              <w:autoSpaceDN w:val="0"/>
              <w:adjustRightInd w:val="0"/>
              <w:contextualSpacing/>
              <w:jc w:val="both"/>
              <w:rPr>
                <w:color w:val="000000" w:themeColor="text1"/>
                <w:sz w:val="22"/>
                <w:szCs w:val="22"/>
              </w:rPr>
            </w:pPr>
          </w:p>
        </w:tc>
        <w:tc>
          <w:tcPr>
            <w:tcW w:w="7655" w:type="dxa"/>
          </w:tcPr>
          <w:p w:rsidR="00C65E93" w:rsidRPr="007A7D1C" w:rsidRDefault="00C65E93" w:rsidP="00B440AB">
            <w:pPr>
              <w:pStyle w:val="ConsPlusNonformat"/>
              <w:contextualSpacing/>
              <w:jc w:val="center"/>
              <w:rPr>
                <w:rFonts w:ascii="Times New Roman" w:hAnsi="Times New Roman" w:cs="Times New Roman"/>
                <w:b/>
                <w:color w:val="000000" w:themeColor="text1"/>
                <w:sz w:val="22"/>
                <w:szCs w:val="22"/>
              </w:rPr>
            </w:pPr>
            <w:r w:rsidRPr="007A7D1C">
              <w:rPr>
                <w:rFonts w:ascii="Times New Roman" w:hAnsi="Times New Roman" w:cs="Times New Roman"/>
                <w:b/>
                <w:color w:val="000000" w:themeColor="text1"/>
                <w:sz w:val="22"/>
                <w:szCs w:val="22"/>
              </w:rPr>
              <w:t>Слабые стороны (W)</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Удалённое расположение относительно основных экономических центров.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Монозависимость экономики города от крупных предприятий цветной металлургии и электроэнергетики.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Резко-континентальный климат с низкими зимними температурами.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Отсутствие пассажирского железнодорожного сообщения.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Высокий износ коммунальной инфраструктуры. </w:t>
            </w:r>
          </w:p>
          <w:p w:rsidR="00C65E93" w:rsidRPr="007A7D1C" w:rsidRDefault="00C65E93" w:rsidP="00C36B84">
            <w:pPr>
              <w:pStyle w:val="ac"/>
              <w:widowControl w:val="0"/>
              <w:numPr>
                <w:ilvl w:val="0"/>
                <w:numId w:val="7"/>
              </w:numPr>
              <w:tabs>
                <w:tab w:val="left" w:pos="327"/>
              </w:tabs>
              <w:autoSpaceDE w:val="0"/>
              <w:autoSpaceDN w:val="0"/>
              <w:adjustRightInd w:val="0"/>
              <w:ind w:left="0" w:firstLine="0"/>
              <w:jc w:val="both"/>
              <w:rPr>
                <w:color w:val="000000" w:themeColor="text1"/>
                <w:sz w:val="22"/>
                <w:szCs w:val="22"/>
              </w:rPr>
            </w:pPr>
            <w:r w:rsidRPr="007A7D1C">
              <w:rPr>
                <w:color w:val="000000" w:themeColor="text1"/>
                <w:sz w:val="22"/>
                <w:szCs w:val="22"/>
              </w:rPr>
              <w:t>Возрастание демографической нагрузки на трудоспособное население (старение населения, низкий уровень рождаемости, отток населения).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Уровень безработицы выше среднереспубликанского уровня.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Дефицит профессиональных кадров и высококвалифицированных специалистов. </w:t>
            </w:r>
          </w:p>
          <w:p w:rsidR="00C65E93" w:rsidRPr="007A7D1C" w:rsidRDefault="00C65E93" w:rsidP="00C36B84">
            <w:pPr>
              <w:pStyle w:val="ConsPlusNonformat"/>
              <w:numPr>
                <w:ilvl w:val="0"/>
                <w:numId w:val="7"/>
              </w:numPr>
              <w:tabs>
                <w:tab w:val="left" w:pos="327"/>
              </w:tabs>
              <w:adjustRightInd/>
              <w:ind w:left="0" w:firstLine="0"/>
              <w:contextualSpacing/>
              <w:jc w:val="both"/>
              <w:rPr>
                <w:rFonts w:ascii="Times New Roman" w:hAnsi="Times New Roman" w:cs="Times New Roman"/>
                <w:color w:val="000000" w:themeColor="text1"/>
                <w:sz w:val="22"/>
                <w:szCs w:val="22"/>
              </w:rPr>
            </w:pPr>
            <w:r w:rsidRPr="007A7D1C">
              <w:rPr>
                <w:rFonts w:ascii="Times New Roman" w:hAnsi="Times New Roman" w:cs="Times New Roman"/>
                <w:color w:val="000000" w:themeColor="text1"/>
                <w:sz w:val="22"/>
                <w:szCs w:val="22"/>
              </w:rPr>
              <w:t>Отсутствие комплекса по сортировке, переработке твердых коммунальных отходов, удаленность полигона захоронения ТКО. </w:t>
            </w:r>
          </w:p>
          <w:p w:rsidR="00C65E93" w:rsidRPr="007A7D1C" w:rsidRDefault="00C65E93" w:rsidP="00B440AB">
            <w:pPr>
              <w:widowControl w:val="0"/>
              <w:autoSpaceDE w:val="0"/>
              <w:autoSpaceDN w:val="0"/>
              <w:adjustRightInd w:val="0"/>
              <w:contextualSpacing/>
              <w:jc w:val="both"/>
              <w:rPr>
                <w:color w:val="000000" w:themeColor="text1"/>
                <w:sz w:val="22"/>
                <w:szCs w:val="22"/>
              </w:rPr>
            </w:pPr>
          </w:p>
        </w:tc>
      </w:tr>
      <w:tr w:rsidR="00DD223F" w:rsidRPr="00B53333" w:rsidTr="00DD223F">
        <w:tc>
          <w:tcPr>
            <w:tcW w:w="8046" w:type="dxa"/>
          </w:tcPr>
          <w:p w:rsidR="00C65E93" w:rsidRPr="00B53333" w:rsidRDefault="00C65E93" w:rsidP="00B440AB">
            <w:pPr>
              <w:pStyle w:val="ConsPlusNonformat"/>
              <w:contextualSpacing/>
              <w:jc w:val="center"/>
              <w:rPr>
                <w:rFonts w:ascii="Times New Roman" w:hAnsi="Times New Roman" w:cs="Times New Roman"/>
                <w:b/>
                <w:color w:val="000000" w:themeColor="text1"/>
                <w:sz w:val="22"/>
                <w:szCs w:val="22"/>
              </w:rPr>
            </w:pPr>
            <w:r w:rsidRPr="00B53333">
              <w:rPr>
                <w:rFonts w:ascii="Times New Roman" w:hAnsi="Times New Roman" w:cs="Times New Roman"/>
                <w:b/>
                <w:color w:val="000000" w:themeColor="text1"/>
                <w:sz w:val="22"/>
                <w:szCs w:val="22"/>
              </w:rPr>
              <w:lastRenderedPageBreak/>
              <w:t>Возможности (O)</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Реализация приоритетных направлений стратегий Российской Федерации и стратегии развития Республики Хакасия.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Модернизация, внедрение наукоёмких и инновационных технологий в производство предприятий.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Создание новых производств по изготовлению продукции цветной металлургии (новые изделия из алюминия и алюминиевой фольги).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Создание новых производств на незадействованных площадях.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Развитие перерабатывающих производств сельхозпродукции и рыбоводства.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Развитие камнеобрабатывающих производств. </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Развитие туризма (спортивного, экскурсионного, культурного);</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Расширение направлений (специальностей) обучения и </w:t>
            </w:r>
            <w:proofErr w:type="gramStart"/>
            <w:r w:rsidRPr="00B53333">
              <w:rPr>
                <w:rFonts w:ascii="Times New Roman" w:hAnsi="Times New Roman" w:cs="Times New Roman"/>
                <w:color w:val="000000" w:themeColor="text1"/>
                <w:sz w:val="22"/>
                <w:szCs w:val="22"/>
              </w:rPr>
              <w:t>количества</w:t>
            </w:r>
            <w:proofErr w:type="gramEnd"/>
            <w:r w:rsidRPr="00B53333">
              <w:rPr>
                <w:rFonts w:ascii="Times New Roman" w:hAnsi="Times New Roman" w:cs="Times New Roman"/>
                <w:color w:val="000000" w:themeColor="text1"/>
                <w:sz w:val="22"/>
                <w:szCs w:val="22"/>
              </w:rPr>
              <w:t xml:space="preserve"> обучающихся в высшем учебном заведении и в средне профессиональных образовательных организациях;</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Развитие сферы малого и среднего предпринимательства;</w:t>
            </w:r>
          </w:p>
          <w:p w:rsidR="00C65E93" w:rsidRPr="00B53333" w:rsidRDefault="00C65E93" w:rsidP="00C36B84">
            <w:pPr>
              <w:pStyle w:val="ConsPlusNonformat"/>
              <w:numPr>
                <w:ilvl w:val="0"/>
                <w:numId w:val="9"/>
              </w:numPr>
              <w:tabs>
                <w:tab w:val="left" w:pos="275"/>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Увеличение занятости населения (</w:t>
            </w:r>
            <w:proofErr w:type="spellStart"/>
            <w:r w:rsidRPr="00B53333">
              <w:rPr>
                <w:rFonts w:ascii="Times New Roman" w:hAnsi="Times New Roman" w:cs="Times New Roman"/>
                <w:color w:val="000000" w:themeColor="text1"/>
                <w:sz w:val="22"/>
                <w:szCs w:val="22"/>
              </w:rPr>
              <w:t>самозанятость</w:t>
            </w:r>
            <w:proofErr w:type="spellEnd"/>
            <w:r w:rsidRPr="00B53333">
              <w:rPr>
                <w:rFonts w:ascii="Times New Roman" w:hAnsi="Times New Roman" w:cs="Times New Roman"/>
                <w:color w:val="000000" w:themeColor="text1"/>
                <w:sz w:val="22"/>
                <w:szCs w:val="22"/>
              </w:rPr>
              <w:t xml:space="preserve"> в МСП, открытие новых производств, строительство социальных объектов).</w:t>
            </w:r>
          </w:p>
          <w:p w:rsidR="00C65E93" w:rsidRPr="00B53333" w:rsidRDefault="00C65E93" w:rsidP="00B440AB">
            <w:pPr>
              <w:widowControl w:val="0"/>
              <w:autoSpaceDE w:val="0"/>
              <w:autoSpaceDN w:val="0"/>
              <w:adjustRightInd w:val="0"/>
              <w:contextualSpacing/>
              <w:jc w:val="both"/>
              <w:rPr>
                <w:color w:val="000000" w:themeColor="text1"/>
                <w:sz w:val="22"/>
                <w:szCs w:val="22"/>
              </w:rPr>
            </w:pPr>
          </w:p>
        </w:tc>
        <w:tc>
          <w:tcPr>
            <w:tcW w:w="7655" w:type="dxa"/>
          </w:tcPr>
          <w:p w:rsidR="00C65E93" w:rsidRPr="00B53333" w:rsidRDefault="00C65E93" w:rsidP="00B440AB">
            <w:pPr>
              <w:pStyle w:val="ConsPlusNonformat"/>
              <w:adjustRightInd/>
              <w:contextualSpacing/>
              <w:jc w:val="center"/>
              <w:rPr>
                <w:rFonts w:ascii="Times New Roman" w:hAnsi="Times New Roman" w:cs="Times New Roman"/>
                <w:b/>
                <w:color w:val="000000" w:themeColor="text1"/>
                <w:sz w:val="22"/>
                <w:szCs w:val="22"/>
              </w:rPr>
            </w:pPr>
            <w:r w:rsidRPr="00B53333">
              <w:rPr>
                <w:rFonts w:ascii="Times New Roman" w:hAnsi="Times New Roman" w:cs="Times New Roman"/>
                <w:b/>
                <w:color w:val="000000" w:themeColor="text1"/>
                <w:sz w:val="22"/>
                <w:szCs w:val="22"/>
              </w:rPr>
              <w:t>Угрозы (T)</w:t>
            </w:r>
          </w:p>
          <w:p w:rsidR="00C65E93" w:rsidRPr="00B53333" w:rsidRDefault="00C65E93" w:rsidP="00C36B84">
            <w:pPr>
              <w:pStyle w:val="ac"/>
              <w:widowControl w:val="0"/>
              <w:numPr>
                <w:ilvl w:val="0"/>
                <w:numId w:val="8"/>
              </w:numPr>
              <w:tabs>
                <w:tab w:val="left" w:pos="307"/>
              </w:tabs>
              <w:autoSpaceDE w:val="0"/>
              <w:autoSpaceDN w:val="0"/>
              <w:adjustRightInd w:val="0"/>
              <w:ind w:left="0" w:firstLine="0"/>
              <w:rPr>
                <w:color w:val="000000" w:themeColor="text1"/>
                <w:sz w:val="22"/>
                <w:szCs w:val="22"/>
              </w:rPr>
            </w:pPr>
            <w:r w:rsidRPr="00B53333">
              <w:rPr>
                <w:color w:val="000000" w:themeColor="text1"/>
                <w:sz w:val="22"/>
                <w:szCs w:val="22"/>
              </w:rPr>
              <w:t>Внешние факторы, влияющие на социально-экономическое развитие города.</w:t>
            </w:r>
          </w:p>
          <w:p w:rsidR="00C65E93" w:rsidRPr="00B53333" w:rsidRDefault="00C65E93" w:rsidP="00C36B84">
            <w:pPr>
              <w:pStyle w:val="ConsPlusNonformat"/>
              <w:numPr>
                <w:ilvl w:val="0"/>
                <w:numId w:val="8"/>
              </w:numPr>
              <w:tabs>
                <w:tab w:val="left" w:pos="307"/>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Риски ухудшения социально-экономического положения (монозависимость) из-за колебаний на рынках сырья и материалов, а также внешних санкций, влияющих на деятельность градообразующих предприятий. </w:t>
            </w:r>
          </w:p>
          <w:p w:rsidR="00C65E93" w:rsidRPr="00B53333" w:rsidRDefault="00C65E93" w:rsidP="00C36B84">
            <w:pPr>
              <w:pStyle w:val="ConsPlusNonformat"/>
              <w:numPr>
                <w:ilvl w:val="0"/>
                <w:numId w:val="8"/>
              </w:numPr>
              <w:tabs>
                <w:tab w:val="left" w:pos="307"/>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Ограничения, связанные с удалённостью от крупных экономических центров, что затрудняет привлечение инвестиций и развитие логистики.</w:t>
            </w:r>
          </w:p>
          <w:p w:rsidR="00C65E93" w:rsidRPr="00B53333" w:rsidRDefault="00C65E93" w:rsidP="00C36B84">
            <w:pPr>
              <w:pStyle w:val="ac"/>
              <w:widowControl w:val="0"/>
              <w:numPr>
                <w:ilvl w:val="0"/>
                <w:numId w:val="8"/>
              </w:numPr>
              <w:tabs>
                <w:tab w:val="left" w:pos="307"/>
              </w:tabs>
              <w:autoSpaceDE w:val="0"/>
              <w:autoSpaceDN w:val="0"/>
              <w:adjustRightInd w:val="0"/>
              <w:ind w:left="0" w:firstLine="0"/>
              <w:rPr>
                <w:color w:val="000000" w:themeColor="text1"/>
                <w:sz w:val="22"/>
                <w:szCs w:val="22"/>
              </w:rPr>
            </w:pPr>
            <w:r w:rsidRPr="00B53333">
              <w:rPr>
                <w:color w:val="000000" w:themeColor="text1"/>
                <w:sz w:val="22"/>
                <w:szCs w:val="22"/>
              </w:rPr>
              <w:t>Сокращение численности экономически активного населения в результате дальнейшего старения населения, оттока квалифицированных кадров. </w:t>
            </w:r>
          </w:p>
          <w:p w:rsidR="00C65E93" w:rsidRPr="00B53333" w:rsidRDefault="00C65E93" w:rsidP="00C36B84">
            <w:pPr>
              <w:pStyle w:val="ac"/>
              <w:widowControl w:val="0"/>
              <w:numPr>
                <w:ilvl w:val="0"/>
                <w:numId w:val="8"/>
              </w:numPr>
              <w:tabs>
                <w:tab w:val="left" w:pos="307"/>
              </w:tabs>
              <w:autoSpaceDE w:val="0"/>
              <w:autoSpaceDN w:val="0"/>
              <w:adjustRightInd w:val="0"/>
              <w:ind w:left="0" w:firstLine="0"/>
              <w:rPr>
                <w:color w:val="000000" w:themeColor="text1"/>
                <w:sz w:val="22"/>
                <w:szCs w:val="22"/>
              </w:rPr>
            </w:pPr>
            <w:r w:rsidRPr="00B53333">
              <w:rPr>
                <w:color w:val="000000" w:themeColor="text1"/>
                <w:sz w:val="22"/>
                <w:szCs w:val="22"/>
              </w:rPr>
              <w:t xml:space="preserve">Ухудшение состояния коммунальной, транспортной, социальной инфраструктур при отсутствии своевременного обновления, модернизации. </w:t>
            </w:r>
          </w:p>
          <w:p w:rsidR="00C65E93" w:rsidRPr="00B53333" w:rsidRDefault="00C65E93" w:rsidP="00C36B84">
            <w:pPr>
              <w:pStyle w:val="ac"/>
              <w:widowControl w:val="0"/>
              <w:numPr>
                <w:ilvl w:val="0"/>
                <w:numId w:val="8"/>
              </w:numPr>
              <w:tabs>
                <w:tab w:val="left" w:pos="307"/>
              </w:tabs>
              <w:autoSpaceDE w:val="0"/>
              <w:autoSpaceDN w:val="0"/>
              <w:adjustRightInd w:val="0"/>
              <w:ind w:left="0" w:firstLine="0"/>
              <w:rPr>
                <w:color w:val="000000" w:themeColor="text1"/>
                <w:sz w:val="22"/>
                <w:szCs w:val="22"/>
              </w:rPr>
            </w:pPr>
            <w:r w:rsidRPr="00B53333">
              <w:rPr>
                <w:color w:val="000000" w:themeColor="text1"/>
                <w:sz w:val="22"/>
                <w:szCs w:val="22"/>
              </w:rPr>
              <w:t>Значительный рост тарифов на коммунальные и энергетические ресурсы естественных монополий.</w:t>
            </w:r>
          </w:p>
          <w:p w:rsidR="00C65E93" w:rsidRPr="00B53333" w:rsidRDefault="00C65E93" w:rsidP="00C36B84">
            <w:pPr>
              <w:pStyle w:val="ConsPlusNonformat"/>
              <w:numPr>
                <w:ilvl w:val="0"/>
                <w:numId w:val="8"/>
              </w:numPr>
              <w:tabs>
                <w:tab w:val="left" w:pos="307"/>
              </w:tabs>
              <w:adjustRightInd/>
              <w:ind w:left="0" w:firstLine="0"/>
              <w:contextualSpacing/>
              <w:jc w:val="both"/>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Наличие потенциальных источников чрезвычайных ситуаций. </w:t>
            </w:r>
          </w:p>
          <w:p w:rsidR="00C65E93" w:rsidRPr="00B53333" w:rsidRDefault="00C65E93" w:rsidP="00C36B84">
            <w:pPr>
              <w:pStyle w:val="ac"/>
              <w:widowControl w:val="0"/>
              <w:numPr>
                <w:ilvl w:val="0"/>
                <w:numId w:val="8"/>
              </w:numPr>
              <w:tabs>
                <w:tab w:val="left" w:pos="307"/>
              </w:tabs>
              <w:autoSpaceDE w:val="0"/>
              <w:autoSpaceDN w:val="0"/>
              <w:adjustRightInd w:val="0"/>
              <w:ind w:left="0" w:firstLine="0"/>
              <w:jc w:val="both"/>
              <w:rPr>
                <w:color w:val="000000" w:themeColor="text1"/>
                <w:sz w:val="22"/>
                <w:szCs w:val="22"/>
              </w:rPr>
            </w:pPr>
            <w:r w:rsidRPr="00B53333">
              <w:rPr>
                <w:color w:val="000000" w:themeColor="text1"/>
                <w:sz w:val="22"/>
                <w:szCs w:val="22"/>
              </w:rPr>
              <w:t>Ухудшение экологического состояния по причине отсутствия комплекса ТКО.</w:t>
            </w:r>
          </w:p>
          <w:p w:rsidR="00A86CC7" w:rsidRPr="00B53333" w:rsidRDefault="00A86CC7" w:rsidP="002E151E">
            <w:pPr>
              <w:pStyle w:val="ac"/>
              <w:widowControl w:val="0"/>
              <w:tabs>
                <w:tab w:val="left" w:pos="307"/>
              </w:tabs>
              <w:autoSpaceDE w:val="0"/>
              <w:autoSpaceDN w:val="0"/>
              <w:adjustRightInd w:val="0"/>
              <w:ind w:left="0"/>
              <w:jc w:val="both"/>
              <w:rPr>
                <w:color w:val="000000" w:themeColor="text1"/>
                <w:sz w:val="22"/>
                <w:szCs w:val="22"/>
              </w:rPr>
            </w:pPr>
          </w:p>
        </w:tc>
      </w:tr>
    </w:tbl>
    <w:p w:rsidR="00DD223F" w:rsidRPr="00B53333" w:rsidRDefault="00DD223F" w:rsidP="00B440AB">
      <w:pPr>
        <w:widowControl w:val="0"/>
        <w:contextualSpacing/>
        <w:jc w:val="right"/>
        <w:rPr>
          <w:color w:val="000000" w:themeColor="text1"/>
          <w:sz w:val="24"/>
          <w:szCs w:val="24"/>
        </w:rPr>
      </w:pPr>
      <w:r w:rsidRPr="00B53333">
        <w:rPr>
          <w:color w:val="000000" w:themeColor="text1"/>
          <w:sz w:val="24"/>
          <w:szCs w:val="24"/>
        </w:rPr>
        <w:t>».</w:t>
      </w:r>
    </w:p>
    <w:p w:rsidR="00DD223F" w:rsidRPr="00B53333" w:rsidRDefault="00DD223F" w:rsidP="00B440AB">
      <w:pPr>
        <w:widowControl w:val="0"/>
        <w:contextualSpacing/>
        <w:jc w:val="right"/>
        <w:rPr>
          <w:color w:val="000000" w:themeColor="text1"/>
          <w:sz w:val="24"/>
          <w:szCs w:val="24"/>
        </w:rPr>
      </w:pPr>
    </w:p>
    <w:p w:rsidR="00DD223F" w:rsidRPr="00B53333" w:rsidRDefault="00DD223F" w:rsidP="00B440AB">
      <w:pPr>
        <w:widowControl w:val="0"/>
        <w:contextualSpacing/>
        <w:jc w:val="right"/>
        <w:rPr>
          <w:color w:val="000000" w:themeColor="text1"/>
          <w:sz w:val="24"/>
          <w:szCs w:val="24"/>
        </w:rPr>
      </w:pPr>
    </w:p>
    <w:tbl>
      <w:tblPr>
        <w:tblW w:w="14851" w:type="dxa"/>
        <w:tblLook w:val="04A0" w:firstRow="1" w:lastRow="0" w:firstColumn="1" w:lastColumn="0" w:noHBand="0" w:noVBand="1"/>
      </w:tblPr>
      <w:tblGrid>
        <w:gridCol w:w="5778"/>
        <w:gridCol w:w="4820"/>
        <w:gridCol w:w="4253"/>
      </w:tblGrid>
      <w:tr w:rsidR="00DD223F" w:rsidRPr="00B53333" w:rsidTr="00DD223F">
        <w:trPr>
          <w:trHeight w:val="1213"/>
        </w:trPr>
        <w:tc>
          <w:tcPr>
            <w:tcW w:w="5778" w:type="dxa"/>
          </w:tcPr>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DD223F" w:rsidRPr="00B53333" w:rsidRDefault="00DD223F" w:rsidP="00B440AB">
            <w:pPr>
              <w:widowControl w:val="0"/>
              <w:contextualSpacing/>
              <w:rPr>
                <w:color w:val="000000" w:themeColor="text1"/>
                <w:sz w:val="24"/>
                <w:szCs w:val="24"/>
              </w:rPr>
            </w:pPr>
          </w:p>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4820" w:type="dxa"/>
          </w:tcPr>
          <w:p w:rsidR="00DD223F" w:rsidRPr="00B53333" w:rsidRDefault="00DD223F" w:rsidP="00B440AB">
            <w:pPr>
              <w:widowControl w:val="0"/>
              <w:contextualSpacing/>
              <w:rPr>
                <w:color w:val="000000" w:themeColor="text1"/>
                <w:sz w:val="24"/>
                <w:szCs w:val="24"/>
              </w:rPr>
            </w:pPr>
          </w:p>
        </w:tc>
        <w:tc>
          <w:tcPr>
            <w:tcW w:w="4253" w:type="dxa"/>
          </w:tcPr>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город Саяногорск</w:t>
            </w:r>
          </w:p>
          <w:p w:rsidR="00DD223F" w:rsidRPr="00B53333" w:rsidRDefault="00DD223F" w:rsidP="00B440AB">
            <w:pPr>
              <w:widowControl w:val="0"/>
              <w:contextualSpacing/>
              <w:rPr>
                <w:color w:val="000000" w:themeColor="text1"/>
                <w:sz w:val="24"/>
                <w:szCs w:val="24"/>
              </w:rPr>
            </w:pPr>
          </w:p>
          <w:p w:rsidR="00DD223F" w:rsidRPr="00B53333" w:rsidRDefault="00DD223F"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C65E93" w:rsidRPr="00B53333" w:rsidRDefault="00C65E93" w:rsidP="00B440AB">
      <w:pPr>
        <w:widowControl w:val="0"/>
        <w:autoSpaceDE w:val="0"/>
        <w:autoSpaceDN w:val="0"/>
        <w:adjustRightInd w:val="0"/>
        <w:ind w:firstLine="540"/>
        <w:contextualSpacing/>
        <w:jc w:val="both"/>
        <w:rPr>
          <w:color w:val="000000" w:themeColor="text1"/>
          <w:sz w:val="24"/>
          <w:szCs w:val="24"/>
        </w:rPr>
      </w:pPr>
    </w:p>
    <w:p w:rsidR="00C65E93" w:rsidRPr="00B53333" w:rsidRDefault="00C65E93" w:rsidP="00B440AB">
      <w:pPr>
        <w:widowControl w:val="0"/>
        <w:autoSpaceDE w:val="0"/>
        <w:autoSpaceDN w:val="0"/>
        <w:adjustRightInd w:val="0"/>
        <w:ind w:firstLine="540"/>
        <w:contextualSpacing/>
        <w:jc w:val="both"/>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DD223F" w:rsidRPr="00B53333" w:rsidRDefault="00DD223F" w:rsidP="00B440AB">
      <w:pPr>
        <w:widowControl w:val="0"/>
        <w:ind w:left="9639"/>
        <w:contextualSpacing/>
        <w:rPr>
          <w:color w:val="000000" w:themeColor="text1"/>
          <w:sz w:val="24"/>
          <w:szCs w:val="24"/>
        </w:rPr>
      </w:pPr>
      <w:r w:rsidRPr="00B53333">
        <w:rPr>
          <w:color w:val="000000" w:themeColor="text1"/>
          <w:sz w:val="24"/>
          <w:szCs w:val="24"/>
        </w:rPr>
        <w:lastRenderedPageBreak/>
        <w:t xml:space="preserve">Приложение </w:t>
      </w:r>
      <w:r w:rsidR="00A86CC7" w:rsidRPr="00B53333">
        <w:rPr>
          <w:color w:val="000000" w:themeColor="text1"/>
          <w:sz w:val="24"/>
          <w:szCs w:val="24"/>
        </w:rPr>
        <w:t>3</w:t>
      </w:r>
      <w:r w:rsidRPr="00B53333">
        <w:rPr>
          <w:color w:val="000000" w:themeColor="text1"/>
          <w:sz w:val="24"/>
          <w:szCs w:val="24"/>
        </w:rPr>
        <w:t xml:space="preserve"> </w:t>
      </w:r>
    </w:p>
    <w:p w:rsidR="00DD223F" w:rsidRPr="00B53333" w:rsidRDefault="00DD223F" w:rsidP="00B440AB">
      <w:pPr>
        <w:widowControl w:val="0"/>
        <w:ind w:left="9639"/>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DD223F" w:rsidRPr="00B53333" w:rsidRDefault="00DD223F" w:rsidP="00B440AB">
      <w:pPr>
        <w:widowControl w:val="0"/>
        <w:ind w:left="9639"/>
        <w:contextualSpacing/>
        <w:rPr>
          <w:color w:val="000000" w:themeColor="text1"/>
          <w:sz w:val="24"/>
          <w:szCs w:val="24"/>
        </w:rPr>
      </w:pPr>
    </w:p>
    <w:p w:rsidR="00DD223F" w:rsidRPr="00B53333" w:rsidRDefault="00DD223F" w:rsidP="00B440AB">
      <w:pPr>
        <w:widowControl w:val="0"/>
        <w:ind w:left="9639"/>
        <w:contextualSpacing/>
        <w:rPr>
          <w:color w:val="000000" w:themeColor="text1"/>
          <w:sz w:val="24"/>
          <w:szCs w:val="24"/>
        </w:rPr>
      </w:pPr>
      <w:r w:rsidRPr="00B53333">
        <w:rPr>
          <w:color w:val="000000" w:themeColor="text1"/>
          <w:sz w:val="24"/>
          <w:szCs w:val="24"/>
        </w:rPr>
        <w:t xml:space="preserve">«Приложение </w:t>
      </w:r>
      <w:r w:rsidR="00A86CC7" w:rsidRPr="00B53333">
        <w:rPr>
          <w:color w:val="000000" w:themeColor="text1"/>
          <w:sz w:val="24"/>
          <w:szCs w:val="24"/>
        </w:rPr>
        <w:t>4</w:t>
      </w:r>
    </w:p>
    <w:p w:rsidR="00DD223F" w:rsidRPr="00B53333" w:rsidRDefault="00DD223F" w:rsidP="00B440AB">
      <w:pPr>
        <w:widowControl w:val="0"/>
        <w:ind w:left="9639"/>
        <w:contextualSpacing/>
        <w:rPr>
          <w:color w:val="000000" w:themeColor="text1"/>
          <w:sz w:val="24"/>
          <w:szCs w:val="24"/>
        </w:rPr>
      </w:pPr>
      <w:r w:rsidRPr="00B53333">
        <w:rPr>
          <w:color w:val="000000" w:themeColor="text1"/>
          <w:sz w:val="24"/>
          <w:szCs w:val="24"/>
        </w:rPr>
        <w:t>к Стратегии</w:t>
      </w:r>
    </w:p>
    <w:p w:rsidR="00A86CC7" w:rsidRPr="00B53333" w:rsidRDefault="00A86CC7" w:rsidP="00B440AB">
      <w:pPr>
        <w:widowControl w:val="0"/>
        <w:contextualSpacing/>
        <w:jc w:val="center"/>
        <w:rPr>
          <w:color w:val="000000" w:themeColor="text1"/>
        </w:rPr>
      </w:pPr>
    </w:p>
    <w:p w:rsidR="00A86CC7" w:rsidRPr="00B53333" w:rsidRDefault="00A86CC7" w:rsidP="00B440AB">
      <w:pPr>
        <w:widowControl w:val="0"/>
        <w:contextualSpacing/>
        <w:jc w:val="center"/>
        <w:rPr>
          <w:rFonts w:eastAsiaTheme="minorHAnsi"/>
          <w:b/>
          <w:color w:val="000000" w:themeColor="text1"/>
          <w:sz w:val="24"/>
          <w:szCs w:val="24"/>
          <w:lang w:eastAsia="en-US"/>
        </w:rPr>
      </w:pPr>
      <w:r w:rsidRPr="00B53333">
        <w:rPr>
          <w:rFonts w:eastAsiaTheme="minorHAnsi"/>
          <w:b/>
          <w:color w:val="000000" w:themeColor="text1"/>
          <w:sz w:val="24"/>
          <w:szCs w:val="24"/>
          <w:lang w:eastAsia="en-US"/>
        </w:rPr>
        <w:t xml:space="preserve">Целевые </w:t>
      </w:r>
      <w:hyperlink r:id="rId19" w:history="1">
        <w:r w:rsidRPr="00B53333">
          <w:rPr>
            <w:rFonts w:eastAsiaTheme="minorHAnsi"/>
            <w:b/>
            <w:color w:val="000000" w:themeColor="text1"/>
            <w:sz w:val="24"/>
            <w:szCs w:val="24"/>
            <w:lang w:eastAsia="en-US"/>
          </w:rPr>
          <w:t>индикаторы</w:t>
        </w:r>
      </w:hyperlink>
      <w:r w:rsidRPr="00B53333">
        <w:rPr>
          <w:rFonts w:eastAsiaTheme="minorHAnsi"/>
          <w:b/>
          <w:color w:val="000000" w:themeColor="text1"/>
          <w:sz w:val="24"/>
          <w:szCs w:val="24"/>
          <w:lang w:eastAsia="en-US"/>
        </w:rPr>
        <w:t xml:space="preserve"> основных социально-экономических показателей Стратегии и их количественная характеристика до 2030 года</w:t>
      </w:r>
    </w:p>
    <w:p w:rsidR="00A86CC7" w:rsidRPr="00B53333" w:rsidRDefault="00A86CC7" w:rsidP="00B440AB">
      <w:pPr>
        <w:widowControl w:val="0"/>
        <w:contextualSpacing/>
        <w:rPr>
          <w:rFonts w:eastAsiaTheme="minorHAnsi"/>
          <w:color w:val="000000" w:themeColor="text1"/>
          <w:lang w:eastAsia="en-US"/>
        </w:rPr>
      </w:pPr>
    </w:p>
    <w:p w:rsidR="00A86CC7" w:rsidRPr="00B53333" w:rsidRDefault="00A86CC7" w:rsidP="00B440AB">
      <w:pPr>
        <w:widowControl w:val="0"/>
        <w:autoSpaceDE w:val="0"/>
        <w:autoSpaceDN w:val="0"/>
        <w:adjustRightInd w:val="0"/>
        <w:contextualSpacing/>
        <w:jc w:val="right"/>
        <w:rPr>
          <w:color w:val="000000" w:themeColor="text1"/>
        </w:rPr>
      </w:pPr>
      <w:r w:rsidRPr="00B53333">
        <w:rPr>
          <w:color w:val="000000" w:themeColor="text1"/>
        </w:rPr>
        <w:t>(по полному кругу предприятий)</w:t>
      </w:r>
    </w:p>
    <w:p w:rsidR="00A86CC7" w:rsidRPr="00B53333" w:rsidRDefault="00A86CC7" w:rsidP="00B440AB">
      <w:pPr>
        <w:widowControl w:val="0"/>
        <w:autoSpaceDE w:val="0"/>
        <w:autoSpaceDN w:val="0"/>
        <w:adjustRightInd w:val="0"/>
        <w:contextualSpacing/>
        <w:jc w:val="both"/>
        <w:rPr>
          <w:color w:val="000000" w:themeColor="text1"/>
        </w:rPr>
      </w:pPr>
    </w:p>
    <w:tbl>
      <w:tblPr>
        <w:tblW w:w="5002" w:type="pct"/>
        <w:tblCellMar>
          <w:top w:w="102" w:type="dxa"/>
          <w:left w:w="62" w:type="dxa"/>
          <w:bottom w:w="102" w:type="dxa"/>
          <w:right w:w="62" w:type="dxa"/>
        </w:tblCellMar>
        <w:tblLook w:val="0000" w:firstRow="0" w:lastRow="0" w:firstColumn="0" w:lastColumn="0" w:noHBand="0" w:noVBand="0"/>
      </w:tblPr>
      <w:tblGrid>
        <w:gridCol w:w="3605"/>
        <w:gridCol w:w="1071"/>
        <w:gridCol w:w="1129"/>
        <w:gridCol w:w="1129"/>
        <w:gridCol w:w="1129"/>
        <w:gridCol w:w="1047"/>
        <w:gridCol w:w="1128"/>
        <w:gridCol w:w="1128"/>
        <w:gridCol w:w="1246"/>
        <w:gridCol w:w="1484"/>
        <w:gridCol w:w="1488"/>
      </w:tblGrid>
      <w:tr w:rsidR="00A86CC7" w:rsidRPr="00B53333" w:rsidTr="00A86CC7">
        <w:trPr>
          <w:trHeight w:val="20"/>
        </w:trPr>
        <w:tc>
          <w:tcPr>
            <w:tcW w:w="3606" w:type="dxa"/>
            <w:vMerge w:val="restart"/>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Наименование показателя</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2018 г.</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2019 г.</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2020 г.</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2021 г.</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2022 г.</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2023 г.</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2024 г.</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2030 г.</w:t>
            </w:r>
          </w:p>
        </w:tc>
        <w:tc>
          <w:tcPr>
            <w:tcW w:w="1484" w:type="dxa"/>
            <w:vMerge w:val="restart"/>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Рост/снижение в 2024 г. в сравнении к 2018 г.</w:t>
            </w:r>
          </w:p>
        </w:tc>
        <w:tc>
          <w:tcPr>
            <w:tcW w:w="1488" w:type="dxa"/>
            <w:vMerge w:val="restart"/>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Рост/снижение к 2030 г. в сравнении к 2018 г.</w:t>
            </w:r>
          </w:p>
        </w:tc>
      </w:tr>
      <w:tr w:rsidR="00A86CC7" w:rsidRPr="00B53333" w:rsidTr="00A86CC7">
        <w:trPr>
          <w:trHeight w:val="239"/>
        </w:trPr>
        <w:tc>
          <w:tcPr>
            <w:tcW w:w="3606" w:type="dxa"/>
            <w:vMerge/>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факт</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rPr>
            </w:pPr>
            <w:r w:rsidRPr="00B53333">
              <w:rPr>
                <w:color w:val="000000" w:themeColor="text1"/>
              </w:rPr>
              <w:t>факт</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r w:rsidRPr="00B53333">
              <w:rPr>
                <w:color w:val="000000" w:themeColor="text1"/>
              </w:rPr>
              <w:t>прогноз</w:t>
            </w:r>
          </w:p>
        </w:tc>
        <w:tc>
          <w:tcPr>
            <w:tcW w:w="1484" w:type="dxa"/>
            <w:vMerge/>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p>
        </w:tc>
        <w:tc>
          <w:tcPr>
            <w:tcW w:w="1488" w:type="dxa"/>
            <w:vMerge/>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rPr>
            </w:pP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Объем отгруженных товаров, выполненных работ, услуг организаций промышленного производства,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119 718,1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124 797,3</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131 718,7</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158 281,8</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175 958,7</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186 967,7</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204 082,2</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276 579,4</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1,7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2,5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Индекс промышленного производства</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104,3</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100,1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109,4</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119,1</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95,8</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97,4</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103,0</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100,5</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98,8%</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96,4%</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Инвестиции в основной капитал,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2 708,4</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4 327,9</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9 690,7</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11 726,0</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8 922,8</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7 769,8</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9 497,3</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5 333,8</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3,5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1,9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Оборот розничной торговли,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4 734,5</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5 144,5</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5 288,2</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6 103,9</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6 602,6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7 369,6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8 457,7</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13 445,9</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1,8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2,8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Оборот общественного питания,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1 072,1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1 153,4</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1 221,7</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1 329,5</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1 441,6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1 517,3</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1 330,4</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2 440,5</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1,2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2,3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Объем платных услуг населению,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2 142,0</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1 853,1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1 847,0</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2 001,0</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2 181,6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2 498,1</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2 685,5</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3 886,7</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1,3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1,8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Среднегодовая численность населения, чел.</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59 979</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59 205</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58 461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57 864</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56 142</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55 806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55 579</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55 436</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92,7%</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92,4%</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 xml:space="preserve">Численность занятых в экономике (с </w:t>
            </w:r>
            <w:r w:rsidRPr="00B53333">
              <w:rPr>
                <w:color w:val="000000" w:themeColor="text1"/>
                <w:sz w:val="22"/>
                <w:szCs w:val="22"/>
              </w:rPr>
              <w:lastRenderedPageBreak/>
              <w:t>учетом индивидуальных предпринимателей), чел.</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23 784</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23 833</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22 100</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23 796</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23 610</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24 467</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25 099</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26 641</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105,5%</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112,0%</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lastRenderedPageBreak/>
              <w:t xml:space="preserve">Среднемесячная начисленная заработная плата работников, рублей </w:t>
            </w:r>
            <w:proofErr w:type="gramStart"/>
            <w:r w:rsidRPr="00B53333">
              <w:rPr>
                <w:color w:val="000000" w:themeColor="text1"/>
                <w:sz w:val="22"/>
                <w:szCs w:val="22"/>
              </w:rPr>
              <w:t>на</w:t>
            </w:r>
            <w:proofErr w:type="gramEnd"/>
            <w:r w:rsidRPr="00B53333">
              <w:rPr>
                <w:color w:val="000000" w:themeColor="text1"/>
                <w:sz w:val="22"/>
                <w:szCs w:val="22"/>
              </w:rPr>
              <w:t xml:space="preserve"> чел. в месяц</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39 698,1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42 632,8</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46 812,5</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54 172,0</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63 900,5</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69 679,9</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83 002,3</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120 570,6</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2,1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3,0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Сальдированный финансовый результат деятельности организаций, млн. руб.</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2 716,7</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5 248,6</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2 200,0</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5 590,7</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8 456,6</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6 184,1</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8 747,8</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8 584,0</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3,2 раза</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в 3,2 раза</w:t>
            </w:r>
          </w:p>
        </w:tc>
      </w:tr>
      <w:tr w:rsidR="00A86CC7" w:rsidRPr="00B53333" w:rsidTr="00A86CC7">
        <w:trPr>
          <w:trHeight w:val="20"/>
        </w:trPr>
        <w:tc>
          <w:tcPr>
            <w:tcW w:w="360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rPr>
                <w:color w:val="000000" w:themeColor="text1"/>
                <w:sz w:val="22"/>
                <w:szCs w:val="22"/>
              </w:rPr>
            </w:pPr>
            <w:r w:rsidRPr="00B53333">
              <w:rPr>
                <w:color w:val="000000" w:themeColor="text1"/>
                <w:sz w:val="22"/>
                <w:szCs w:val="22"/>
              </w:rPr>
              <w:t>Ввод в действие жилых домов, тыс. кв. м общей площади</w:t>
            </w:r>
          </w:p>
        </w:tc>
        <w:tc>
          <w:tcPr>
            <w:tcW w:w="107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9,400</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10,426</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10,951</w:t>
            </w:r>
          </w:p>
        </w:tc>
        <w:tc>
          <w:tcPr>
            <w:tcW w:w="112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16,890</w:t>
            </w:r>
          </w:p>
        </w:tc>
        <w:tc>
          <w:tcPr>
            <w:tcW w:w="1047"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8,714</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12,321</w:t>
            </w:r>
          </w:p>
        </w:tc>
        <w:tc>
          <w:tcPr>
            <w:tcW w:w="112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10,466</w:t>
            </w:r>
          </w:p>
        </w:tc>
        <w:tc>
          <w:tcPr>
            <w:tcW w:w="124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10,0</w:t>
            </w:r>
          </w:p>
        </w:tc>
        <w:tc>
          <w:tcPr>
            <w:tcW w:w="1484"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111,3%</w:t>
            </w:r>
          </w:p>
        </w:tc>
        <w:tc>
          <w:tcPr>
            <w:tcW w:w="148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widowControl w:val="0"/>
              <w:autoSpaceDE w:val="0"/>
              <w:autoSpaceDN w:val="0"/>
              <w:adjustRightInd w:val="0"/>
              <w:contextualSpacing/>
              <w:jc w:val="center"/>
              <w:rPr>
                <w:color w:val="000000" w:themeColor="text1"/>
                <w:sz w:val="22"/>
                <w:szCs w:val="22"/>
              </w:rPr>
            </w:pPr>
            <w:r w:rsidRPr="00B53333">
              <w:rPr>
                <w:color w:val="000000" w:themeColor="text1"/>
                <w:sz w:val="22"/>
                <w:szCs w:val="22"/>
              </w:rPr>
              <w:t>106,4%</w:t>
            </w:r>
          </w:p>
        </w:tc>
      </w:tr>
    </w:tbl>
    <w:p w:rsidR="00A86CC7" w:rsidRPr="00B53333" w:rsidRDefault="00A86CC7" w:rsidP="00B440AB">
      <w:pPr>
        <w:widowControl w:val="0"/>
        <w:contextualSpacing/>
        <w:jc w:val="right"/>
        <w:rPr>
          <w:color w:val="000000" w:themeColor="text1"/>
          <w:sz w:val="24"/>
          <w:szCs w:val="24"/>
        </w:rPr>
      </w:pPr>
      <w:r w:rsidRPr="00B53333">
        <w:rPr>
          <w:color w:val="000000" w:themeColor="text1"/>
          <w:sz w:val="24"/>
          <w:szCs w:val="24"/>
        </w:rPr>
        <w:t>».</w:t>
      </w:r>
    </w:p>
    <w:p w:rsidR="00A86CC7" w:rsidRPr="00B53333" w:rsidRDefault="00A86CC7" w:rsidP="00B440AB">
      <w:pPr>
        <w:widowControl w:val="0"/>
        <w:contextualSpacing/>
        <w:jc w:val="right"/>
        <w:rPr>
          <w:color w:val="000000" w:themeColor="text1"/>
          <w:sz w:val="24"/>
          <w:szCs w:val="24"/>
        </w:rPr>
      </w:pPr>
    </w:p>
    <w:p w:rsidR="00A86CC7" w:rsidRPr="00B53333" w:rsidRDefault="00A86CC7" w:rsidP="00B440AB">
      <w:pPr>
        <w:widowControl w:val="0"/>
        <w:contextualSpacing/>
        <w:jc w:val="right"/>
        <w:rPr>
          <w:color w:val="000000" w:themeColor="text1"/>
          <w:sz w:val="24"/>
          <w:szCs w:val="24"/>
        </w:rPr>
      </w:pPr>
    </w:p>
    <w:tbl>
      <w:tblPr>
        <w:tblW w:w="14851" w:type="dxa"/>
        <w:tblLook w:val="04A0" w:firstRow="1" w:lastRow="0" w:firstColumn="1" w:lastColumn="0" w:noHBand="0" w:noVBand="1"/>
      </w:tblPr>
      <w:tblGrid>
        <w:gridCol w:w="5778"/>
        <w:gridCol w:w="4820"/>
        <w:gridCol w:w="4253"/>
      </w:tblGrid>
      <w:tr w:rsidR="00A86CC7" w:rsidRPr="00B53333" w:rsidTr="00FB5EA3">
        <w:trPr>
          <w:trHeight w:val="1213"/>
        </w:trPr>
        <w:tc>
          <w:tcPr>
            <w:tcW w:w="5778" w:type="dxa"/>
          </w:tcPr>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A86CC7" w:rsidRPr="00B53333" w:rsidRDefault="00A86CC7" w:rsidP="00B440AB">
            <w:pPr>
              <w:widowControl w:val="0"/>
              <w:contextualSpacing/>
              <w:rPr>
                <w:color w:val="000000" w:themeColor="text1"/>
                <w:sz w:val="24"/>
                <w:szCs w:val="24"/>
              </w:rPr>
            </w:pPr>
          </w:p>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4820" w:type="dxa"/>
          </w:tcPr>
          <w:p w:rsidR="00A86CC7" w:rsidRPr="00B53333" w:rsidRDefault="00A86CC7" w:rsidP="00B440AB">
            <w:pPr>
              <w:widowControl w:val="0"/>
              <w:contextualSpacing/>
              <w:rPr>
                <w:color w:val="000000" w:themeColor="text1"/>
                <w:sz w:val="24"/>
                <w:szCs w:val="24"/>
              </w:rPr>
            </w:pPr>
          </w:p>
        </w:tc>
        <w:tc>
          <w:tcPr>
            <w:tcW w:w="4253" w:type="dxa"/>
          </w:tcPr>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город Саяногорск</w:t>
            </w:r>
          </w:p>
          <w:p w:rsidR="00A86CC7" w:rsidRPr="00B53333" w:rsidRDefault="00A86CC7" w:rsidP="00B440AB">
            <w:pPr>
              <w:widowControl w:val="0"/>
              <w:contextualSpacing/>
              <w:rPr>
                <w:color w:val="000000" w:themeColor="text1"/>
                <w:sz w:val="24"/>
                <w:szCs w:val="24"/>
              </w:rPr>
            </w:pPr>
          </w:p>
          <w:p w:rsidR="00A86CC7" w:rsidRPr="00B53333" w:rsidRDefault="00A86CC7"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A86CC7" w:rsidRPr="00B53333" w:rsidRDefault="00A86CC7" w:rsidP="00B440AB">
      <w:pPr>
        <w:widowControl w:val="0"/>
        <w:contextualSpacing/>
        <w:jc w:val="center"/>
        <w:rPr>
          <w:color w:val="000000" w:themeColor="text1"/>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lastRenderedPageBreak/>
        <w:t xml:space="preserve">Приложение 4 </w:t>
      </w: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«Приложение 5</w:t>
      </w: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к Стратегии</w:t>
      </w:r>
    </w:p>
    <w:p w:rsidR="00A86CC7" w:rsidRPr="00B53333" w:rsidRDefault="00A86CC7" w:rsidP="00B440AB">
      <w:pPr>
        <w:widowControl w:val="0"/>
        <w:contextualSpacing/>
        <w:jc w:val="center"/>
        <w:rPr>
          <w:color w:val="000000" w:themeColor="text1"/>
        </w:rPr>
      </w:pPr>
    </w:p>
    <w:p w:rsidR="00EC7464" w:rsidRPr="00B53333" w:rsidRDefault="000637D7" w:rsidP="00B440AB">
      <w:pPr>
        <w:widowControl w:val="0"/>
        <w:contextualSpacing/>
        <w:jc w:val="center"/>
        <w:rPr>
          <w:b/>
          <w:color w:val="000000" w:themeColor="text1"/>
          <w:sz w:val="24"/>
          <w:szCs w:val="24"/>
        </w:rPr>
      </w:pPr>
      <w:hyperlink r:id="rId20" w:history="1">
        <w:r w:rsidR="00EC7464" w:rsidRPr="00B53333">
          <w:rPr>
            <w:b/>
            <w:color w:val="000000" w:themeColor="text1"/>
            <w:sz w:val="24"/>
            <w:szCs w:val="24"/>
          </w:rPr>
          <w:t>Перечень</w:t>
        </w:r>
      </w:hyperlink>
      <w:r w:rsidR="00EC7464" w:rsidRPr="00B53333">
        <w:rPr>
          <w:b/>
          <w:color w:val="000000" w:themeColor="text1"/>
          <w:sz w:val="24"/>
          <w:szCs w:val="24"/>
        </w:rPr>
        <w:t xml:space="preserve"> инвестиционных проектов и инвестиционных предложений </w:t>
      </w:r>
      <w:r w:rsidR="00423ABB" w:rsidRPr="00B53333">
        <w:rPr>
          <w:b/>
          <w:color w:val="000000" w:themeColor="text1"/>
          <w:sz w:val="24"/>
          <w:szCs w:val="24"/>
        </w:rPr>
        <w:t>муниципального образования город Саяногорск</w:t>
      </w:r>
    </w:p>
    <w:p w:rsidR="0057295B" w:rsidRPr="00B53333" w:rsidRDefault="0057295B" w:rsidP="00B440AB">
      <w:pPr>
        <w:widowControl w:val="0"/>
        <w:contextualSpacing/>
        <w:jc w:val="center"/>
        <w:rPr>
          <w:b/>
          <w:color w:val="000000" w:themeColor="text1"/>
          <w:sz w:val="10"/>
          <w:szCs w:val="10"/>
        </w:rPr>
      </w:pPr>
    </w:p>
    <w:tbl>
      <w:tblPr>
        <w:tblW w:w="15466" w:type="dxa"/>
        <w:tblInd w:w="93" w:type="dxa"/>
        <w:shd w:val="clear" w:color="auto" w:fill="FFFFFF" w:themeFill="background1"/>
        <w:tblLook w:val="04A0" w:firstRow="1" w:lastRow="0" w:firstColumn="1" w:lastColumn="0" w:noHBand="0" w:noVBand="1"/>
      </w:tblPr>
      <w:tblGrid>
        <w:gridCol w:w="656"/>
        <w:gridCol w:w="3652"/>
        <w:gridCol w:w="1461"/>
        <w:gridCol w:w="1640"/>
        <w:gridCol w:w="1640"/>
        <w:gridCol w:w="2654"/>
        <w:gridCol w:w="1754"/>
        <w:gridCol w:w="2009"/>
      </w:tblGrid>
      <w:tr w:rsidR="00FC75DA" w:rsidRPr="00B53333" w:rsidTr="0079534C">
        <w:trPr>
          <w:trHeight w:val="230"/>
        </w:trPr>
        <w:tc>
          <w:tcPr>
            <w:tcW w:w="656"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 xml:space="preserve">№ </w:t>
            </w:r>
            <w:proofErr w:type="gramStart"/>
            <w:r w:rsidRPr="00B53333">
              <w:rPr>
                <w:color w:val="000000" w:themeColor="text1"/>
              </w:rPr>
              <w:t>п</w:t>
            </w:r>
            <w:proofErr w:type="gramEnd"/>
            <w:r w:rsidRPr="00B53333">
              <w:rPr>
                <w:color w:val="000000" w:themeColor="text1"/>
              </w:rPr>
              <w:t>/п</w:t>
            </w:r>
          </w:p>
        </w:tc>
        <w:tc>
          <w:tcPr>
            <w:tcW w:w="3652"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Наименование объекта (вид работ)*</w:t>
            </w:r>
          </w:p>
        </w:tc>
        <w:tc>
          <w:tcPr>
            <w:tcW w:w="146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rPr>
            </w:pPr>
            <w:r w:rsidRPr="00B53333">
              <w:rPr>
                <w:bCs/>
                <w:color w:val="000000" w:themeColor="text1"/>
              </w:rPr>
              <w:t>Всего инвестиций, млн.руб.</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 xml:space="preserve">Срок реализации объекта (работ) </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Срок сдачи объекта (работ)</w:t>
            </w:r>
          </w:p>
        </w:tc>
        <w:tc>
          <w:tcPr>
            <w:tcW w:w="26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 xml:space="preserve">Фактическое состояние объекта** </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Степень готовности**</w:t>
            </w:r>
          </w:p>
        </w:tc>
        <w:tc>
          <w:tcPr>
            <w:tcW w:w="20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rPr>
            </w:pPr>
            <w:r w:rsidRPr="00B53333">
              <w:rPr>
                <w:color w:val="000000" w:themeColor="text1"/>
              </w:rPr>
              <w:t>Контакты (организация, телефон)</w:t>
            </w:r>
          </w:p>
        </w:tc>
      </w:tr>
      <w:tr w:rsidR="00FC75DA" w:rsidRPr="00B53333" w:rsidTr="0079534C">
        <w:trPr>
          <w:trHeight w:val="230"/>
        </w:trPr>
        <w:tc>
          <w:tcPr>
            <w:tcW w:w="656"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365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46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b/>
                <w:bCs/>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7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0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r>
      <w:tr w:rsidR="00FC75DA" w:rsidRPr="00B53333" w:rsidTr="0079534C">
        <w:trPr>
          <w:trHeight w:val="230"/>
        </w:trPr>
        <w:tc>
          <w:tcPr>
            <w:tcW w:w="656"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365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46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b/>
                <w:bCs/>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7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0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r>
      <w:tr w:rsidR="00FC75DA" w:rsidRPr="00B53333" w:rsidTr="0079534C">
        <w:trPr>
          <w:trHeight w:val="230"/>
        </w:trPr>
        <w:tc>
          <w:tcPr>
            <w:tcW w:w="656"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365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46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534C" w:rsidRPr="00B53333" w:rsidRDefault="0079534C" w:rsidP="0079534C">
            <w:pPr>
              <w:rPr>
                <w:b/>
                <w:bCs/>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6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17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c>
          <w:tcPr>
            <w:tcW w:w="20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rPr>
            </w:pP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жилищно-коммунального хозяйства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1.1</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жилой застройки</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1.1.1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жилого многоквартирного дома по адресу: рп.Майна, </w:t>
            </w:r>
            <w:proofErr w:type="spellStart"/>
            <w:r w:rsidRPr="00B53333">
              <w:rPr>
                <w:color w:val="000000" w:themeColor="text1"/>
                <w:sz w:val="22"/>
                <w:szCs w:val="22"/>
              </w:rPr>
              <w:t>ул</w:t>
            </w:r>
            <w:proofErr w:type="gramStart"/>
            <w:r w:rsidRPr="00B53333">
              <w:rPr>
                <w:color w:val="000000" w:themeColor="text1"/>
                <w:sz w:val="22"/>
                <w:szCs w:val="22"/>
              </w:rPr>
              <w:t>.К</w:t>
            </w:r>
            <w:proofErr w:type="gramEnd"/>
            <w:r w:rsidRPr="00B53333">
              <w:rPr>
                <w:color w:val="000000" w:themeColor="text1"/>
                <w:sz w:val="22"/>
                <w:szCs w:val="22"/>
              </w:rPr>
              <w:t>ороленко</w:t>
            </w:r>
            <w:proofErr w:type="spellEnd"/>
            <w:r w:rsidRPr="00B53333">
              <w:rPr>
                <w:color w:val="000000" w:themeColor="text1"/>
                <w:sz w:val="22"/>
                <w:szCs w:val="22"/>
              </w:rPr>
              <w:t>, 31</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45,1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2019-2020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выполнено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1.1.2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нового "Северного" микрорайона в городе Саяногорск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6 316,2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2027-2030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bCs/>
                <w:color w:val="000000" w:themeColor="text1"/>
                <w:sz w:val="22"/>
                <w:szCs w:val="22"/>
              </w:rPr>
              <w:t xml:space="preserve"> </w:t>
            </w:r>
            <w:r w:rsidRPr="00B53333">
              <w:rPr>
                <w:color w:val="000000" w:themeColor="text1"/>
                <w:sz w:val="22"/>
                <w:szCs w:val="22"/>
              </w:rPr>
              <w:t>разработан проект планировки территории, потребность в строительстве транспортной и коммунальной инфраструктуры</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инвестиционное предложение</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lang w:val="en-US"/>
              </w:rPr>
            </w:pPr>
            <w:r w:rsidRPr="00B53333">
              <w:rPr>
                <w:color w:val="000000" w:themeColor="text1"/>
                <w:sz w:val="22"/>
                <w:szCs w:val="22"/>
              </w:rPr>
              <w:t xml:space="preserve">ДАГН, </w:t>
            </w:r>
          </w:p>
          <w:p w:rsidR="0079534C" w:rsidRPr="00B53333" w:rsidRDefault="0079534C" w:rsidP="0079534C">
            <w:pPr>
              <w:jc w:val="center"/>
              <w:rPr>
                <w:color w:val="000000" w:themeColor="text1"/>
                <w:sz w:val="22"/>
                <w:szCs w:val="22"/>
              </w:rPr>
            </w:pPr>
            <w:r w:rsidRPr="00B53333">
              <w:rPr>
                <w:color w:val="000000" w:themeColor="text1"/>
                <w:sz w:val="22"/>
                <w:szCs w:val="22"/>
              </w:rPr>
              <w:t xml:space="preserve">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1.1.3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нового "Северного" района малоэтажной жилой застройки в городе Саяногорск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916,5</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2026-2030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bCs/>
                <w:color w:val="000000" w:themeColor="text1"/>
                <w:sz w:val="22"/>
                <w:szCs w:val="22"/>
              </w:rPr>
              <w:t xml:space="preserve"> </w:t>
            </w:r>
            <w:r w:rsidRPr="00B53333">
              <w:rPr>
                <w:color w:val="000000" w:themeColor="text1"/>
                <w:sz w:val="22"/>
                <w:szCs w:val="22"/>
              </w:rPr>
              <w:t>разработан проект планировки и  межевания территории, потребность в строительстве транспортной и коммунальной инфраструктуры</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инвестиционное предложение</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lang w:val="en-US"/>
              </w:rPr>
            </w:pPr>
            <w:r w:rsidRPr="00B53333">
              <w:rPr>
                <w:color w:val="000000" w:themeColor="text1"/>
                <w:sz w:val="22"/>
                <w:szCs w:val="22"/>
              </w:rPr>
              <w:t xml:space="preserve">ДАГН, </w:t>
            </w:r>
          </w:p>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жилой застройки:</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7 277,8</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теплоснабжения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1.2.1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Модернизация оборудования котельных г.Саяногорск, рп.Майна, рп.Черемушки, ремонт сетей теплоснабжения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2 035,4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при необходимости разработка ПСД,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ОП "Саяногорские тепловые сети" АО «Байкалэнерго», </w:t>
            </w:r>
            <w:r w:rsidRPr="00B53333">
              <w:rPr>
                <w:color w:val="000000" w:themeColor="text1"/>
                <w:sz w:val="22"/>
                <w:szCs w:val="22"/>
              </w:rPr>
              <w:lastRenderedPageBreak/>
              <w:t xml:space="preserve">ООО "ХКС"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1.2.2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Реконструкция тепловой магистрали в г.Саяногорск - строительство "перемычки" между двумя теплоисточниками (от ТК13М до ТК2-1 по </w:t>
            </w:r>
            <w:proofErr w:type="spellStart"/>
            <w:r w:rsidRPr="00B53333">
              <w:rPr>
                <w:color w:val="000000" w:themeColor="text1"/>
                <w:sz w:val="22"/>
                <w:szCs w:val="22"/>
              </w:rPr>
              <w:t>ул</w:t>
            </w:r>
            <w:proofErr w:type="gramStart"/>
            <w:r w:rsidRPr="00B53333">
              <w:rPr>
                <w:color w:val="000000" w:themeColor="text1"/>
                <w:sz w:val="22"/>
                <w:szCs w:val="22"/>
              </w:rPr>
              <w:t>.И</w:t>
            </w:r>
            <w:proofErr w:type="gramEnd"/>
            <w:r w:rsidRPr="00B53333">
              <w:rPr>
                <w:color w:val="000000" w:themeColor="text1"/>
                <w:sz w:val="22"/>
                <w:szCs w:val="22"/>
              </w:rPr>
              <w:t>ндустриальной</w:t>
            </w:r>
            <w:proofErr w:type="spellEnd"/>
            <w:r w:rsidRPr="00B53333">
              <w:rPr>
                <w:color w:val="000000" w:themeColor="text1"/>
                <w:sz w:val="22"/>
                <w:szCs w:val="22"/>
              </w:rPr>
              <w:t>), ТНС-3 и двух ЦТП.</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541,9</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2014-2015, 2027-2030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 ТЭО, реконструкция теплосети в 2027-2029гг, строительство ТНС-3 и ЦТП в 2030г.</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ОП "Саяногорские тепловые сети" АО «Байкалэнерго», 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теплоснабжения: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2 577,2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i/>
                <w:iCs/>
                <w:color w:val="000000" w:themeColor="text1"/>
                <w:sz w:val="22"/>
                <w:szCs w:val="22"/>
              </w:rPr>
            </w:pPr>
            <w:r w:rsidRPr="00B53333">
              <w:rPr>
                <w:i/>
                <w:i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i/>
                <w:iCs/>
                <w:color w:val="000000" w:themeColor="text1"/>
                <w:sz w:val="22"/>
                <w:szCs w:val="22"/>
              </w:rPr>
            </w:pPr>
            <w:r w:rsidRPr="00B53333">
              <w:rPr>
                <w:i/>
                <w:i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i/>
                <w:iCs/>
                <w:color w:val="000000" w:themeColor="text1"/>
                <w:sz w:val="22"/>
                <w:szCs w:val="22"/>
              </w:rPr>
            </w:pPr>
            <w:r w:rsidRPr="00B53333">
              <w:rPr>
                <w:i/>
                <w:i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i/>
                <w:iCs/>
                <w:color w:val="000000" w:themeColor="text1"/>
                <w:sz w:val="22"/>
                <w:szCs w:val="22"/>
              </w:rPr>
            </w:pPr>
            <w:r w:rsidRPr="00B53333">
              <w:rPr>
                <w:i/>
                <w:i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i/>
                <w:iCs/>
                <w:color w:val="000000" w:themeColor="text1"/>
                <w:sz w:val="22"/>
                <w:szCs w:val="22"/>
              </w:rPr>
            </w:pPr>
            <w:r w:rsidRPr="00B53333">
              <w:rPr>
                <w:i/>
                <w:i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1.3.</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водоснабжения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1.3.1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сети водоснабжения района </w:t>
            </w:r>
            <w:proofErr w:type="gramStart"/>
            <w:r w:rsidRPr="00B53333">
              <w:rPr>
                <w:color w:val="000000" w:themeColor="text1"/>
                <w:sz w:val="22"/>
                <w:szCs w:val="22"/>
              </w:rPr>
              <w:t>Ай-Дай</w:t>
            </w:r>
            <w:proofErr w:type="gramEnd"/>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83,7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2017-2020гг., 2026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ПСД, </w:t>
            </w:r>
            <w:proofErr w:type="spellStart"/>
            <w:r w:rsidRPr="00B53333">
              <w:rPr>
                <w:color w:val="000000" w:themeColor="text1"/>
                <w:sz w:val="22"/>
                <w:szCs w:val="22"/>
              </w:rPr>
              <w:t>гос</w:t>
            </w:r>
            <w:proofErr w:type="gramStart"/>
            <w:r w:rsidRPr="00B53333">
              <w:rPr>
                <w:color w:val="000000" w:themeColor="text1"/>
                <w:sz w:val="22"/>
                <w:szCs w:val="22"/>
              </w:rPr>
              <w:t>.э</w:t>
            </w:r>
            <w:proofErr w:type="gramEnd"/>
            <w:r w:rsidRPr="00B53333">
              <w:rPr>
                <w:color w:val="000000" w:themeColor="text1"/>
                <w:sz w:val="22"/>
                <w:szCs w:val="22"/>
              </w:rPr>
              <w:t>кспертиза</w:t>
            </w:r>
            <w:proofErr w:type="spellEnd"/>
            <w:r w:rsidRPr="00B53333">
              <w:rPr>
                <w:color w:val="000000" w:themeColor="text1"/>
                <w:sz w:val="22"/>
                <w:szCs w:val="22"/>
              </w:rPr>
              <w:t>,  СМР (земляные работы, установлено насосное оборудование)</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средняя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1.3.2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Модернизация насосного оборудования на станциях подъёма г.Саяногорск, рп.Майна, рп.Черемушки, ремонт сетей водоснабжения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130,6</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при необходимости разработка ПСД,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ООО «Саяногорские коммунальные системы»,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водоснабжения: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214,4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1.4.</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водоотведения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1.4.1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Модернизация насосного оборудования на очистных сооружениях г.Саяногорск, рп.Майна, рп.Черемушки, ремонт сетей водоотведения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154,0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при необходимости разработка ПСД,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ООО «Саяногорские коммунальные системы»,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1.4.2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напорного коллектора от К-167 до очистных сооружений рп.Майна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25,1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2020г., 2022-2024гг.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2024г.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2024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1.4.3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Комплекса очистных сооружений рп.Черемушки</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765,2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2023г., 2027-2028гг.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размежеван земельный участок, </w:t>
            </w:r>
            <w:proofErr w:type="gramStart"/>
            <w:r w:rsidRPr="00B53333">
              <w:rPr>
                <w:color w:val="000000" w:themeColor="text1"/>
                <w:sz w:val="22"/>
                <w:szCs w:val="22"/>
              </w:rPr>
              <w:t>разработана</w:t>
            </w:r>
            <w:proofErr w:type="gramEnd"/>
            <w:r w:rsidRPr="00B53333">
              <w:rPr>
                <w:color w:val="000000" w:themeColor="text1"/>
                <w:sz w:val="22"/>
                <w:szCs w:val="22"/>
              </w:rPr>
              <w:t xml:space="preserve"> ПСД, пройдена </w:t>
            </w:r>
            <w:proofErr w:type="spellStart"/>
            <w:r w:rsidRPr="00B53333">
              <w:rPr>
                <w:color w:val="000000" w:themeColor="text1"/>
                <w:sz w:val="22"/>
                <w:szCs w:val="22"/>
              </w:rPr>
              <w:t>госэкспертиза</w:t>
            </w:r>
            <w:proofErr w:type="spellEnd"/>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ООО «Саяногорские коммунальные системы»,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1.4.4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Комплекса очистных сооружений рп.Майна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99,1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2027-2028гг.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необходимо разработка ТЭО, ПИР, ПСД, </w:t>
            </w:r>
            <w:proofErr w:type="spellStart"/>
            <w:r w:rsidRPr="00B53333">
              <w:rPr>
                <w:color w:val="000000" w:themeColor="text1"/>
                <w:sz w:val="22"/>
                <w:szCs w:val="22"/>
              </w:rPr>
              <w:t>госэкспертиза</w:t>
            </w:r>
            <w:proofErr w:type="spellEnd"/>
            <w:r w:rsidRPr="00B53333">
              <w:rPr>
                <w:color w:val="000000" w:themeColor="text1"/>
                <w:sz w:val="22"/>
                <w:szCs w:val="22"/>
              </w:rPr>
              <w:t>.</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ООО «Саяногорские коммунальные системы»,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1.4.5</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Комплекса очистных сооружений г.Саяногорск</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1 420,4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2027-2029гг.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2029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необходимо разработка ТЭО, ПИР, ПСД, </w:t>
            </w:r>
            <w:proofErr w:type="spellStart"/>
            <w:r w:rsidRPr="00B53333">
              <w:rPr>
                <w:color w:val="000000" w:themeColor="text1"/>
                <w:sz w:val="22"/>
                <w:szCs w:val="22"/>
              </w:rPr>
              <w:t>госэкспертиза</w:t>
            </w:r>
            <w:proofErr w:type="spellEnd"/>
            <w:r w:rsidRPr="00B53333">
              <w:rPr>
                <w:color w:val="000000" w:themeColor="text1"/>
                <w:sz w:val="22"/>
                <w:szCs w:val="22"/>
              </w:rPr>
              <w:t>.</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ООО «Саяногорские коммунальные системы», 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водоотведения: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2 463,8</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жилищно-коммунального хозяйства: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12 533,2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электроснабжения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Модернизация и техническое перевооружение ГПП, РУ г.Саяногорск, рп.Майна, рп.Черемушки</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63,9</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при необходимости разработка ПСД,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ПАО "</w:t>
            </w:r>
            <w:proofErr w:type="spellStart"/>
            <w:r w:rsidRPr="00B53333">
              <w:rPr>
                <w:color w:val="000000" w:themeColor="text1"/>
                <w:sz w:val="22"/>
                <w:szCs w:val="22"/>
              </w:rPr>
              <w:t>Россети</w:t>
            </w:r>
            <w:proofErr w:type="spellEnd"/>
            <w:r w:rsidRPr="00B53333">
              <w:rPr>
                <w:color w:val="000000" w:themeColor="text1"/>
                <w:sz w:val="22"/>
                <w:szCs w:val="22"/>
              </w:rPr>
              <w:t xml:space="preserve"> Сибирь"</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Модернизация, реконструкция, строительство уличного освещения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123,4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при необходимости разработка ПСД, выполнение СМР, </w:t>
            </w:r>
            <w:proofErr w:type="spellStart"/>
            <w:r w:rsidRPr="00B53333">
              <w:rPr>
                <w:color w:val="000000" w:themeColor="text1"/>
                <w:sz w:val="22"/>
                <w:szCs w:val="22"/>
              </w:rPr>
              <w:t>энергосервисный</w:t>
            </w:r>
            <w:proofErr w:type="spellEnd"/>
            <w:r w:rsidRPr="00B53333">
              <w:rPr>
                <w:color w:val="000000" w:themeColor="text1"/>
                <w:sz w:val="22"/>
                <w:szCs w:val="22"/>
              </w:rPr>
              <w:t xml:space="preserve"> контракт</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Комитет по ЖКХиТ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электроснабжения: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187,3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3.</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xml:space="preserve">Объекты транспортной инфраструктуры </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FB5EA3">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3.1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Модернизация, реконструкция и капитальный ремонт дорог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482,9</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постоянно</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сметные расчеты, при необходимости разработка ПСД,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FB5EA3">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3.2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дорог общего пользования местного значения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11,2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2020-2023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годам</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разработка ПСД, </w:t>
            </w:r>
            <w:proofErr w:type="spellStart"/>
            <w:r w:rsidRPr="00B53333">
              <w:rPr>
                <w:color w:val="000000" w:themeColor="text1"/>
                <w:sz w:val="22"/>
                <w:szCs w:val="22"/>
              </w:rPr>
              <w:t>госэкспертиза</w:t>
            </w:r>
            <w:proofErr w:type="spellEnd"/>
            <w:r w:rsidRPr="00B53333">
              <w:rPr>
                <w:color w:val="000000" w:themeColor="text1"/>
                <w:sz w:val="22"/>
                <w:szCs w:val="22"/>
              </w:rPr>
              <w:t>,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FB5EA3">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3.3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автодороги общего пользования местного значения (</w:t>
            </w:r>
            <w:proofErr w:type="gramStart"/>
            <w:r w:rsidRPr="00B53333">
              <w:rPr>
                <w:color w:val="000000" w:themeColor="text1"/>
                <w:sz w:val="22"/>
                <w:szCs w:val="22"/>
              </w:rPr>
              <w:t>Ай-Дай</w:t>
            </w:r>
            <w:proofErr w:type="gramEnd"/>
            <w:r w:rsidRPr="00B53333">
              <w:rPr>
                <w:color w:val="000000" w:themeColor="text1"/>
                <w:sz w:val="22"/>
                <w:szCs w:val="22"/>
              </w:rPr>
              <w:t xml:space="preserve"> до СП "Металлург")</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271,9</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разработка ПСД, </w:t>
            </w:r>
            <w:proofErr w:type="spellStart"/>
            <w:r w:rsidRPr="00B53333">
              <w:rPr>
                <w:color w:val="000000" w:themeColor="text1"/>
                <w:sz w:val="22"/>
                <w:szCs w:val="22"/>
              </w:rPr>
              <w:t>госэкспертиза</w:t>
            </w:r>
            <w:proofErr w:type="spellEnd"/>
            <w:r w:rsidRPr="00B53333">
              <w:rPr>
                <w:color w:val="000000" w:themeColor="text1"/>
                <w:sz w:val="22"/>
                <w:szCs w:val="22"/>
              </w:rPr>
              <w:t>,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xml:space="preserve">Итого по объектам транспортной </w:t>
            </w:r>
            <w:r w:rsidRPr="00B53333">
              <w:rPr>
                <w:bCs/>
                <w:color w:val="000000" w:themeColor="text1"/>
                <w:sz w:val="22"/>
                <w:szCs w:val="22"/>
              </w:rPr>
              <w:lastRenderedPageBreak/>
              <w:t>инфраструктуры:</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lastRenderedPageBreak/>
              <w:t>766,0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lastRenderedPageBreak/>
              <w:t>4.</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благоустройства</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4.1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Создание "комфортной городской среды" в МО город Саяногорск (в т.ч. обустройство дворовых территорий, общественных мест, парков, скверов)</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287,1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2016-2030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ежегодно</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при необходимости разработка ПСД,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по факту</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4.2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Берегоукрепление левого берега реки Енисей на участке от Мемориала до ручья Солонечный в рп.Черемушки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287,5</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2019-2020гг.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Филиал ПАО "ФГК" - "Саяно-Шушенская ГЭС имени П.С.Непорожнего"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4.3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Культурное пространство трех площадей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121,1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2021-2022гг.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2022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4.4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городского бульвара «На семи ветрах» в г.Саяногорск</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117,0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2025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Комитет по ЖКХиТ</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благоустройства: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812,7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xml:space="preserve">Объекты социальной инфраструктуры </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5.1</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образования</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5.1.1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Капитальный ремонт здания школы № 6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128,1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2018-2022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2022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ГорОО  г.Саяногорска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5.1.2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Установка видеонаблюдения в образовательных организациях</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9,3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2019-2022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2022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ГорОО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5.1.3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Оснащение кабинетов информатики и ремонты (в рамках регионального проекта "Цифровая образовательная среда")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8,7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ГорОО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5.1.4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Обустройство детского технопарка "</w:t>
            </w:r>
            <w:proofErr w:type="spellStart"/>
            <w:r w:rsidRPr="00B53333">
              <w:rPr>
                <w:color w:val="000000" w:themeColor="text1"/>
                <w:sz w:val="22"/>
                <w:szCs w:val="22"/>
              </w:rPr>
              <w:t>Кванториум</w:t>
            </w:r>
            <w:proofErr w:type="spellEnd"/>
            <w:r w:rsidRPr="00B53333">
              <w:rPr>
                <w:color w:val="000000" w:themeColor="text1"/>
                <w:sz w:val="22"/>
                <w:szCs w:val="22"/>
              </w:rPr>
              <w:t>"</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19,6</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2024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2024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2024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ГорОО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образования: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165,7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5.2</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культуры</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5.2.1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Капитальный ремонт здания МБУК "Краеведческий музей"</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23,7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2013-2015, 2021, 2027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 I этап СМР, для завершения необходима актуализация ПСД</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средний</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5.2.2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Создание модельной библиотеки (в рамках национального проекта </w:t>
            </w:r>
            <w:r w:rsidRPr="00B53333">
              <w:rPr>
                <w:color w:val="000000" w:themeColor="text1"/>
                <w:sz w:val="22"/>
                <w:szCs w:val="22"/>
              </w:rPr>
              <w:lastRenderedPageBreak/>
              <w:t xml:space="preserve">"Культура")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lastRenderedPageBreak/>
              <w:t>11,3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2021г.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2021г.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2021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5.2.3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Капитальный ремонт здания Черемушкинской детской школы искусств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56,3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2023г., 2028г.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ПСД, </w:t>
            </w:r>
            <w:proofErr w:type="spellStart"/>
            <w:r w:rsidRPr="00B53333">
              <w:rPr>
                <w:color w:val="000000" w:themeColor="text1"/>
                <w:sz w:val="22"/>
                <w:szCs w:val="22"/>
              </w:rPr>
              <w:t>госэкспертиза</w:t>
            </w:r>
            <w:proofErr w:type="spellEnd"/>
            <w:r w:rsidRPr="00B53333">
              <w:rPr>
                <w:color w:val="000000" w:themeColor="text1"/>
                <w:sz w:val="22"/>
                <w:szCs w:val="22"/>
              </w:rPr>
              <w:t>, выполнен I этап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средний</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5.2.4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Капитальный ремонт помещений МБУДО ДХШ "Колорит" (в рамках национального проекта "Культура")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2022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5.2.5</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Капитальный ремонт здания МБУДО Саяногорская детская музыкальная школа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86,9</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2029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2029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разработана ПСД, пройдена </w:t>
            </w:r>
            <w:proofErr w:type="spellStart"/>
            <w:r w:rsidRPr="00B53333">
              <w:rPr>
                <w:color w:val="000000" w:themeColor="text1"/>
                <w:sz w:val="22"/>
                <w:szCs w:val="22"/>
              </w:rPr>
              <w:t>госэкспертиза</w:t>
            </w:r>
            <w:proofErr w:type="spellEnd"/>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5.2.6</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Капитальный ремонт здания МАУ МО ДК «Энергетик»</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22,4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2029г.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2029г.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разработана ПСД, пройдена </w:t>
            </w:r>
            <w:proofErr w:type="spellStart"/>
            <w:r w:rsidRPr="00B53333">
              <w:rPr>
                <w:color w:val="000000" w:themeColor="text1"/>
                <w:sz w:val="22"/>
                <w:szCs w:val="22"/>
              </w:rPr>
              <w:t>госэкспертиза</w:t>
            </w:r>
            <w:proofErr w:type="spellEnd"/>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УКСМ г.Саяногорска</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культуры:</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212,7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5.3</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xml:space="preserve">Объекты физической культуры и спорта </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горнолыжного комплекса "Черемуховый лог" с объектом "Сервисный центр" в рп.Черемушки</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100,0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2017-2018гг.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2018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АО "</w:t>
            </w:r>
            <w:r w:rsidR="002A2141" w:rsidRPr="00B53333">
              <w:rPr>
                <w:color w:val="000000" w:themeColor="text1"/>
                <w:sz w:val="22"/>
                <w:szCs w:val="22"/>
              </w:rPr>
              <w:t>ЦСО</w:t>
            </w:r>
            <w:r w:rsidRPr="00B53333">
              <w:rPr>
                <w:color w:val="000000" w:themeColor="text1"/>
                <w:sz w:val="22"/>
                <w:szCs w:val="22"/>
              </w:rPr>
              <w:t xml:space="preserve"> Саяно-Шушенской ГЭС"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Капитальный ремонт спортивного комплекса «Юность» в рп.Майна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20,3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2023, 2027гг.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разработаны сметные расчеты, выполнение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низкая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МАУ "Городские спортивные сооружения"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стадиона "Саяногорск" (с трибунами, помещениями, площадками для различных видов спорта)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266,2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2015г., 2027г.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2027г.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выполнено ТЭО, необходима актуализация ПСД, прохождение </w:t>
            </w:r>
            <w:proofErr w:type="spellStart"/>
            <w:r w:rsidRPr="00B53333">
              <w:rPr>
                <w:color w:val="000000" w:themeColor="text1"/>
                <w:sz w:val="22"/>
                <w:szCs w:val="22"/>
              </w:rPr>
              <w:t>гос</w:t>
            </w:r>
            <w:proofErr w:type="gramStart"/>
            <w:r w:rsidRPr="00B53333">
              <w:rPr>
                <w:color w:val="000000" w:themeColor="text1"/>
                <w:sz w:val="22"/>
                <w:szCs w:val="22"/>
              </w:rPr>
              <w:t>.э</w:t>
            </w:r>
            <w:proofErr w:type="gramEnd"/>
            <w:r w:rsidRPr="00B53333">
              <w:rPr>
                <w:color w:val="000000" w:themeColor="text1"/>
                <w:sz w:val="22"/>
                <w:szCs w:val="22"/>
              </w:rPr>
              <w:t>кспертизы</w:t>
            </w:r>
            <w:proofErr w:type="spellEnd"/>
            <w:r w:rsidRPr="00B53333">
              <w:rPr>
                <w:color w:val="000000" w:themeColor="text1"/>
                <w:sz w:val="22"/>
                <w:szCs w:val="22"/>
              </w:rPr>
              <w:t xml:space="preserve">; уложено и обустроено футбольное поле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низкая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МАУ "Городские спортивные сооружения"</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объекта "Центр спортивных единоборств в г.Саяногорске"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332,4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2022-2025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завершен проект, объект введен в эксплуатацию в 1 квартале 2023 г.</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МАУ "Городские спортивные сооружения", тел.8(39042)2-01-35</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5.3.5</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спортивного  объекта "Плавательный бассейн"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564,7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 2027-2028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разработана ПСД, пройдена экспертиза</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низкая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МАУ "Городские спортивные сооружения"</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5.3.6</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спортивного  объекта "Крытый каток"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556,7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 2027-2028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разработана ПСД, пройдена экспертиза</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низкая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МАУ "Городские спортивные сооружения"</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5.3.7</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Устройство </w:t>
            </w:r>
            <w:proofErr w:type="gramStart"/>
            <w:r w:rsidRPr="00B53333">
              <w:rPr>
                <w:color w:val="000000" w:themeColor="text1"/>
                <w:sz w:val="22"/>
                <w:szCs w:val="22"/>
              </w:rPr>
              <w:t>бетонного</w:t>
            </w:r>
            <w:proofErr w:type="gramEnd"/>
            <w:r w:rsidRPr="00B53333">
              <w:rPr>
                <w:color w:val="000000" w:themeColor="text1"/>
                <w:sz w:val="22"/>
                <w:szCs w:val="22"/>
              </w:rPr>
              <w:t xml:space="preserve"> </w:t>
            </w:r>
            <w:proofErr w:type="spellStart"/>
            <w:r w:rsidRPr="00B53333">
              <w:rPr>
                <w:color w:val="000000" w:themeColor="text1"/>
                <w:sz w:val="22"/>
                <w:szCs w:val="22"/>
              </w:rPr>
              <w:t>скейт</w:t>
            </w:r>
            <w:proofErr w:type="spellEnd"/>
            <w:r w:rsidRPr="00B53333">
              <w:rPr>
                <w:color w:val="000000" w:themeColor="text1"/>
                <w:sz w:val="22"/>
                <w:szCs w:val="22"/>
              </w:rPr>
              <w:t>-парка и асфальтового памп-трека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30,0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 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разработка ПСД, </w:t>
            </w:r>
            <w:proofErr w:type="spellStart"/>
            <w:r w:rsidRPr="00B53333">
              <w:rPr>
                <w:color w:val="000000" w:themeColor="text1"/>
                <w:sz w:val="22"/>
                <w:szCs w:val="22"/>
              </w:rPr>
              <w:t>госэкспертиза</w:t>
            </w:r>
            <w:proofErr w:type="spellEnd"/>
            <w:r w:rsidRPr="00B53333">
              <w:rPr>
                <w:color w:val="000000" w:themeColor="text1"/>
                <w:sz w:val="22"/>
                <w:szCs w:val="22"/>
              </w:rPr>
              <w:t>, СМР</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МАУ "Городские спортивные сооружения"</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физической культуры и спорта: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1 870,4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5.4</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Объекты туризма</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5.4.1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Развитие парка отдыха «Тортуга» </w:t>
            </w:r>
            <w:r w:rsidRPr="00B53333">
              <w:rPr>
                <w:i/>
                <w:iCs/>
                <w:color w:val="000000" w:themeColor="text1"/>
                <w:sz w:val="22"/>
                <w:szCs w:val="22"/>
              </w:rPr>
              <w:t>(</w:t>
            </w:r>
            <w:proofErr w:type="gramStart"/>
            <w:r w:rsidRPr="00B53333">
              <w:rPr>
                <w:i/>
                <w:iCs/>
                <w:color w:val="000000" w:themeColor="text1"/>
                <w:sz w:val="22"/>
                <w:szCs w:val="22"/>
              </w:rPr>
              <w:t>масштабный</w:t>
            </w:r>
            <w:proofErr w:type="gramEnd"/>
            <w:r w:rsidRPr="00B53333">
              <w:rPr>
                <w:i/>
                <w:iCs/>
                <w:color w:val="000000" w:themeColor="text1"/>
                <w:sz w:val="22"/>
                <w:szCs w:val="22"/>
              </w:rPr>
              <w:t xml:space="preserve"> инвестпроект)</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38,4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2015-2026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ПСД, оформление земельного участка, строительство объектов и архитектурных форм</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ООО "Парк отдыха "Тортуга"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5.4.2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Развитие парка культуры и отдыха «</w:t>
            </w:r>
            <w:proofErr w:type="spellStart"/>
            <w:r w:rsidRPr="00B53333">
              <w:rPr>
                <w:color w:val="000000" w:themeColor="text1"/>
                <w:sz w:val="22"/>
                <w:szCs w:val="22"/>
              </w:rPr>
              <w:t>Изербель</w:t>
            </w:r>
            <w:proofErr w:type="spellEnd"/>
            <w:r w:rsidRPr="00B53333">
              <w:rPr>
                <w:color w:val="000000" w:themeColor="text1"/>
                <w:sz w:val="22"/>
                <w:szCs w:val="22"/>
              </w:rPr>
              <w:t xml:space="preserve">» </w:t>
            </w:r>
            <w:r w:rsidRPr="00B53333">
              <w:rPr>
                <w:i/>
                <w:iCs/>
                <w:color w:val="000000" w:themeColor="text1"/>
                <w:sz w:val="22"/>
                <w:szCs w:val="22"/>
              </w:rPr>
              <w:t>(</w:t>
            </w:r>
            <w:proofErr w:type="gramStart"/>
            <w:r w:rsidRPr="00B53333">
              <w:rPr>
                <w:i/>
                <w:iCs/>
                <w:color w:val="000000" w:themeColor="text1"/>
                <w:sz w:val="22"/>
                <w:szCs w:val="22"/>
              </w:rPr>
              <w:t>масштабный</w:t>
            </w:r>
            <w:proofErr w:type="gramEnd"/>
            <w:r w:rsidRPr="00B53333">
              <w:rPr>
                <w:i/>
                <w:iCs/>
                <w:color w:val="000000" w:themeColor="text1"/>
                <w:sz w:val="22"/>
                <w:szCs w:val="22"/>
              </w:rPr>
              <w:t xml:space="preserve"> инвестпроект)</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16,7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2022-2028 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 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оформлен земельный участок, бизнес-план, обустройство объектов и установка малых  форм</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средняя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ООО "</w:t>
            </w:r>
            <w:proofErr w:type="spellStart"/>
            <w:r w:rsidRPr="00B53333">
              <w:rPr>
                <w:color w:val="000000" w:themeColor="text1"/>
                <w:sz w:val="22"/>
                <w:szCs w:val="22"/>
              </w:rPr>
              <w:t>Амай</w:t>
            </w:r>
            <w:proofErr w:type="spellEnd"/>
            <w:r w:rsidRPr="00B53333">
              <w:rPr>
                <w:color w:val="000000" w:themeColor="text1"/>
                <w:sz w:val="22"/>
                <w:szCs w:val="22"/>
              </w:rPr>
              <w:t xml:space="preserve"> групп"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туризма: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55,1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5.5</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xml:space="preserve">Объекты здравоохранения </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здравоохранения: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объектам социальной инфраструктуры:</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2 303,8</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6.</w:t>
            </w:r>
          </w:p>
        </w:tc>
        <w:tc>
          <w:tcPr>
            <w:tcW w:w="3652"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Инвестиционные проекты хозяйствующих субъектов:</w:t>
            </w:r>
          </w:p>
        </w:tc>
        <w:tc>
          <w:tcPr>
            <w:tcW w:w="1461" w:type="dxa"/>
            <w:tcBorders>
              <w:top w:val="nil"/>
              <w:left w:val="nil"/>
              <w:bottom w:val="single" w:sz="4" w:space="0" w:color="auto"/>
              <w:right w:val="single" w:sz="4" w:space="0" w:color="auto"/>
            </w:tcBorders>
            <w:shd w:val="clear" w:color="auto" w:fill="FFFFFF" w:themeFill="background1"/>
            <w:noWrap/>
            <w:vAlign w:val="center"/>
            <w:hideMark/>
          </w:tcPr>
          <w:p w:rsidR="0079534C" w:rsidRPr="00B53333" w:rsidRDefault="0079534C" w:rsidP="0079534C">
            <w:pP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Окончание строительства Саяно-Шушенского гидроэнергокомплекса (достройка)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2 705,6</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2009-2020гг.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Филиал ПАО "ФГК" - "Саяно-Шушенская ГЭС имени П.С.Непорожнего"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Техническое перевооружение и реконструкция (</w:t>
            </w:r>
            <w:proofErr w:type="spellStart"/>
            <w:r w:rsidRPr="00B53333">
              <w:rPr>
                <w:color w:val="000000" w:themeColor="text1"/>
                <w:sz w:val="22"/>
                <w:szCs w:val="22"/>
              </w:rPr>
              <w:t>ТПиР</w:t>
            </w:r>
            <w:proofErr w:type="spellEnd"/>
            <w:r w:rsidRPr="00B53333">
              <w:rPr>
                <w:color w:val="000000" w:themeColor="text1"/>
                <w:sz w:val="22"/>
                <w:szCs w:val="22"/>
              </w:rPr>
              <w:t>) гидроэнергетического комплекса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9 305,1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2016-2031гг.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2031г.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замена оборудования, автоматизация, безопасной эксплуатации СШГЭК.</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Филиал ПАО "РусГидро" - "Саяно-Шушенская ГЭС имени П.С.Непорожнего"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Реконструкция Майнского гидроузла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8 582,2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2018-2024гг.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2024г.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2024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Филиал ПАО "РусГидро" - "Саяно-Шушенская ГЭС имени П.С.Непорожнего"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6.4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дополнительного левобережного водосброса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0,0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i/>
                <w:iCs/>
                <w:color w:val="000000" w:themeColor="text1"/>
                <w:sz w:val="22"/>
                <w:szCs w:val="22"/>
              </w:rPr>
            </w:pPr>
            <w:r w:rsidRPr="00B53333">
              <w:rPr>
                <w:bCs/>
                <w:i/>
                <w:iCs/>
                <w:color w:val="000000" w:themeColor="text1"/>
                <w:sz w:val="22"/>
                <w:szCs w:val="22"/>
              </w:rPr>
              <w:t>приостановлен</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i/>
                <w:iCs/>
                <w:color w:val="000000" w:themeColor="text1"/>
                <w:sz w:val="22"/>
                <w:szCs w:val="22"/>
              </w:rPr>
            </w:pPr>
            <w:r w:rsidRPr="00B53333">
              <w:rPr>
                <w:bCs/>
                <w:i/>
                <w:iCs/>
                <w:color w:val="000000" w:themeColor="text1"/>
                <w:sz w:val="22"/>
                <w:szCs w:val="22"/>
              </w:rPr>
              <w:t>приостановлен</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i/>
                <w:iCs/>
                <w:color w:val="000000" w:themeColor="text1"/>
                <w:sz w:val="22"/>
                <w:szCs w:val="22"/>
              </w:rPr>
            </w:pPr>
            <w:r w:rsidRPr="00B53333">
              <w:rPr>
                <w:bCs/>
                <w:i/>
                <w:iCs/>
                <w:color w:val="000000" w:themeColor="text1"/>
                <w:sz w:val="22"/>
                <w:szCs w:val="22"/>
              </w:rPr>
              <w:t>приостановлен</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i/>
                <w:iCs/>
                <w:color w:val="000000" w:themeColor="text1"/>
                <w:sz w:val="22"/>
                <w:szCs w:val="22"/>
              </w:rPr>
            </w:pPr>
            <w:r w:rsidRPr="00B53333">
              <w:rPr>
                <w:bCs/>
                <w:i/>
                <w:iCs/>
                <w:color w:val="000000" w:themeColor="text1"/>
                <w:sz w:val="22"/>
                <w:szCs w:val="22"/>
              </w:rPr>
              <w:t>-</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Филиал ПАО "РусГидро" - "Саяно-Шушенская ГЭС имени П.С.Непорожнего"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6.5</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Улучшение качества укрывного материала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137,4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2019г.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2019г.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2019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Саяногорский алюминиевый завод"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6.6</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3-ей карты шламового поля содовых растворов</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223,2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2016-2022гг.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2022г.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2022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Саяногорский алюминиевый завод"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6.7</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Модернизация печей обжига анодов</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15 738,0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2018-2025гг.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ТЭО, ПСД, </w:t>
            </w:r>
            <w:proofErr w:type="spellStart"/>
            <w:r w:rsidRPr="00B53333">
              <w:rPr>
                <w:color w:val="000000" w:themeColor="text1"/>
                <w:sz w:val="22"/>
                <w:szCs w:val="22"/>
              </w:rPr>
              <w:t>госэкспертиза</w:t>
            </w:r>
            <w:proofErr w:type="spellEnd"/>
            <w:r w:rsidRPr="00B53333">
              <w:rPr>
                <w:color w:val="000000" w:themeColor="text1"/>
                <w:sz w:val="22"/>
                <w:szCs w:val="22"/>
              </w:rPr>
              <w:t xml:space="preserve">, модернизация оборудования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Саяногорский алюминиевый завод"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6.8</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Строительство подстанции 220/10кВ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724,4</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2018-2023гг.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2023г.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2023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Саяногорский алюминиевый завод"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6.9</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Модернизация производства, замена и приобретение нового оборудования</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3 750,2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2016-2023гг.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2023г.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2023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САЯНАЛ"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6.10</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Увеличение выпуска товарной ленты полуфабриката и ФГ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2 596,7</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2020-2025гг.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2025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высокая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АО "РУСАЛ САЯНАЛ"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6.11</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Организация расширения производства по выращиванию шампиньонов</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71,6</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ООО «Саянская грибная компания»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6.12</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Строительство рыборазводного участка</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19,0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2018-2020гг.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proofErr w:type="gramStart"/>
            <w:r w:rsidRPr="00B53333">
              <w:rPr>
                <w:bCs/>
                <w:color w:val="000000" w:themeColor="text1"/>
                <w:sz w:val="22"/>
                <w:szCs w:val="22"/>
              </w:rPr>
              <w:t>завершен</w:t>
            </w:r>
            <w:proofErr w:type="gramEnd"/>
            <w:r w:rsidRPr="00B53333">
              <w:rPr>
                <w:bCs/>
                <w:color w:val="000000" w:themeColor="text1"/>
                <w:sz w:val="22"/>
                <w:szCs w:val="22"/>
              </w:rPr>
              <w:t xml:space="preserve"> в 2020 году.</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выполнено</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ИП Новоселов С.А.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6.13</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Организация цеха по производству сыра в </w:t>
            </w:r>
            <w:proofErr w:type="spellStart"/>
            <w:r w:rsidRPr="00B53333">
              <w:rPr>
                <w:color w:val="000000" w:themeColor="text1"/>
                <w:sz w:val="22"/>
                <w:szCs w:val="22"/>
              </w:rPr>
              <w:t>евроблоке</w:t>
            </w:r>
            <w:proofErr w:type="spellEnd"/>
            <w:r w:rsidRPr="00B53333">
              <w:rPr>
                <w:color w:val="000000" w:themeColor="text1"/>
                <w:sz w:val="22"/>
                <w:szCs w:val="22"/>
              </w:rPr>
              <w:t xml:space="preserve"> </w:t>
            </w:r>
          </w:p>
          <w:p w:rsidR="0079534C" w:rsidRPr="00B53333" w:rsidRDefault="0079534C" w:rsidP="0079534C">
            <w:pPr>
              <w:rPr>
                <w:color w:val="000000" w:themeColor="text1"/>
                <w:sz w:val="22"/>
                <w:szCs w:val="22"/>
              </w:rPr>
            </w:pPr>
            <w:r w:rsidRPr="00B53333">
              <w:rPr>
                <w:i/>
                <w:iCs/>
                <w:color w:val="000000" w:themeColor="text1"/>
                <w:sz w:val="22"/>
                <w:szCs w:val="22"/>
              </w:rPr>
              <w:t>(масштабный инвестпроект)</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1 101,1</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2028-2030гг.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ТЭО, ПСД</w:t>
            </w:r>
            <w:proofErr w:type="gramStart"/>
            <w:r w:rsidRPr="00B53333">
              <w:rPr>
                <w:color w:val="000000" w:themeColor="text1"/>
                <w:sz w:val="22"/>
                <w:szCs w:val="22"/>
              </w:rPr>
              <w:t xml:space="preserve"> ,</w:t>
            </w:r>
            <w:proofErr w:type="gramEnd"/>
            <w:r w:rsidRPr="00B53333">
              <w:rPr>
                <w:color w:val="000000" w:themeColor="text1"/>
                <w:sz w:val="22"/>
                <w:szCs w:val="22"/>
              </w:rPr>
              <w:t xml:space="preserve"> </w:t>
            </w:r>
            <w:proofErr w:type="spellStart"/>
            <w:r w:rsidRPr="00B53333">
              <w:rPr>
                <w:color w:val="000000" w:themeColor="text1"/>
                <w:sz w:val="22"/>
                <w:szCs w:val="22"/>
              </w:rPr>
              <w:t>госэкспертиза</w:t>
            </w:r>
            <w:proofErr w:type="spellEnd"/>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ООО "Саянмолоко"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6.14</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Создание завода по изготовлению щебня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200,0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2020-2028гг.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выполнение СМР, приобретение технологического оборудования и </w:t>
            </w:r>
            <w:r w:rsidRPr="00B53333">
              <w:rPr>
                <w:color w:val="000000" w:themeColor="text1"/>
                <w:sz w:val="22"/>
                <w:szCs w:val="22"/>
              </w:rPr>
              <w:lastRenderedPageBreak/>
              <w:t xml:space="preserve">спецтранспорта, строительство бытового городка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средняя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2A2141">
            <w:pPr>
              <w:jc w:val="center"/>
              <w:rPr>
                <w:color w:val="000000" w:themeColor="text1"/>
                <w:sz w:val="22"/>
                <w:szCs w:val="22"/>
              </w:rPr>
            </w:pPr>
            <w:r w:rsidRPr="00B53333">
              <w:rPr>
                <w:color w:val="000000" w:themeColor="text1"/>
                <w:sz w:val="22"/>
                <w:szCs w:val="22"/>
              </w:rPr>
              <w:t xml:space="preserve">ООО "Карьер"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lastRenderedPageBreak/>
              <w:t>6.15</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Создание предприятия по производству древесностружечной плиты (OSB)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582,2</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2026-2028гг.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2028г.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ТЭО, разработка ПСД, оформление земельного участка, потребность в строительстве дороги с твердым покрытием, электроснабжении объекта</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FC75DA">
            <w:pPr>
              <w:jc w:val="center"/>
              <w:rPr>
                <w:color w:val="000000" w:themeColor="text1"/>
                <w:sz w:val="22"/>
                <w:szCs w:val="22"/>
              </w:rPr>
            </w:pPr>
            <w:r w:rsidRPr="00B53333">
              <w:rPr>
                <w:color w:val="000000" w:themeColor="text1"/>
                <w:sz w:val="22"/>
                <w:szCs w:val="22"/>
              </w:rPr>
              <w:t xml:space="preserve">ИП </w:t>
            </w:r>
            <w:proofErr w:type="spellStart"/>
            <w:r w:rsidRPr="00B53333">
              <w:rPr>
                <w:color w:val="000000" w:themeColor="text1"/>
                <w:sz w:val="22"/>
                <w:szCs w:val="22"/>
              </w:rPr>
              <w:t>Жиденев</w:t>
            </w:r>
            <w:proofErr w:type="spellEnd"/>
            <w:r w:rsidRPr="00B53333">
              <w:rPr>
                <w:color w:val="000000" w:themeColor="text1"/>
                <w:sz w:val="22"/>
                <w:szCs w:val="22"/>
              </w:rPr>
              <w:t xml:space="preserve"> Д.П.</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6.16</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Развитие производства конвейерных роликов в Республике Хакасия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128,6</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2025-2030гг.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ТЭО, открытие производства в рп.Черемушки, приобретение  оборудования, модернизация производства, увеличение производственной мощности, расширение ассортимента выпускаемой продукции</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FC75DA">
            <w:pPr>
              <w:jc w:val="center"/>
              <w:rPr>
                <w:color w:val="000000" w:themeColor="text1"/>
                <w:sz w:val="22"/>
                <w:szCs w:val="22"/>
              </w:rPr>
            </w:pPr>
            <w:r w:rsidRPr="00B53333">
              <w:rPr>
                <w:color w:val="000000" w:themeColor="text1"/>
                <w:sz w:val="22"/>
                <w:szCs w:val="22"/>
              </w:rPr>
              <w:t xml:space="preserve">ООО "Конвейерные технологии"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6.17</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color w:val="000000" w:themeColor="text1"/>
                <w:sz w:val="22"/>
                <w:szCs w:val="22"/>
              </w:rPr>
            </w:pPr>
            <w:r w:rsidRPr="00B53333">
              <w:rPr>
                <w:color w:val="000000" w:themeColor="text1"/>
                <w:sz w:val="22"/>
                <w:szCs w:val="22"/>
              </w:rPr>
              <w:t xml:space="preserve">Локализация производства холоднокатаной ленты и фольги гладкой </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23 815,0</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2026-2030гг.</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2030г.</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 xml:space="preserve">выполнение ПИР, прохождение </w:t>
            </w:r>
            <w:proofErr w:type="spellStart"/>
            <w:r w:rsidRPr="00B53333">
              <w:rPr>
                <w:color w:val="000000" w:themeColor="text1"/>
                <w:sz w:val="22"/>
                <w:szCs w:val="22"/>
              </w:rPr>
              <w:t>гос</w:t>
            </w:r>
            <w:proofErr w:type="spellEnd"/>
            <w:r w:rsidRPr="00B53333">
              <w:rPr>
                <w:color w:val="000000" w:themeColor="text1"/>
                <w:sz w:val="22"/>
                <w:szCs w:val="22"/>
              </w:rPr>
              <w:t xml:space="preserve"> экологической экспертизы</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color w:val="000000" w:themeColor="text1"/>
                <w:sz w:val="22"/>
                <w:szCs w:val="22"/>
              </w:rPr>
            </w:pPr>
            <w:r w:rsidRPr="00B53333">
              <w:rPr>
                <w:color w:val="000000" w:themeColor="text1"/>
                <w:sz w:val="22"/>
                <w:szCs w:val="22"/>
              </w:rPr>
              <w:t>низкая</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FC75DA">
            <w:pPr>
              <w:jc w:val="center"/>
              <w:rPr>
                <w:color w:val="000000" w:themeColor="text1"/>
                <w:sz w:val="22"/>
                <w:szCs w:val="22"/>
              </w:rPr>
            </w:pPr>
            <w:r w:rsidRPr="00B53333">
              <w:rPr>
                <w:color w:val="000000" w:themeColor="text1"/>
                <w:sz w:val="22"/>
                <w:szCs w:val="22"/>
              </w:rPr>
              <w:t xml:space="preserve">ООО "РУСАЛ Саянал-2"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Итого по инвестпроектам хозяйствующих субъектов:</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69 680,3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Cs/>
                <w:color w:val="000000" w:themeColor="text1"/>
                <w:sz w:val="22"/>
                <w:szCs w:val="22"/>
              </w:rPr>
            </w:pPr>
            <w:r w:rsidRPr="00B53333">
              <w:rPr>
                <w:bCs/>
                <w:color w:val="000000" w:themeColor="text1"/>
                <w:sz w:val="22"/>
                <w:szCs w:val="22"/>
              </w:rPr>
              <w:t> </w:t>
            </w:r>
          </w:p>
        </w:tc>
      </w:tr>
      <w:tr w:rsidR="00FC75DA" w:rsidRPr="00B53333" w:rsidTr="0079534C">
        <w:trPr>
          <w:trHeight w:val="20"/>
        </w:trPr>
        <w:tc>
          <w:tcPr>
            <w:tcW w:w="6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9534C" w:rsidRPr="00B53333" w:rsidRDefault="0079534C" w:rsidP="0079534C">
            <w:pPr>
              <w:jc w:val="center"/>
              <w:rPr>
                <w:b/>
                <w:color w:val="000000" w:themeColor="text1"/>
                <w:sz w:val="22"/>
                <w:szCs w:val="22"/>
              </w:rPr>
            </w:pPr>
            <w:r w:rsidRPr="00B53333">
              <w:rPr>
                <w:b/>
                <w:color w:val="000000" w:themeColor="text1"/>
                <w:sz w:val="22"/>
                <w:szCs w:val="22"/>
              </w:rPr>
              <w:t> </w:t>
            </w:r>
          </w:p>
        </w:tc>
        <w:tc>
          <w:tcPr>
            <w:tcW w:w="3652"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
                <w:bCs/>
                <w:color w:val="000000" w:themeColor="text1"/>
                <w:sz w:val="22"/>
                <w:szCs w:val="22"/>
              </w:rPr>
            </w:pPr>
            <w:r w:rsidRPr="00B53333">
              <w:rPr>
                <w:b/>
                <w:bCs/>
                <w:color w:val="000000" w:themeColor="text1"/>
                <w:sz w:val="22"/>
                <w:szCs w:val="22"/>
              </w:rPr>
              <w:t>ВСЕГО инвестиций по МО г.Саяногорск:</w:t>
            </w:r>
          </w:p>
        </w:tc>
        <w:tc>
          <w:tcPr>
            <w:tcW w:w="1461"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
                <w:bCs/>
                <w:color w:val="000000" w:themeColor="text1"/>
                <w:sz w:val="22"/>
                <w:szCs w:val="22"/>
              </w:rPr>
            </w:pPr>
            <w:r w:rsidRPr="00B53333">
              <w:rPr>
                <w:b/>
                <w:bCs/>
                <w:color w:val="000000" w:themeColor="text1"/>
                <w:sz w:val="22"/>
                <w:szCs w:val="22"/>
              </w:rPr>
              <w:t>86 283,3</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jc w:val="center"/>
              <w:rPr>
                <w:b/>
                <w:color w:val="000000" w:themeColor="text1"/>
                <w:sz w:val="22"/>
                <w:szCs w:val="22"/>
              </w:rPr>
            </w:pPr>
            <w:r w:rsidRPr="00B53333">
              <w:rPr>
                <w:b/>
                <w:color w:val="000000" w:themeColor="text1"/>
                <w:sz w:val="22"/>
                <w:szCs w:val="22"/>
              </w:rPr>
              <w:t> </w:t>
            </w:r>
          </w:p>
        </w:tc>
        <w:tc>
          <w:tcPr>
            <w:tcW w:w="1640"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
                <w:color w:val="000000" w:themeColor="text1"/>
                <w:sz w:val="22"/>
                <w:szCs w:val="22"/>
              </w:rPr>
            </w:pPr>
            <w:r w:rsidRPr="00B53333">
              <w:rPr>
                <w:b/>
                <w:color w:val="000000" w:themeColor="text1"/>
                <w:sz w:val="22"/>
                <w:szCs w:val="22"/>
              </w:rPr>
              <w:t> </w:t>
            </w:r>
          </w:p>
        </w:tc>
        <w:tc>
          <w:tcPr>
            <w:tcW w:w="26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
                <w:color w:val="000000" w:themeColor="text1"/>
                <w:sz w:val="22"/>
                <w:szCs w:val="22"/>
              </w:rPr>
            </w:pPr>
            <w:r w:rsidRPr="00B53333">
              <w:rPr>
                <w:b/>
                <w:color w:val="000000" w:themeColor="text1"/>
                <w:sz w:val="22"/>
                <w:szCs w:val="22"/>
              </w:rPr>
              <w:t> </w:t>
            </w:r>
          </w:p>
        </w:tc>
        <w:tc>
          <w:tcPr>
            <w:tcW w:w="1754"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
                <w:color w:val="000000" w:themeColor="text1"/>
                <w:sz w:val="22"/>
                <w:szCs w:val="22"/>
              </w:rPr>
            </w:pPr>
            <w:r w:rsidRPr="00B53333">
              <w:rPr>
                <w:b/>
                <w:color w:val="000000" w:themeColor="text1"/>
                <w:sz w:val="22"/>
                <w:szCs w:val="22"/>
              </w:rPr>
              <w:t> </w:t>
            </w:r>
          </w:p>
        </w:tc>
        <w:tc>
          <w:tcPr>
            <w:tcW w:w="2009" w:type="dxa"/>
            <w:tcBorders>
              <w:top w:val="nil"/>
              <w:left w:val="nil"/>
              <w:bottom w:val="single" w:sz="4" w:space="0" w:color="auto"/>
              <w:right w:val="single" w:sz="4" w:space="0" w:color="auto"/>
            </w:tcBorders>
            <w:shd w:val="clear" w:color="auto" w:fill="FFFFFF" w:themeFill="background1"/>
            <w:vAlign w:val="center"/>
            <w:hideMark/>
          </w:tcPr>
          <w:p w:rsidR="0079534C" w:rsidRPr="00B53333" w:rsidRDefault="0079534C" w:rsidP="0079534C">
            <w:pPr>
              <w:rPr>
                <w:b/>
                <w:color w:val="000000" w:themeColor="text1"/>
                <w:sz w:val="22"/>
                <w:szCs w:val="22"/>
              </w:rPr>
            </w:pPr>
            <w:r w:rsidRPr="00B53333">
              <w:rPr>
                <w:b/>
                <w:color w:val="000000" w:themeColor="text1"/>
                <w:sz w:val="22"/>
                <w:szCs w:val="22"/>
              </w:rPr>
              <w:t> </w:t>
            </w:r>
          </w:p>
        </w:tc>
      </w:tr>
    </w:tbl>
    <w:p w:rsidR="00EC7464" w:rsidRPr="00B53333" w:rsidRDefault="00EC7464" w:rsidP="00B440AB">
      <w:pPr>
        <w:widowControl w:val="0"/>
        <w:contextualSpacing/>
        <w:jc w:val="right"/>
        <w:rPr>
          <w:color w:val="000000" w:themeColor="text1"/>
          <w:sz w:val="24"/>
          <w:szCs w:val="24"/>
        </w:rPr>
      </w:pPr>
      <w:r w:rsidRPr="00B53333">
        <w:rPr>
          <w:color w:val="000000" w:themeColor="text1"/>
          <w:sz w:val="24"/>
          <w:szCs w:val="24"/>
        </w:rPr>
        <w:t>».</w:t>
      </w:r>
    </w:p>
    <w:p w:rsidR="005112B4" w:rsidRPr="00B53333" w:rsidRDefault="005112B4" w:rsidP="00B440AB">
      <w:pPr>
        <w:widowControl w:val="0"/>
        <w:contextualSpacing/>
        <w:jc w:val="right"/>
        <w:rPr>
          <w:color w:val="000000" w:themeColor="text1"/>
          <w:sz w:val="24"/>
          <w:szCs w:val="24"/>
        </w:rPr>
      </w:pPr>
    </w:p>
    <w:tbl>
      <w:tblPr>
        <w:tblW w:w="15559" w:type="dxa"/>
        <w:tblLook w:val="04A0" w:firstRow="1" w:lastRow="0" w:firstColumn="1" w:lastColumn="0" w:noHBand="0" w:noVBand="1"/>
      </w:tblPr>
      <w:tblGrid>
        <w:gridCol w:w="6771"/>
        <w:gridCol w:w="3969"/>
        <w:gridCol w:w="4819"/>
      </w:tblGrid>
      <w:tr w:rsidR="00A472F6" w:rsidRPr="00B53333" w:rsidTr="000851BE">
        <w:trPr>
          <w:trHeight w:val="1213"/>
        </w:trPr>
        <w:tc>
          <w:tcPr>
            <w:tcW w:w="6771" w:type="dxa"/>
          </w:tcPr>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A472F6" w:rsidRPr="00B53333" w:rsidRDefault="00A472F6" w:rsidP="00B440AB">
            <w:pPr>
              <w:widowControl w:val="0"/>
              <w:contextualSpacing/>
              <w:rPr>
                <w:color w:val="000000" w:themeColor="text1"/>
                <w:sz w:val="24"/>
                <w:szCs w:val="24"/>
              </w:rPr>
            </w:pP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3969" w:type="dxa"/>
          </w:tcPr>
          <w:p w:rsidR="00A472F6" w:rsidRPr="00B53333" w:rsidRDefault="00A472F6" w:rsidP="00B440AB">
            <w:pPr>
              <w:widowControl w:val="0"/>
              <w:contextualSpacing/>
              <w:rPr>
                <w:color w:val="000000" w:themeColor="text1"/>
                <w:sz w:val="24"/>
                <w:szCs w:val="24"/>
              </w:rPr>
            </w:pPr>
          </w:p>
        </w:tc>
        <w:tc>
          <w:tcPr>
            <w:tcW w:w="4819" w:type="dxa"/>
          </w:tcPr>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город Саяногорск</w:t>
            </w:r>
          </w:p>
          <w:p w:rsidR="00A472F6" w:rsidRPr="00B53333" w:rsidRDefault="00A472F6" w:rsidP="00B440AB">
            <w:pPr>
              <w:widowControl w:val="0"/>
              <w:contextualSpacing/>
              <w:rPr>
                <w:color w:val="000000" w:themeColor="text1"/>
                <w:sz w:val="24"/>
                <w:szCs w:val="24"/>
              </w:rPr>
            </w:pP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FC75DA" w:rsidRPr="00B53333" w:rsidRDefault="00FC75DA" w:rsidP="00B440AB">
      <w:pPr>
        <w:widowControl w:val="0"/>
        <w:ind w:left="9639"/>
        <w:contextualSpacing/>
        <w:rPr>
          <w:color w:val="000000" w:themeColor="text1"/>
          <w:sz w:val="24"/>
          <w:szCs w:val="24"/>
        </w:rPr>
      </w:pPr>
    </w:p>
    <w:p w:rsidR="00D25CC8" w:rsidRPr="00B53333" w:rsidRDefault="00D25CC8"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lastRenderedPageBreak/>
        <w:t xml:space="preserve">Приложение 5 </w:t>
      </w: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A86CC7" w:rsidRPr="00B53333" w:rsidRDefault="00A86CC7" w:rsidP="00B440AB">
      <w:pPr>
        <w:widowControl w:val="0"/>
        <w:ind w:left="9639"/>
        <w:contextualSpacing/>
        <w:rPr>
          <w:color w:val="000000" w:themeColor="text1"/>
          <w:sz w:val="24"/>
          <w:szCs w:val="24"/>
        </w:rPr>
      </w:pP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«Приложение 6</w:t>
      </w:r>
    </w:p>
    <w:p w:rsidR="00A86CC7" w:rsidRPr="00B53333" w:rsidRDefault="00A86CC7" w:rsidP="00B440AB">
      <w:pPr>
        <w:widowControl w:val="0"/>
        <w:ind w:left="9639"/>
        <w:contextualSpacing/>
        <w:rPr>
          <w:color w:val="000000" w:themeColor="text1"/>
          <w:sz w:val="24"/>
          <w:szCs w:val="24"/>
        </w:rPr>
      </w:pPr>
      <w:r w:rsidRPr="00B53333">
        <w:rPr>
          <w:color w:val="000000" w:themeColor="text1"/>
          <w:sz w:val="24"/>
          <w:szCs w:val="24"/>
        </w:rPr>
        <w:t>к Стратегии</w:t>
      </w:r>
    </w:p>
    <w:p w:rsidR="005112B4" w:rsidRPr="00B53333" w:rsidRDefault="005112B4" w:rsidP="00B440AB">
      <w:pPr>
        <w:widowControl w:val="0"/>
        <w:ind w:left="9072"/>
        <w:contextualSpacing/>
        <w:rPr>
          <w:color w:val="000000" w:themeColor="text1"/>
          <w:sz w:val="10"/>
          <w:szCs w:val="10"/>
        </w:rPr>
      </w:pPr>
    </w:p>
    <w:p w:rsidR="00A86CC7" w:rsidRPr="00B53333" w:rsidRDefault="00A86CC7" w:rsidP="00B440AB">
      <w:pPr>
        <w:widowControl w:val="0"/>
        <w:autoSpaceDE w:val="0"/>
        <w:autoSpaceDN w:val="0"/>
        <w:adjustRightInd w:val="0"/>
        <w:contextualSpacing/>
        <w:jc w:val="both"/>
        <w:rPr>
          <w:rFonts w:eastAsiaTheme="minorHAnsi"/>
          <w:b/>
          <w:color w:val="000000" w:themeColor="text1"/>
          <w:sz w:val="24"/>
          <w:szCs w:val="24"/>
          <w:lang w:eastAsia="en-US"/>
        </w:rPr>
      </w:pPr>
      <w:r w:rsidRPr="00B53333">
        <w:rPr>
          <w:rFonts w:eastAsiaTheme="minorHAnsi"/>
          <w:b/>
          <w:color w:val="000000" w:themeColor="text1"/>
          <w:sz w:val="24"/>
          <w:szCs w:val="24"/>
          <w:lang w:eastAsia="en-US"/>
        </w:rPr>
        <w:t xml:space="preserve">Реестр инвестиционно-привлекательных земельных участков и промышленных площадок муниципального образования город Саяногорск </w:t>
      </w:r>
    </w:p>
    <w:p w:rsidR="00A86CC7" w:rsidRPr="00B53333" w:rsidRDefault="00A86CC7" w:rsidP="00B440AB">
      <w:pPr>
        <w:pStyle w:val="ConsPlusNonformat"/>
        <w:ind w:firstLine="540"/>
        <w:contextualSpacing/>
        <w:jc w:val="both"/>
        <w:rPr>
          <w:rFonts w:ascii="Times New Roman" w:hAnsi="Times New Roman" w:cs="Times New Roman"/>
          <w:color w:val="000000" w:themeColor="text1"/>
          <w:sz w:val="24"/>
          <w:szCs w:val="24"/>
        </w:rPr>
      </w:pPr>
    </w:p>
    <w:tbl>
      <w:tblPr>
        <w:tblW w:w="15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360"/>
        <w:gridCol w:w="1701"/>
        <w:gridCol w:w="1984"/>
        <w:gridCol w:w="2411"/>
        <w:gridCol w:w="825"/>
        <w:gridCol w:w="851"/>
        <w:gridCol w:w="850"/>
        <w:gridCol w:w="851"/>
        <w:gridCol w:w="1559"/>
        <w:gridCol w:w="1134"/>
        <w:gridCol w:w="1565"/>
      </w:tblGrid>
      <w:tr w:rsidR="001A1EF4" w:rsidRPr="00B53333" w:rsidTr="00B5789A">
        <w:trPr>
          <w:trHeight w:val="20"/>
        </w:trPr>
        <w:tc>
          <w:tcPr>
            <w:tcW w:w="498"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 xml:space="preserve">№ </w:t>
            </w:r>
            <w:proofErr w:type="gramStart"/>
            <w:r w:rsidRPr="00B53333">
              <w:rPr>
                <w:i/>
                <w:iCs/>
                <w:color w:val="000000" w:themeColor="text1"/>
              </w:rPr>
              <w:t>п</w:t>
            </w:r>
            <w:proofErr w:type="gramEnd"/>
            <w:r w:rsidRPr="00B53333">
              <w:rPr>
                <w:i/>
                <w:iCs/>
                <w:color w:val="000000" w:themeColor="text1"/>
              </w:rPr>
              <w:t>/п</w:t>
            </w:r>
          </w:p>
        </w:tc>
        <w:tc>
          <w:tcPr>
            <w:tcW w:w="1360"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 xml:space="preserve">Вид площадки </w:t>
            </w:r>
            <w:r w:rsidRPr="00B53333">
              <w:rPr>
                <w:i/>
                <w:iCs/>
                <w:color w:val="000000" w:themeColor="text1"/>
                <w:sz w:val="18"/>
                <w:szCs w:val="18"/>
              </w:rPr>
              <w:t>(индустриальный парк, промышленная площадка, земельный участок)</w:t>
            </w:r>
          </w:p>
        </w:tc>
        <w:tc>
          <w:tcPr>
            <w:tcW w:w="1701"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Предполагаемое целевое использование</w:t>
            </w:r>
          </w:p>
        </w:tc>
        <w:tc>
          <w:tcPr>
            <w:tcW w:w="1984"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Вид собственности, кадастровый номер</w:t>
            </w:r>
          </w:p>
        </w:tc>
        <w:tc>
          <w:tcPr>
            <w:tcW w:w="2411"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Характеристика площадки</w:t>
            </w:r>
          </w:p>
        </w:tc>
        <w:tc>
          <w:tcPr>
            <w:tcW w:w="3377" w:type="dxa"/>
            <w:gridSpan w:val="4"/>
            <w:shd w:val="clear" w:color="auto" w:fill="auto"/>
            <w:vAlign w:val="center"/>
            <w:hideMark/>
          </w:tcPr>
          <w:p w:rsidR="00A86CC7" w:rsidRPr="00B53333" w:rsidRDefault="00A86CC7" w:rsidP="00B440AB">
            <w:pPr>
              <w:widowControl w:val="0"/>
              <w:contextualSpacing/>
              <w:jc w:val="center"/>
              <w:rPr>
                <w:i/>
                <w:iCs/>
                <w:color w:val="000000" w:themeColor="text1"/>
              </w:rPr>
            </w:pPr>
            <w:proofErr w:type="gramStart"/>
            <w:r w:rsidRPr="00B53333">
              <w:rPr>
                <w:i/>
                <w:iCs/>
                <w:color w:val="000000" w:themeColor="text1"/>
              </w:rPr>
              <w:t>Наличие объектов инженерной инфраструктуры (наличие на площадке либо удаленность</w:t>
            </w:r>
            <w:proofErr w:type="gramEnd"/>
          </w:p>
        </w:tc>
        <w:tc>
          <w:tcPr>
            <w:tcW w:w="1559"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Характеристика транспортной инфраструктуры</w:t>
            </w:r>
          </w:p>
        </w:tc>
        <w:tc>
          <w:tcPr>
            <w:tcW w:w="1134"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Варианты приобретения земельных участков, площадки</w:t>
            </w:r>
          </w:p>
        </w:tc>
        <w:tc>
          <w:tcPr>
            <w:tcW w:w="1565" w:type="dxa"/>
            <w:vMerge w:val="restart"/>
            <w:shd w:val="clear" w:color="auto" w:fill="auto"/>
            <w:vAlign w:val="center"/>
            <w:hideMark/>
          </w:tcPr>
          <w:p w:rsidR="00A86CC7" w:rsidRPr="00B53333" w:rsidRDefault="00A86CC7" w:rsidP="00B440AB">
            <w:pPr>
              <w:widowControl w:val="0"/>
              <w:contextualSpacing/>
              <w:jc w:val="center"/>
              <w:rPr>
                <w:i/>
                <w:iCs/>
                <w:color w:val="000000" w:themeColor="text1"/>
              </w:rPr>
            </w:pPr>
            <w:r w:rsidRPr="00B53333">
              <w:rPr>
                <w:i/>
                <w:iCs/>
                <w:color w:val="000000" w:themeColor="text1"/>
              </w:rPr>
              <w:t xml:space="preserve">Объекты культурного </w:t>
            </w:r>
            <w:proofErr w:type="gramStart"/>
            <w:r w:rsidRPr="00B53333">
              <w:rPr>
                <w:i/>
                <w:iCs/>
                <w:color w:val="000000" w:themeColor="text1"/>
              </w:rPr>
              <w:t>наследия</w:t>
            </w:r>
            <w:proofErr w:type="gramEnd"/>
            <w:r w:rsidRPr="00B53333">
              <w:rPr>
                <w:i/>
                <w:iCs/>
                <w:color w:val="000000" w:themeColor="text1"/>
              </w:rPr>
              <w:t xml:space="preserve"> включенные в единый государственный реестр объектов культурного наследия</w:t>
            </w:r>
          </w:p>
        </w:tc>
      </w:tr>
      <w:tr w:rsidR="001A1EF4" w:rsidRPr="00B53333" w:rsidTr="00B5789A">
        <w:trPr>
          <w:trHeight w:val="20"/>
        </w:trPr>
        <w:tc>
          <w:tcPr>
            <w:tcW w:w="498" w:type="dxa"/>
            <w:vMerge/>
            <w:vAlign w:val="center"/>
            <w:hideMark/>
          </w:tcPr>
          <w:p w:rsidR="00A86CC7" w:rsidRPr="00B53333" w:rsidRDefault="00A86CC7" w:rsidP="00B440AB">
            <w:pPr>
              <w:widowControl w:val="0"/>
              <w:contextualSpacing/>
              <w:rPr>
                <w:i/>
                <w:iCs/>
                <w:color w:val="000000" w:themeColor="text1"/>
                <w:sz w:val="22"/>
                <w:szCs w:val="22"/>
              </w:rPr>
            </w:pPr>
          </w:p>
        </w:tc>
        <w:tc>
          <w:tcPr>
            <w:tcW w:w="1360" w:type="dxa"/>
            <w:vMerge/>
            <w:vAlign w:val="center"/>
            <w:hideMark/>
          </w:tcPr>
          <w:p w:rsidR="00A86CC7" w:rsidRPr="00B53333" w:rsidRDefault="00A86CC7" w:rsidP="00B440AB">
            <w:pPr>
              <w:widowControl w:val="0"/>
              <w:contextualSpacing/>
              <w:rPr>
                <w:i/>
                <w:iCs/>
                <w:color w:val="000000" w:themeColor="text1"/>
                <w:sz w:val="22"/>
                <w:szCs w:val="22"/>
              </w:rPr>
            </w:pPr>
          </w:p>
        </w:tc>
        <w:tc>
          <w:tcPr>
            <w:tcW w:w="1701" w:type="dxa"/>
            <w:vMerge/>
            <w:vAlign w:val="center"/>
            <w:hideMark/>
          </w:tcPr>
          <w:p w:rsidR="00A86CC7" w:rsidRPr="00B53333" w:rsidRDefault="00A86CC7" w:rsidP="00B440AB">
            <w:pPr>
              <w:widowControl w:val="0"/>
              <w:contextualSpacing/>
              <w:rPr>
                <w:i/>
                <w:iCs/>
                <w:color w:val="000000" w:themeColor="text1"/>
                <w:sz w:val="22"/>
                <w:szCs w:val="22"/>
              </w:rPr>
            </w:pPr>
          </w:p>
        </w:tc>
        <w:tc>
          <w:tcPr>
            <w:tcW w:w="1984" w:type="dxa"/>
            <w:vMerge/>
            <w:vAlign w:val="center"/>
            <w:hideMark/>
          </w:tcPr>
          <w:p w:rsidR="00A86CC7" w:rsidRPr="00B53333" w:rsidRDefault="00A86CC7" w:rsidP="00B440AB">
            <w:pPr>
              <w:widowControl w:val="0"/>
              <w:contextualSpacing/>
              <w:rPr>
                <w:i/>
                <w:iCs/>
                <w:color w:val="000000" w:themeColor="text1"/>
                <w:sz w:val="22"/>
                <w:szCs w:val="22"/>
              </w:rPr>
            </w:pPr>
          </w:p>
        </w:tc>
        <w:tc>
          <w:tcPr>
            <w:tcW w:w="2411" w:type="dxa"/>
            <w:vMerge/>
            <w:vAlign w:val="center"/>
            <w:hideMark/>
          </w:tcPr>
          <w:p w:rsidR="00A86CC7" w:rsidRPr="00B53333" w:rsidRDefault="00A86CC7" w:rsidP="00B440AB">
            <w:pPr>
              <w:widowControl w:val="0"/>
              <w:contextualSpacing/>
              <w:rPr>
                <w:i/>
                <w:iCs/>
                <w:color w:val="000000" w:themeColor="text1"/>
                <w:sz w:val="22"/>
                <w:szCs w:val="22"/>
              </w:rPr>
            </w:pPr>
          </w:p>
        </w:tc>
        <w:tc>
          <w:tcPr>
            <w:tcW w:w="825" w:type="dxa"/>
            <w:shd w:val="clear" w:color="auto" w:fill="auto"/>
            <w:textDirection w:val="btLr"/>
            <w:vAlign w:val="center"/>
            <w:hideMark/>
          </w:tcPr>
          <w:p w:rsidR="00A86CC7" w:rsidRPr="00B53333" w:rsidRDefault="00A86CC7" w:rsidP="00B440AB">
            <w:pPr>
              <w:widowControl w:val="0"/>
              <w:contextualSpacing/>
              <w:jc w:val="center"/>
              <w:rPr>
                <w:i/>
                <w:iCs/>
                <w:color w:val="000000" w:themeColor="text1"/>
                <w:sz w:val="18"/>
                <w:szCs w:val="18"/>
              </w:rPr>
            </w:pPr>
            <w:r w:rsidRPr="00B53333">
              <w:rPr>
                <w:i/>
                <w:iCs/>
                <w:color w:val="000000" w:themeColor="text1"/>
                <w:sz w:val="18"/>
                <w:szCs w:val="18"/>
              </w:rPr>
              <w:t>Вода (м3/час, средняя глубина залегания подземных вод)</w:t>
            </w:r>
          </w:p>
        </w:tc>
        <w:tc>
          <w:tcPr>
            <w:tcW w:w="851" w:type="dxa"/>
            <w:shd w:val="clear" w:color="auto" w:fill="auto"/>
            <w:textDirection w:val="btLr"/>
            <w:vAlign w:val="center"/>
            <w:hideMark/>
          </w:tcPr>
          <w:p w:rsidR="00A86CC7" w:rsidRPr="00B53333" w:rsidRDefault="00A86CC7" w:rsidP="00B440AB">
            <w:pPr>
              <w:widowControl w:val="0"/>
              <w:contextualSpacing/>
              <w:jc w:val="center"/>
              <w:rPr>
                <w:i/>
                <w:iCs/>
                <w:color w:val="000000" w:themeColor="text1"/>
                <w:sz w:val="18"/>
                <w:szCs w:val="18"/>
              </w:rPr>
            </w:pPr>
            <w:r w:rsidRPr="00B53333">
              <w:rPr>
                <w:i/>
                <w:iCs/>
                <w:color w:val="000000" w:themeColor="text1"/>
                <w:sz w:val="18"/>
                <w:szCs w:val="18"/>
              </w:rPr>
              <w:t>Электроэнергия</w:t>
            </w:r>
          </w:p>
        </w:tc>
        <w:tc>
          <w:tcPr>
            <w:tcW w:w="850" w:type="dxa"/>
            <w:shd w:val="clear" w:color="auto" w:fill="auto"/>
            <w:textDirection w:val="btLr"/>
            <w:vAlign w:val="center"/>
            <w:hideMark/>
          </w:tcPr>
          <w:p w:rsidR="00A86CC7" w:rsidRPr="00B53333" w:rsidRDefault="00A86CC7" w:rsidP="00B440AB">
            <w:pPr>
              <w:widowControl w:val="0"/>
              <w:contextualSpacing/>
              <w:jc w:val="center"/>
              <w:rPr>
                <w:i/>
                <w:iCs/>
                <w:color w:val="000000" w:themeColor="text1"/>
                <w:sz w:val="18"/>
                <w:szCs w:val="18"/>
              </w:rPr>
            </w:pPr>
            <w:proofErr w:type="gramStart"/>
            <w:r w:rsidRPr="00B53333">
              <w:rPr>
                <w:i/>
                <w:iCs/>
                <w:color w:val="000000" w:themeColor="text1"/>
                <w:sz w:val="18"/>
                <w:szCs w:val="18"/>
              </w:rPr>
              <w:t>Канализация м3/час)</w:t>
            </w:r>
            <w:proofErr w:type="gramEnd"/>
          </w:p>
        </w:tc>
        <w:tc>
          <w:tcPr>
            <w:tcW w:w="851" w:type="dxa"/>
            <w:shd w:val="clear" w:color="auto" w:fill="auto"/>
            <w:textDirection w:val="btLr"/>
            <w:vAlign w:val="center"/>
            <w:hideMark/>
          </w:tcPr>
          <w:p w:rsidR="00A86CC7" w:rsidRPr="00B53333" w:rsidRDefault="00A86CC7" w:rsidP="00B440AB">
            <w:pPr>
              <w:widowControl w:val="0"/>
              <w:contextualSpacing/>
              <w:jc w:val="center"/>
              <w:rPr>
                <w:i/>
                <w:iCs/>
                <w:color w:val="000000" w:themeColor="text1"/>
                <w:sz w:val="18"/>
                <w:szCs w:val="18"/>
              </w:rPr>
            </w:pPr>
            <w:r w:rsidRPr="00B53333">
              <w:rPr>
                <w:i/>
                <w:iCs/>
                <w:color w:val="000000" w:themeColor="text1"/>
                <w:sz w:val="18"/>
                <w:szCs w:val="18"/>
              </w:rPr>
              <w:t>Очистные сооружения (м3/час)</w:t>
            </w:r>
          </w:p>
        </w:tc>
        <w:tc>
          <w:tcPr>
            <w:tcW w:w="1559" w:type="dxa"/>
            <w:vMerge/>
            <w:vAlign w:val="center"/>
            <w:hideMark/>
          </w:tcPr>
          <w:p w:rsidR="00A86CC7" w:rsidRPr="00B53333" w:rsidRDefault="00A86CC7" w:rsidP="00B440AB">
            <w:pPr>
              <w:widowControl w:val="0"/>
              <w:contextualSpacing/>
              <w:rPr>
                <w:i/>
                <w:iCs/>
                <w:color w:val="000000" w:themeColor="text1"/>
                <w:sz w:val="22"/>
                <w:szCs w:val="22"/>
              </w:rPr>
            </w:pPr>
          </w:p>
        </w:tc>
        <w:tc>
          <w:tcPr>
            <w:tcW w:w="1134" w:type="dxa"/>
            <w:vMerge/>
            <w:vAlign w:val="center"/>
            <w:hideMark/>
          </w:tcPr>
          <w:p w:rsidR="00A86CC7" w:rsidRPr="00B53333" w:rsidRDefault="00A86CC7" w:rsidP="00B440AB">
            <w:pPr>
              <w:widowControl w:val="0"/>
              <w:contextualSpacing/>
              <w:rPr>
                <w:i/>
                <w:iCs/>
                <w:color w:val="000000" w:themeColor="text1"/>
                <w:sz w:val="22"/>
                <w:szCs w:val="22"/>
              </w:rPr>
            </w:pPr>
          </w:p>
        </w:tc>
        <w:tc>
          <w:tcPr>
            <w:tcW w:w="1565" w:type="dxa"/>
            <w:vMerge/>
            <w:vAlign w:val="center"/>
            <w:hideMark/>
          </w:tcPr>
          <w:p w:rsidR="00A86CC7" w:rsidRPr="00B53333" w:rsidRDefault="00A86CC7" w:rsidP="00B440AB">
            <w:pPr>
              <w:widowControl w:val="0"/>
              <w:contextualSpacing/>
              <w:rPr>
                <w:i/>
                <w:iCs/>
                <w:color w:val="000000" w:themeColor="text1"/>
                <w:sz w:val="22"/>
                <w:szCs w:val="22"/>
              </w:rPr>
            </w:pPr>
          </w:p>
        </w:tc>
      </w:tr>
      <w:tr w:rsidR="001A1EF4" w:rsidRPr="00B53333" w:rsidTr="00B5789A">
        <w:trPr>
          <w:trHeight w:val="20"/>
        </w:trPr>
        <w:tc>
          <w:tcPr>
            <w:tcW w:w="498" w:type="dxa"/>
            <w:shd w:val="clear" w:color="auto" w:fill="auto"/>
            <w:vAlign w:val="center"/>
            <w:hideMark/>
          </w:tcPr>
          <w:p w:rsidR="00A86CC7" w:rsidRPr="00B53333" w:rsidRDefault="00A86CC7" w:rsidP="00B440AB">
            <w:pPr>
              <w:widowControl w:val="0"/>
              <w:contextualSpacing/>
              <w:jc w:val="center"/>
              <w:rPr>
                <w:i/>
                <w:iCs/>
                <w:color w:val="000000" w:themeColor="text1"/>
                <w:sz w:val="22"/>
                <w:szCs w:val="22"/>
              </w:rPr>
            </w:pPr>
            <w:r w:rsidRPr="00B53333">
              <w:rPr>
                <w:i/>
                <w:iCs/>
                <w:color w:val="000000" w:themeColor="text1"/>
                <w:sz w:val="22"/>
                <w:szCs w:val="22"/>
              </w:rPr>
              <w:t> </w:t>
            </w:r>
          </w:p>
        </w:tc>
        <w:tc>
          <w:tcPr>
            <w:tcW w:w="15091" w:type="dxa"/>
            <w:gridSpan w:val="11"/>
            <w:shd w:val="clear" w:color="auto" w:fill="auto"/>
            <w:vAlign w:val="center"/>
            <w:hideMark/>
          </w:tcPr>
          <w:p w:rsidR="00A86CC7" w:rsidRPr="00B53333" w:rsidRDefault="00A86CC7" w:rsidP="00B440AB">
            <w:pPr>
              <w:widowControl w:val="0"/>
              <w:contextualSpacing/>
              <w:jc w:val="center"/>
              <w:rPr>
                <w:i/>
                <w:iCs/>
                <w:color w:val="000000" w:themeColor="text1"/>
                <w:sz w:val="22"/>
                <w:szCs w:val="22"/>
              </w:rPr>
            </w:pPr>
            <w:r w:rsidRPr="00B53333">
              <w:rPr>
                <w:i/>
                <w:iCs/>
                <w:color w:val="000000" w:themeColor="text1"/>
                <w:sz w:val="22"/>
                <w:szCs w:val="22"/>
              </w:rPr>
              <w:t>ЗЕМЕЛЬНЫЕ УЧАСТКИ  - МНОГОКВАРТИРНЫЕ ДОМА</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малоэтажное жилищное строительство</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19:03:060104:4818</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адрес: РХ, г. Саяногорск, </w:t>
            </w:r>
            <w:proofErr w:type="spellStart"/>
            <w:r w:rsidRPr="00B53333">
              <w:rPr>
                <w:color w:val="000000" w:themeColor="text1"/>
                <w:sz w:val="22"/>
                <w:szCs w:val="22"/>
              </w:rPr>
              <w:t>р</w:t>
            </w:r>
            <w:proofErr w:type="gramStart"/>
            <w:r w:rsidRPr="00B53333">
              <w:rPr>
                <w:color w:val="000000" w:themeColor="text1"/>
                <w:sz w:val="22"/>
                <w:szCs w:val="22"/>
              </w:rPr>
              <w:t>.п</w:t>
            </w:r>
            <w:proofErr w:type="spellEnd"/>
            <w:proofErr w:type="gramEnd"/>
            <w:r w:rsidRPr="00B53333">
              <w:rPr>
                <w:color w:val="000000" w:themeColor="text1"/>
                <w:sz w:val="22"/>
                <w:szCs w:val="22"/>
              </w:rPr>
              <w:t xml:space="preserve"> Майна, ул. Короленко 34, площадь  2832 кв.м., строительство 2-х, 3-х этажных жилых домов из-за особенностей литологического строения и свойств грунтов.</w:t>
            </w:r>
          </w:p>
        </w:tc>
        <w:tc>
          <w:tcPr>
            <w:tcW w:w="3377" w:type="dxa"/>
            <w:gridSpan w:val="4"/>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Инженерно-техническими коммуникациями </w:t>
            </w:r>
            <w:proofErr w:type="gramStart"/>
            <w:r w:rsidRPr="00B53333">
              <w:rPr>
                <w:color w:val="000000" w:themeColor="text1"/>
                <w:sz w:val="22"/>
                <w:szCs w:val="22"/>
              </w:rPr>
              <w:t>обеспечен</w:t>
            </w:r>
            <w:proofErr w:type="gramEnd"/>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2</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под жилую застройку малоэтажную</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19:03:060104:159</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адрес: РФ, РХ, г.Саяногорск, рп. Майна, </w:t>
            </w:r>
            <w:proofErr w:type="spellStart"/>
            <w:r w:rsidRPr="00B53333">
              <w:rPr>
                <w:color w:val="000000" w:themeColor="text1"/>
                <w:sz w:val="22"/>
                <w:szCs w:val="22"/>
              </w:rPr>
              <w:t>ул</w:t>
            </w:r>
            <w:proofErr w:type="gramStart"/>
            <w:r w:rsidRPr="00B53333">
              <w:rPr>
                <w:color w:val="000000" w:themeColor="text1"/>
                <w:sz w:val="22"/>
                <w:szCs w:val="22"/>
              </w:rPr>
              <w:t>.Е</w:t>
            </w:r>
            <w:proofErr w:type="gramEnd"/>
            <w:r w:rsidRPr="00B53333">
              <w:rPr>
                <w:color w:val="000000" w:themeColor="text1"/>
                <w:sz w:val="22"/>
                <w:szCs w:val="22"/>
              </w:rPr>
              <w:t>нисейская</w:t>
            </w:r>
            <w:proofErr w:type="spellEnd"/>
            <w:r w:rsidRPr="00B53333">
              <w:rPr>
                <w:color w:val="000000" w:themeColor="text1"/>
                <w:sz w:val="22"/>
                <w:szCs w:val="22"/>
              </w:rPr>
              <w:t>, 12,   площадь 1100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3</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Среднеэтажная жилая застройка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19:03:040301:226</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РФ, РХ, г.Саяногорск, ул. Юбилейная, 16,  площадь 1380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Асфальтовая дорога в непосредственной </w:t>
            </w:r>
            <w:r w:rsidRPr="00B53333">
              <w:rPr>
                <w:color w:val="000000" w:themeColor="text1"/>
                <w:sz w:val="22"/>
                <w:szCs w:val="22"/>
              </w:rPr>
              <w:lastRenderedPageBreak/>
              <w:t>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4</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многоэтажная жилая застройка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Государственная неразграниченная </w:t>
            </w:r>
            <w:r w:rsidRPr="00B53333">
              <w:rPr>
                <w:color w:val="000000" w:themeColor="text1"/>
                <w:sz w:val="22"/>
                <w:szCs w:val="22"/>
              </w:rPr>
              <w:br/>
              <w:t>19:03:040202:286</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Российская Федерация, Республика Хакасия, городской округ город Саяногорск, город Саяногорск, Северный микрорайон, земельный участок 19, площадь 16031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15589" w:type="dxa"/>
            <w:gridSpan w:val="12"/>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КОММЕРЧЕСКОЕ НАЗНАЧЕНИЕ</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5</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производственной базы</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19:03:080104:252</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РХ, г. Саяногорск, рп. Черемушки, 104К, площадь 2413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обеспечено</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6</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специальная деятельность</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19:03:010201:163</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РХ, г. Саяногорск, 100 м на юго-восток от железнодорожного переезда и автомобильной дороги на Новониколаевку,  площадь 250500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7</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строительства магазина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19:03:040209:1064</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адрес: РХ, г. Саяногорск, мкр. </w:t>
            </w:r>
            <w:proofErr w:type="gramStart"/>
            <w:r w:rsidRPr="00B53333">
              <w:rPr>
                <w:color w:val="000000" w:themeColor="text1"/>
                <w:sz w:val="22"/>
                <w:szCs w:val="22"/>
              </w:rPr>
              <w:t>Енисейский</w:t>
            </w:r>
            <w:proofErr w:type="gramEnd"/>
            <w:r w:rsidRPr="00B53333">
              <w:rPr>
                <w:color w:val="000000" w:themeColor="text1"/>
                <w:sz w:val="22"/>
                <w:szCs w:val="22"/>
              </w:rPr>
              <w:t>, 26а                площадь 399 кв.м.</w:t>
            </w:r>
          </w:p>
        </w:tc>
        <w:tc>
          <w:tcPr>
            <w:tcW w:w="4936" w:type="dxa"/>
            <w:gridSpan w:val="5"/>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 </w:t>
            </w:r>
            <w:proofErr w:type="gramStart"/>
            <w:r w:rsidRPr="00B53333">
              <w:rPr>
                <w:color w:val="000000" w:themeColor="text1"/>
                <w:sz w:val="22"/>
                <w:szCs w:val="22"/>
              </w:rPr>
              <w:t>Обеспечен</w:t>
            </w:r>
            <w:proofErr w:type="gramEnd"/>
            <w:r w:rsidRPr="00B53333">
              <w:rPr>
                <w:color w:val="000000" w:themeColor="text1"/>
                <w:sz w:val="22"/>
                <w:szCs w:val="22"/>
              </w:rPr>
              <w:t xml:space="preserve"> магистральными сетями и дорогами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8</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строительства магазина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19:03:040203:121</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РХ, г. Саяногорск, мкр. Центральный, 37а,             площадь 2800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200 м. грунтовый подъезд к автодороге г. Саяногорск </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9</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столярного цеха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19:03:060103:222</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адрес: РХ, г. Саяногорск, </w:t>
            </w:r>
            <w:proofErr w:type="spellStart"/>
            <w:r w:rsidRPr="00B53333">
              <w:rPr>
                <w:color w:val="000000" w:themeColor="text1"/>
                <w:sz w:val="22"/>
                <w:szCs w:val="22"/>
              </w:rPr>
              <w:t>пгт</w:t>
            </w:r>
            <w:proofErr w:type="spellEnd"/>
            <w:r w:rsidRPr="00B53333">
              <w:rPr>
                <w:color w:val="000000" w:themeColor="text1"/>
                <w:sz w:val="22"/>
                <w:szCs w:val="22"/>
              </w:rPr>
              <w:t>. Майна ул. Ленина, 1Б,                            площадь 5866 кв.м.</w:t>
            </w:r>
          </w:p>
        </w:tc>
        <w:tc>
          <w:tcPr>
            <w:tcW w:w="4936" w:type="dxa"/>
            <w:gridSpan w:val="5"/>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 </w:t>
            </w:r>
            <w:proofErr w:type="gramStart"/>
            <w:r w:rsidRPr="00B53333">
              <w:rPr>
                <w:color w:val="000000" w:themeColor="text1"/>
                <w:sz w:val="22"/>
                <w:szCs w:val="22"/>
              </w:rPr>
              <w:t>Обеспечен</w:t>
            </w:r>
            <w:proofErr w:type="gramEnd"/>
            <w:r w:rsidRPr="00B53333">
              <w:rPr>
                <w:color w:val="000000" w:themeColor="text1"/>
                <w:sz w:val="22"/>
                <w:szCs w:val="22"/>
              </w:rPr>
              <w:t xml:space="preserve"> магистральными сетями и дорогами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10</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Земельный </w:t>
            </w:r>
            <w:r w:rsidRPr="00B53333">
              <w:rPr>
                <w:color w:val="000000" w:themeColor="text1"/>
                <w:sz w:val="22"/>
                <w:szCs w:val="22"/>
              </w:rPr>
              <w:lastRenderedPageBreak/>
              <w:t>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 xml:space="preserve">объекты </w:t>
            </w:r>
            <w:r w:rsidRPr="00B53333">
              <w:rPr>
                <w:color w:val="000000" w:themeColor="text1"/>
                <w:sz w:val="22"/>
                <w:szCs w:val="22"/>
              </w:rPr>
              <w:lastRenderedPageBreak/>
              <w:t>дорожного сервиса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 xml:space="preserve">Государственная </w:t>
            </w:r>
            <w:r w:rsidRPr="00B53333">
              <w:rPr>
                <w:color w:val="000000" w:themeColor="text1"/>
                <w:sz w:val="22"/>
                <w:szCs w:val="22"/>
              </w:rPr>
              <w:lastRenderedPageBreak/>
              <w:t>неразграниченная 19:03:030102:2038</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 xml:space="preserve">адрес: РХ, г. </w:t>
            </w:r>
            <w:r w:rsidRPr="00B53333">
              <w:rPr>
                <w:color w:val="000000" w:themeColor="text1"/>
                <w:sz w:val="22"/>
                <w:szCs w:val="22"/>
              </w:rPr>
              <w:lastRenderedPageBreak/>
              <w:t>Саяногорск, Индустриальная, 23Ф/1, площадь 418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370 м. </w:t>
            </w:r>
            <w:r w:rsidRPr="00B53333">
              <w:rPr>
                <w:color w:val="000000" w:themeColor="text1"/>
                <w:sz w:val="22"/>
                <w:szCs w:val="22"/>
              </w:rPr>
              <w:lastRenderedPageBreak/>
              <w:t xml:space="preserve">грунтовый подъезд к автодороге г.Саяногорск </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lastRenderedPageBreak/>
              <w:t>11</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строительства производственной базы</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19:03:030102:2591</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РХ, г. Саяногорск, Индустриальная, 23У/1, площадь 6662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800 м. грунтовый подъезд к автодороге г.Саяногорск </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15589" w:type="dxa"/>
            <w:gridSpan w:val="12"/>
            <w:shd w:val="clear" w:color="000000" w:fill="FFFFFF"/>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ТУРИЗМ И  КУЛЬТУРНО - ДОСУГОВАЯ ДЕЯТЕЛЬНОСТЬ</w:t>
            </w:r>
          </w:p>
        </w:tc>
      </w:tr>
      <w:tr w:rsidR="001A1EF4" w:rsidRPr="00B53333" w:rsidTr="00B5789A">
        <w:trPr>
          <w:trHeight w:val="20"/>
        </w:trPr>
        <w:tc>
          <w:tcPr>
            <w:tcW w:w="498"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12</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строительства музейно-</w:t>
            </w:r>
            <w:proofErr w:type="spellStart"/>
            <w:r w:rsidRPr="00B53333">
              <w:rPr>
                <w:color w:val="000000" w:themeColor="text1"/>
                <w:sz w:val="22"/>
                <w:szCs w:val="22"/>
              </w:rPr>
              <w:t>выстовочного</w:t>
            </w:r>
            <w:proofErr w:type="spellEnd"/>
            <w:r w:rsidRPr="00B53333">
              <w:rPr>
                <w:color w:val="000000" w:themeColor="text1"/>
                <w:sz w:val="22"/>
                <w:szCs w:val="22"/>
              </w:rPr>
              <w:t xml:space="preserve"> комплекса</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19:03:040202:38</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 xml:space="preserve">адрес: РХ, г. Саяногорск, Северный </w:t>
            </w:r>
            <w:proofErr w:type="spellStart"/>
            <w:r w:rsidRPr="00B53333">
              <w:rPr>
                <w:color w:val="000000" w:themeColor="text1"/>
                <w:sz w:val="22"/>
                <w:szCs w:val="22"/>
              </w:rPr>
              <w:t>мкрн</w:t>
            </w:r>
            <w:proofErr w:type="spellEnd"/>
            <w:r w:rsidRPr="00B53333">
              <w:rPr>
                <w:color w:val="000000" w:themeColor="text1"/>
                <w:sz w:val="22"/>
                <w:szCs w:val="22"/>
              </w:rPr>
              <w:t>., 2, площадь 13104кв.м.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noWrap/>
            <w:vAlign w:val="bottom"/>
            <w:hideMark/>
          </w:tcPr>
          <w:p w:rsidR="00A86CC7" w:rsidRPr="00B53333" w:rsidRDefault="00A86CC7" w:rsidP="00B440AB">
            <w:pPr>
              <w:widowControl w:val="0"/>
              <w:contextualSpacing/>
              <w:jc w:val="right"/>
              <w:rPr>
                <w:color w:val="000000" w:themeColor="text1"/>
                <w:sz w:val="22"/>
                <w:szCs w:val="22"/>
              </w:rPr>
            </w:pPr>
            <w:r w:rsidRPr="00B53333">
              <w:rPr>
                <w:color w:val="000000" w:themeColor="text1"/>
                <w:sz w:val="22"/>
                <w:szCs w:val="22"/>
              </w:rPr>
              <w:t>13</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природно-познавательный туризм</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19:06:110501:32</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РХ, г. Саяногорск, д. Богословка, ул. Береговая, 27, площадь 31807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Сведения отсутствуют</w:t>
            </w:r>
          </w:p>
        </w:tc>
        <w:tc>
          <w:tcPr>
            <w:tcW w:w="1134"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noWrap/>
            <w:vAlign w:val="bottom"/>
            <w:hideMark/>
          </w:tcPr>
          <w:p w:rsidR="00A86CC7" w:rsidRPr="00B53333" w:rsidRDefault="00A86CC7" w:rsidP="00B440AB">
            <w:pPr>
              <w:widowControl w:val="0"/>
              <w:contextualSpacing/>
              <w:jc w:val="right"/>
              <w:rPr>
                <w:color w:val="000000" w:themeColor="text1"/>
                <w:sz w:val="22"/>
                <w:szCs w:val="22"/>
              </w:rPr>
            </w:pPr>
            <w:r w:rsidRPr="00B53333">
              <w:rPr>
                <w:color w:val="000000" w:themeColor="text1"/>
                <w:sz w:val="22"/>
                <w:szCs w:val="22"/>
              </w:rPr>
              <w:t>14</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спорт, развлечение</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собственность Муниципального образования г.Саяногорск       19:03:040203:102</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Республика Хакасия, г. Саяногорск, мкр. Центральный, 9Б, площадь 6106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r w:rsidR="001A1EF4" w:rsidRPr="00B53333" w:rsidTr="00B5789A">
        <w:trPr>
          <w:trHeight w:val="20"/>
        </w:trPr>
        <w:tc>
          <w:tcPr>
            <w:tcW w:w="498" w:type="dxa"/>
            <w:shd w:val="clear" w:color="000000" w:fill="FFFFFF"/>
            <w:noWrap/>
            <w:vAlign w:val="bottom"/>
            <w:hideMark/>
          </w:tcPr>
          <w:p w:rsidR="00A86CC7" w:rsidRPr="00B53333" w:rsidRDefault="00A86CC7" w:rsidP="00B440AB">
            <w:pPr>
              <w:widowControl w:val="0"/>
              <w:contextualSpacing/>
              <w:jc w:val="right"/>
              <w:rPr>
                <w:color w:val="000000" w:themeColor="text1"/>
                <w:sz w:val="22"/>
                <w:szCs w:val="22"/>
              </w:rPr>
            </w:pPr>
            <w:r w:rsidRPr="00B53333">
              <w:rPr>
                <w:color w:val="000000" w:themeColor="text1"/>
                <w:sz w:val="22"/>
                <w:szCs w:val="22"/>
              </w:rPr>
              <w:t>15</w:t>
            </w:r>
          </w:p>
        </w:tc>
        <w:tc>
          <w:tcPr>
            <w:tcW w:w="136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Земельный участок</w:t>
            </w:r>
          </w:p>
        </w:tc>
        <w:tc>
          <w:tcPr>
            <w:tcW w:w="170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для эксплуатации «Спортивной площадки №2»</w:t>
            </w:r>
          </w:p>
        </w:tc>
        <w:tc>
          <w:tcPr>
            <w:tcW w:w="1984"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Государственная неразграниченная 19:03:040203:90</w:t>
            </w:r>
          </w:p>
        </w:tc>
        <w:tc>
          <w:tcPr>
            <w:tcW w:w="241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адрес: Республика Хакасия, г. Саяногорск, мкр. Центральный, район жилого дома 10, площадь 8203 кв.м.</w:t>
            </w:r>
          </w:p>
        </w:tc>
        <w:tc>
          <w:tcPr>
            <w:tcW w:w="825"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0"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851"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w:t>
            </w:r>
          </w:p>
        </w:tc>
        <w:tc>
          <w:tcPr>
            <w:tcW w:w="1559" w:type="dxa"/>
            <w:shd w:val="clear" w:color="000000" w:fill="FFFFFF"/>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Асфальтовая дорога в непосредственной близости</w:t>
            </w:r>
          </w:p>
        </w:tc>
        <w:tc>
          <w:tcPr>
            <w:tcW w:w="1134"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Аукцион</w:t>
            </w:r>
          </w:p>
        </w:tc>
        <w:tc>
          <w:tcPr>
            <w:tcW w:w="1565" w:type="dxa"/>
            <w:shd w:val="clear" w:color="000000" w:fill="FFFFFF"/>
            <w:noWrap/>
            <w:vAlign w:val="center"/>
            <w:hideMark/>
          </w:tcPr>
          <w:p w:rsidR="00A86CC7" w:rsidRPr="00B53333" w:rsidRDefault="00A86CC7" w:rsidP="00B440AB">
            <w:pPr>
              <w:widowControl w:val="0"/>
              <w:contextualSpacing/>
              <w:jc w:val="center"/>
              <w:rPr>
                <w:color w:val="000000" w:themeColor="text1"/>
                <w:sz w:val="22"/>
                <w:szCs w:val="22"/>
              </w:rPr>
            </w:pPr>
            <w:r w:rsidRPr="00B53333">
              <w:rPr>
                <w:color w:val="000000" w:themeColor="text1"/>
                <w:sz w:val="22"/>
                <w:szCs w:val="22"/>
              </w:rPr>
              <w:t>Отсутствуют</w:t>
            </w:r>
          </w:p>
        </w:tc>
      </w:tr>
    </w:tbl>
    <w:p w:rsidR="00A46DBF" w:rsidRPr="00B53333" w:rsidRDefault="005D143C" w:rsidP="00B440AB">
      <w:pPr>
        <w:widowControl w:val="0"/>
        <w:contextualSpacing/>
        <w:jc w:val="right"/>
        <w:rPr>
          <w:color w:val="000000" w:themeColor="text1"/>
        </w:rPr>
      </w:pPr>
      <w:r w:rsidRPr="00B53333">
        <w:rPr>
          <w:color w:val="000000" w:themeColor="text1"/>
        </w:rPr>
        <w:t>».</w:t>
      </w:r>
    </w:p>
    <w:p w:rsidR="00FC75DA" w:rsidRPr="00B53333" w:rsidRDefault="00FC75DA" w:rsidP="00B440AB">
      <w:pPr>
        <w:widowControl w:val="0"/>
        <w:contextualSpacing/>
        <w:jc w:val="right"/>
        <w:rPr>
          <w:color w:val="000000" w:themeColor="text1"/>
        </w:rPr>
      </w:pPr>
    </w:p>
    <w:p w:rsidR="00FC75DA" w:rsidRPr="00B53333" w:rsidRDefault="00FC75DA" w:rsidP="00B440AB">
      <w:pPr>
        <w:widowControl w:val="0"/>
        <w:contextualSpacing/>
        <w:jc w:val="right"/>
        <w:rPr>
          <w:color w:val="000000" w:themeColor="text1"/>
        </w:rPr>
      </w:pPr>
    </w:p>
    <w:tbl>
      <w:tblPr>
        <w:tblW w:w="15842" w:type="dxa"/>
        <w:tblLook w:val="04A0" w:firstRow="1" w:lastRow="0" w:firstColumn="1" w:lastColumn="0" w:noHBand="0" w:noVBand="1"/>
      </w:tblPr>
      <w:tblGrid>
        <w:gridCol w:w="6771"/>
        <w:gridCol w:w="4252"/>
        <w:gridCol w:w="4819"/>
      </w:tblGrid>
      <w:tr w:rsidR="00396B8F" w:rsidRPr="00B53333" w:rsidTr="00F119B6">
        <w:trPr>
          <w:trHeight w:val="839"/>
        </w:trPr>
        <w:tc>
          <w:tcPr>
            <w:tcW w:w="6771" w:type="dxa"/>
          </w:tcPr>
          <w:p w:rsidR="00A472F6" w:rsidRPr="00B53333" w:rsidRDefault="00F119B6" w:rsidP="00B440AB">
            <w:pPr>
              <w:widowControl w:val="0"/>
              <w:contextualSpacing/>
              <w:rPr>
                <w:color w:val="000000" w:themeColor="text1"/>
                <w:sz w:val="24"/>
                <w:szCs w:val="24"/>
              </w:rPr>
            </w:pPr>
            <w:r w:rsidRPr="00B53333">
              <w:rPr>
                <w:color w:val="000000" w:themeColor="text1"/>
                <w:sz w:val="24"/>
                <w:szCs w:val="24"/>
              </w:rPr>
              <w:t>П</w:t>
            </w:r>
            <w:r w:rsidR="00A472F6" w:rsidRPr="00B53333">
              <w:rPr>
                <w:color w:val="000000" w:themeColor="text1"/>
                <w:sz w:val="24"/>
                <w:szCs w:val="24"/>
              </w:rPr>
              <w:t xml:space="preserve">редседатель Совета депутатов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4252" w:type="dxa"/>
          </w:tcPr>
          <w:p w:rsidR="00A472F6" w:rsidRPr="00B53333" w:rsidRDefault="00A472F6" w:rsidP="00B440AB">
            <w:pPr>
              <w:widowControl w:val="0"/>
              <w:contextualSpacing/>
              <w:rPr>
                <w:color w:val="000000" w:themeColor="text1"/>
                <w:sz w:val="24"/>
                <w:szCs w:val="24"/>
              </w:rPr>
            </w:pPr>
          </w:p>
        </w:tc>
        <w:tc>
          <w:tcPr>
            <w:tcW w:w="4819" w:type="dxa"/>
          </w:tcPr>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город Саяногорск</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5112B4" w:rsidRPr="00B53333" w:rsidRDefault="005112B4" w:rsidP="00B440AB">
      <w:pPr>
        <w:widowControl w:val="0"/>
        <w:contextualSpacing/>
        <w:rPr>
          <w:color w:val="000000" w:themeColor="text1"/>
          <w:sz w:val="24"/>
          <w:szCs w:val="24"/>
        </w:rPr>
      </w:pPr>
    </w:p>
    <w:p w:rsidR="0067042E" w:rsidRPr="00B53333" w:rsidRDefault="0067042E" w:rsidP="00B440AB">
      <w:pPr>
        <w:widowControl w:val="0"/>
        <w:ind w:left="5670"/>
        <w:contextualSpacing/>
        <w:rPr>
          <w:color w:val="000000" w:themeColor="text1"/>
          <w:sz w:val="24"/>
          <w:szCs w:val="24"/>
        </w:rPr>
      </w:pPr>
    </w:p>
    <w:p w:rsidR="0067042E" w:rsidRPr="00B53333" w:rsidRDefault="0067042E" w:rsidP="00B440AB">
      <w:pPr>
        <w:widowControl w:val="0"/>
        <w:ind w:left="5670"/>
        <w:contextualSpacing/>
        <w:rPr>
          <w:color w:val="000000" w:themeColor="text1"/>
          <w:sz w:val="24"/>
          <w:szCs w:val="24"/>
        </w:rPr>
        <w:sectPr w:rsidR="0067042E" w:rsidRPr="00B53333" w:rsidSect="00614919">
          <w:pgSz w:w="16838" w:h="11906" w:orient="landscape" w:code="9"/>
          <w:pgMar w:top="851" w:right="675" w:bottom="851" w:left="709" w:header="284" w:footer="720" w:gutter="0"/>
          <w:pgNumType w:start="1"/>
          <w:cols w:space="720"/>
          <w:docGrid w:linePitch="272"/>
        </w:sectPr>
      </w:pPr>
    </w:p>
    <w:p w:rsidR="00A86CC7" w:rsidRPr="00B53333" w:rsidRDefault="00A86CC7" w:rsidP="00B440AB">
      <w:pPr>
        <w:widowControl w:val="0"/>
        <w:ind w:left="5954"/>
        <w:contextualSpacing/>
        <w:rPr>
          <w:color w:val="000000" w:themeColor="text1"/>
          <w:sz w:val="24"/>
          <w:szCs w:val="24"/>
        </w:rPr>
      </w:pPr>
      <w:r w:rsidRPr="00B53333">
        <w:rPr>
          <w:color w:val="000000" w:themeColor="text1"/>
          <w:sz w:val="24"/>
          <w:szCs w:val="24"/>
        </w:rPr>
        <w:lastRenderedPageBreak/>
        <w:t xml:space="preserve">Приложение 6 </w:t>
      </w:r>
    </w:p>
    <w:p w:rsidR="00A86CC7" w:rsidRPr="00B53333" w:rsidRDefault="00A86CC7" w:rsidP="00B440AB">
      <w:pPr>
        <w:widowControl w:val="0"/>
        <w:ind w:left="5954"/>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A86CC7" w:rsidRPr="00B53333" w:rsidRDefault="00A86CC7" w:rsidP="00B440AB">
      <w:pPr>
        <w:widowControl w:val="0"/>
        <w:ind w:left="5954"/>
        <w:contextualSpacing/>
        <w:rPr>
          <w:color w:val="000000" w:themeColor="text1"/>
          <w:sz w:val="24"/>
          <w:szCs w:val="24"/>
        </w:rPr>
      </w:pPr>
    </w:p>
    <w:p w:rsidR="00A86CC7" w:rsidRPr="00B53333" w:rsidRDefault="00A86CC7" w:rsidP="00B440AB">
      <w:pPr>
        <w:widowControl w:val="0"/>
        <w:ind w:left="5954"/>
        <w:contextualSpacing/>
        <w:rPr>
          <w:color w:val="000000" w:themeColor="text1"/>
          <w:sz w:val="24"/>
          <w:szCs w:val="24"/>
        </w:rPr>
      </w:pPr>
      <w:r w:rsidRPr="00B53333">
        <w:rPr>
          <w:color w:val="000000" w:themeColor="text1"/>
          <w:sz w:val="24"/>
          <w:szCs w:val="24"/>
        </w:rPr>
        <w:t>«Приложение 7</w:t>
      </w:r>
    </w:p>
    <w:p w:rsidR="00A86CC7" w:rsidRPr="00B53333" w:rsidRDefault="00A86CC7" w:rsidP="00B440AB">
      <w:pPr>
        <w:widowControl w:val="0"/>
        <w:ind w:left="5954"/>
        <w:contextualSpacing/>
        <w:rPr>
          <w:color w:val="000000" w:themeColor="text1"/>
          <w:sz w:val="24"/>
          <w:szCs w:val="24"/>
        </w:rPr>
      </w:pPr>
      <w:r w:rsidRPr="00B53333">
        <w:rPr>
          <w:color w:val="000000" w:themeColor="text1"/>
          <w:sz w:val="24"/>
          <w:szCs w:val="24"/>
        </w:rPr>
        <w:t>к Стратегии</w:t>
      </w:r>
    </w:p>
    <w:p w:rsidR="007B6136" w:rsidRPr="00B53333" w:rsidRDefault="007B6136" w:rsidP="00B440AB">
      <w:pPr>
        <w:widowControl w:val="0"/>
        <w:ind w:left="5670"/>
        <w:contextualSpacing/>
        <w:rPr>
          <w:color w:val="000000" w:themeColor="text1"/>
          <w:sz w:val="10"/>
          <w:szCs w:val="10"/>
        </w:rPr>
      </w:pPr>
    </w:p>
    <w:p w:rsidR="00A86CC7" w:rsidRPr="00B53333" w:rsidRDefault="000637D7" w:rsidP="00B440AB">
      <w:pPr>
        <w:widowControl w:val="0"/>
        <w:autoSpaceDE w:val="0"/>
        <w:autoSpaceDN w:val="0"/>
        <w:adjustRightInd w:val="0"/>
        <w:ind w:firstLine="540"/>
        <w:contextualSpacing/>
        <w:jc w:val="center"/>
        <w:rPr>
          <w:rFonts w:eastAsiaTheme="minorHAnsi"/>
          <w:b/>
          <w:color w:val="000000" w:themeColor="text1"/>
          <w:sz w:val="24"/>
          <w:szCs w:val="24"/>
          <w:lang w:eastAsia="en-US"/>
        </w:rPr>
      </w:pPr>
      <w:hyperlink r:id="rId21" w:history="1">
        <w:r w:rsidR="00A86CC7" w:rsidRPr="00B53333">
          <w:rPr>
            <w:rFonts w:eastAsiaTheme="minorHAnsi"/>
            <w:b/>
            <w:color w:val="000000" w:themeColor="text1"/>
            <w:sz w:val="24"/>
            <w:szCs w:val="24"/>
            <w:lang w:eastAsia="en-US"/>
          </w:rPr>
          <w:t>Перечень</w:t>
        </w:r>
      </w:hyperlink>
      <w:r w:rsidR="00A86CC7" w:rsidRPr="00B53333">
        <w:rPr>
          <w:rFonts w:eastAsiaTheme="minorHAnsi"/>
          <w:b/>
          <w:color w:val="000000" w:themeColor="text1"/>
          <w:sz w:val="24"/>
          <w:szCs w:val="24"/>
          <w:lang w:eastAsia="en-US"/>
        </w:rPr>
        <w:t xml:space="preserve"> объектов муниципального имущества, возможных для передачи хозяйствующим субъектам (юридическим лицам, индивидуальным предпринимателям, самозанятым)</w:t>
      </w:r>
    </w:p>
    <w:p w:rsidR="00A86CC7" w:rsidRPr="00B53333" w:rsidRDefault="00A86CC7" w:rsidP="00B440AB">
      <w:pPr>
        <w:widowControl w:val="0"/>
        <w:autoSpaceDE w:val="0"/>
        <w:autoSpaceDN w:val="0"/>
        <w:adjustRightInd w:val="0"/>
        <w:ind w:firstLine="540"/>
        <w:contextualSpacing/>
        <w:jc w:val="both"/>
        <w:rPr>
          <w:rFonts w:eastAsiaTheme="minorHAnsi"/>
          <w:color w:val="000000" w:themeColor="text1"/>
          <w:lang w:eastAsia="en-US"/>
        </w:rPr>
      </w:pP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0"/>
        <w:gridCol w:w="1910"/>
        <w:gridCol w:w="2304"/>
        <w:gridCol w:w="1116"/>
        <w:gridCol w:w="1391"/>
        <w:gridCol w:w="1970"/>
        <w:gridCol w:w="1473"/>
      </w:tblGrid>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 xml:space="preserve">№ </w:t>
            </w:r>
            <w:proofErr w:type="spellStart"/>
            <w:r w:rsidRPr="00B53333">
              <w:rPr>
                <w:rFonts w:ascii="Times New Roman" w:hAnsi="Times New Roman" w:cs="Times New Roman"/>
                <w:color w:val="000000" w:themeColor="text1"/>
              </w:rPr>
              <w:t>пп</w:t>
            </w:r>
            <w:proofErr w:type="spellEnd"/>
          </w:p>
        </w:tc>
        <w:tc>
          <w:tcPr>
            <w:tcW w:w="1910"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Наименование объекта</w:t>
            </w: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Местонахождение, адрес, этаж (цоколь, подвал), кадастровый номер</w:t>
            </w:r>
          </w:p>
          <w:p w:rsidR="00A86CC7" w:rsidRPr="00B53333" w:rsidRDefault="00A86CC7" w:rsidP="00B440AB">
            <w:pPr>
              <w:pStyle w:val="ConsPlusNonformat"/>
              <w:contextualSpacing/>
              <w:jc w:val="center"/>
              <w:rPr>
                <w:rFonts w:ascii="Times New Roman" w:hAnsi="Times New Roman" w:cs="Times New Roman"/>
                <w:color w:val="000000" w:themeColor="text1"/>
              </w:rPr>
            </w:pP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Площадь,</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кв. м</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rPr>
            </w:pPr>
            <w:proofErr w:type="gramStart"/>
            <w:r w:rsidRPr="00B53333">
              <w:rPr>
                <w:rFonts w:ascii="Times New Roman" w:hAnsi="Times New Roman" w:cs="Times New Roman"/>
                <w:color w:val="000000" w:themeColor="text1"/>
              </w:rPr>
              <w:t>Примечание (отдельное здание, отдельный</w:t>
            </w:r>
            <w:proofErr w:type="gramEnd"/>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вход и др.)</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Правообладатель</w:t>
            </w: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Отметка о включении объекта в Перечень &lt;*&gt;</w:t>
            </w:r>
          </w:p>
        </w:tc>
      </w:tr>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w:t>
            </w:r>
          </w:p>
        </w:tc>
        <w:tc>
          <w:tcPr>
            <w:tcW w:w="1910" w:type="dxa"/>
          </w:tcPr>
          <w:p w:rsidR="00C946D8"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Бассейн </w:t>
            </w:r>
          </w:p>
          <w:p w:rsidR="00A86CC7"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(не действующий)</w:t>
            </w: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Республика Хакасия, г. Саяногорск, пр. Майна, ул. Победы, здание № 1, литер А</w:t>
            </w:r>
            <w:proofErr w:type="gramStart"/>
            <w:r w:rsidRPr="00B53333">
              <w:rPr>
                <w:rFonts w:ascii="Times New Roman" w:hAnsi="Times New Roman" w:cs="Times New Roman"/>
                <w:color w:val="000000" w:themeColor="text1"/>
              </w:rPr>
              <w:t>2</w:t>
            </w:r>
            <w:proofErr w:type="gramEnd"/>
            <w:r w:rsidRPr="00B53333">
              <w:rPr>
                <w:rFonts w:ascii="Times New Roman" w:hAnsi="Times New Roman" w:cs="Times New Roman"/>
                <w:color w:val="000000" w:themeColor="text1"/>
              </w:rPr>
              <w:t xml:space="preserve"> с пристройками, а, а1</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кадастровый номер 19:03:060104:1788</w:t>
            </w: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482,5</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Отдельно стоящее здание</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МАУ "Городские спортивные сооружения" договор </w:t>
            </w:r>
            <w:proofErr w:type="gramStart"/>
            <w:r w:rsidRPr="00B53333">
              <w:rPr>
                <w:rFonts w:ascii="Times New Roman" w:hAnsi="Times New Roman" w:cs="Times New Roman"/>
                <w:color w:val="000000" w:themeColor="text1"/>
                <w:sz w:val="22"/>
                <w:szCs w:val="22"/>
              </w:rPr>
              <w:t>о</w:t>
            </w:r>
            <w:proofErr w:type="gramEnd"/>
            <w:r w:rsidRPr="00B53333">
              <w:rPr>
                <w:rFonts w:ascii="Times New Roman" w:hAnsi="Times New Roman" w:cs="Times New Roman"/>
                <w:color w:val="000000" w:themeColor="text1"/>
                <w:sz w:val="22"/>
                <w:szCs w:val="22"/>
              </w:rPr>
              <w:t>/у</w:t>
            </w: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не включен</w:t>
            </w:r>
          </w:p>
        </w:tc>
      </w:tr>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w:t>
            </w:r>
          </w:p>
        </w:tc>
        <w:tc>
          <w:tcPr>
            <w:tcW w:w="1910" w:type="dxa"/>
          </w:tcPr>
          <w:p w:rsidR="00C946D8"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Теплица </w:t>
            </w:r>
          </w:p>
          <w:p w:rsidR="00A86CC7"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(не действующая)</w:t>
            </w: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Республика Хакасия, г. Саяногорск, улица Школьная, 4А</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кадастровый номер</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19:03:040301:995</w:t>
            </w: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98,7</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Отдельно стоящее здание</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МБУ ДО СШ</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договор </w:t>
            </w:r>
            <w:proofErr w:type="gramStart"/>
            <w:r w:rsidRPr="00B53333">
              <w:rPr>
                <w:rFonts w:ascii="Times New Roman" w:hAnsi="Times New Roman" w:cs="Times New Roman"/>
                <w:color w:val="000000" w:themeColor="text1"/>
                <w:sz w:val="22"/>
                <w:szCs w:val="22"/>
              </w:rPr>
              <w:t>о</w:t>
            </w:r>
            <w:proofErr w:type="gramEnd"/>
            <w:r w:rsidRPr="00B53333">
              <w:rPr>
                <w:rFonts w:ascii="Times New Roman" w:hAnsi="Times New Roman" w:cs="Times New Roman"/>
                <w:color w:val="000000" w:themeColor="text1"/>
                <w:sz w:val="22"/>
                <w:szCs w:val="22"/>
              </w:rPr>
              <w:t>/у</w:t>
            </w: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не включен</w:t>
            </w:r>
          </w:p>
        </w:tc>
      </w:tr>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3.</w:t>
            </w:r>
          </w:p>
        </w:tc>
        <w:tc>
          <w:tcPr>
            <w:tcW w:w="1910" w:type="dxa"/>
          </w:tcPr>
          <w:p w:rsidR="00A86CC7"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Склад с навесом</w:t>
            </w: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Республика Хакасия, г.Саяногорск, рп.Черемушки, 49,</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литер Б</w:t>
            </w:r>
            <w:proofErr w:type="gramStart"/>
            <w:r w:rsidRPr="00B53333">
              <w:rPr>
                <w:rFonts w:ascii="Times New Roman" w:hAnsi="Times New Roman" w:cs="Times New Roman"/>
                <w:color w:val="000000" w:themeColor="text1"/>
              </w:rPr>
              <w:t>1</w:t>
            </w:r>
            <w:proofErr w:type="gramEnd"/>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кадастровый номер</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19:03:080103:2162</w:t>
            </w: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237,7</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Отдельно стоящее здание</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Казна, </w:t>
            </w:r>
            <w:proofErr w:type="gramStart"/>
            <w:r w:rsidRPr="00B53333">
              <w:rPr>
                <w:rFonts w:ascii="Times New Roman" w:hAnsi="Times New Roman" w:cs="Times New Roman"/>
                <w:color w:val="000000" w:themeColor="text1"/>
                <w:sz w:val="22"/>
                <w:szCs w:val="22"/>
              </w:rPr>
              <w:t>без</w:t>
            </w:r>
            <w:proofErr w:type="gramEnd"/>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пользователя</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включен</w:t>
            </w:r>
          </w:p>
        </w:tc>
      </w:tr>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4.</w:t>
            </w:r>
          </w:p>
        </w:tc>
        <w:tc>
          <w:tcPr>
            <w:tcW w:w="1910" w:type="dxa"/>
          </w:tcPr>
          <w:p w:rsidR="00A86CC7"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Склад</w:t>
            </w:r>
          </w:p>
          <w:p w:rsidR="00A86CC7" w:rsidRPr="00B53333" w:rsidRDefault="00A86CC7" w:rsidP="00B440AB">
            <w:pPr>
              <w:pStyle w:val="ConsPlusNonformat"/>
              <w:contextualSpacing/>
              <w:rPr>
                <w:rFonts w:ascii="Times New Roman" w:hAnsi="Times New Roman" w:cs="Times New Roman"/>
                <w:color w:val="000000" w:themeColor="text1"/>
                <w:sz w:val="22"/>
                <w:szCs w:val="22"/>
              </w:rPr>
            </w:pP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Республика Хакасия, г.Саяногорск, рп.Черемушки, 49,</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литер Б</w:t>
            </w:r>
            <w:proofErr w:type="gramStart"/>
            <w:r w:rsidRPr="00B53333">
              <w:rPr>
                <w:rFonts w:ascii="Times New Roman" w:hAnsi="Times New Roman" w:cs="Times New Roman"/>
                <w:color w:val="000000" w:themeColor="text1"/>
              </w:rPr>
              <w:t>2</w:t>
            </w:r>
            <w:proofErr w:type="gramEnd"/>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кадастровый номер</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19:03:080103:2157</w:t>
            </w: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62,5</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Отдельно стоящее здание</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Казна, </w:t>
            </w:r>
            <w:proofErr w:type="gramStart"/>
            <w:r w:rsidRPr="00B53333">
              <w:rPr>
                <w:rFonts w:ascii="Times New Roman" w:hAnsi="Times New Roman" w:cs="Times New Roman"/>
                <w:color w:val="000000" w:themeColor="text1"/>
                <w:sz w:val="22"/>
                <w:szCs w:val="22"/>
              </w:rPr>
              <w:t>без</w:t>
            </w:r>
            <w:proofErr w:type="gramEnd"/>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пользователя</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включен</w:t>
            </w:r>
          </w:p>
        </w:tc>
      </w:tr>
      <w:tr w:rsidR="001A1EF4" w:rsidRPr="00B53333" w:rsidTr="00C946D8">
        <w:trPr>
          <w:trHeight w:val="20"/>
        </w:trPr>
        <w:tc>
          <w:tcPr>
            <w:tcW w:w="42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5.</w:t>
            </w:r>
          </w:p>
        </w:tc>
        <w:tc>
          <w:tcPr>
            <w:tcW w:w="1910" w:type="dxa"/>
          </w:tcPr>
          <w:p w:rsidR="00A86CC7" w:rsidRPr="00B53333" w:rsidRDefault="00A86CC7" w:rsidP="00B440AB">
            <w:pPr>
              <w:pStyle w:val="ConsPlusNonformat"/>
              <w:contextualSpacing/>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Блок-вставка</w:t>
            </w:r>
          </w:p>
        </w:tc>
        <w:tc>
          <w:tcPr>
            <w:tcW w:w="2304"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Республика Хакасия, г.Саяногорск, мкр. Ленинградский, д.25В кадастровый номер</w:t>
            </w:r>
          </w:p>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19:03:040201:246</w:t>
            </w:r>
          </w:p>
        </w:tc>
        <w:tc>
          <w:tcPr>
            <w:tcW w:w="111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447,8</w:t>
            </w:r>
          </w:p>
        </w:tc>
        <w:tc>
          <w:tcPr>
            <w:tcW w:w="139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Отдельно стоящее здание</w:t>
            </w:r>
          </w:p>
        </w:tc>
        <w:tc>
          <w:tcPr>
            <w:tcW w:w="1970"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МБУК «Саяногорская ЦБС»</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договор </w:t>
            </w:r>
            <w:proofErr w:type="gramStart"/>
            <w:r w:rsidRPr="00B53333">
              <w:rPr>
                <w:rFonts w:ascii="Times New Roman" w:hAnsi="Times New Roman" w:cs="Times New Roman"/>
                <w:color w:val="000000" w:themeColor="text1"/>
                <w:sz w:val="22"/>
                <w:szCs w:val="22"/>
              </w:rPr>
              <w:t>о</w:t>
            </w:r>
            <w:proofErr w:type="gramEnd"/>
            <w:r w:rsidRPr="00B53333">
              <w:rPr>
                <w:rFonts w:ascii="Times New Roman" w:hAnsi="Times New Roman" w:cs="Times New Roman"/>
                <w:color w:val="000000" w:themeColor="text1"/>
                <w:sz w:val="22"/>
                <w:szCs w:val="22"/>
              </w:rPr>
              <w:t>/у</w:t>
            </w:r>
          </w:p>
        </w:tc>
        <w:tc>
          <w:tcPr>
            <w:tcW w:w="147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не включен</w:t>
            </w:r>
          </w:p>
        </w:tc>
      </w:tr>
    </w:tbl>
    <w:p w:rsidR="00EC7464" w:rsidRPr="00B53333" w:rsidRDefault="00A86CC7" w:rsidP="00B440AB">
      <w:pPr>
        <w:widowControl w:val="0"/>
        <w:autoSpaceDE w:val="0"/>
        <w:autoSpaceDN w:val="0"/>
        <w:adjustRightInd w:val="0"/>
        <w:ind w:firstLine="540"/>
        <w:contextualSpacing/>
        <w:jc w:val="both"/>
        <w:rPr>
          <w:color w:val="000000" w:themeColor="text1"/>
          <w:sz w:val="24"/>
          <w:szCs w:val="24"/>
        </w:rPr>
      </w:pPr>
      <w:r w:rsidRPr="00B53333">
        <w:rPr>
          <w:bCs/>
          <w:color w:val="000000" w:themeColor="text1"/>
        </w:rPr>
        <w:t>&lt;*&gt;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МСП.</w:t>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r>
      <w:r w:rsidRPr="00B53333">
        <w:rPr>
          <w:bCs/>
          <w:color w:val="000000" w:themeColor="text1"/>
        </w:rPr>
        <w:tab/>
        <w:t xml:space="preserve">             </w:t>
      </w:r>
      <w:r w:rsidR="00910369" w:rsidRPr="00B53333">
        <w:rPr>
          <w:bCs/>
          <w:color w:val="000000" w:themeColor="text1"/>
          <w:sz w:val="18"/>
          <w:szCs w:val="18"/>
        </w:rPr>
        <w:t xml:space="preserve">                                </w:t>
      </w:r>
      <w:r w:rsidR="00EC7464" w:rsidRPr="00B53333">
        <w:rPr>
          <w:color w:val="000000" w:themeColor="text1"/>
          <w:sz w:val="24"/>
          <w:szCs w:val="24"/>
        </w:rPr>
        <w:t>».</w:t>
      </w:r>
    </w:p>
    <w:p w:rsidR="00C946D8" w:rsidRPr="00B53333" w:rsidRDefault="00C946D8" w:rsidP="00B440AB">
      <w:pPr>
        <w:widowControl w:val="0"/>
        <w:autoSpaceDE w:val="0"/>
        <w:autoSpaceDN w:val="0"/>
        <w:adjustRightInd w:val="0"/>
        <w:ind w:firstLine="540"/>
        <w:contextualSpacing/>
        <w:jc w:val="both"/>
        <w:rPr>
          <w:color w:val="000000" w:themeColor="text1"/>
          <w:sz w:val="24"/>
          <w:szCs w:val="24"/>
        </w:rPr>
      </w:pPr>
    </w:p>
    <w:p w:rsidR="00910369" w:rsidRPr="00B53333" w:rsidRDefault="00910369" w:rsidP="00B440AB">
      <w:pPr>
        <w:widowControl w:val="0"/>
        <w:contextualSpacing/>
        <w:rPr>
          <w:color w:val="000000" w:themeColor="text1"/>
          <w:sz w:val="10"/>
          <w:szCs w:val="10"/>
        </w:rPr>
      </w:pPr>
    </w:p>
    <w:tbl>
      <w:tblPr>
        <w:tblW w:w="10740" w:type="dxa"/>
        <w:tblLayout w:type="fixed"/>
        <w:tblLook w:val="04A0" w:firstRow="1" w:lastRow="0" w:firstColumn="1" w:lastColumn="0" w:noHBand="0" w:noVBand="1"/>
      </w:tblPr>
      <w:tblGrid>
        <w:gridCol w:w="5211"/>
        <w:gridCol w:w="1418"/>
        <w:gridCol w:w="4111"/>
      </w:tblGrid>
      <w:tr w:rsidR="00396B8F" w:rsidRPr="00B53333" w:rsidTr="007B6136">
        <w:trPr>
          <w:trHeight w:val="1213"/>
        </w:trPr>
        <w:tc>
          <w:tcPr>
            <w:tcW w:w="5211" w:type="dxa"/>
          </w:tcPr>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A472F6" w:rsidRPr="00B53333" w:rsidRDefault="00A472F6" w:rsidP="00B440AB">
            <w:pPr>
              <w:widowControl w:val="0"/>
              <w:contextualSpacing/>
              <w:rPr>
                <w:color w:val="000000" w:themeColor="text1"/>
                <w:sz w:val="24"/>
                <w:szCs w:val="24"/>
              </w:rPr>
            </w:pP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1418" w:type="dxa"/>
          </w:tcPr>
          <w:p w:rsidR="00A472F6" w:rsidRPr="00B53333" w:rsidRDefault="00A472F6" w:rsidP="00B440AB">
            <w:pPr>
              <w:widowControl w:val="0"/>
              <w:contextualSpacing/>
              <w:rPr>
                <w:color w:val="000000" w:themeColor="text1"/>
                <w:sz w:val="24"/>
                <w:szCs w:val="24"/>
              </w:rPr>
            </w:pPr>
          </w:p>
        </w:tc>
        <w:tc>
          <w:tcPr>
            <w:tcW w:w="4111" w:type="dxa"/>
          </w:tcPr>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город Саяногорск</w:t>
            </w:r>
          </w:p>
          <w:p w:rsidR="00A472F6" w:rsidRPr="00B53333" w:rsidRDefault="00A472F6" w:rsidP="00B440AB">
            <w:pPr>
              <w:widowControl w:val="0"/>
              <w:contextualSpacing/>
              <w:rPr>
                <w:color w:val="000000" w:themeColor="text1"/>
                <w:sz w:val="24"/>
                <w:szCs w:val="24"/>
              </w:rPr>
            </w:pPr>
          </w:p>
          <w:p w:rsidR="00A472F6" w:rsidRPr="00B53333" w:rsidRDefault="00A472F6" w:rsidP="00B440AB">
            <w:pPr>
              <w:widowControl w:val="0"/>
              <w:contextualSpacing/>
              <w:rPr>
                <w:color w:val="000000" w:themeColor="text1"/>
                <w:sz w:val="24"/>
                <w:szCs w:val="24"/>
              </w:rPr>
            </w:pPr>
            <w:r w:rsidRPr="00B53333">
              <w:rPr>
                <w:color w:val="000000" w:themeColor="text1"/>
                <w:sz w:val="24"/>
                <w:szCs w:val="24"/>
              </w:rPr>
              <w:t>________________Е.И.Молодняков</w:t>
            </w:r>
          </w:p>
        </w:tc>
      </w:tr>
    </w:tbl>
    <w:p w:rsidR="00E3750C" w:rsidRPr="00B53333" w:rsidRDefault="00E3750C" w:rsidP="00B440AB">
      <w:pPr>
        <w:widowControl w:val="0"/>
        <w:contextualSpacing/>
        <w:rPr>
          <w:color w:val="000000" w:themeColor="text1"/>
          <w:sz w:val="24"/>
          <w:szCs w:val="24"/>
        </w:rPr>
      </w:pPr>
    </w:p>
    <w:p w:rsidR="0067042E" w:rsidRPr="00B53333" w:rsidRDefault="0067042E" w:rsidP="00B440AB">
      <w:pPr>
        <w:widowControl w:val="0"/>
        <w:ind w:left="9072"/>
        <w:contextualSpacing/>
        <w:rPr>
          <w:color w:val="000000" w:themeColor="text1"/>
          <w:sz w:val="24"/>
          <w:szCs w:val="24"/>
        </w:rPr>
        <w:sectPr w:rsidR="0067042E" w:rsidRPr="00B53333" w:rsidSect="0067042E">
          <w:pgSz w:w="11906" w:h="16838" w:code="9"/>
          <w:pgMar w:top="851" w:right="851" w:bottom="851" w:left="851" w:header="284" w:footer="720" w:gutter="0"/>
          <w:pgNumType w:start="1"/>
          <w:cols w:space="720"/>
          <w:docGrid w:linePitch="272"/>
        </w:sectPr>
      </w:pPr>
    </w:p>
    <w:p w:rsidR="00A86CC7" w:rsidRPr="00B53333" w:rsidRDefault="00A86CC7" w:rsidP="00B440AB">
      <w:pPr>
        <w:widowControl w:val="0"/>
        <w:ind w:left="10773"/>
        <w:contextualSpacing/>
        <w:rPr>
          <w:color w:val="000000" w:themeColor="text1"/>
          <w:sz w:val="24"/>
          <w:szCs w:val="24"/>
        </w:rPr>
      </w:pPr>
      <w:r w:rsidRPr="00B53333">
        <w:rPr>
          <w:color w:val="000000" w:themeColor="text1"/>
          <w:sz w:val="24"/>
          <w:szCs w:val="24"/>
        </w:rPr>
        <w:lastRenderedPageBreak/>
        <w:t xml:space="preserve">Приложение </w:t>
      </w:r>
      <w:r w:rsidR="0099417E" w:rsidRPr="00B53333">
        <w:rPr>
          <w:color w:val="000000" w:themeColor="text1"/>
          <w:sz w:val="24"/>
          <w:szCs w:val="24"/>
        </w:rPr>
        <w:t>7</w:t>
      </w:r>
      <w:r w:rsidRPr="00B53333">
        <w:rPr>
          <w:color w:val="000000" w:themeColor="text1"/>
          <w:sz w:val="24"/>
          <w:szCs w:val="24"/>
        </w:rPr>
        <w:t xml:space="preserve"> </w:t>
      </w:r>
    </w:p>
    <w:p w:rsidR="00A86CC7" w:rsidRPr="00B53333" w:rsidRDefault="00A86CC7" w:rsidP="00B440AB">
      <w:pPr>
        <w:widowControl w:val="0"/>
        <w:ind w:left="10773"/>
        <w:contextualSpacing/>
        <w:rPr>
          <w:color w:val="000000" w:themeColor="text1"/>
          <w:sz w:val="24"/>
          <w:szCs w:val="24"/>
        </w:rPr>
      </w:pPr>
      <w:r w:rsidRPr="00B53333">
        <w:rPr>
          <w:color w:val="000000" w:themeColor="text1"/>
          <w:sz w:val="24"/>
          <w:szCs w:val="24"/>
        </w:rPr>
        <w:t>к решению Совета депутатов муниципального образования город Саяногорск от ______ 2026  № _____</w:t>
      </w:r>
    </w:p>
    <w:p w:rsidR="00A86CC7" w:rsidRPr="00B53333" w:rsidRDefault="00A86CC7" w:rsidP="00B440AB">
      <w:pPr>
        <w:widowControl w:val="0"/>
        <w:ind w:left="10773"/>
        <w:contextualSpacing/>
        <w:rPr>
          <w:color w:val="000000" w:themeColor="text1"/>
          <w:sz w:val="24"/>
          <w:szCs w:val="24"/>
        </w:rPr>
      </w:pPr>
    </w:p>
    <w:p w:rsidR="00A86CC7" w:rsidRPr="00B53333" w:rsidRDefault="00A86CC7" w:rsidP="00B440AB">
      <w:pPr>
        <w:widowControl w:val="0"/>
        <w:ind w:left="10773"/>
        <w:contextualSpacing/>
        <w:rPr>
          <w:color w:val="000000" w:themeColor="text1"/>
          <w:sz w:val="24"/>
          <w:szCs w:val="24"/>
        </w:rPr>
      </w:pPr>
      <w:r w:rsidRPr="00B53333">
        <w:rPr>
          <w:color w:val="000000" w:themeColor="text1"/>
          <w:sz w:val="24"/>
          <w:szCs w:val="24"/>
        </w:rPr>
        <w:t xml:space="preserve">«Приложение </w:t>
      </w:r>
      <w:r w:rsidR="0099417E" w:rsidRPr="00B53333">
        <w:rPr>
          <w:color w:val="000000" w:themeColor="text1"/>
          <w:sz w:val="24"/>
          <w:szCs w:val="24"/>
        </w:rPr>
        <w:t>8</w:t>
      </w:r>
    </w:p>
    <w:p w:rsidR="00A86CC7" w:rsidRPr="00B53333" w:rsidRDefault="00A86CC7" w:rsidP="00B440AB">
      <w:pPr>
        <w:widowControl w:val="0"/>
        <w:ind w:left="10773"/>
        <w:contextualSpacing/>
        <w:rPr>
          <w:color w:val="000000" w:themeColor="text1"/>
          <w:sz w:val="24"/>
          <w:szCs w:val="24"/>
        </w:rPr>
      </w:pPr>
      <w:r w:rsidRPr="00B53333">
        <w:rPr>
          <w:color w:val="000000" w:themeColor="text1"/>
          <w:sz w:val="24"/>
          <w:szCs w:val="24"/>
        </w:rPr>
        <w:t>к Стратегии</w:t>
      </w:r>
    </w:p>
    <w:p w:rsidR="007B6136" w:rsidRPr="00B53333" w:rsidRDefault="007B6136" w:rsidP="00B440AB">
      <w:pPr>
        <w:widowControl w:val="0"/>
        <w:ind w:left="9072"/>
        <w:contextualSpacing/>
        <w:rPr>
          <w:color w:val="000000" w:themeColor="text1"/>
          <w:sz w:val="24"/>
          <w:szCs w:val="24"/>
        </w:rPr>
      </w:pPr>
    </w:p>
    <w:p w:rsidR="00A86CC7" w:rsidRPr="00B53333" w:rsidRDefault="000637D7" w:rsidP="00B440AB">
      <w:pPr>
        <w:widowControl w:val="0"/>
        <w:autoSpaceDE w:val="0"/>
        <w:autoSpaceDN w:val="0"/>
        <w:adjustRightInd w:val="0"/>
        <w:contextualSpacing/>
        <w:jc w:val="center"/>
        <w:rPr>
          <w:rFonts w:eastAsiaTheme="minorHAnsi"/>
          <w:b/>
          <w:color w:val="000000" w:themeColor="text1"/>
          <w:sz w:val="24"/>
          <w:szCs w:val="24"/>
          <w:lang w:eastAsia="en-US"/>
        </w:rPr>
      </w:pPr>
      <w:hyperlink r:id="rId22" w:history="1">
        <w:r w:rsidR="00A86CC7" w:rsidRPr="00B53333">
          <w:rPr>
            <w:rFonts w:eastAsiaTheme="minorHAnsi"/>
            <w:b/>
            <w:color w:val="000000" w:themeColor="text1"/>
            <w:sz w:val="24"/>
            <w:szCs w:val="24"/>
            <w:lang w:eastAsia="en-US"/>
          </w:rPr>
          <w:t>Реестр</w:t>
        </w:r>
      </w:hyperlink>
      <w:r w:rsidR="00A86CC7" w:rsidRPr="00B53333">
        <w:rPr>
          <w:rFonts w:eastAsiaTheme="minorHAnsi"/>
          <w:b/>
          <w:color w:val="000000" w:themeColor="text1"/>
          <w:sz w:val="24"/>
          <w:szCs w:val="24"/>
          <w:lang w:eastAsia="en-US"/>
        </w:rPr>
        <w:t xml:space="preserve"> строящихся объектов капитального строительства на территории муниципального образования город Саяногорск</w:t>
      </w:r>
    </w:p>
    <w:p w:rsidR="00A86CC7" w:rsidRPr="00B53333" w:rsidRDefault="00A86CC7" w:rsidP="00B440AB">
      <w:pPr>
        <w:widowControl w:val="0"/>
        <w:autoSpaceDE w:val="0"/>
        <w:autoSpaceDN w:val="0"/>
        <w:adjustRightInd w:val="0"/>
        <w:ind w:firstLine="540"/>
        <w:contextualSpacing/>
        <w:jc w:val="both"/>
        <w:rPr>
          <w:color w:val="000000" w:themeColor="text1"/>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2778"/>
        <w:gridCol w:w="1779"/>
        <w:gridCol w:w="3726"/>
        <w:gridCol w:w="4961"/>
        <w:gridCol w:w="1843"/>
      </w:tblGrid>
      <w:tr w:rsidR="001A1EF4" w:rsidRPr="00B53333" w:rsidTr="00C946D8">
        <w:trPr>
          <w:trHeight w:val="513"/>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 xml:space="preserve">№ </w:t>
            </w:r>
            <w:proofErr w:type="spellStart"/>
            <w:r w:rsidRPr="00B53333">
              <w:rPr>
                <w:rFonts w:ascii="Times New Roman" w:hAnsi="Times New Roman" w:cs="Times New Roman"/>
                <w:color w:val="000000" w:themeColor="text1"/>
              </w:rPr>
              <w:t>пп</w:t>
            </w:r>
            <w:proofErr w:type="spellEnd"/>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Разрешение выдано</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Дата окончания действия разрешения</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Наименование объекта капитального строительства</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Адрес объекта капитального строительства</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rPr>
            </w:pPr>
            <w:r w:rsidRPr="00B53333">
              <w:rPr>
                <w:rFonts w:ascii="Times New Roman" w:hAnsi="Times New Roman" w:cs="Times New Roman"/>
                <w:color w:val="000000" w:themeColor="text1"/>
              </w:rPr>
              <w:t>Финансирование</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19-RU19304000-1-2022</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17.11.2023</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Диагностический центр на 1 пост</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 Саяногорск, ул. Ветеранов Труда, 4</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19-03-03-2024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26.06.2027</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Гостиничный комплекс</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город Саяногорск, переулок Ивана Ярыгина, здание 25А</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3</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19-03-05-2025</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28.05.2026</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Комплекс бытовых и торговых услуг</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город Саяногорск, Комсомольский микрорайон, здание 64А</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4</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19-RU19304000-07-2022</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03.06.2025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Производственное здание по выпуску кондитерских изделий производительностью до 0,5 т с закусочной</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город Саяногорск, улица </w:t>
            </w:r>
            <w:proofErr w:type="spellStart"/>
            <w:r w:rsidRPr="00B53333">
              <w:rPr>
                <w:rFonts w:ascii="Times New Roman" w:hAnsi="Times New Roman" w:cs="Times New Roman"/>
                <w:color w:val="000000" w:themeColor="text1"/>
                <w:sz w:val="22"/>
                <w:szCs w:val="22"/>
              </w:rPr>
              <w:t>Шушенская</w:t>
            </w:r>
            <w:proofErr w:type="spellEnd"/>
            <w:r w:rsidRPr="00B53333">
              <w:rPr>
                <w:rFonts w:ascii="Times New Roman" w:hAnsi="Times New Roman" w:cs="Times New Roman"/>
                <w:color w:val="000000" w:themeColor="text1"/>
                <w:sz w:val="22"/>
                <w:szCs w:val="22"/>
              </w:rPr>
              <w:t>, здание 20</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5</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19-RU19304000-10-2022</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28.03.2025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Магазин сопутствующей торговли</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город Саяногорск, улица Ветеранов труда, здание 23</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6</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19-03-19-2023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01.12.2025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Административно-производственное здание</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Транспортная</w:t>
            </w:r>
            <w:proofErr w:type="gramEnd"/>
            <w:r w:rsidRPr="00B53333">
              <w:rPr>
                <w:rFonts w:ascii="Times New Roman" w:hAnsi="Times New Roman" w:cs="Times New Roman"/>
                <w:color w:val="000000" w:themeColor="text1"/>
                <w:sz w:val="22"/>
                <w:szCs w:val="22"/>
              </w:rPr>
              <w:t>, 7А</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7</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19-03-20-2023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06.08.2026</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Холодный склад</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Индустриальная</w:t>
            </w:r>
            <w:proofErr w:type="gramEnd"/>
            <w:r w:rsidRPr="00B53333">
              <w:rPr>
                <w:rFonts w:ascii="Times New Roman" w:hAnsi="Times New Roman" w:cs="Times New Roman"/>
                <w:color w:val="000000" w:themeColor="text1"/>
                <w:sz w:val="22"/>
                <w:szCs w:val="22"/>
              </w:rPr>
              <w:t xml:space="preserve">, 17/2 </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8</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19-03-15-2023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14.09.2025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Склад готовой продукции, </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Цех по изготовлению металлоконструкций с гаражом</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Транспортная</w:t>
            </w:r>
            <w:proofErr w:type="gramEnd"/>
            <w:r w:rsidRPr="00B53333">
              <w:rPr>
                <w:rFonts w:ascii="Times New Roman" w:hAnsi="Times New Roman" w:cs="Times New Roman"/>
                <w:color w:val="000000" w:themeColor="text1"/>
                <w:sz w:val="22"/>
                <w:szCs w:val="22"/>
              </w:rPr>
              <w:t>, 11Р</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lastRenderedPageBreak/>
              <w:t>9</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19-03-17-2023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13.01.2025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Магазин смешанных товаров</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Центральный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1Б</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10</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19-03-03-2023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30.01.2028</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Многоквартирный жилой дом №1 со встроенными нежилыми помещениями и подземным паркингом</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Центральный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44</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11</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19-03-01-2023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15.12.2027</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Многоквартирный жилой дом №3 со встроенными нежилыми помещениями </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Центральный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42</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12</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19-03-02-2023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30.01.2028</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Многоквартирный жилой дом №2 </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Центральный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42А</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13</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19-03-08-2023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09.12.2023</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Административно-производственное здание</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Индустриальная</w:t>
            </w:r>
            <w:proofErr w:type="gramEnd"/>
            <w:r w:rsidRPr="00B53333">
              <w:rPr>
                <w:rFonts w:ascii="Times New Roman" w:hAnsi="Times New Roman" w:cs="Times New Roman"/>
                <w:color w:val="000000" w:themeColor="text1"/>
                <w:sz w:val="22"/>
                <w:szCs w:val="22"/>
              </w:rPr>
              <w:t>, 13</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14</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19-03-18-2023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26.04.2024</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Пун</w:t>
            </w:r>
            <w:proofErr w:type="gramStart"/>
            <w:r w:rsidRPr="00B53333">
              <w:rPr>
                <w:rFonts w:ascii="Times New Roman" w:hAnsi="Times New Roman" w:cs="Times New Roman"/>
                <w:color w:val="000000" w:themeColor="text1"/>
                <w:sz w:val="22"/>
                <w:szCs w:val="22"/>
              </w:rPr>
              <w:t>кт здр</w:t>
            </w:r>
            <w:proofErr w:type="gramEnd"/>
            <w:r w:rsidRPr="00B53333">
              <w:rPr>
                <w:rFonts w:ascii="Times New Roman" w:hAnsi="Times New Roman" w:cs="Times New Roman"/>
                <w:color w:val="000000" w:themeColor="text1"/>
                <w:sz w:val="22"/>
                <w:szCs w:val="22"/>
              </w:rPr>
              <w:t>авоохранения</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 Саяногорск, ул. Металлургов, 2П</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15</w:t>
            </w:r>
          </w:p>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19-03-05-2023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09.03.2027</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Склад</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Транспортная</w:t>
            </w:r>
            <w:proofErr w:type="gramEnd"/>
            <w:r w:rsidRPr="00B53333">
              <w:rPr>
                <w:rFonts w:ascii="Times New Roman" w:hAnsi="Times New Roman" w:cs="Times New Roman"/>
                <w:color w:val="000000" w:themeColor="text1"/>
                <w:sz w:val="22"/>
                <w:szCs w:val="22"/>
              </w:rPr>
              <w:t>, 11Е</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16</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19-03-09-2023</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08.03.2025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Магазин</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Индустриальная</w:t>
            </w:r>
            <w:proofErr w:type="gramEnd"/>
            <w:r w:rsidRPr="00B53333">
              <w:rPr>
                <w:rFonts w:ascii="Times New Roman" w:hAnsi="Times New Roman" w:cs="Times New Roman"/>
                <w:color w:val="000000" w:themeColor="text1"/>
                <w:sz w:val="22"/>
                <w:szCs w:val="22"/>
              </w:rPr>
              <w:t>, 19/1</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17</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19-03-01-2024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14.02.2025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Холодный клад</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 Саяногорск, ул. </w:t>
            </w:r>
            <w:proofErr w:type="gramStart"/>
            <w:r w:rsidRPr="00B53333">
              <w:rPr>
                <w:rFonts w:ascii="Times New Roman" w:hAnsi="Times New Roman" w:cs="Times New Roman"/>
                <w:color w:val="000000" w:themeColor="text1"/>
                <w:sz w:val="22"/>
                <w:szCs w:val="22"/>
              </w:rPr>
              <w:t>Индустриальная</w:t>
            </w:r>
            <w:proofErr w:type="gramEnd"/>
            <w:r w:rsidRPr="00B53333">
              <w:rPr>
                <w:rFonts w:ascii="Times New Roman" w:hAnsi="Times New Roman" w:cs="Times New Roman"/>
                <w:color w:val="000000" w:themeColor="text1"/>
                <w:sz w:val="22"/>
                <w:szCs w:val="22"/>
              </w:rPr>
              <w:t>, 17У</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18</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19-03-04-2024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25.01.2025</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Жилой дом блокированной застройки (блок 1-14)</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ул. </w:t>
            </w:r>
            <w:proofErr w:type="spellStart"/>
            <w:r w:rsidRPr="00B53333">
              <w:rPr>
                <w:rFonts w:ascii="Times New Roman" w:hAnsi="Times New Roman" w:cs="Times New Roman"/>
                <w:color w:val="000000" w:themeColor="text1"/>
                <w:sz w:val="22"/>
                <w:szCs w:val="22"/>
              </w:rPr>
              <w:t>Шушенская</w:t>
            </w:r>
            <w:proofErr w:type="spellEnd"/>
            <w:r w:rsidRPr="00B53333">
              <w:rPr>
                <w:rFonts w:ascii="Times New Roman" w:hAnsi="Times New Roman" w:cs="Times New Roman"/>
                <w:color w:val="000000" w:themeColor="text1"/>
                <w:sz w:val="22"/>
                <w:szCs w:val="22"/>
              </w:rPr>
              <w:t>, 3</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19-03-05-2024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01.12.2026</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Административное здание</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г.Саяногорск, рп Черемушки, территория</w:t>
            </w:r>
            <w:proofErr w:type="gramStart"/>
            <w:r w:rsidRPr="00B53333">
              <w:rPr>
                <w:rFonts w:ascii="Times New Roman" w:hAnsi="Times New Roman" w:cs="Times New Roman"/>
                <w:color w:val="000000" w:themeColor="text1"/>
                <w:sz w:val="22"/>
                <w:szCs w:val="22"/>
              </w:rPr>
              <w:t xml:space="preserve"> А</w:t>
            </w:r>
            <w:proofErr w:type="gramEnd"/>
            <w:r w:rsidRPr="00B53333">
              <w:rPr>
                <w:rFonts w:ascii="Times New Roman" w:hAnsi="Times New Roman" w:cs="Times New Roman"/>
                <w:color w:val="000000" w:themeColor="text1"/>
                <w:sz w:val="22"/>
                <w:szCs w:val="22"/>
              </w:rPr>
              <w:t>/Д Саяногорск-Черемушки, км 21-й, земельный участок 2</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20</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19-03-06-2024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17.10.2026</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Многоэтажный жилой дом</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Енисейский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2Б</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lastRenderedPageBreak/>
              <w:t>21</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19-03-08-2024</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19.10.2026</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Магазин</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г.Саяногорск, ул.Металлургов, 25Л</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22</w:t>
            </w:r>
          </w:p>
        </w:tc>
        <w:tc>
          <w:tcPr>
            <w:tcW w:w="2778"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19-03-04-2025</w:t>
            </w:r>
          </w:p>
        </w:tc>
        <w:tc>
          <w:tcPr>
            <w:tcW w:w="1779"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12.03.2027</w:t>
            </w:r>
          </w:p>
        </w:tc>
        <w:tc>
          <w:tcPr>
            <w:tcW w:w="3726"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Реконструкция Административно-производственного здания</w:t>
            </w:r>
          </w:p>
        </w:tc>
        <w:tc>
          <w:tcPr>
            <w:tcW w:w="4961"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w:t>
            </w:r>
            <w:proofErr w:type="spellStart"/>
            <w:proofErr w:type="gramStart"/>
            <w:r w:rsidRPr="00B53333">
              <w:rPr>
                <w:rFonts w:ascii="Times New Roman" w:hAnsi="Times New Roman" w:cs="Times New Roman"/>
                <w:color w:val="000000" w:themeColor="text1"/>
                <w:sz w:val="22"/>
                <w:szCs w:val="22"/>
              </w:rPr>
              <w:t>ул</w:t>
            </w:r>
            <w:proofErr w:type="spellEnd"/>
            <w:proofErr w:type="gramEnd"/>
            <w:r w:rsidRPr="00B53333">
              <w:rPr>
                <w:rFonts w:ascii="Times New Roman" w:hAnsi="Times New Roman" w:cs="Times New Roman"/>
                <w:color w:val="000000" w:themeColor="text1"/>
                <w:sz w:val="22"/>
                <w:szCs w:val="22"/>
              </w:rPr>
              <w:t xml:space="preserve"> Металлургов, 2</w:t>
            </w:r>
          </w:p>
        </w:tc>
        <w:tc>
          <w:tcPr>
            <w:tcW w:w="1843" w:type="dxa"/>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23</w:t>
            </w:r>
          </w:p>
        </w:tc>
        <w:tc>
          <w:tcPr>
            <w:tcW w:w="277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19-03-07-2025</w:t>
            </w:r>
          </w:p>
        </w:tc>
        <w:tc>
          <w:tcPr>
            <w:tcW w:w="177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27.07.2027</w:t>
            </w:r>
          </w:p>
        </w:tc>
        <w:tc>
          <w:tcPr>
            <w:tcW w:w="37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Реконструкция сооружения АЗС под </w:t>
            </w:r>
            <w:proofErr w:type="spellStart"/>
            <w:r w:rsidRPr="00B53333">
              <w:rPr>
                <w:rFonts w:ascii="Times New Roman" w:hAnsi="Times New Roman" w:cs="Times New Roman"/>
                <w:color w:val="000000" w:themeColor="text1"/>
                <w:sz w:val="22"/>
                <w:szCs w:val="22"/>
              </w:rPr>
              <w:t>автомоечный</w:t>
            </w:r>
            <w:proofErr w:type="spellEnd"/>
            <w:r w:rsidRPr="00B53333">
              <w:rPr>
                <w:rFonts w:ascii="Times New Roman" w:hAnsi="Times New Roman" w:cs="Times New Roman"/>
                <w:color w:val="000000" w:themeColor="text1"/>
                <w:sz w:val="22"/>
                <w:szCs w:val="22"/>
              </w:rPr>
              <w:t xml:space="preserve"> комплекс</w:t>
            </w:r>
          </w:p>
        </w:tc>
        <w:tc>
          <w:tcPr>
            <w:tcW w:w="496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w:t>
            </w:r>
            <w:proofErr w:type="spellStart"/>
            <w:proofErr w:type="gramStart"/>
            <w:r w:rsidRPr="00B53333">
              <w:rPr>
                <w:rFonts w:ascii="Times New Roman" w:hAnsi="Times New Roman" w:cs="Times New Roman"/>
                <w:color w:val="000000" w:themeColor="text1"/>
                <w:sz w:val="22"/>
                <w:szCs w:val="22"/>
              </w:rPr>
              <w:t>ул</w:t>
            </w:r>
            <w:proofErr w:type="spellEnd"/>
            <w:proofErr w:type="gramEnd"/>
            <w:r w:rsidRPr="00B53333">
              <w:rPr>
                <w:rFonts w:ascii="Times New Roman" w:hAnsi="Times New Roman" w:cs="Times New Roman"/>
                <w:color w:val="000000" w:themeColor="text1"/>
                <w:sz w:val="22"/>
                <w:szCs w:val="22"/>
              </w:rPr>
              <w:t xml:space="preserve"> Индустриальная, 21А</w:t>
            </w:r>
          </w:p>
        </w:tc>
        <w:tc>
          <w:tcPr>
            <w:tcW w:w="1843"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24</w:t>
            </w:r>
          </w:p>
        </w:tc>
        <w:tc>
          <w:tcPr>
            <w:tcW w:w="277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19-03-08-2025</w:t>
            </w:r>
          </w:p>
        </w:tc>
        <w:tc>
          <w:tcPr>
            <w:tcW w:w="177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01.09.2026</w:t>
            </w:r>
          </w:p>
        </w:tc>
        <w:tc>
          <w:tcPr>
            <w:tcW w:w="37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База отдыха</w:t>
            </w:r>
          </w:p>
        </w:tc>
        <w:tc>
          <w:tcPr>
            <w:tcW w:w="496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г.Саяногорск, рабочий поселок Черемушки, территория</w:t>
            </w:r>
            <w:proofErr w:type="gramStart"/>
            <w:r w:rsidRPr="00B53333">
              <w:rPr>
                <w:rFonts w:ascii="Times New Roman" w:hAnsi="Times New Roman" w:cs="Times New Roman"/>
                <w:color w:val="000000" w:themeColor="text1"/>
                <w:sz w:val="22"/>
                <w:szCs w:val="22"/>
              </w:rPr>
              <w:t xml:space="preserve"> А</w:t>
            </w:r>
            <w:proofErr w:type="gramEnd"/>
            <w:r w:rsidRPr="00B53333">
              <w:rPr>
                <w:rFonts w:ascii="Times New Roman" w:hAnsi="Times New Roman" w:cs="Times New Roman"/>
                <w:color w:val="000000" w:themeColor="text1"/>
                <w:sz w:val="22"/>
                <w:szCs w:val="22"/>
              </w:rPr>
              <w:t>/Д Саяногорск-Черемушки, километр 24-й, земельный участок 1</w:t>
            </w:r>
          </w:p>
        </w:tc>
        <w:tc>
          <w:tcPr>
            <w:tcW w:w="1843"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25</w:t>
            </w:r>
          </w:p>
        </w:tc>
        <w:tc>
          <w:tcPr>
            <w:tcW w:w="277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19-03-09-2025</w:t>
            </w:r>
          </w:p>
        </w:tc>
        <w:tc>
          <w:tcPr>
            <w:tcW w:w="177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28.11.2027</w:t>
            </w:r>
          </w:p>
        </w:tc>
        <w:tc>
          <w:tcPr>
            <w:tcW w:w="37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Административное здание</w:t>
            </w:r>
          </w:p>
        </w:tc>
        <w:tc>
          <w:tcPr>
            <w:tcW w:w="496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Енисейский </w:t>
            </w:r>
            <w:proofErr w:type="spellStart"/>
            <w:r w:rsidRPr="00B53333">
              <w:rPr>
                <w:rFonts w:ascii="Times New Roman" w:hAnsi="Times New Roman" w:cs="Times New Roman"/>
                <w:color w:val="000000" w:themeColor="text1"/>
                <w:sz w:val="22"/>
                <w:szCs w:val="22"/>
              </w:rPr>
              <w:t>мкрн</w:t>
            </w:r>
            <w:proofErr w:type="spellEnd"/>
            <w:r w:rsidRPr="00B53333">
              <w:rPr>
                <w:rFonts w:ascii="Times New Roman" w:hAnsi="Times New Roman" w:cs="Times New Roman"/>
                <w:color w:val="000000" w:themeColor="text1"/>
                <w:sz w:val="22"/>
                <w:szCs w:val="22"/>
              </w:rPr>
              <w:t>., 32Б</w:t>
            </w:r>
          </w:p>
        </w:tc>
        <w:tc>
          <w:tcPr>
            <w:tcW w:w="1843"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26</w:t>
            </w:r>
          </w:p>
        </w:tc>
        <w:tc>
          <w:tcPr>
            <w:tcW w:w="277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19-03-10-2025</w:t>
            </w:r>
          </w:p>
        </w:tc>
        <w:tc>
          <w:tcPr>
            <w:tcW w:w="177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08.08.2026</w:t>
            </w:r>
          </w:p>
        </w:tc>
        <w:tc>
          <w:tcPr>
            <w:tcW w:w="37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Магазин</w:t>
            </w:r>
          </w:p>
        </w:tc>
        <w:tc>
          <w:tcPr>
            <w:tcW w:w="496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 xml:space="preserve">РХ, г.Саяногорск, ул. </w:t>
            </w:r>
            <w:proofErr w:type="spellStart"/>
            <w:r w:rsidRPr="00B53333">
              <w:rPr>
                <w:rFonts w:ascii="Times New Roman" w:hAnsi="Times New Roman" w:cs="Times New Roman"/>
                <w:color w:val="000000" w:themeColor="text1"/>
                <w:sz w:val="22"/>
                <w:szCs w:val="22"/>
              </w:rPr>
              <w:t>Шушенская</w:t>
            </w:r>
            <w:proofErr w:type="spellEnd"/>
            <w:r w:rsidRPr="00B53333">
              <w:rPr>
                <w:rFonts w:ascii="Times New Roman" w:hAnsi="Times New Roman" w:cs="Times New Roman"/>
                <w:color w:val="000000" w:themeColor="text1"/>
                <w:sz w:val="22"/>
                <w:szCs w:val="22"/>
              </w:rPr>
              <w:t>, 15</w:t>
            </w:r>
          </w:p>
        </w:tc>
        <w:tc>
          <w:tcPr>
            <w:tcW w:w="1843"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r w:rsidR="001A1EF4" w:rsidRPr="00B53333" w:rsidTr="00C946D8">
        <w:trPr>
          <w:trHeight w:val="20"/>
        </w:trPr>
        <w:tc>
          <w:tcPr>
            <w:tcW w:w="4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27</w:t>
            </w:r>
          </w:p>
        </w:tc>
        <w:tc>
          <w:tcPr>
            <w:tcW w:w="2778"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19-03-01-2026</w:t>
            </w:r>
          </w:p>
        </w:tc>
        <w:tc>
          <w:tcPr>
            <w:tcW w:w="1779"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До 28.02.2027</w:t>
            </w:r>
          </w:p>
        </w:tc>
        <w:tc>
          <w:tcPr>
            <w:tcW w:w="3726"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Кафе</w:t>
            </w:r>
          </w:p>
        </w:tc>
        <w:tc>
          <w:tcPr>
            <w:tcW w:w="4961"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РХ, г.Саяногорск, рабочий поселок Черемушки, территория</w:t>
            </w:r>
            <w:proofErr w:type="gramStart"/>
            <w:r w:rsidRPr="00B53333">
              <w:rPr>
                <w:rFonts w:ascii="Times New Roman" w:hAnsi="Times New Roman" w:cs="Times New Roman"/>
                <w:color w:val="000000" w:themeColor="text1"/>
                <w:sz w:val="22"/>
                <w:szCs w:val="22"/>
              </w:rPr>
              <w:t xml:space="preserve"> А</w:t>
            </w:r>
            <w:proofErr w:type="gramEnd"/>
            <w:r w:rsidRPr="00B53333">
              <w:rPr>
                <w:rFonts w:ascii="Times New Roman" w:hAnsi="Times New Roman" w:cs="Times New Roman"/>
                <w:color w:val="000000" w:themeColor="text1"/>
                <w:sz w:val="22"/>
                <w:szCs w:val="22"/>
              </w:rPr>
              <w:t>/Д Саяногорск-Черемушки, километр 23-й, земельный участок 3</w:t>
            </w:r>
          </w:p>
        </w:tc>
        <w:tc>
          <w:tcPr>
            <w:tcW w:w="1843" w:type="dxa"/>
            <w:tcBorders>
              <w:top w:val="single" w:sz="4" w:space="0" w:color="auto"/>
              <w:left w:val="single" w:sz="4" w:space="0" w:color="auto"/>
              <w:bottom w:val="single" w:sz="4" w:space="0" w:color="auto"/>
              <w:right w:val="single" w:sz="4" w:space="0" w:color="auto"/>
            </w:tcBorders>
          </w:tcPr>
          <w:p w:rsidR="00A86CC7" w:rsidRPr="00B53333" w:rsidRDefault="00A86CC7" w:rsidP="00B440AB">
            <w:pPr>
              <w:pStyle w:val="ConsPlusNonformat"/>
              <w:contextualSpacing/>
              <w:jc w:val="center"/>
              <w:rPr>
                <w:rFonts w:ascii="Times New Roman" w:hAnsi="Times New Roman" w:cs="Times New Roman"/>
                <w:color w:val="000000" w:themeColor="text1"/>
                <w:sz w:val="22"/>
                <w:szCs w:val="22"/>
              </w:rPr>
            </w:pPr>
            <w:r w:rsidRPr="00B53333">
              <w:rPr>
                <w:rFonts w:ascii="Times New Roman" w:hAnsi="Times New Roman" w:cs="Times New Roman"/>
                <w:color w:val="000000" w:themeColor="text1"/>
                <w:sz w:val="22"/>
                <w:szCs w:val="22"/>
              </w:rPr>
              <w:t>За счет средств инвестора</w:t>
            </w:r>
          </w:p>
        </w:tc>
      </w:tr>
    </w:tbl>
    <w:p w:rsidR="00423ABB" w:rsidRPr="00B53333" w:rsidRDefault="00423ABB" w:rsidP="00B440AB">
      <w:pPr>
        <w:widowControl w:val="0"/>
        <w:contextualSpacing/>
        <w:jc w:val="right"/>
        <w:rPr>
          <w:color w:val="000000" w:themeColor="text1"/>
          <w:sz w:val="24"/>
          <w:szCs w:val="24"/>
        </w:rPr>
      </w:pPr>
      <w:r w:rsidRPr="00B53333">
        <w:rPr>
          <w:color w:val="000000" w:themeColor="text1"/>
          <w:sz w:val="24"/>
          <w:szCs w:val="24"/>
        </w:rPr>
        <w:t>».</w:t>
      </w:r>
    </w:p>
    <w:p w:rsidR="002976D7" w:rsidRPr="00B53333" w:rsidRDefault="002976D7" w:rsidP="00B440AB">
      <w:pPr>
        <w:widowControl w:val="0"/>
        <w:contextualSpacing/>
        <w:rPr>
          <w:color w:val="000000" w:themeColor="text1"/>
          <w:sz w:val="24"/>
          <w:szCs w:val="24"/>
        </w:rPr>
      </w:pPr>
    </w:p>
    <w:tbl>
      <w:tblPr>
        <w:tblW w:w="15842" w:type="dxa"/>
        <w:tblLook w:val="04A0" w:firstRow="1" w:lastRow="0" w:firstColumn="1" w:lastColumn="0" w:noHBand="0" w:noVBand="1"/>
      </w:tblPr>
      <w:tblGrid>
        <w:gridCol w:w="6771"/>
        <w:gridCol w:w="4252"/>
        <w:gridCol w:w="4819"/>
      </w:tblGrid>
      <w:tr w:rsidR="00465B95" w:rsidRPr="00B53333" w:rsidTr="00D3034A">
        <w:trPr>
          <w:trHeight w:val="1213"/>
        </w:trPr>
        <w:tc>
          <w:tcPr>
            <w:tcW w:w="6771" w:type="dxa"/>
          </w:tcPr>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 xml:space="preserve">Председатель Совета депутатов </w:t>
            </w:r>
          </w:p>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муниципального образования город Саяногорск</w:t>
            </w:r>
          </w:p>
          <w:p w:rsidR="00465B95" w:rsidRPr="00B53333" w:rsidRDefault="00465B95" w:rsidP="00B440AB">
            <w:pPr>
              <w:widowControl w:val="0"/>
              <w:contextualSpacing/>
              <w:rPr>
                <w:color w:val="000000" w:themeColor="text1"/>
                <w:sz w:val="24"/>
                <w:szCs w:val="24"/>
              </w:rPr>
            </w:pPr>
          </w:p>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_______________В.В.Ситников</w:t>
            </w:r>
          </w:p>
        </w:tc>
        <w:tc>
          <w:tcPr>
            <w:tcW w:w="4252" w:type="dxa"/>
          </w:tcPr>
          <w:p w:rsidR="00465B95" w:rsidRPr="00B53333" w:rsidRDefault="00465B95" w:rsidP="00B440AB">
            <w:pPr>
              <w:widowControl w:val="0"/>
              <w:contextualSpacing/>
              <w:rPr>
                <w:color w:val="000000" w:themeColor="text1"/>
                <w:sz w:val="24"/>
                <w:szCs w:val="24"/>
              </w:rPr>
            </w:pPr>
          </w:p>
        </w:tc>
        <w:tc>
          <w:tcPr>
            <w:tcW w:w="4819" w:type="dxa"/>
          </w:tcPr>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 xml:space="preserve">Глава муниципального образования </w:t>
            </w:r>
          </w:p>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город Саяногорск</w:t>
            </w:r>
          </w:p>
          <w:p w:rsidR="00465B95" w:rsidRPr="00B53333" w:rsidRDefault="00465B95" w:rsidP="00B440AB">
            <w:pPr>
              <w:widowControl w:val="0"/>
              <w:contextualSpacing/>
              <w:rPr>
                <w:color w:val="000000" w:themeColor="text1"/>
                <w:sz w:val="24"/>
                <w:szCs w:val="24"/>
              </w:rPr>
            </w:pPr>
          </w:p>
          <w:p w:rsidR="00465B95" w:rsidRPr="00B53333" w:rsidRDefault="00465B95" w:rsidP="00B440AB">
            <w:pPr>
              <w:widowControl w:val="0"/>
              <w:contextualSpacing/>
              <w:rPr>
                <w:color w:val="000000" w:themeColor="text1"/>
                <w:sz w:val="24"/>
                <w:szCs w:val="24"/>
              </w:rPr>
            </w:pPr>
            <w:r w:rsidRPr="00B53333">
              <w:rPr>
                <w:color w:val="000000" w:themeColor="text1"/>
                <w:sz w:val="24"/>
                <w:szCs w:val="24"/>
              </w:rPr>
              <w:t>___________________Е.И.Молодняков</w:t>
            </w:r>
          </w:p>
        </w:tc>
      </w:tr>
    </w:tbl>
    <w:p w:rsidR="00465B95" w:rsidRPr="00B53333" w:rsidRDefault="00465B95" w:rsidP="00B440AB">
      <w:pPr>
        <w:widowControl w:val="0"/>
        <w:contextualSpacing/>
        <w:rPr>
          <w:color w:val="000000" w:themeColor="text1"/>
          <w:sz w:val="24"/>
          <w:szCs w:val="24"/>
        </w:rPr>
      </w:pPr>
    </w:p>
    <w:p w:rsidR="00A46DBF" w:rsidRPr="00B53333" w:rsidRDefault="00A46DBF" w:rsidP="00B440AB">
      <w:pPr>
        <w:widowControl w:val="0"/>
        <w:contextualSpacing/>
        <w:rPr>
          <w:color w:val="000000" w:themeColor="text1"/>
          <w:sz w:val="24"/>
          <w:szCs w:val="24"/>
        </w:rPr>
      </w:pPr>
    </w:p>
    <w:p w:rsidR="007D01A2" w:rsidRPr="00B53333" w:rsidRDefault="007D01A2" w:rsidP="00B440AB">
      <w:pPr>
        <w:widowControl w:val="0"/>
        <w:contextualSpacing/>
        <w:rPr>
          <w:color w:val="000000" w:themeColor="text1"/>
          <w:sz w:val="24"/>
          <w:szCs w:val="24"/>
        </w:rPr>
      </w:pPr>
      <w:bookmarkStart w:id="0" w:name="_GoBack"/>
      <w:bookmarkEnd w:id="0"/>
    </w:p>
    <w:sectPr w:rsidR="007D01A2" w:rsidRPr="00B53333" w:rsidSect="00614919">
      <w:pgSz w:w="16838" w:h="11906" w:orient="landscape" w:code="9"/>
      <w:pgMar w:top="851" w:right="675" w:bottom="851" w:left="709" w:header="284"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537" w:rsidRDefault="00343537" w:rsidP="00435981">
      <w:r>
        <w:separator/>
      </w:r>
    </w:p>
  </w:endnote>
  <w:endnote w:type="continuationSeparator" w:id="0">
    <w:p w:rsidR="00343537" w:rsidRDefault="00343537" w:rsidP="0043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537" w:rsidRDefault="00343537" w:rsidP="00435981">
      <w:r>
        <w:separator/>
      </w:r>
    </w:p>
  </w:footnote>
  <w:footnote w:type="continuationSeparator" w:id="0">
    <w:p w:rsidR="00343537" w:rsidRDefault="00343537" w:rsidP="00435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7D7" w:rsidRPr="00641B4D" w:rsidRDefault="000637D7">
    <w:pPr>
      <w:pStyle w:val="a4"/>
      <w:jc w:val="center"/>
    </w:pPr>
  </w:p>
  <w:p w:rsidR="000637D7" w:rsidRDefault="000637D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271D"/>
    <w:multiLevelType w:val="hybridMultilevel"/>
    <w:tmpl w:val="7022309C"/>
    <w:lvl w:ilvl="0" w:tplc="A95E166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3B26867"/>
    <w:multiLevelType w:val="hybridMultilevel"/>
    <w:tmpl w:val="FB9631B2"/>
    <w:lvl w:ilvl="0" w:tplc="25D253B0">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6957FD"/>
    <w:multiLevelType w:val="hybridMultilevel"/>
    <w:tmpl w:val="7A2C8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01A491F"/>
    <w:multiLevelType w:val="hybridMultilevel"/>
    <w:tmpl w:val="F08CD1A2"/>
    <w:lvl w:ilvl="0" w:tplc="1BDABA3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366A24"/>
    <w:multiLevelType w:val="hybridMultilevel"/>
    <w:tmpl w:val="4BC655A4"/>
    <w:lvl w:ilvl="0" w:tplc="1BDABA32">
      <w:start w:val="1"/>
      <w:numFmt w:val="russianLower"/>
      <w:lvlText w:val="%1)"/>
      <w:lvlJc w:val="left"/>
      <w:pPr>
        <w:ind w:left="1447" w:hanging="360"/>
      </w:pPr>
      <w:rPr>
        <w:rFonts w:hint="default"/>
      </w:rPr>
    </w:lvl>
    <w:lvl w:ilvl="1" w:tplc="04190019" w:tentative="1">
      <w:start w:val="1"/>
      <w:numFmt w:val="lowerLetter"/>
      <w:lvlText w:val="%2."/>
      <w:lvlJc w:val="left"/>
      <w:pPr>
        <w:ind w:left="2167" w:hanging="360"/>
      </w:pPr>
    </w:lvl>
    <w:lvl w:ilvl="2" w:tplc="0419001B" w:tentative="1">
      <w:start w:val="1"/>
      <w:numFmt w:val="lowerRoman"/>
      <w:lvlText w:val="%3."/>
      <w:lvlJc w:val="right"/>
      <w:pPr>
        <w:ind w:left="2887" w:hanging="180"/>
      </w:pPr>
    </w:lvl>
    <w:lvl w:ilvl="3" w:tplc="0419000F" w:tentative="1">
      <w:start w:val="1"/>
      <w:numFmt w:val="decimal"/>
      <w:lvlText w:val="%4."/>
      <w:lvlJc w:val="left"/>
      <w:pPr>
        <w:ind w:left="3607" w:hanging="360"/>
      </w:pPr>
    </w:lvl>
    <w:lvl w:ilvl="4" w:tplc="04190019" w:tentative="1">
      <w:start w:val="1"/>
      <w:numFmt w:val="lowerLetter"/>
      <w:lvlText w:val="%5."/>
      <w:lvlJc w:val="left"/>
      <w:pPr>
        <w:ind w:left="4327" w:hanging="360"/>
      </w:pPr>
    </w:lvl>
    <w:lvl w:ilvl="5" w:tplc="0419001B" w:tentative="1">
      <w:start w:val="1"/>
      <w:numFmt w:val="lowerRoman"/>
      <w:lvlText w:val="%6."/>
      <w:lvlJc w:val="right"/>
      <w:pPr>
        <w:ind w:left="5047" w:hanging="180"/>
      </w:pPr>
    </w:lvl>
    <w:lvl w:ilvl="6" w:tplc="0419000F" w:tentative="1">
      <w:start w:val="1"/>
      <w:numFmt w:val="decimal"/>
      <w:lvlText w:val="%7."/>
      <w:lvlJc w:val="left"/>
      <w:pPr>
        <w:ind w:left="5767" w:hanging="360"/>
      </w:pPr>
    </w:lvl>
    <w:lvl w:ilvl="7" w:tplc="04190019" w:tentative="1">
      <w:start w:val="1"/>
      <w:numFmt w:val="lowerLetter"/>
      <w:lvlText w:val="%8."/>
      <w:lvlJc w:val="left"/>
      <w:pPr>
        <w:ind w:left="6487" w:hanging="360"/>
      </w:pPr>
    </w:lvl>
    <w:lvl w:ilvl="8" w:tplc="0419001B" w:tentative="1">
      <w:start w:val="1"/>
      <w:numFmt w:val="lowerRoman"/>
      <w:lvlText w:val="%9."/>
      <w:lvlJc w:val="right"/>
      <w:pPr>
        <w:ind w:left="7207" w:hanging="180"/>
      </w:pPr>
    </w:lvl>
  </w:abstractNum>
  <w:abstractNum w:abstractNumId="5">
    <w:nsid w:val="22F7069F"/>
    <w:multiLevelType w:val="hybridMultilevel"/>
    <w:tmpl w:val="7F94D9E6"/>
    <w:lvl w:ilvl="0" w:tplc="04384678">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CA6D31"/>
    <w:multiLevelType w:val="hybridMultilevel"/>
    <w:tmpl w:val="77F44FC8"/>
    <w:lvl w:ilvl="0" w:tplc="A95E166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2A8C6A8E"/>
    <w:multiLevelType w:val="hybridMultilevel"/>
    <w:tmpl w:val="347CCDDC"/>
    <w:lvl w:ilvl="0" w:tplc="1BDABA3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826D27"/>
    <w:multiLevelType w:val="hybridMultilevel"/>
    <w:tmpl w:val="6F22CE9E"/>
    <w:lvl w:ilvl="0" w:tplc="A95E166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C60760D"/>
    <w:multiLevelType w:val="hybridMultilevel"/>
    <w:tmpl w:val="2AEE40CA"/>
    <w:lvl w:ilvl="0" w:tplc="1BDABA3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EF337A4"/>
    <w:multiLevelType w:val="hybridMultilevel"/>
    <w:tmpl w:val="7F94D9E6"/>
    <w:lvl w:ilvl="0" w:tplc="04384678">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245302"/>
    <w:multiLevelType w:val="hybridMultilevel"/>
    <w:tmpl w:val="7AF8E3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EBB7B27"/>
    <w:multiLevelType w:val="hybridMultilevel"/>
    <w:tmpl w:val="7F94D9E6"/>
    <w:lvl w:ilvl="0" w:tplc="04384678">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3F443B"/>
    <w:multiLevelType w:val="hybridMultilevel"/>
    <w:tmpl w:val="7F94D9E6"/>
    <w:lvl w:ilvl="0" w:tplc="04384678">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A46F9E"/>
    <w:multiLevelType w:val="hybridMultilevel"/>
    <w:tmpl w:val="B324E52A"/>
    <w:lvl w:ilvl="0" w:tplc="A95E1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F50BA5"/>
    <w:multiLevelType w:val="hybridMultilevel"/>
    <w:tmpl w:val="C02E33BA"/>
    <w:lvl w:ilvl="0" w:tplc="641E4364">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D26468"/>
    <w:multiLevelType w:val="hybridMultilevel"/>
    <w:tmpl w:val="5AC6E744"/>
    <w:lvl w:ilvl="0" w:tplc="4B2E8ACC">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6D2E58E4"/>
    <w:multiLevelType w:val="hybridMultilevel"/>
    <w:tmpl w:val="EE561ED6"/>
    <w:lvl w:ilvl="0" w:tplc="1BDABA32">
      <w:start w:val="1"/>
      <w:numFmt w:val="russianLower"/>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F932B16"/>
    <w:multiLevelType w:val="hybridMultilevel"/>
    <w:tmpl w:val="7AF8E3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6F854A0"/>
    <w:multiLevelType w:val="hybridMultilevel"/>
    <w:tmpl w:val="AC78E21E"/>
    <w:lvl w:ilvl="0" w:tplc="04190011">
      <w:start w:val="1"/>
      <w:numFmt w:val="decimal"/>
      <w:lvlText w:val="%1)"/>
      <w:lvlJc w:val="left"/>
      <w:pPr>
        <w:ind w:left="786"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77292A30"/>
    <w:multiLevelType w:val="hybridMultilevel"/>
    <w:tmpl w:val="7F94D9E6"/>
    <w:lvl w:ilvl="0" w:tplc="04384678">
      <w:start w:val="1"/>
      <w:numFmt w:val="russianLower"/>
      <w:lvlText w:val="%1)"/>
      <w:lvlJc w:val="left"/>
      <w:pPr>
        <w:ind w:left="14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17"/>
  </w:num>
  <w:num w:numId="4">
    <w:abstractNumId w:val="19"/>
  </w:num>
  <w:num w:numId="5">
    <w:abstractNumId w:val="16"/>
  </w:num>
  <w:num w:numId="6">
    <w:abstractNumId w:val="8"/>
  </w:num>
  <w:num w:numId="7">
    <w:abstractNumId w:val="0"/>
  </w:num>
  <w:num w:numId="8">
    <w:abstractNumId w:val="6"/>
  </w:num>
  <w:num w:numId="9">
    <w:abstractNumId w:val="14"/>
  </w:num>
  <w:num w:numId="10">
    <w:abstractNumId w:val="4"/>
  </w:num>
  <w:num w:numId="11">
    <w:abstractNumId w:val="18"/>
  </w:num>
  <w:num w:numId="12">
    <w:abstractNumId w:val="1"/>
  </w:num>
  <w:num w:numId="13">
    <w:abstractNumId w:val="15"/>
  </w:num>
  <w:num w:numId="14">
    <w:abstractNumId w:val="20"/>
  </w:num>
  <w:num w:numId="15">
    <w:abstractNumId w:val="13"/>
  </w:num>
  <w:num w:numId="16">
    <w:abstractNumId w:val="12"/>
  </w:num>
  <w:num w:numId="17">
    <w:abstractNumId w:val="5"/>
  </w:num>
  <w:num w:numId="18">
    <w:abstractNumId w:val="10"/>
  </w:num>
  <w:num w:numId="19">
    <w:abstractNumId w:val="3"/>
  </w:num>
  <w:num w:numId="20">
    <w:abstractNumId w:val="7"/>
  </w:num>
  <w:num w:numId="2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A2"/>
    <w:rsid w:val="00001037"/>
    <w:rsid w:val="0000206F"/>
    <w:rsid w:val="000020B0"/>
    <w:rsid w:val="00002875"/>
    <w:rsid w:val="000029A3"/>
    <w:rsid w:val="00004E2A"/>
    <w:rsid w:val="000052C1"/>
    <w:rsid w:val="00005CC8"/>
    <w:rsid w:val="00011589"/>
    <w:rsid w:val="0001280C"/>
    <w:rsid w:val="00013157"/>
    <w:rsid w:val="00014D31"/>
    <w:rsid w:val="0001551A"/>
    <w:rsid w:val="00015CFF"/>
    <w:rsid w:val="00017082"/>
    <w:rsid w:val="00021026"/>
    <w:rsid w:val="0002723F"/>
    <w:rsid w:val="000273C4"/>
    <w:rsid w:val="00031180"/>
    <w:rsid w:val="00032813"/>
    <w:rsid w:val="00035334"/>
    <w:rsid w:val="00035643"/>
    <w:rsid w:val="00035839"/>
    <w:rsid w:val="00037422"/>
    <w:rsid w:val="000443CA"/>
    <w:rsid w:val="00047AFE"/>
    <w:rsid w:val="0005127D"/>
    <w:rsid w:val="00051F68"/>
    <w:rsid w:val="00052990"/>
    <w:rsid w:val="00053549"/>
    <w:rsid w:val="000540AD"/>
    <w:rsid w:val="00054265"/>
    <w:rsid w:val="00055801"/>
    <w:rsid w:val="0006168E"/>
    <w:rsid w:val="0006295E"/>
    <w:rsid w:val="000637D7"/>
    <w:rsid w:val="000648CC"/>
    <w:rsid w:val="00064F98"/>
    <w:rsid w:val="00066D5D"/>
    <w:rsid w:val="00067BC3"/>
    <w:rsid w:val="0007259D"/>
    <w:rsid w:val="00073280"/>
    <w:rsid w:val="000743D9"/>
    <w:rsid w:val="00077810"/>
    <w:rsid w:val="00077C4C"/>
    <w:rsid w:val="000814E4"/>
    <w:rsid w:val="0008201C"/>
    <w:rsid w:val="00084277"/>
    <w:rsid w:val="000851BE"/>
    <w:rsid w:val="00086A51"/>
    <w:rsid w:val="00090389"/>
    <w:rsid w:val="00094CAC"/>
    <w:rsid w:val="000A015C"/>
    <w:rsid w:val="000A2D70"/>
    <w:rsid w:val="000A6743"/>
    <w:rsid w:val="000B3A15"/>
    <w:rsid w:val="000B679E"/>
    <w:rsid w:val="000C1CB8"/>
    <w:rsid w:val="000C5872"/>
    <w:rsid w:val="000C721E"/>
    <w:rsid w:val="000C72E5"/>
    <w:rsid w:val="000C72F1"/>
    <w:rsid w:val="000D191F"/>
    <w:rsid w:val="000D51A3"/>
    <w:rsid w:val="000D5207"/>
    <w:rsid w:val="000E1672"/>
    <w:rsid w:val="000F005E"/>
    <w:rsid w:val="000F0522"/>
    <w:rsid w:val="000F20C7"/>
    <w:rsid w:val="000F2B88"/>
    <w:rsid w:val="000F2DAF"/>
    <w:rsid w:val="000F69BB"/>
    <w:rsid w:val="000F7BCA"/>
    <w:rsid w:val="000F7EA5"/>
    <w:rsid w:val="00105318"/>
    <w:rsid w:val="001119AD"/>
    <w:rsid w:val="00111B64"/>
    <w:rsid w:val="00111E23"/>
    <w:rsid w:val="00112704"/>
    <w:rsid w:val="00115E2C"/>
    <w:rsid w:val="00121F2F"/>
    <w:rsid w:val="00125487"/>
    <w:rsid w:val="00133A24"/>
    <w:rsid w:val="00133D82"/>
    <w:rsid w:val="00134533"/>
    <w:rsid w:val="00137C91"/>
    <w:rsid w:val="00140DB8"/>
    <w:rsid w:val="00142144"/>
    <w:rsid w:val="0014325F"/>
    <w:rsid w:val="00144A7C"/>
    <w:rsid w:val="00144AB5"/>
    <w:rsid w:val="001515A6"/>
    <w:rsid w:val="00151BAF"/>
    <w:rsid w:val="00152D85"/>
    <w:rsid w:val="00153710"/>
    <w:rsid w:val="00153FCC"/>
    <w:rsid w:val="00155C80"/>
    <w:rsid w:val="0015690E"/>
    <w:rsid w:val="0015769B"/>
    <w:rsid w:val="00163D42"/>
    <w:rsid w:val="00163F93"/>
    <w:rsid w:val="00166575"/>
    <w:rsid w:val="00166E1A"/>
    <w:rsid w:val="00170ED6"/>
    <w:rsid w:val="00171AEA"/>
    <w:rsid w:val="00176BF9"/>
    <w:rsid w:val="001804C8"/>
    <w:rsid w:val="001838DB"/>
    <w:rsid w:val="00185BA2"/>
    <w:rsid w:val="001868FD"/>
    <w:rsid w:val="00187DE4"/>
    <w:rsid w:val="001937D8"/>
    <w:rsid w:val="001940B9"/>
    <w:rsid w:val="00196359"/>
    <w:rsid w:val="001A008F"/>
    <w:rsid w:val="001A0B9F"/>
    <w:rsid w:val="001A1229"/>
    <w:rsid w:val="001A1EF4"/>
    <w:rsid w:val="001A391E"/>
    <w:rsid w:val="001A3D5E"/>
    <w:rsid w:val="001A458D"/>
    <w:rsid w:val="001A47B6"/>
    <w:rsid w:val="001A4E8E"/>
    <w:rsid w:val="001B13A8"/>
    <w:rsid w:val="001B1812"/>
    <w:rsid w:val="001B5885"/>
    <w:rsid w:val="001B6E8A"/>
    <w:rsid w:val="001B7148"/>
    <w:rsid w:val="001C0081"/>
    <w:rsid w:val="001C0B6E"/>
    <w:rsid w:val="001C1C48"/>
    <w:rsid w:val="001C2947"/>
    <w:rsid w:val="001C46D9"/>
    <w:rsid w:val="001D2247"/>
    <w:rsid w:val="001D3012"/>
    <w:rsid w:val="001D36A9"/>
    <w:rsid w:val="001D6690"/>
    <w:rsid w:val="001E7793"/>
    <w:rsid w:val="001F1DF8"/>
    <w:rsid w:val="001F6743"/>
    <w:rsid w:val="001F6D37"/>
    <w:rsid w:val="00200287"/>
    <w:rsid w:val="00204495"/>
    <w:rsid w:val="002050D0"/>
    <w:rsid w:val="00207ADF"/>
    <w:rsid w:val="00207D06"/>
    <w:rsid w:val="00211490"/>
    <w:rsid w:val="00211B13"/>
    <w:rsid w:val="002120FE"/>
    <w:rsid w:val="00212A0E"/>
    <w:rsid w:val="00227725"/>
    <w:rsid w:val="00230B06"/>
    <w:rsid w:val="00233B2F"/>
    <w:rsid w:val="002365DA"/>
    <w:rsid w:val="0023761D"/>
    <w:rsid w:val="0024321E"/>
    <w:rsid w:val="00246951"/>
    <w:rsid w:val="00251979"/>
    <w:rsid w:val="00252901"/>
    <w:rsid w:val="002553CA"/>
    <w:rsid w:val="00255596"/>
    <w:rsid w:val="0025573B"/>
    <w:rsid w:val="00255CA8"/>
    <w:rsid w:val="0026414F"/>
    <w:rsid w:val="002777FB"/>
    <w:rsid w:val="0028052B"/>
    <w:rsid w:val="002809CD"/>
    <w:rsid w:val="00281E52"/>
    <w:rsid w:val="00287959"/>
    <w:rsid w:val="002913E6"/>
    <w:rsid w:val="00292EEC"/>
    <w:rsid w:val="00294DCD"/>
    <w:rsid w:val="002954DE"/>
    <w:rsid w:val="002975BA"/>
    <w:rsid w:val="002976D7"/>
    <w:rsid w:val="002A2141"/>
    <w:rsid w:val="002A4072"/>
    <w:rsid w:val="002A5842"/>
    <w:rsid w:val="002B2C35"/>
    <w:rsid w:val="002B61B3"/>
    <w:rsid w:val="002B6A2D"/>
    <w:rsid w:val="002C011B"/>
    <w:rsid w:val="002C1F77"/>
    <w:rsid w:val="002C3418"/>
    <w:rsid w:val="002C4491"/>
    <w:rsid w:val="002D2BB7"/>
    <w:rsid w:val="002D6257"/>
    <w:rsid w:val="002D739A"/>
    <w:rsid w:val="002D7733"/>
    <w:rsid w:val="002E0AAB"/>
    <w:rsid w:val="002E1506"/>
    <w:rsid w:val="002E151E"/>
    <w:rsid w:val="002E646C"/>
    <w:rsid w:val="002E64E1"/>
    <w:rsid w:val="002F3245"/>
    <w:rsid w:val="002F507D"/>
    <w:rsid w:val="002F5812"/>
    <w:rsid w:val="002F7836"/>
    <w:rsid w:val="003004AF"/>
    <w:rsid w:val="00300AD2"/>
    <w:rsid w:val="003010D9"/>
    <w:rsid w:val="00301250"/>
    <w:rsid w:val="00302F2B"/>
    <w:rsid w:val="00304380"/>
    <w:rsid w:val="0032235C"/>
    <w:rsid w:val="003229F3"/>
    <w:rsid w:val="003236B9"/>
    <w:rsid w:val="003259E9"/>
    <w:rsid w:val="00332401"/>
    <w:rsid w:val="00333316"/>
    <w:rsid w:val="00333C75"/>
    <w:rsid w:val="00334EAB"/>
    <w:rsid w:val="00335762"/>
    <w:rsid w:val="00337410"/>
    <w:rsid w:val="00340773"/>
    <w:rsid w:val="00343537"/>
    <w:rsid w:val="003553C5"/>
    <w:rsid w:val="00360CBE"/>
    <w:rsid w:val="00361329"/>
    <w:rsid w:val="0036232F"/>
    <w:rsid w:val="00364E3B"/>
    <w:rsid w:val="003661AA"/>
    <w:rsid w:val="00367544"/>
    <w:rsid w:val="0037035E"/>
    <w:rsid w:val="00372376"/>
    <w:rsid w:val="00374A12"/>
    <w:rsid w:val="003849B4"/>
    <w:rsid w:val="00384D27"/>
    <w:rsid w:val="00390AA2"/>
    <w:rsid w:val="00393AA1"/>
    <w:rsid w:val="00394FC4"/>
    <w:rsid w:val="00396B8F"/>
    <w:rsid w:val="003970AC"/>
    <w:rsid w:val="003A5884"/>
    <w:rsid w:val="003A5A4D"/>
    <w:rsid w:val="003A677F"/>
    <w:rsid w:val="003A6AE4"/>
    <w:rsid w:val="003A71FC"/>
    <w:rsid w:val="003A7D7D"/>
    <w:rsid w:val="003B30AE"/>
    <w:rsid w:val="003B3B1C"/>
    <w:rsid w:val="003B56E9"/>
    <w:rsid w:val="003B62B2"/>
    <w:rsid w:val="003D75E1"/>
    <w:rsid w:val="003E0719"/>
    <w:rsid w:val="003E45E7"/>
    <w:rsid w:val="003E57D3"/>
    <w:rsid w:val="003E5BA4"/>
    <w:rsid w:val="003E616E"/>
    <w:rsid w:val="003E75F7"/>
    <w:rsid w:val="003F0A3A"/>
    <w:rsid w:val="003F193A"/>
    <w:rsid w:val="003F4914"/>
    <w:rsid w:val="003F5615"/>
    <w:rsid w:val="003F5FA1"/>
    <w:rsid w:val="00401C41"/>
    <w:rsid w:val="00411369"/>
    <w:rsid w:val="004117AA"/>
    <w:rsid w:val="004133A1"/>
    <w:rsid w:val="004171B8"/>
    <w:rsid w:val="004220D8"/>
    <w:rsid w:val="00423ABB"/>
    <w:rsid w:val="0042572C"/>
    <w:rsid w:val="0042608F"/>
    <w:rsid w:val="00426646"/>
    <w:rsid w:val="004346BB"/>
    <w:rsid w:val="00435887"/>
    <w:rsid w:val="00435981"/>
    <w:rsid w:val="0043620D"/>
    <w:rsid w:val="004463D6"/>
    <w:rsid w:val="0045053B"/>
    <w:rsid w:val="00450633"/>
    <w:rsid w:val="00450E27"/>
    <w:rsid w:val="0045149F"/>
    <w:rsid w:val="0045273C"/>
    <w:rsid w:val="00456EE0"/>
    <w:rsid w:val="00457D0F"/>
    <w:rsid w:val="00462479"/>
    <w:rsid w:val="004650BA"/>
    <w:rsid w:val="00465B95"/>
    <w:rsid w:val="00465CB4"/>
    <w:rsid w:val="00466B38"/>
    <w:rsid w:val="0046711F"/>
    <w:rsid w:val="004704C3"/>
    <w:rsid w:val="00470B87"/>
    <w:rsid w:val="00473127"/>
    <w:rsid w:val="00473723"/>
    <w:rsid w:val="00473F9E"/>
    <w:rsid w:val="00474739"/>
    <w:rsid w:val="00475AF8"/>
    <w:rsid w:val="004876EB"/>
    <w:rsid w:val="004908C9"/>
    <w:rsid w:val="0049312A"/>
    <w:rsid w:val="00493F0D"/>
    <w:rsid w:val="00494E21"/>
    <w:rsid w:val="00496621"/>
    <w:rsid w:val="0049798F"/>
    <w:rsid w:val="004A15FF"/>
    <w:rsid w:val="004A4581"/>
    <w:rsid w:val="004B0948"/>
    <w:rsid w:val="004B09D5"/>
    <w:rsid w:val="004B7EF7"/>
    <w:rsid w:val="004C140A"/>
    <w:rsid w:val="004C19AC"/>
    <w:rsid w:val="004C1E5B"/>
    <w:rsid w:val="004C24BC"/>
    <w:rsid w:val="004C252A"/>
    <w:rsid w:val="004C4624"/>
    <w:rsid w:val="004D13FD"/>
    <w:rsid w:val="004E22A0"/>
    <w:rsid w:val="004E263B"/>
    <w:rsid w:val="004E33DD"/>
    <w:rsid w:val="004E5ADA"/>
    <w:rsid w:val="004E669F"/>
    <w:rsid w:val="004E7434"/>
    <w:rsid w:val="004F0287"/>
    <w:rsid w:val="004F3FBF"/>
    <w:rsid w:val="004F509A"/>
    <w:rsid w:val="004F5F1D"/>
    <w:rsid w:val="004F6DD6"/>
    <w:rsid w:val="004F7CAF"/>
    <w:rsid w:val="005006B2"/>
    <w:rsid w:val="00500D13"/>
    <w:rsid w:val="00501CF3"/>
    <w:rsid w:val="005033D4"/>
    <w:rsid w:val="00503B1E"/>
    <w:rsid w:val="00504211"/>
    <w:rsid w:val="00505F12"/>
    <w:rsid w:val="005079BB"/>
    <w:rsid w:val="005112B4"/>
    <w:rsid w:val="005125A7"/>
    <w:rsid w:val="00514B6E"/>
    <w:rsid w:val="00514BD1"/>
    <w:rsid w:val="00517526"/>
    <w:rsid w:val="00521D76"/>
    <w:rsid w:val="0052645C"/>
    <w:rsid w:val="00526AF3"/>
    <w:rsid w:val="0053158D"/>
    <w:rsid w:val="00532BC6"/>
    <w:rsid w:val="005364FE"/>
    <w:rsid w:val="005370D0"/>
    <w:rsid w:val="00541192"/>
    <w:rsid w:val="00543EAA"/>
    <w:rsid w:val="005515D8"/>
    <w:rsid w:val="00555025"/>
    <w:rsid w:val="005556FF"/>
    <w:rsid w:val="00562510"/>
    <w:rsid w:val="00567312"/>
    <w:rsid w:val="005676F7"/>
    <w:rsid w:val="00570249"/>
    <w:rsid w:val="005720B1"/>
    <w:rsid w:val="0057295B"/>
    <w:rsid w:val="00572C65"/>
    <w:rsid w:val="0057312D"/>
    <w:rsid w:val="00575C65"/>
    <w:rsid w:val="00575E6D"/>
    <w:rsid w:val="00577DEE"/>
    <w:rsid w:val="0058070B"/>
    <w:rsid w:val="005813B4"/>
    <w:rsid w:val="005833C9"/>
    <w:rsid w:val="00584D8A"/>
    <w:rsid w:val="0058545B"/>
    <w:rsid w:val="00585759"/>
    <w:rsid w:val="00590850"/>
    <w:rsid w:val="00594A86"/>
    <w:rsid w:val="005A1789"/>
    <w:rsid w:val="005A1E63"/>
    <w:rsid w:val="005A3A32"/>
    <w:rsid w:val="005B3EA0"/>
    <w:rsid w:val="005C0BDF"/>
    <w:rsid w:val="005C23E2"/>
    <w:rsid w:val="005C485E"/>
    <w:rsid w:val="005D143C"/>
    <w:rsid w:val="005D2880"/>
    <w:rsid w:val="005D37CD"/>
    <w:rsid w:val="005D60FF"/>
    <w:rsid w:val="005D62AD"/>
    <w:rsid w:val="005E015D"/>
    <w:rsid w:val="005E0F32"/>
    <w:rsid w:val="005E2721"/>
    <w:rsid w:val="005E31AB"/>
    <w:rsid w:val="005E7A5F"/>
    <w:rsid w:val="005F4FD6"/>
    <w:rsid w:val="005F61CB"/>
    <w:rsid w:val="00605DE8"/>
    <w:rsid w:val="00614919"/>
    <w:rsid w:val="00614F41"/>
    <w:rsid w:val="00620AC4"/>
    <w:rsid w:val="0062191A"/>
    <w:rsid w:val="006252E9"/>
    <w:rsid w:val="00626C34"/>
    <w:rsid w:val="00641B4D"/>
    <w:rsid w:val="00642E36"/>
    <w:rsid w:val="00643D11"/>
    <w:rsid w:val="006501BB"/>
    <w:rsid w:val="0065311D"/>
    <w:rsid w:val="00653C9B"/>
    <w:rsid w:val="00654D7A"/>
    <w:rsid w:val="00655B44"/>
    <w:rsid w:val="006570F2"/>
    <w:rsid w:val="0067042E"/>
    <w:rsid w:val="00670BD1"/>
    <w:rsid w:val="00670C40"/>
    <w:rsid w:val="00675937"/>
    <w:rsid w:val="0067631D"/>
    <w:rsid w:val="00680366"/>
    <w:rsid w:val="00687CAC"/>
    <w:rsid w:val="006904CD"/>
    <w:rsid w:val="0069068E"/>
    <w:rsid w:val="006922C0"/>
    <w:rsid w:val="00694592"/>
    <w:rsid w:val="006A1862"/>
    <w:rsid w:val="006A1F07"/>
    <w:rsid w:val="006A29DF"/>
    <w:rsid w:val="006A2FC3"/>
    <w:rsid w:val="006A312F"/>
    <w:rsid w:val="006B0127"/>
    <w:rsid w:val="006B061B"/>
    <w:rsid w:val="006B29C4"/>
    <w:rsid w:val="006C088E"/>
    <w:rsid w:val="006C0987"/>
    <w:rsid w:val="006C1D04"/>
    <w:rsid w:val="006C2B78"/>
    <w:rsid w:val="006C4368"/>
    <w:rsid w:val="006C518F"/>
    <w:rsid w:val="006C7196"/>
    <w:rsid w:val="006D0EB4"/>
    <w:rsid w:val="006D2871"/>
    <w:rsid w:val="006D4258"/>
    <w:rsid w:val="006D4BDA"/>
    <w:rsid w:val="006D65A9"/>
    <w:rsid w:val="006E05A8"/>
    <w:rsid w:val="006E1748"/>
    <w:rsid w:val="006E40C5"/>
    <w:rsid w:val="006F1667"/>
    <w:rsid w:val="006F1795"/>
    <w:rsid w:val="006F2640"/>
    <w:rsid w:val="006F2A2C"/>
    <w:rsid w:val="006F6726"/>
    <w:rsid w:val="00704A79"/>
    <w:rsid w:val="00706733"/>
    <w:rsid w:val="007075FC"/>
    <w:rsid w:val="0071163D"/>
    <w:rsid w:val="00712FC8"/>
    <w:rsid w:val="00714C8B"/>
    <w:rsid w:val="00715928"/>
    <w:rsid w:val="00715D65"/>
    <w:rsid w:val="007205DE"/>
    <w:rsid w:val="007229F8"/>
    <w:rsid w:val="00723C0A"/>
    <w:rsid w:val="00726B38"/>
    <w:rsid w:val="0072748F"/>
    <w:rsid w:val="00732AC3"/>
    <w:rsid w:val="00732F52"/>
    <w:rsid w:val="007350C2"/>
    <w:rsid w:val="0073725F"/>
    <w:rsid w:val="0074032F"/>
    <w:rsid w:val="00740821"/>
    <w:rsid w:val="00743498"/>
    <w:rsid w:val="00743764"/>
    <w:rsid w:val="007471C0"/>
    <w:rsid w:val="00753C6E"/>
    <w:rsid w:val="00755CF5"/>
    <w:rsid w:val="007567F2"/>
    <w:rsid w:val="00756B43"/>
    <w:rsid w:val="00761039"/>
    <w:rsid w:val="00764672"/>
    <w:rsid w:val="007666B6"/>
    <w:rsid w:val="00767512"/>
    <w:rsid w:val="00773458"/>
    <w:rsid w:val="0077421D"/>
    <w:rsid w:val="00776597"/>
    <w:rsid w:val="007801BB"/>
    <w:rsid w:val="007803F8"/>
    <w:rsid w:val="0078077C"/>
    <w:rsid w:val="00784669"/>
    <w:rsid w:val="00784C38"/>
    <w:rsid w:val="007915BB"/>
    <w:rsid w:val="00792988"/>
    <w:rsid w:val="0079534C"/>
    <w:rsid w:val="00796E31"/>
    <w:rsid w:val="007A215B"/>
    <w:rsid w:val="007A2D0B"/>
    <w:rsid w:val="007A35BE"/>
    <w:rsid w:val="007A7D1C"/>
    <w:rsid w:val="007B0EC5"/>
    <w:rsid w:val="007B12D1"/>
    <w:rsid w:val="007B42CB"/>
    <w:rsid w:val="007B56A7"/>
    <w:rsid w:val="007B612B"/>
    <w:rsid w:val="007B6136"/>
    <w:rsid w:val="007C04C7"/>
    <w:rsid w:val="007C07AD"/>
    <w:rsid w:val="007C3535"/>
    <w:rsid w:val="007C53C0"/>
    <w:rsid w:val="007D01A2"/>
    <w:rsid w:val="007D0ABD"/>
    <w:rsid w:val="007D0D8F"/>
    <w:rsid w:val="007D1A1E"/>
    <w:rsid w:val="007D319C"/>
    <w:rsid w:val="007D5151"/>
    <w:rsid w:val="007D53DB"/>
    <w:rsid w:val="007D7291"/>
    <w:rsid w:val="007D7C0B"/>
    <w:rsid w:val="007E0445"/>
    <w:rsid w:val="007E220C"/>
    <w:rsid w:val="007F1F66"/>
    <w:rsid w:val="007F2989"/>
    <w:rsid w:val="007F3C89"/>
    <w:rsid w:val="007F4EEE"/>
    <w:rsid w:val="007F581E"/>
    <w:rsid w:val="00800DF9"/>
    <w:rsid w:val="00801038"/>
    <w:rsid w:val="0080117A"/>
    <w:rsid w:val="00804691"/>
    <w:rsid w:val="00807ABC"/>
    <w:rsid w:val="00807BF7"/>
    <w:rsid w:val="00810CBD"/>
    <w:rsid w:val="008116EF"/>
    <w:rsid w:val="008135C8"/>
    <w:rsid w:val="00813E98"/>
    <w:rsid w:val="00815394"/>
    <w:rsid w:val="00815833"/>
    <w:rsid w:val="00820BC8"/>
    <w:rsid w:val="00824616"/>
    <w:rsid w:val="008251AB"/>
    <w:rsid w:val="00827780"/>
    <w:rsid w:val="0083027F"/>
    <w:rsid w:val="00830594"/>
    <w:rsid w:val="00831FDD"/>
    <w:rsid w:val="00832FC2"/>
    <w:rsid w:val="00833297"/>
    <w:rsid w:val="00834F06"/>
    <w:rsid w:val="0083659B"/>
    <w:rsid w:val="0084107B"/>
    <w:rsid w:val="00842BE9"/>
    <w:rsid w:val="00842C6D"/>
    <w:rsid w:val="00843286"/>
    <w:rsid w:val="00843450"/>
    <w:rsid w:val="00846AEB"/>
    <w:rsid w:val="00847030"/>
    <w:rsid w:val="00850581"/>
    <w:rsid w:val="008550A6"/>
    <w:rsid w:val="008620B3"/>
    <w:rsid w:val="008621ED"/>
    <w:rsid w:val="0086240E"/>
    <w:rsid w:val="0086368E"/>
    <w:rsid w:val="0086524A"/>
    <w:rsid w:val="00866416"/>
    <w:rsid w:val="008666EA"/>
    <w:rsid w:val="0087154E"/>
    <w:rsid w:val="00872346"/>
    <w:rsid w:val="00876F05"/>
    <w:rsid w:val="00884A90"/>
    <w:rsid w:val="00885E31"/>
    <w:rsid w:val="00886F37"/>
    <w:rsid w:val="00887540"/>
    <w:rsid w:val="00890BE8"/>
    <w:rsid w:val="00890FB9"/>
    <w:rsid w:val="00891475"/>
    <w:rsid w:val="008974E6"/>
    <w:rsid w:val="00897B0C"/>
    <w:rsid w:val="00897B59"/>
    <w:rsid w:val="008A07B6"/>
    <w:rsid w:val="008A1BF7"/>
    <w:rsid w:val="008A3E00"/>
    <w:rsid w:val="008A46B6"/>
    <w:rsid w:val="008A4A85"/>
    <w:rsid w:val="008A4B57"/>
    <w:rsid w:val="008A78AA"/>
    <w:rsid w:val="008B337C"/>
    <w:rsid w:val="008B580E"/>
    <w:rsid w:val="008B58A3"/>
    <w:rsid w:val="008B6B73"/>
    <w:rsid w:val="008B6CDE"/>
    <w:rsid w:val="008B7933"/>
    <w:rsid w:val="008C002D"/>
    <w:rsid w:val="008C26D3"/>
    <w:rsid w:val="008C320A"/>
    <w:rsid w:val="008C3EDB"/>
    <w:rsid w:val="008C571F"/>
    <w:rsid w:val="008C6575"/>
    <w:rsid w:val="008C6A57"/>
    <w:rsid w:val="008D0442"/>
    <w:rsid w:val="008D0FBF"/>
    <w:rsid w:val="008D1EA6"/>
    <w:rsid w:val="008D7E97"/>
    <w:rsid w:val="008E2344"/>
    <w:rsid w:val="008E2AEF"/>
    <w:rsid w:val="008E581F"/>
    <w:rsid w:val="008E644B"/>
    <w:rsid w:val="008E6C77"/>
    <w:rsid w:val="008F0BE9"/>
    <w:rsid w:val="008F7197"/>
    <w:rsid w:val="008F7496"/>
    <w:rsid w:val="00902C8B"/>
    <w:rsid w:val="0090493A"/>
    <w:rsid w:val="00904B9D"/>
    <w:rsid w:val="009062BA"/>
    <w:rsid w:val="00907EFB"/>
    <w:rsid w:val="009100CA"/>
    <w:rsid w:val="00910369"/>
    <w:rsid w:val="00911001"/>
    <w:rsid w:val="00914EFD"/>
    <w:rsid w:val="00924E76"/>
    <w:rsid w:val="00926520"/>
    <w:rsid w:val="0093058E"/>
    <w:rsid w:val="009338D4"/>
    <w:rsid w:val="00934AFD"/>
    <w:rsid w:val="0094384C"/>
    <w:rsid w:val="00943B58"/>
    <w:rsid w:val="00943FE8"/>
    <w:rsid w:val="00945467"/>
    <w:rsid w:val="00947928"/>
    <w:rsid w:val="00951574"/>
    <w:rsid w:val="009536C9"/>
    <w:rsid w:val="00955360"/>
    <w:rsid w:val="009571A3"/>
    <w:rsid w:val="00960C7E"/>
    <w:rsid w:val="00961BD8"/>
    <w:rsid w:val="00962811"/>
    <w:rsid w:val="009628A6"/>
    <w:rsid w:val="009628BE"/>
    <w:rsid w:val="0096423C"/>
    <w:rsid w:val="00967857"/>
    <w:rsid w:val="009705D3"/>
    <w:rsid w:val="00973A0B"/>
    <w:rsid w:val="009747F9"/>
    <w:rsid w:val="00975291"/>
    <w:rsid w:val="009758AA"/>
    <w:rsid w:val="009768AC"/>
    <w:rsid w:val="00980866"/>
    <w:rsid w:val="009816BF"/>
    <w:rsid w:val="009824FC"/>
    <w:rsid w:val="00983837"/>
    <w:rsid w:val="009846DD"/>
    <w:rsid w:val="00984C26"/>
    <w:rsid w:val="009868D2"/>
    <w:rsid w:val="00986968"/>
    <w:rsid w:val="0099097A"/>
    <w:rsid w:val="0099417E"/>
    <w:rsid w:val="009A014A"/>
    <w:rsid w:val="009A5BE7"/>
    <w:rsid w:val="009B1BED"/>
    <w:rsid w:val="009B3106"/>
    <w:rsid w:val="009B5B09"/>
    <w:rsid w:val="009C22AD"/>
    <w:rsid w:val="009C3E5B"/>
    <w:rsid w:val="009C51DD"/>
    <w:rsid w:val="009C72F5"/>
    <w:rsid w:val="009C7432"/>
    <w:rsid w:val="009C7887"/>
    <w:rsid w:val="009D05A2"/>
    <w:rsid w:val="009D35E0"/>
    <w:rsid w:val="009D6429"/>
    <w:rsid w:val="009E066B"/>
    <w:rsid w:val="009E1235"/>
    <w:rsid w:val="009E33D2"/>
    <w:rsid w:val="009E35A4"/>
    <w:rsid w:val="009E51D9"/>
    <w:rsid w:val="009E6F5B"/>
    <w:rsid w:val="009E75E8"/>
    <w:rsid w:val="009E7F7F"/>
    <w:rsid w:val="009F0787"/>
    <w:rsid w:val="009F0AB7"/>
    <w:rsid w:val="009F2745"/>
    <w:rsid w:val="009F39F4"/>
    <w:rsid w:val="009F5C07"/>
    <w:rsid w:val="009F763F"/>
    <w:rsid w:val="00A002E8"/>
    <w:rsid w:val="00A01049"/>
    <w:rsid w:val="00A0178A"/>
    <w:rsid w:val="00A021C4"/>
    <w:rsid w:val="00A02415"/>
    <w:rsid w:val="00A025D4"/>
    <w:rsid w:val="00A039FA"/>
    <w:rsid w:val="00A05344"/>
    <w:rsid w:val="00A07443"/>
    <w:rsid w:val="00A137C1"/>
    <w:rsid w:val="00A13BBE"/>
    <w:rsid w:val="00A15684"/>
    <w:rsid w:val="00A176A0"/>
    <w:rsid w:val="00A205A7"/>
    <w:rsid w:val="00A20FE6"/>
    <w:rsid w:val="00A248D8"/>
    <w:rsid w:val="00A26AA2"/>
    <w:rsid w:val="00A2742D"/>
    <w:rsid w:val="00A33EC2"/>
    <w:rsid w:val="00A41979"/>
    <w:rsid w:val="00A44895"/>
    <w:rsid w:val="00A46DBF"/>
    <w:rsid w:val="00A472F6"/>
    <w:rsid w:val="00A52335"/>
    <w:rsid w:val="00A5378B"/>
    <w:rsid w:val="00A53E52"/>
    <w:rsid w:val="00A55C6E"/>
    <w:rsid w:val="00A563E2"/>
    <w:rsid w:val="00A60023"/>
    <w:rsid w:val="00A60493"/>
    <w:rsid w:val="00A62144"/>
    <w:rsid w:val="00A63C3F"/>
    <w:rsid w:val="00A6526A"/>
    <w:rsid w:val="00A76099"/>
    <w:rsid w:val="00A7641A"/>
    <w:rsid w:val="00A865D7"/>
    <w:rsid w:val="00A86CC7"/>
    <w:rsid w:val="00A90288"/>
    <w:rsid w:val="00A91296"/>
    <w:rsid w:val="00A9304C"/>
    <w:rsid w:val="00A93FBE"/>
    <w:rsid w:val="00A9539D"/>
    <w:rsid w:val="00A95D1A"/>
    <w:rsid w:val="00AA1861"/>
    <w:rsid w:val="00AA4A02"/>
    <w:rsid w:val="00AA5068"/>
    <w:rsid w:val="00AB35E1"/>
    <w:rsid w:val="00AB410F"/>
    <w:rsid w:val="00AB52C5"/>
    <w:rsid w:val="00AC4652"/>
    <w:rsid w:val="00AC63EC"/>
    <w:rsid w:val="00AD0FCA"/>
    <w:rsid w:val="00AD3DE8"/>
    <w:rsid w:val="00AE4A9C"/>
    <w:rsid w:val="00AE59A6"/>
    <w:rsid w:val="00AE62DA"/>
    <w:rsid w:val="00AE6AEF"/>
    <w:rsid w:val="00AE6BF3"/>
    <w:rsid w:val="00AE797B"/>
    <w:rsid w:val="00AE7CD9"/>
    <w:rsid w:val="00AE7FC5"/>
    <w:rsid w:val="00AF0734"/>
    <w:rsid w:val="00AF20CE"/>
    <w:rsid w:val="00AF65C4"/>
    <w:rsid w:val="00AF7A2E"/>
    <w:rsid w:val="00B03BC8"/>
    <w:rsid w:val="00B03D3E"/>
    <w:rsid w:val="00B04D7D"/>
    <w:rsid w:val="00B11D7E"/>
    <w:rsid w:val="00B12ADE"/>
    <w:rsid w:val="00B239F5"/>
    <w:rsid w:val="00B248FB"/>
    <w:rsid w:val="00B26200"/>
    <w:rsid w:val="00B26A03"/>
    <w:rsid w:val="00B27E27"/>
    <w:rsid w:val="00B308EB"/>
    <w:rsid w:val="00B32707"/>
    <w:rsid w:val="00B36E3F"/>
    <w:rsid w:val="00B43C64"/>
    <w:rsid w:val="00B440AB"/>
    <w:rsid w:val="00B441BC"/>
    <w:rsid w:val="00B44729"/>
    <w:rsid w:val="00B47537"/>
    <w:rsid w:val="00B53333"/>
    <w:rsid w:val="00B54A51"/>
    <w:rsid w:val="00B5507F"/>
    <w:rsid w:val="00B557AD"/>
    <w:rsid w:val="00B56FED"/>
    <w:rsid w:val="00B5789A"/>
    <w:rsid w:val="00B578B8"/>
    <w:rsid w:val="00B60904"/>
    <w:rsid w:val="00B60907"/>
    <w:rsid w:val="00B62032"/>
    <w:rsid w:val="00B62A5E"/>
    <w:rsid w:val="00B707C5"/>
    <w:rsid w:val="00B733A3"/>
    <w:rsid w:val="00B754E7"/>
    <w:rsid w:val="00B76F00"/>
    <w:rsid w:val="00B80125"/>
    <w:rsid w:val="00B823D9"/>
    <w:rsid w:val="00B823FB"/>
    <w:rsid w:val="00B85043"/>
    <w:rsid w:val="00B8506E"/>
    <w:rsid w:val="00B90AFF"/>
    <w:rsid w:val="00B9381E"/>
    <w:rsid w:val="00B94223"/>
    <w:rsid w:val="00B969B1"/>
    <w:rsid w:val="00BA1613"/>
    <w:rsid w:val="00BA33BC"/>
    <w:rsid w:val="00BA4DE6"/>
    <w:rsid w:val="00BA68FB"/>
    <w:rsid w:val="00BA7772"/>
    <w:rsid w:val="00BB029B"/>
    <w:rsid w:val="00BB16F2"/>
    <w:rsid w:val="00BB1FB3"/>
    <w:rsid w:val="00BB3BA7"/>
    <w:rsid w:val="00BB5871"/>
    <w:rsid w:val="00BB58C9"/>
    <w:rsid w:val="00BB7806"/>
    <w:rsid w:val="00BC1A0C"/>
    <w:rsid w:val="00BC5B09"/>
    <w:rsid w:val="00BC71BA"/>
    <w:rsid w:val="00BC7FA9"/>
    <w:rsid w:val="00BD07A8"/>
    <w:rsid w:val="00BD12EC"/>
    <w:rsid w:val="00BD27B8"/>
    <w:rsid w:val="00BD2889"/>
    <w:rsid w:val="00BD482D"/>
    <w:rsid w:val="00BD4E4E"/>
    <w:rsid w:val="00BD7D6A"/>
    <w:rsid w:val="00BE2FE0"/>
    <w:rsid w:val="00BF04A5"/>
    <w:rsid w:val="00BF7FBF"/>
    <w:rsid w:val="00C02034"/>
    <w:rsid w:val="00C032EE"/>
    <w:rsid w:val="00C038D3"/>
    <w:rsid w:val="00C06A8C"/>
    <w:rsid w:val="00C06B2F"/>
    <w:rsid w:val="00C06C34"/>
    <w:rsid w:val="00C10B4A"/>
    <w:rsid w:val="00C12F3C"/>
    <w:rsid w:val="00C154E3"/>
    <w:rsid w:val="00C23FF1"/>
    <w:rsid w:val="00C244F4"/>
    <w:rsid w:val="00C25208"/>
    <w:rsid w:val="00C32E25"/>
    <w:rsid w:val="00C34661"/>
    <w:rsid w:val="00C36B84"/>
    <w:rsid w:val="00C42809"/>
    <w:rsid w:val="00C42B98"/>
    <w:rsid w:val="00C446FF"/>
    <w:rsid w:val="00C47BE9"/>
    <w:rsid w:val="00C47C4F"/>
    <w:rsid w:val="00C53BAD"/>
    <w:rsid w:val="00C545FF"/>
    <w:rsid w:val="00C56BB1"/>
    <w:rsid w:val="00C60551"/>
    <w:rsid w:val="00C6092C"/>
    <w:rsid w:val="00C60A65"/>
    <w:rsid w:val="00C615E3"/>
    <w:rsid w:val="00C62886"/>
    <w:rsid w:val="00C63BB4"/>
    <w:rsid w:val="00C64C60"/>
    <w:rsid w:val="00C65E93"/>
    <w:rsid w:val="00C66151"/>
    <w:rsid w:val="00C676B0"/>
    <w:rsid w:val="00C67986"/>
    <w:rsid w:val="00C700EB"/>
    <w:rsid w:val="00C70D40"/>
    <w:rsid w:val="00C70EF5"/>
    <w:rsid w:val="00C72E1C"/>
    <w:rsid w:val="00C72FD0"/>
    <w:rsid w:val="00C75FEC"/>
    <w:rsid w:val="00C76592"/>
    <w:rsid w:val="00C7770B"/>
    <w:rsid w:val="00C810CA"/>
    <w:rsid w:val="00C8368E"/>
    <w:rsid w:val="00C851AB"/>
    <w:rsid w:val="00C86090"/>
    <w:rsid w:val="00C916B6"/>
    <w:rsid w:val="00C943B4"/>
    <w:rsid w:val="00C946D8"/>
    <w:rsid w:val="00C94B14"/>
    <w:rsid w:val="00C95FF1"/>
    <w:rsid w:val="00CA07DF"/>
    <w:rsid w:val="00CA37EB"/>
    <w:rsid w:val="00CA40A5"/>
    <w:rsid w:val="00CA4681"/>
    <w:rsid w:val="00CA67B7"/>
    <w:rsid w:val="00CA76A7"/>
    <w:rsid w:val="00CB7486"/>
    <w:rsid w:val="00CC05D4"/>
    <w:rsid w:val="00CC0BB3"/>
    <w:rsid w:val="00CC1ED7"/>
    <w:rsid w:val="00CC3F1D"/>
    <w:rsid w:val="00CC7DF5"/>
    <w:rsid w:val="00CC7F54"/>
    <w:rsid w:val="00CD388B"/>
    <w:rsid w:val="00CF0709"/>
    <w:rsid w:val="00CF0C5A"/>
    <w:rsid w:val="00CF134E"/>
    <w:rsid w:val="00CF3297"/>
    <w:rsid w:val="00CF551D"/>
    <w:rsid w:val="00CF6FC3"/>
    <w:rsid w:val="00D01549"/>
    <w:rsid w:val="00D0446A"/>
    <w:rsid w:val="00D06358"/>
    <w:rsid w:val="00D075FA"/>
    <w:rsid w:val="00D13539"/>
    <w:rsid w:val="00D1369B"/>
    <w:rsid w:val="00D1373E"/>
    <w:rsid w:val="00D16E3A"/>
    <w:rsid w:val="00D1703A"/>
    <w:rsid w:val="00D179FF"/>
    <w:rsid w:val="00D22B38"/>
    <w:rsid w:val="00D24856"/>
    <w:rsid w:val="00D25CC8"/>
    <w:rsid w:val="00D25F15"/>
    <w:rsid w:val="00D260AD"/>
    <w:rsid w:val="00D3034A"/>
    <w:rsid w:val="00D321DA"/>
    <w:rsid w:val="00D32445"/>
    <w:rsid w:val="00D326DC"/>
    <w:rsid w:val="00D3274A"/>
    <w:rsid w:val="00D379CB"/>
    <w:rsid w:val="00D40291"/>
    <w:rsid w:val="00D43242"/>
    <w:rsid w:val="00D437B4"/>
    <w:rsid w:val="00D459F9"/>
    <w:rsid w:val="00D478F4"/>
    <w:rsid w:val="00D527A8"/>
    <w:rsid w:val="00D560DD"/>
    <w:rsid w:val="00D5629A"/>
    <w:rsid w:val="00D572ED"/>
    <w:rsid w:val="00D60CE2"/>
    <w:rsid w:val="00D63EEC"/>
    <w:rsid w:val="00D671D6"/>
    <w:rsid w:val="00D72042"/>
    <w:rsid w:val="00D75100"/>
    <w:rsid w:val="00D77E7A"/>
    <w:rsid w:val="00D80D52"/>
    <w:rsid w:val="00D86613"/>
    <w:rsid w:val="00D8696F"/>
    <w:rsid w:val="00D90D96"/>
    <w:rsid w:val="00D961E7"/>
    <w:rsid w:val="00DA252D"/>
    <w:rsid w:val="00DA2618"/>
    <w:rsid w:val="00DA5665"/>
    <w:rsid w:val="00DA6AB9"/>
    <w:rsid w:val="00DA701C"/>
    <w:rsid w:val="00DA702D"/>
    <w:rsid w:val="00DA78A1"/>
    <w:rsid w:val="00DB222B"/>
    <w:rsid w:val="00DB25C9"/>
    <w:rsid w:val="00DB3F70"/>
    <w:rsid w:val="00DB4858"/>
    <w:rsid w:val="00DB4A4C"/>
    <w:rsid w:val="00DB5E93"/>
    <w:rsid w:val="00DB6469"/>
    <w:rsid w:val="00DB73E0"/>
    <w:rsid w:val="00DC1054"/>
    <w:rsid w:val="00DC1B0B"/>
    <w:rsid w:val="00DC1BE5"/>
    <w:rsid w:val="00DC22A1"/>
    <w:rsid w:val="00DC3443"/>
    <w:rsid w:val="00DC7019"/>
    <w:rsid w:val="00DC7D98"/>
    <w:rsid w:val="00DD0B8A"/>
    <w:rsid w:val="00DD1181"/>
    <w:rsid w:val="00DD223F"/>
    <w:rsid w:val="00DD4202"/>
    <w:rsid w:val="00DD5271"/>
    <w:rsid w:val="00DD6541"/>
    <w:rsid w:val="00DD6CBC"/>
    <w:rsid w:val="00DD7A16"/>
    <w:rsid w:val="00DE12F3"/>
    <w:rsid w:val="00DE53BD"/>
    <w:rsid w:val="00DE61A2"/>
    <w:rsid w:val="00DF403D"/>
    <w:rsid w:val="00DF4B1E"/>
    <w:rsid w:val="00DF4E8A"/>
    <w:rsid w:val="00DF577C"/>
    <w:rsid w:val="00DF652C"/>
    <w:rsid w:val="00E007F9"/>
    <w:rsid w:val="00E04123"/>
    <w:rsid w:val="00E06499"/>
    <w:rsid w:val="00E07E2B"/>
    <w:rsid w:val="00E141FA"/>
    <w:rsid w:val="00E17EDC"/>
    <w:rsid w:val="00E24894"/>
    <w:rsid w:val="00E2504E"/>
    <w:rsid w:val="00E25C5B"/>
    <w:rsid w:val="00E26BC9"/>
    <w:rsid w:val="00E30BB4"/>
    <w:rsid w:val="00E316AA"/>
    <w:rsid w:val="00E32E0E"/>
    <w:rsid w:val="00E33C4C"/>
    <w:rsid w:val="00E34AE5"/>
    <w:rsid w:val="00E3750C"/>
    <w:rsid w:val="00E3776D"/>
    <w:rsid w:val="00E42DB2"/>
    <w:rsid w:val="00E4352F"/>
    <w:rsid w:val="00E46211"/>
    <w:rsid w:val="00E50D72"/>
    <w:rsid w:val="00E520B4"/>
    <w:rsid w:val="00E56308"/>
    <w:rsid w:val="00E56F07"/>
    <w:rsid w:val="00E61349"/>
    <w:rsid w:val="00E619FD"/>
    <w:rsid w:val="00E62E53"/>
    <w:rsid w:val="00E632AF"/>
    <w:rsid w:val="00E63C93"/>
    <w:rsid w:val="00E67AE5"/>
    <w:rsid w:val="00E702CB"/>
    <w:rsid w:val="00E73561"/>
    <w:rsid w:val="00E73A7A"/>
    <w:rsid w:val="00E74F5E"/>
    <w:rsid w:val="00E75442"/>
    <w:rsid w:val="00E76155"/>
    <w:rsid w:val="00E818F4"/>
    <w:rsid w:val="00E81BCC"/>
    <w:rsid w:val="00E839C2"/>
    <w:rsid w:val="00E86FD7"/>
    <w:rsid w:val="00E87EB2"/>
    <w:rsid w:val="00E90575"/>
    <w:rsid w:val="00E92BCA"/>
    <w:rsid w:val="00E944D9"/>
    <w:rsid w:val="00E970DE"/>
    <w:rsid w:val="00EA369A"/>
    <w:rsid w:val="00EA3EBB"/>
    <w:rsid w:val="00EA57D5"/>
    <w:rsid w:val="00EA59CC"/>
    <w:rsid w:val="00EA66F7"/>
    <w:rsid w:val="00EA69B3"/>
    <w:rsid w:val="00EB1E4A"/>
    <w:rsid w:val="00EB453B"/>
    <w:rsid w:val="00EB4CE5"/>
    <w:rsid w:val="00EB73ED"/>
    <w:rsid w:val="00EC2FE0"/>
    <w:rsid w:val="00EC3710"/>
    <w:rsid w:val="00EC3C34"/>
    <w:rsid w:val="00EC4404"/>
    <w:rsid w:val="00EC454B"/>
    <w:rsid w:val="00EC499D"/>
    <w:rsid w:val="00EC7464"/>
    <w:rsid w:val="00ED0F2A"/>
    <w:rsid w:val="00ED1A66"/>
    <w:rsid w:val="00ED2265"/>
    <w:rsid w:val="00ED2F01"/>
    <w:rsid w:val="00ED3B85"/>
    <w:rsid w:val="00ED424F"/>
    <w:rsid w:val="00ED7298"/>
    <w:rsid w:val="00ED79DE"/>
    <w:rsid w:val="00EE092C"/>
    <w:rsid w:val="00EE2C20"/>
    <w:rsid w:val="00EE52F8"/>
    <w:rsid w:val="00EF337E"/>
    <w:rsid w:val="00EF37A9"/>
    <w:rsid w:val="00F00080"/>
    <w:rsid w:val="00F039C4"/>
    <w:rsid w:val="00F03DE3"/>
    <w:rsid w:val="00F04520"/>
    <w:rsid w:val="00F076FC"/>
    <w:rsid w:val="00F07D15"/>
    <w:rsid w:val="00F102CC"/>
    <w:rsid w:val="00F119B6"/>
    <w:rsid w:val="00F142FD"/>
    <w:rsid w:val="00F160F3"/>
    <w:rsid w:val="00F175A8"/>
    <w:rsid w:val="00F25A9C"/>
    <w:rsid w:val="00F25CD4"/>
    <w:rsid w:val="00F25DCD"/>
    <w:rsid w:val="00F27BB3"/>
    <w:rsid w:val="00F30E3F"/>
    <w:rsid w:val="00F329B5"/>
    <w:rsid w:val="00F32C8B"/>
    <w:rsid w:val="00F33C14"/>
    <w:rsid w:val="00F35273"/>
    <w:rsid w:val="00F35ADE"/>
    <w:rsid w:val="00F407A3"/>
    <w:rsid w:val="00F439CE"/>
    <w:rsid w:val="00F43D3B"/>
    <w:rsid w:val="00F441ED"/>
    <w:rsid w:val="00F4585D"/>
    <w:rsid w:val="00F45A2D"/>
    <w:rsid w:val="00F5003D"/>
    <w:rsid w:val="00F56790"/>
    <w:rsid w:val="00F56EBB"/>
    <w:rsid w:val="00F61950"/>
    <w:rsid w:val="00F705C4"/>
    <w:rsid w:val="00F7061B"/>
    <w:rsid w:val="00F7395F"/>
    <w:rsid w:val="00F7594D"/>
    <w:rsid w:val="00F761AB"/>
    <w:rsid w:val="00F76F37"/>
    <w:rsid w:val="00F77F82"/>
    <w:rsid w:val="00F8128B"/>
    <w:rsid w:val="00F819CA"/>
    <w:rsid w:val="00F85408"/>
    <w:rsid w:val="00F85721"/>
    <w:rsid w:val="00F87778"/>
    <w:rsid w:val="00F9342B"/>
    <w:rsid w:val="00F96357"/>
    <w:rsid w:val="00F973A2"/>
    <w:rsid w:val="00F97D07"/>
    <w:rsid w:val="00FA05D1"/>
    <w:rsid w:val="00FA19E7"/>
    <w:rsid w:val="00FA2F9B"/>
    <w:rsid w:val="00FA504E"/>
    <w:rsid w:val="00FA5B29"/>
    <w:rsid w:val="00FA614A"/>
    <w:rsid w:val="00FA7EF3"/>
    <w:rsid w:val="00FB20A2"/>
    <w:rsid w:val="00FB28A4"/>
    <w:rsid w:val="00FB3BA2"/>
    <w:rsid w:val="00FB4B2F"/>
    <w:rsid w:val="00FB5EA3"/>
    <w:rsid w:val="00FB69D4"/>
    <w:rsid w:val="00FC1C6B"/>
    <w:rsid w:val="00FC29B9"/>
    <w:rsid w:val="00FC38FB"/>
    <w:rsid w:val="00FC4630"/>
    <w:rsid w:val="00FC6DE6"/>
    <w:rsid w:val="00FC75DA"/>
    <w:rsid w:val="00FD2A0B"/>
    <w:rsid w:val="00FD4F06"/>
    <w:rsid w:val="00FD5099"/>
    <w:rsid w:val="00FD525F"/>
    <w:rsid w:val="00FE3E42"/>
    <w:rsid w:val="00FE59B1"/>
    <w:rsid w:val="00FF0652"/>
    <w:rsid w:val="00FF0A4D"/>
    <w:rsid w:val="00FF4540"/>
    <w:rsid w:val="00FF47B5"/>
    <w:rsid w:val="00FF5586"/>
    <w:rsid w:val="00FF6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7422"/>
  </w:style>
  <w:style w:type="paragraph" w:styleId="1">
    <w:name w:val="heading 1"/>
    <w:basedOn w:val="a"/>
    <w:next w:val="a"/>
    <w:qFormat/>
    <w:rsid w:val="00037422"/>
    <w:pPr>
      <w:keepNext/>
      <w:jc w:val="right"/>
      <w:outlineLvl w:val="0"/>
    </w:pPr>
    <w:rPr>
      <w:sz w:val="28"/>
    </w:rPr>
  </w:style>
  <w:style w:type="paragraph" w:styleId="2">
    <w:name w:val="heading 2"/>
    <w:basedOn w:val="a"/>
    <w:next w:val="a"/>
    <w:link w:val="20"/>
    <w:qFormat/>
    <w:rsid w:val="00037422"/>
    <w:pPr>
      <w:keepNext/>
      <w:jc w:val="center"/>
      <w:outlineLvl w:val="1"/>
    </w:pPr>
    <w:rPr>
      <w:sz w:val="28"/>
    </w:rPr>
  </w:style>
  <w:style w:type="paragraph" w:styleId="3">
    <w:name w:val="heading 3"/>
    <w:basedOn w:val="a"/>
    <w:next w:val="a"/>
    <w:link w:val="30"/>
    <w:qFormat/>
    <w:rsid w:val="00037422"/>
    <w:pPr>
      <w:keepNext/>
      <w:jc w:val="center"/>
      <w:outlineLvl w:val="2"/>
    </w:pPr>
    <w:rPr>
      <w:b/>
      <w:sz w:val="28"/>
    </w:rPr>
  </w:style>
  <w:style w:type="paragraph" w:styleId="4">
    <w:name w:val="heading 4"/>
    <w:basedOn w:val="a"/>
    <w:next w:val="a"/>
    <w:qFormat/>
    <w:rsid w:val="00037422"/>
    <w:pPr>
      <w:keepNext/>
      <w:jc w:val="both"/>
      <w:outlineLvl w:val="3"/>
    </w:pPr>
    <w:rPr>
      <w:sz w:val="28"/>
    </w:rPr>
  </w:style>
  <w:style w:type="paragraph" w:styleId="5">
    <w:name w:val="heading 5"/>
    <w:basedOn w:val="a"/>
    <w:next w:val="a"/>
    <w:qFormat/>
    <w:rsid w:val="00037422"/>
    <w:pPr>
      <w:keepNext/>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A9304C"/>
    <w:rPr>
      <w:sz w:val="28"/>
    </w:rPr>
  </w:style>
  <w:style w:type="character" w:customStyle="1" w:styleId="30">
    <w:name w:val="Заголовок 3 Знак"/>
    <w:basedOn w:val="a0"/>
    <w:link w:val="3"/>
    <w:rsid w:val="00052990"/>
    <w:rPr>
      <w:b/>
      <w:sz w:val="28"/>
    </w:rPr>
  </w:style>
  <w:style w:type="paragraph" w:styleId="a3">
    <w:name w:val="Body Text Indent"/>
    <w:basedOn w:val="a"/>
    <w:rsid w:val="00037422"/>
    <w:pPr>
      <w:ind w:left="5670"/>
    </w:pPr>
    <w:rPr>
      <w:sz w:val="28"/>
    </w:rPr>
  </w:style>
  <w:style w:type="paragraph" w:styleId="a4">
    <w:name w:val="header"/>
    <w:basedOn w:val="a"/>
    <w:link w:val="a5"/>
    <w:uiPriority w:val="99"/>
    <w:rsid w:val="00037422"/>
    <w:pPr>
      <w:tabs>
        <w:tab w:val="center" w:pos="4153"/>
        <w:tab w:val="right" w:pos="8306"/>
      </w:tabs>
    </w:pPr>
  </w:style>
  <w:style w:type="character" w:customStyle="1" w:styleId="a5">
    <w:name w:val="Верхний колонтитул Знак"/>
    <w:basedOn w:val="a0"/>
    <w:link w:val="a4"/>
    <w:uiPriority w:val="99"/>
    <w:rsid w:val="00435981"/>
  </w:style>
  <w:style w:type="paragraph" w:styleId="a6">
    <w:name w:val="Title"/>
    <w:basedOn w:val="a"/>
    <w:qFormat/>
    <w:rsid w:val="00037422"/>
    <w:pPr>
      <w:jc w:val="center"/>
    </w:pPr>
    <w:rPr>
      <w:b/>
      <w:sz w:val="28"/>
    </w:rPr>
  </w:style>
  <w:style w:type="paragraph" w:styleId="31">
    <w:name w:val="Body Text Indent 3"/>
    <w:basedOn w:val="a"/>
    <w:rsid w:val="00037422"/>
    <w:pPr>
      <w:ind w:firstLine="360"/>
      <w:jc w:val="both"/>
    </w:pPr>
    <w:rPr>
      <w:sz w:val="28"/>
    </w:rPr>
  </w:style>
  <w:style w:type="paragraph" w:styleId="a7">
    <w:name w:val="Body Text"/>
    <w:basedOn w:val="a"/>
    <w:rsid w:val="00037422"/>
    <w:pPr>
      <w:ind w:right="3542"/>
      <w:jc w:val="both"/>
    </w:pPr>
    <w:rPr>
      <w:b/>
      <w:sz w:val="28"/>
    </w:rPr>
  </w:style>
  <w:style w:type="paragraph" w:styleId="a8">
    <w:name w:val="Balloon Text"/>
    <w:basedOn w:val="a"/>
    <w:semiHidden/>
    <w:rsid w:val="00207ADF"/>
    <w:rPr>
      <w:rFonts w:ascii="Tahoma" w:hAnsi="Tahoma" w:cs="Tahoma"/>
      <w:sz w:val="16"/>
      <w:szCs w:val="16"/>
    </w:rPr>
  </w:style>
  <w:style w:type="paragraph" w:styleId="21">
    <w:name w:val="Body Text Indent 2"/>
    <w:basedOn w:val="a"/>
    <w:rsid w:val="00C42809"/>
    <w:pPr>
      <w:spacing w:after="120" w:line="480" w:lineRule="auto"/>
      <w:ind w:left="283"/>
    </w:pPr>
  </w:style>
  <w:style w:type="paragraph" w:customStyle="1" w:styleId="a9">
    <w:name w:val="Знак"/>
    <w:basedOn w:val="a"/>
    <w:rsid w:val="00756B43"/>
    <w:pPr>
      <w:spacing w:after="160" w:line="240" w:lineRule="exact"/>
    </w:pPr>
    <w:rPr>
      <w:rFonts w:ascii="Verdana" w:hAnsi="Verdana"/>
      <w:lang w:val="en-US" w:eastAsia="en-US"/>
    </w:rPr>
  </w:style>
  <w:style w:type="paragraph" w:styleId="22">
    <w:name w:val="Body Text 2"/>
    <w:basedOn w:val="a"/>
    <w:rsid w:val="006F2A2C"/>
    <w:pPr>
      <w:spacing w:after="120" w:line="480" w:lineRule="auto"/>
    </w:pPr>
  </w:style>
  <w:style w:type="paragraph" w:customStyle="1" w:styleId="ConsPlusNormal">
    <w:name w:val="ConsPlusNormal"/>
    <w:rsid w:val="001C46D9"/>
    <w:pPr>
      <w:autoSpaceDE w:val="0"/>
      <w:autoSpaceDN w:val="0"/>
      <w:adjustRightInd w:val="0"/>
      <w:ind w:firstLine="720"/>
    </w:pPr>
    <w:rPr>
      <w:rFonts w:ascii="Arial" w:hAnsi="Arial" w:cs="Arial"/>
    </w:rPr>
  </w:style>
  <w:style w:type="paragraph" w:styleId="32">
    <w:name w:val="Body Text 3"/>
    <w:basedOn w:val="a"/>
    <w:rsid w:val="001C46D9"/>
    <w:pPr>
      <w:spacing w:after="120"/>
    </w:pPr>
    <w:rPr>
      <w:sz w:val="16"/>
      <w:szCs w:val="16"/>
    </w:rPr>
  </w:style>
  <w:style w:type="paragraph" w:customStyle="1" w:styleId="ConsPlusTitle">
    <w:name w:val="ConsPlusTitle"/>
    <w:rsid w:val="001C46D9"/>
    <w:pPr>
      <w:widowControl w:val="0"/>
      <w:autoSpaceDE w:val="0"/>
      <w:autoSpaceDN w:val="0"/>
      <w:adjustRightInd w:val="0"/>
    </w:pPr>
    <w:rPr>
      <w:rFonts w:ascii="Arial" w:hAnsi="Arial" w:cs="Arial"/>
      <w:b/>
      <w:bCs/>
    </w:rPr>
  </w:style>
  <w:style w:type="paragraph" w:customStyle="1" w:styleId="aa">
    <w:name w:val="Знак"/>
    <w:basedOn w:val="a"/>
    <w:rsid w:val="00B76F00"/>
    <w:pPr>
      <w:spacing w:after="160" w:line="240" w:lineRule="exact"/>
    </w:pPr>
    <w:rPr>
      <w:rFonts w:ascii="Verdana" w:hAnsi="Verdana"/>
      <w:lang w:val="en-US" w:eastAsia="en-US"/>
    </w:rPr>
  </w:style>
  <w:style w:type="paragraph" w:customStyle="1" w:styleId="Standard">
    <w:name w:val="Standard"/>
    <w:rsid w:val="007F3C89"/>
    <w:pPr>
      <w:autoSpaceDN w:val="0"/>
      <w:textAlignment w:val="baseline"/>
    </w:pPr>
    <w:rPr>
      <w:kern w:val="3"/>
    </w:rPr>
  </w:style>
  <w:style w:type="character" w:styleId="ab">
    <w:name w:val="Hyperlink"/>
    <w:uiPriority w:val="99"/>
    <w:unhideWhenUsed/>
    <w:rsid w:val="007F3C89"/>
    <w:rPr>
      <w:color w:val="0000FF"/>
      <w:u w:val="single"/>
    </w:rPr>
  </w:style>
  <w:style w:type="paragraph" w:styleId="ac">
    <w:name w:val="List Paragraph"/>
    <w:basedOn w:val="a"/>
    <w:link w:val="ad"/>
    <w:uiPriority w:val="34"/>
    <w:qFormat/>
    <w:rsid w:val="00B754E7"/>
    <w:pPr>
      <w:ind w:left="720"/>
      <w:contextualSpacing/>
    </w:pPr>
  </w:style>
  <w:style w:type="character" w:customStyle="1" w:styleId="ad">
    <w:name w:val="Абзац списка Знак"/>
    <w:link w:val="ac"/>
    <w:uiPriority w:val="34"/>
    <w:locked/>
    <w:rsid w:val="00FB4B2F"/>
  </w:style>
  <w:style w:type="paragraph" w:customStyle="1" w:styleId="ConsPlusCell">
    <w:name w:val="ConsPlusCell"/>
    <w:uiPriority w:val="99"/>
    <w:rsid w:val="00D86613"/>
    <w:pPr>
      <w:autoSpaceDE w:val="0"/>
      <w:autoSpaceDN w:val="0"/>
      <w:adjustRightInd w:val="0"/>
    </w:pPr>
    <w:rPr>
      <w:rFonts w:eastAsiaTheme="minorHAnsi"/>
      <w:sz w:val="26"/>
      <w:szCs w:val="26"/>
      <w:lang w:eastAsia="en-US"/>
    </w:rPr>
  </w:style>
  <w:style w:type="paragraph" w:customStyle="1" w:styleId="xl22">
    <w:name w:val="xl22"/>
    <w:basedOn w:val="a"/>
    <w:rsid w:val="00B823D9"/>
    <w:pPr>
      <w:spacing w:before="100" w:beforeAutospacing="1" w:after="100" w:afterAutospacing="1"/>
    </w:pPr>
    <w:rPr>
      <w:rFonts w:eastAsia="Arial Unicode MS"/>
      <w:sz w:val="24"/>
      <w:szCs w:val="24"/>
    </w:rPr>
  </w:style>
  <w:style w:type="table" w:styleId="ae">
    <w:name w:val="Table Grid"/>
    <w:basedOn w:val="a1"/>
    <w:uiPriority w:val="59"/>
    <w:rsid w:val="00294D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
    <w:name w:val="text"/>
    <w:basedOn w:val="a0"/>
    <w:rsid w:val="00B62032"/>
    <w:rPr>
      <w:rFonts w:cs="Times New Roman"/>
    </w:rPr>
  </w:style>
  <w:style w:type="character" w:customStyle="1" w:styleId="af">
    <w:name w:val="Основной текст_"/>
    <w:basedOn w:val="a0"/>
    <w:link w:val="33"/>
    <w:rsid w:val="00B62032"/>
    <w:rPr>
      <w:sz w:val="25"/>
      <w:szCs w:val="25"/>
      <w:shd w:val="clear" w:color="auto" w:fill="FFFFFF"/>
    </w:rPr>
  </w:style>
  <w:style w:type="paragraph" w:customStyle="1" w:styleId="33">
    <w:name w:val="Основной текст3"/>
    <w:basedOn w:val="a"/>
    <w:link w:val="af"/>
    <w:rsid w:val="00B62032"/>
    <w:pPr>
      <w:widowControl w:val="0"/>
      <w:shd w:val="clear" w:color="auto" w:fill="FFFFFF"/>
      <w:spacing w:line="252" w:lineRule="exact"/>
      <w:jc w:val="right"/>
    </w:pPr>
    <w:rPr>
      <w:sz w:val="25"/>
      <w:szCs w:val="25"/>
    </w:rPr>
  </w:style>
  <w:style w:type="character" w:customStyle="1" w:styleId="23">
    <w:name w:val="Основной текст2"/>
    <w:basedOn w:val="af"/>
    <w:rsid w:val="00B62032"/>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3pt">
    <w:name w:val="Основной текст + 13 pt"/>
    <w:basedOn w:val="af"/>
    <w:rsid w:val="00B620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15pt">
    <w:name w:val="Основной текст + 11;5 pt;Курсив"/>
    <w:basedOn w:val="af"/>
    <w:rsid w:val="00B6203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pt">
    <w:name w:val="Основной текст + 12 pt;Полужирный;Курсив"/>
    <w:basedOn w:val="af"/>
    <w:rsid w:val="00B6203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style>
  <w:style w:type="character" w:customStyle="1" w:styleId="12pt0">
    <w:name w:val="Основной текст + 12 pt"/>
    <w:basedOn w:val="af"/>
    <w:rsid w:val="00B6203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paragraph" w:customStyle="1" w:styleId="40">
    <w:name w:val="Основной текст4"/>
    <w:basedOn w:val="a"/>
    <w:rsid w:val="00B62032"/>
    <w:pPr>
      <w:widowControl w:val="0"/>
      <w:shd w:val="clear" w:color="auto" w:fill="FFFFFF"/>
      <w:spacing w:line="252" w:lineRule="exact"/>
      <w:jc w:val="right"/>
    </w:pPr>
    <w:rPr>
      <w:color w:val="000000"/>
      <w:sz w:val="25"/>
      <w:szCs w:val="25"/>
    </w:rPr>
  </w:style>
  <w:style w:type="paragraph" w:styleId="af0">
    <w:name w:val="Normal (Web)"/>
    <w:basedOn w:val="a"/>
    <w:link w:val="af1"/>
    <w:uiPriority w:val="99"/>
    <w:qFormat/>
    <w:rsid w:val="00332401"/>
    <w:pPr>
      <w:spacing w:before="100" w:after="100"/>
    </w:pPr>
    <w:rPr>
      <w:sz w:val="24"/>
    </w:rPr>
  </w:style>
  <w:style w:type="character" w:customStyle="1" w:styleId="af1">
    <w:name w:val="Обычный (веб) Знак"/>
    <w:basedOn w:val="a0"/>
    <w:link w:val="af0"/>
    <w:uiPriority w:val="99"/>
    <w:locked/>
    <w:rsid w:val="00166E1A"/>
    <w:rPr>
      <w:sz w:val="24"/>
    </w:rPr>
  </w:style>
  <w:style w:type="character" w:customStyle="1" w:styleId="10">
    <w:name w:val="Основной текст1"/>
    <w:basedOn w:val="af"/>
    <w:rsid w:val="009E066B"/>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paragraph" w:customStyle="1" w:styleId="ConsNormal">
    <w:name w:val="ConsNormal"/>
    <w:rsid w:val="0015769B"/>
    <w:pPr>
      <w:autoSpaceDE w:val="0"/>
      <w:autoSpaceDN w:val="0"/>
      <w:adjustRightInd w:val="0"/>
      <w:ind w:right="19772" w:firstLine="720"/>
    </w:pPr>
    <w:rPr>
      <w:rFonts w:ascii="Arial" w:hAnsi="Arial" w:cs="Arial"/>
    </w:rPr>
  </w:style>
  <w:style w:type="paragraph" w:customStyle="1" w:styleId="af2">
    <w:name w:val="Содержимое таблицы"/>
    <w:basedOn w:val="a"/>
    <w:rsid w:val="001937D8"/>
    <w:pPr>
      <w:suppressLineNumbers/>
      <w:suppressAutoHyphens/>
    </w:pPr>
    <w:rPr>
      <w:lang w:eastAsia="ar-SA"/>
    </w:rPr>
  </w:style>
  <w:style w:type="character" w:styleId="af3">
    <w:name w:val="Strong"/>
    <w:basedOn w:val="a0"/>
    <w:uiPriority w:val="22"/>
    <w:qFormat/>
    <w:rsid w:val="00F25A9C"/>
    <w:rPr>
      <w:rFonts w:cs="Times New Roman"/>
      <w:b/>
      <w:bCs/>
    </w:rPr>
  </w:style>
  <w:style w:type="paragraph" w:customStyle="1" w:styleId="ConsPlusNonformat">
    <w:name w:val="ConsPlusNonformat"/>
    <w:rsid w:val="00F25A9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C4491"/>
    <w:pPr>
      <w:spacing w:before="100" w:beforeAutospacing="1" w:after="100" w:afterAutospacing="1"/>
    </w:pPr>
    <w:rPr>
      <w:rFonts w:ascii="Tahoma" w:hAnsi="Tahoma"/>
      <w:lang w:val="en-US" w:eastAsia="en-US"/>
    </w:rPr>
  </w:style>
  <w:style w:type="paragraph" w:styleId="af4">
    <w:name w:val="footer"/>
    <w:basedOn w:val="a"/>
    <w:link w:val="af5"/>
    <w:rsid w:val="00435981"/>
    <w:pPr>
      <w:tabs>
        <w:tab w:val="center" w:pos="4677"/>
        <w:tab w:val="right" w:pos="9355"/>
      </w:tabs>
    </w:pPr>
  </w:style>
  <w:style w:type="character" w:customStyle="1" w:styleId="af5">
    <w:name w:val="Нижний колонтитул Знак"/>
    <w:basedOn w:val="a0"/>
    <w:link w:val="af4"/>
    <w:rsid w:val="00435981"/>
  </w:style>
  <w:style w:type="paragraph" w:customStyle="1" w:styleId="consplusnormal0">
    <w:name w:val="consplusnormal"/>
    <w:basedOn w:val="a"/>
    <w:rsid w:val="00B44729"/>
    <w:pPr>
      <w:spacing w:before="100" w:beforeAutospacing="1" w:after="100" w:afterAutospacing="1"/>
    </w:pPr>
    <w:rPr>
      <w:sz w:val="24"/>
      <w:szCs w:val="24"/>
    </w:rPr>
  </w:style>
  <w:style w:type="character" w:styleId="af6">
    <w:name w:val="FollowedHyperlink"/>
    <w:basedOn w:val="a0"/>
    <w:uiPriority w:val="99"/>
    <w:unhideWhenUsed/>
    <w:rsid w:val="0057295B"/>
    <w:rPr>
      <w:color w:val="800080"/>
      <w:u w:val="single"/>
    </w:rPr>
  </w:style>
  <w:style w:type="paragraph" w:customStyle="1" w:styleId="font5">
    <w:name w:val="font5"/>
    <w:basedOn w:val="a"/>
    <w:rsid w:val="0057295B"/>
    <w:pPr>
      <w:spacing w:before="100" w:beforeAutospacing="1" w:after="100" w:afterAutospacing="1"/>
    </w:pPr>
    <w:rPr>
      <w:color w:val="0000CC"/>
      <w:sz w:val="22"/>
      <w:szCs w:val="22"/>
    </w:rPr>
  </w:style>
  <w:style w:type="paragraph" w:customStyle="1" w:styleId="font6">
    <w:name w:val="font6"/>
    <w:basedOn w:val="a"/>
    <w:rsid w:val="0057295B"/>
    <w:pPr>
      <w:spacing w:before="100" w:beforeAutospacing="1" w:after="100" w:afterAutospacing="1"/>
    </w:pPr>
    <w:rPr>
      <w:color w:val="000000"/>
      <w:sz w:val="22"/>
      <w:szCs w:val="22"/>
    </w:rPr>
  </w:style>
  <w:style w:type="paragraph" w:customStyle="1" w:styleId="font7">
    <w:name w:val="font7"/>
    <w:basedOn w:val="a"/>
    <w:rsid w:val="0057295B"/>
    <w:pPr>
      <w:spacing w:before="100" w:beforeAutospacing="1" w:after="100" w:afterAutospacing="1"/>
    </w:pPr>
    <w:rPr>
      <w:b/>
      <w:bCs/>
      <w:color w:val="0000CC"/>
      <w:sz w:val="22"/>
      <w:szCs w:val="22"/>
    </w:rPr>
  </w:style>
  <w:style w:type="paragraph" w:customStyle="1" w:styleId="xl151">
    <w:name w:val="xl151"/>
    <w:basedOn w:val="a"/>
    <w:rsid w:val="0057295B"/>
    <w:pPr>
      <w:spacing w:before="100" w:beforeAutospacing="1" w:after="100" w:afterAutospacing="1"/>
      <w:textAlignment w:val="center"/>
    </w:pPr>
    <w:rPr>
      <w:color w:val="000000"/>
      <w:sz w:val="24"/>
      <w:szCs w:val="24"/>
    </w:rPr>
  </w:style>
  <w:style w:type="paragraph" w:customStyle="1" w:styleId="xl152">
    <w:name w:val="xl152"/>
    <w:basedOn w:val="a"/>
    <w:rsid w:val="0057295B"/>
    <w:pPr>
      <w:spacing w:before="100" w:beforeAutospacing="1" w:after="100" w:afterAutospacing="1"/>
      <w:textAlignment w:val="center"/>
    </w:pPr>
    <w:rPr>
      <w:color w:val="000000"/>
      <w:sz w:val="22"/>
      <w:szCs w:val="22"/>
    </w:rPr>
  </w:style>
  <w:style w:type="paragraph" w:customStyle="1" w:styleId="xl153">
    <w:name w:val="xl153"/>
    <w:basedOn w:val="a"/>
    <w:rsid w:val="0057295B"/>
    <w:pPr>
      <w:spacing w:before="100" w:beforeAutospacing="1" w:after="100" w:afterAutospacing="1"/>
      <w:textAlignment w:val="center"/>
    </w:pPr>
    <w:rPr>
      <w:b/>
      <w:bCs/>
      <w:color w:val="000000"/>
      <w:sz w:val="22"/>
      <w:szCs w:val="22"/>
    </w:rPr>
  </w:style>
  <w:style w:type="paragraph" w:customStyle="1" w:styleId="xl154">
    <w:name w:val="xl154"/>
    <w:basedOn w:val="a"/>
    <w:rsid w:val="0057295B"/>
    <w:pPr>
      <w:spacing w:before="100" w:beforeAutospacing="1" w:after="100" w:afterAutospacing="1"/>
      <w:textAlignment w:val="center"/>
    </w:pPr>
    <w:rPr>
      <w:color w:val="000000"/>
      <w:sz w:val="24"/>
      <w:szCs w:val="24"/>
    </w:rPr>
  </w:style>
  <w:style w:type="paragraph" w:customStyle="1" w:styleId="xl155">
    <w:name w:val="xl155"/>
    <w:basedOn w:val="a"/>
    <w:rsid w:val="0057295B"/>
    <w:pPr>
      <w:spacing w:before="100" w:beforeAutospacing="1" w:after="100" w:afterAutospacing="1"/>
      <w:textAlignment w:val="center"/>
    </w:pPr>
    <w:rPr>
      <w:i/>
      <w:iCs/>
      <w:color w:val="000000"/>
      <w:sz w:val="24"/>
      <w:szCs w:val="24"/>
    </w:rPr>
  </w:style>
  <w:style w:type="paragraph" w:customStyle="1" w:styleId="xl156">
    <w:name w:val="xl156"/>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57">
    <w:name w:val="xl157"/>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58">
    <w:name w:val="xl158"/>
    <w:basedOn w:val="a"/>
    <w:rsid w:val="0057295B"/>
    <w:pPr>
      <w:spacing w:before="100" w:beforeAutospacing="1" w:after="100" w:afterAutospacing="1"/>
      <w:textAlignment w:val="center"/>
    </w:pPr>
    <w:rPr>
      <w:b/>
      <w:bCs/>
      <w:color w:val="000000"/>
      <w:sz w:val="24"/>
      <w:szCs w:val="24"/>
    </w:rPr>
  </w:style>
  <w:style w:type="paragraph" w:customStyle="1" w:styleId="xl159">
    <w:name w:val="xl15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60">
    <w:name w:val="xl16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1">
    <w:name w:val="xl161"/>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2"/>
      <w:szCs w:val="22"/>
    </w:rPr>
  </w:style>
  <w:style w:type="paragraph" w:customStyle="1" w:styleId="xl162">
    <w:name w:val="xl16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3">
    <w:name w:val="xl16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sz w:val="24"/>
      <w:szCs w:val="24"/>
    </w:rPr>
  </w:style>
  <w:style w:type="paragraph" w:customStyle="1" w:styleId="xl164">
    <w:name w:val="xl16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5">
    <w:name w:val="xl16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166">
    <w:name w:val="xl16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7">
    <w:name w:val="xl16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8">
    <w:name w:val="xl16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9">
    <w:name w:val="xl16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70">
    <w:name w:val="xl170"/>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1">
    <w:name w:val="xl171"/>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2">
    <w:name w:val="xl172"/>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3">
    <w:name w:val="xl173"/>
    <w:basedOn w:val="a"/>
    <w:rsid w:val="0057295B"/>
    <w:pPr>
      <w:spacing w:before="100" w:beforeAutospacing="1" w:after="100" w:afterAutospacing="1"/>
      <w:textAlignment w:val="center"/>
    </w:pPr>
    <w:rPr>
      <w:color w:val="000000"/>
      <w:sz w:val="24"/>
      <w:szCs w:val="24"/>
    </w:rPr>
  </w:style>
  <w:style w:type="paragraph" w:customStyle="1" w:styleId="xl174">
    <w:name w:val="xl17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5">
    <w:name w:val="xl17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76">
    <w:name w:val="xl17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77">
    <w:name w:val="xl17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78">
    <w:name w:val="xl17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79">
    <w:name w:val="xl17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18"/>
      <w:szCs w:val="18"/>
    </w:rPr>
  </w:style>
  <w:style w:type="paragraph" w:customStyle="1" w:styleId="xl180">
    <w:name w:val="xl18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81">
    <w:name w:val="xl18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24"/>
      <w:szCs w:val="24"/>
    </w:rPr>
  </w:style>
  <w:style w:type="paragraph" w:customStyle="1" w:styleId="xl183">
    <w:name w:val="xl18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4">
    <w:name w:val="xl18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5">
    <w:name w:val="xl185"/>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186">
    <w:name w:val="xl186"/>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87">
    <w:name w:val="xl18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88">
    <w:name w:val="xl18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9">
    <w:name w:val="xl18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90">
    <w:name w:val="xl190"/>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1">
    <w:name w:val="xl191"/>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18"/>
      <w:szCs w:val="18"/>
    </w:rPr>
  </w:style>
  <w:style w:type="paragraph" w:customStyle="1" w:styleId="xl192">
    <w:name w:val="xl192"/>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3">
    <w:name w:val="xl193"/>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4">
    <w:name w:val="xl19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5">
    <w:name w:val="xl195"/>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2"/>
      <w:szCs w:val="22"/>
    </w:rPr>
  </w:style>
  <w:style w:type="paragraph" w:customStyle="1" w:styleId="xl196">
    <w:name w:val="xl196"/>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rPr>
  </w:style>
  <w:style w:type="paragraph" w:customStyle="1" w:styleId="xl197">
    <w:name w:val="xl197"/>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98">
    <w:name w:val="xl198"/>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rPr>
  </w:style>
  <w:style w:type="paragraph" w:customStyle="1" w:styleId="xl199">
    <w:name w:val="xl19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00">
    <w:name w:val="xl200"/>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center"/>
      <w:textAlignment w:val="center"/>
    </w:pPr>
    <w:rPr>
      <w:color w:val="000000"/>
      <w:sz w:val="24"/>
      <w:szCs w:val="24"/>
    </w:rPr>
  </w:style>
  <w:style w:type="paragraph" w:customStyle="1" w:styleId="xl201">
    <w:name w:val="xl20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202">
    <w:name w:val="xl202"/>
    <w:basedOn w:val="a"/>
    <w:rsid w:val="0057295B"/>
    <w:pPr>
      <w:spacing w:before="100" w:beforeAutospacing="1" w:after="100" w:afterAutospacing="1"/>
      <w:jc w:val="center"/>
      <w:textAlignment w:val="center"/>
    </w:pPr>
    <w:rPr>
      <w:color w:val="000000"/>
      <w:sz w:val="22"/>
      <w:szCs w:val="22"/>
    </w:rPr>
  </w:style>
  <w:style w:type="paragraph" w:customStyle="1" w:styleId="xl203">
    <w:name w:val="xl203"/>
    <w:basedOn w:val="a"/>
    <w:rsid w:val="0057295B"/>
    <w:pPr>
      <w:spacing w:before="100" w:beforeAutospacing="1" w:after="100" w:afterAutospacing="1"/>
      <w:jc w:val="center"/>
      <w:textAlignment w:val="center"/>
    </w:pPr>
    <w:rPr>
      <w:color w:val="000000"/>
      <w:sz w:val="18"/>
      <w:szCs w:val="18"/>
    </w:rPr>
  </w:style>
  <w:style w:type="paragraph" w:customStyle="1" w:styleId="xl204">
    <w:name w:val="xl204"/>
    <w:basedOn w:val="a"/>
    <w:rsid w:val="0057295B"/>
    <w:pPr>
      <w:spacing w:before="100" w:beforeAutospacing="1" w:after="100" w:afterAutospacing="1"/>
      <w:textAlignment w:val="center"/>
    </w:pPr>
    <w:rPr>
      <w:b/>
      <w:bCs/>
      <w:color w:val="000000"/>
      <w:sz w:val="22"/>
      <w:szCs w:val="22"/>
    </w:rPr>
  </w:style>
  <w:style w:type="paragraph" w:customStyle="1" w:styleId="xl205">
    <w:name w:val="xl20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6">
    <w:name w:val="xl20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7">
    <w:name w:val="xl20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8">
    <w:name w:val="xl20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sz w:val="24"/>
      <w:szCs w:val="24"/>
    </w:rPr>
  </w:style>
  <w:style w:type="paragraph" w:customStyle="1" w:styleId="xl209">
    <w:name w:val="xl20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FF0000"/>
      <w:sz w:val="24"/>
      <w:szCs w:val="24"/>
    </w:rPr>
  </w:style>
  <w:style w:type="paragraph" w:customStyle="1" w:styleId="xl210">
    <w:name w:val="xl21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211">
    <w:name w:val="xl211"/>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24"/>
      <w:szCs w:val="24"/>
    </w:rPr>
  </w:style>
  <w:style w:type="paragraph" w:customStyle="1" w:styleId="xl212">
    <w:name w:val="xl212"/>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24"/>
      <w:szCs w:val="24"/>
    </w:rPr>
  </w:style>
  <w:style w:type="paragraph" w:customStyle="1" w:styleId="xl213">
    <w:name w:val="xl21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8000"/>
      <w:sz w:val="24"/>
      <w:szCs w:val="24"/>
    </w:rPr>
  </w:style>
  <w:style w:type="paragraph" w:customStyle="1" w:styleId="xl214">
    <w:name w:val="xl21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15">
    <w:name w:val="xl21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16">
    <w:name w:val="xl216"/>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textAlignment w:val="center"/>
    </w:pPr>
    <w:rPr>
      <w:b/>
      <w:bCs/>
      <w:color w:val="000000"/>
      <w:sz w:val="24"/>
      <w:szCs w:val="24"/>
    </w:rPr>
  </w:style>
  <w:style w:type="paragraph" w:customStyle="1" w:styleId="xl217">
    <w:name w:val="xl217"/>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textAlignment w:val="center"/>
    </w:pPr>
    <w:rPr>
      <w:b/>
      <w:bCs/>
      <w:color w:val="000000"/>
      <w:sz w:val="24"/>
      <w:szCs w:val="24"/>
    </w:rPr>
  </w:style>
  <w:style w:type="paragraph" w:customStyle="1" w:styleId="xl218">
    <w:name w:val="xl21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19">
    <w:name w:val="xl21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20">
    <w:name w:val="xl220"/>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7030A0"/>
      <w:sz w:val="24"/>
      <w:szCs w:val="24"/>
    </w:rPr>
  </w:style>
  <w:style w:type="paragraph" w:customStyle="1" w:styleId="xl221">
    <w:name w:val="xl22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7030A0"/>
      <w:sz w:val="24"/>
      <w:szCs w:val="24"/>
    </w:rPr>
  </w:style>
  <w:style w:type="paragraph" w:customStyle="1" w:styleId="xl222">
    <w:name w:val="xl22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23">
    <w:name w:val="xl22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4"/>
      <w:szCs w:val="24"/>
    </w:rPr>
  </w:style>
  <w:style w:type="paragraph" w:customStyle="1" w:styleId="xl224">
    <w:name w:val="xl22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25">
    <w:name w:val="xl22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2"/>
      <w:szCs w:val="22"/>
    </w:rPr>
  </w:style>
  <w:style w:type="paragraph" w:customStyle="1" w:styleId="xl226">
    <w:name w:val="xl22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27">
    <w:name w:val="xl22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7030A0"/>
      <w:sz w:val="22"/>
      <w:szCs w:val="22"/>
    </w:rPr>
  </w:style>
  <w:style w:type="paragraph" w:customStyle="1" w:styleId="xl228">
    <w:name w:val="xl22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29">
    <w:name w:val="xl22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4"/>
      <w:szCs w:val="24"/>
    </w:rPr>
  </w:style>
  <w:style w:type="paragraph" w:customStyle="1" w:styleId="xl230">
    <w:name w:val="xl23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31">
    <w:name w:val="xl23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32">
    <w:name w:val="xl23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i/>
      <w:iCs/>
      <w:color w:val="7030A0"/>
      <w:sz w:val="22"/>
      <w:szCs w:val="22"/>
    </w:rPr>
  </w:style>
  <w:style w:type="paragraph" w:customStyle="1" w:styleId="xl233">
    <w:name w:val="xl23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18"/>
      <w:szCs w:val="18"/>
    </w:rPr>
  </w:style>
  <w:style w:type="paragraph" w:customStyle="1" w:styleId="xl234">
    <w:name w:val="xl23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35">
    <w:name w:val="xl23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18"/>
      <w:szCs w:val="18"/>
    </w:rPr>
  </w:style>
  <w:style w:type="paragraph" w:customStyle="1" w:styleId="xl236">
    <w:name w:val="xl23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18"/>
      <w:szCs w:val="18"/>
    </w:rPr>
  </w:style>
  <w:style w:type="paragraph" w:customStyle="1" w:styleId="xl237">
    <w:name w:val="xl23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4"/>
      <w:szCs w:val="24"/>
    </w:rPr>
  </w:style>
  <w:style w:type="paragraph" w:customStyle="1" w:styleId="xl238">
    <w:name w:val="xl23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39">
    <w:name w:val="xl23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18"/>
      <w:szCs w:val="18"/>
    </w:rPr>
  </w:style>
  <w:style w:type="paragraph" w:customStyle="1" w:styleId="xl240">
    <w:name w:val="xl24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41">
    <w:name w:val="xl24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42">
    <w:name w:val="xl24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43">
    <w:name w:val="xl24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44">
    <w:name w:val="xl24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45">
    <w:name w:val="xl24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7030A0"/>
      <w:sz w:val="24"/>
      <w:szCs w:val="24"/>
    </w:rPr>
  </w:style>
  <w:style w:type="paragraph" w:customStyle="1" w:styleId="xl246">
    <w:name w:val="xl24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2"/>
      <w:szCs w:val="22"/>
    </w:rPr>
  </w:style>
  <w:style w:type="paragraph" w:customStyle="1" w:styleId="xl247">
    <w:name w:val="xl24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4"/>
      <w:szCs w:val="24"/>
    </w:rPr>
  </w:style>
  <w:style w:type="paragraph" w:customStyle="1" w:styleId="xl248">
    <w:name w:val="xl24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49">
    <w:name w:val="xl24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50">
    <w:name w:val="xl25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51">
    <w:name w:val="xl25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52">
    <w:name w:val="xl25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53">
    <w:name w:val="xl25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7030A0"/>
      <w:sz w:val="24"/>
      <w:szCs w:val="24"/>
    </w:rPr>
  </w:style>
  <w:style w:type="paragraph" w:customStyle="1" w:styleId="xl254">
    <w:name w:val="xl25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7030A0"/>
      <w:sz w:val="24"/>
      <w:szCs w:val="24"/>
    </w:rPr>
  </w:style>
  <w:style w:type="paragraph" w:customStyle="1" w:styleId="xl255">
    <w:name w:val="xl25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56">
    <w:name w:val="xl25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257">
    <w:name w:val="xl25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58">
    <w:name w:val="xl25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59">
    <w:name w:val="xl25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60">
    <w:name w:val="xl26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61">
    <w:name w:val="xl26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62">
    <w:name w:val="xl26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63">
    <w:name w:val="xl26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64">
    <w:name w:val="xl26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65">
    <w:name w:val="xl26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4"/>
      <w:szCs w:val="24"/>
    </w:rPr>
  </w:style>
  <w:style w:type="paragraph" w:customStyle="1" w:styleId="xl266">
    <w:name w:val="xl26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8000"/>
      <w:sz w:val="24"/>
      <w:szCs w:val="24"/>
    </w:rPr>
  </w:style>
  <w:style w:type="paragraph" w:customStyle="1" w:styleId="xl267">
    <w:name w:val="xl26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8000"/>
      <w:sz w:val="24"/>
      <w:szCs w:val="24"/>
    </w:rPr>
  </w:style>
  <w:style w:type="paragraph" w:customStyle="1" w:styleId="xl268">
    <w:name w:val="xl26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8000"/>
      <w:sz w:val="24"/>
      <w:szCs w:val="24"/>
    </w:rPr>
  </w:style>
  <w:style w:type="paragraph" w:customStyle="1" w:styleId="xl269">
    <w:name w:val="xl26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270">
    <w:name w:val="xl27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i/>
      <w:iCs/>
      <w:color w:val="C00000"/>
      <w:sz w:val="22"/>
      <w:szCs w:val="22"/>
    </w:rPr>
  </w:style>
  <w:style w:type="paragraph" w:customStyle="1" w:styleId="xl271">
    <w:name w:val="xl27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C00000"/>
      <w:sz w:val="24"/>
      <w:szCs w:val="24"/>
    </w:rPr>
  </w:style>
  <w:style w:type="paragraph" w:customStyle="1" w:styleId="xl272">
    <w:name w:val="xl27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C00000"/>
      <w:sz w:val="24"/>
      <w:szCs w:val="24"/>
    </w:rPr>
  </w:style>
  <w:style w:type="paragraph" w:customStyle="1" w:styleId="xl273">
    <w:name w:val="xl27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7030A0"/>
      <w:sz w:val="24"/>
      <w:szCs w:val="24"/>
    </w:rPr>
  </w:style>
  <w:style w:type="paragraph" w:customStyle="1" w:styleId="xl274">
    <w:name w:val="xl27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75">
    <w:name w:val="xl27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76">
    <w:name w:val="xl27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CC"/>
      <w:sz w:val="22"/>
      <w:szCs w:val="22"/>
    </w:rPr>
  </w:style>
  <w:style w:type="paragraph" w:customStyle="1" w:styleId="xl277">
    <w:name w:val="xl27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78">
    <w:name w:val="xl27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79">
    <w:name w:val="xl27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80">
    <w:name w:val="xl28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4"/>
      <w:szCs w:val="24"/>
    </w:rPr>
  </w:style>
  <w:style w:type="paragraph" w:customStyle="1" w:styleId="xl281">
    <w:name w:val="xl28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CC"/>
      <w:sz w:val="22"/>
      <w:szCs w:val="22"/>
    </w:rPr>
  </w:style>
  <w:style w:type="paragraph" w:customStyle="1" w:styleId="xl282">
    <w:name w:val="xl28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3">
    <w:name w:val="xl28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4">
    <w:name w:val="xl28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5">
    <w:name w:val="xl28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CC"/>
      <w:sz w:val="24"/>
      <w:szCs w:val="24"/>
    </w:rPr>
  </w:style>
  <w:style w:type="paragraph" w:customStyle="1" w:styleId="xl286">
    <w:name w:val="xl28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CC"/>
      <w:sz w:val="24"/>
      <w:szCs w:val="24"/>
    </w:rPr>
  </w:style>
  <w:style w:type="paragraph" w:customStyle="1" w:styleId="xl287">
    <w:name w:val="xl28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CC"/>
      <w:sz w:val="24"/>
      <w:szCs w:val="24"/>
    </w:rPr>
  </w:style>
  <w:style w:type="paragraph" w:customStyle="1" w:styleId="xl288">
    <w:name w:val="xl288"/>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CC"/>
      <w:sz w:val="24"/>
      <w:szCs w:val="24"/>
    </w:rPr>
  </w:style>
  <w:style w:type="paragraph" w:customStyle="1" w:styleId="xl289">
    <w:name w:val="xl28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90">
    <w:name w:val="xl29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C00000"/>
      <w:sz w:val="24"/>
      <w:szCs w:val="24"/>
    </w:rPr>
  </w:style>
  <w:style w:type="paragraph" w:customStyle="1" w:styleId="xl291">
    <w:name w:val="xl29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2">
    <w:name w:val="xl29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3">
    <w:name w:val="xl29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294">
    <w:name w:val="xl29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5">
    <w:name w:val="xl29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6">
    <w:name w:val="xl29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7">
    <w:name w:val="xl297"/>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CC"/>
      <w:sz w:val="24"/>
      <w:szCs w:val="24"/>
    </w:rPr>
  </w:style>
  <w:style w:type="paragraph" w:customStyle="1" w:styleId="xl298">
    <w:name w:val="xl29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299">
    <w:name w:val="xl299"/>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4"/>
      <w:szCs w:val="24"/>
    </w:rPr>
  </w:style>
  <w:style w:type="paragraph" w:customStyle="1" w:styleId="xl300">
    <w:name w:val="xl300"/>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b/>
      <w:bCs/>
      <w:color w:val="000000"/>
      <w:sz w:val="24"/>
      <w:szCs w:val="24"/>
    </w:rPr>
  </w:style>
  <w:style w:type="paragraph" w:customStyle="1" w:styleId="xl301">
    <w:name w:val="xl301"/>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18"/>
      <w:szCs w:val="18"/>
    </w:rPr>
  </w:style>
  <w:style w:type="paragraph" w:customStyle="1" w:styleId="xl302">
    <w:name w:val="xl302"/>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CC"/>
      <w:sz w:val="22"/>
      <w:szCs w:val="22"/>
    </w:rPr>
  </w:style>
  <w:style w:type="paragraph" w:customStyle="1" w:styleId="xl303">
    <w:name w:val="xl303"/>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2"/>
      <w:szCs w:val="22"/>
    </w:rPr>
  </w:style>
  <w:style w:type="paragraph" w:customStyle="1" w:styleId="xl304">
    <w:name w:val="xl30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305">
    <w:name w:val="xl30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306">
    <w:name w:val="xl30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7">
    <w:name w:val="xl30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7422"/>
  </w:style>
  <w:style w:type="paragraph" w:styleId="1">
    <w:name w:val="heading 1"/>
    <w:basedOn w:val="a"/>
    <w:next w:val="a"/>
    <w:qFormat/>
    <w:rsid w:val="00037422"/>
    <w:pPr>
      <w:keepNext/>
      <w:jc w:val="right"/>
      <w:outlineLvl w:val="0"/>
    </w:pPr>
    <w:rPr>
      <w:sz w:val="28"/>
    </w:rPr>
  </w:style>
  <w:style w:type="paragraph" w:styleId="2">
    <w:name w:val="heading 2"/>
    <w:basedOn w:val="a"/>
    <w:next w:val="a"/>
    <w:link w:val="20"/>
    <w:qFormat/>
    <w:rsid w:val="00037422"/>
    <w:pPr>
      <w:keepNext/>
      <w:jc w:val="center"/>
      <w:outlineLvl w:val="1"/>
    </w:pPr>
    <w:rPr>
      <w:sz w:val="28"/>
    </w:rPr>
  </w:style>
  <w:style w:type="paragraph" w:styleId="3">
    <w:name w:val="heading 3"/>
    <w:basedOn w:val="a"/>
    <w:next w:val="a"/>
    <w:link w:val="30"/>
    <w:qFormat/>
    <w:rsid w:val="00037422"/>
    <w:pPr>
      <w:keepNext/>
      <w:jc w:val="center"/>
      <w:outlineLvl w:val="2"/>
    </w:pPr>
    <w:rPr>
      <w:b/>
      <w:sz w:val="28"/>
    </w:rPr>
  </w:style>
  <w:style w:type="paragraph" w:styleId="4">
    <w:name w:val="heading 4"/>
    <w:basedOn w:val="a"/>
    <w:next w:val="a"/>
    <w:qFormat/>
    <w:rsid w:val="00037422"/>
    <w:pPr>
      <w:keepNext/>
      <w:jc w:val="both"/>
      <w:outlineLvl w:val="3"/>
    </w:pPr>
    <w:rPr>
      <w:sz w:val="28"/>
    </w:rPr>
  </w:style>
  <w:style w:type="paragraph" w:styleId="5">
    <w:name w:val="heading 5"/>
    <w:basedOn w:val="a"/>
    <w:next w:val="a"/>
    <w:qFormat/>
    <w:rsid w:val="00037422"/>
    <w:pPr>
      <w:keepNext/>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A9304C"/>
    <w:rPr>
      <w:sz w:val="28"/>
    </w:rPr>
  </w:style>
  <w:style w:type="character" w:customStyle="1" w:styleId="30">
    <w:name w:val="Заголовок 3 Знак"/>
    <w:basedOn w:val="a0"/>
    <w:link w:val="3"/>
    <w:rsid w:val="00052990"/>
    <w:rPr>
      <w:b/>
      <w:sz w:val="28"/>
    </w:rPr>
  </w:style>
  <w:style w:type="paragraph" w:styleId="a3">
    <w:name w:val="Body Text Indent"/>
    <w:basedOn w:val="a"/>
    <w:rsid w:val="00037422"/>
    <w:pPr>
      <w:ind w:left="5670"/>
    </w:pPr>
    <w:rPr>
      <w:sz w:val="28"/>
    </w:rPr>
  </w:style>
  <w:style w:type="paragraph" w:styleId="a4">
    <w:name w:val="header"/>
    <w:basedOn w:val="a"/>
    <w:link w:val="a5"/>
    <w:uiPriority w:val="99"/>
    <w:rsid w:val="00037422"/>
    <w:pPr>
      <w:tabs>
        <w:tab w:val="center" w:pos="4153"/>
        <w:tab w:val="right" w:pos="8306"/>
      </w:tabs>
    </w:pPr>
  </w:style>
  <w:style w:type="character" w:customStyle="1" w:styleId="a5">
    <w:name w:val="Верхний колонтитул Знак"/>
    <w:basedOn w:val="a0"/>
    <w:link w:val="a4"/>
    <w:uiPriority w:val="99"/>
    <w:rsid w:val="00435981"/>
  </w:style>
  <w:style w:type="paragraph" w:styleId="a6">
    <w:name w:val="Title"/>
    <w:basedOn w:val="a"/>
    <w:qFormat/>
    <w:rsid w:val="00037422"/>
    <w:pPr>
      <w:jc w:val="center"/>
    </w:pPr>
    <w:rPr>
      <w:b/>
      <w:sz w:val="28"/>
    </w:rPr>
  </w:style>
  <w:style w:type="paragraph" w:styleId="31">
    <w:name w:val="Body Text Indent 3"/>
    <w:basedOn w:val="a"/>
    <w:rsid w:val="00037422"/>
    <w:pPr>
      <w:ind w:firstLine="360"/>
      <w:jc w:val="both"/>
    </w:pPr>
    <w:rPr>
      <w:sz w:val="28"/>
    </w:rPr>
  </w:style>
  <w:style w:type="paragraph" w:styleId="a7">
    <w:name w:val="Body Text"/>
    <w:basedOn w:val="a"/>
    <w:rsid w:val="00037422"/>
    <w:pPr>
      <w:ind w:right="3542"/>
      <w:jc w:val="both"/>
    </w:pPr>
    <w:rPr>
      <w:b/>
      <w:sz w:val="28"/>
    </w:rPr>
  </w:style>
  <w:style w:type="paragraph" w:styleId="a8">
    <w:name w:val="Balloon Text"/>
    <w:basedOn w:val="a"/>
    <w:semiHidden/>
    <w:rsid w:val="00207ADF"/>
    <w:rPr>
      <w:rFonts w:ascii="Tahoma" w:hAnsi="Tahoma" w:cs="Tahoma"/>
      <w:sz w:val="16"/>
      <w:szCs w:val="16"/>
    </w:rPr>
  </w:style>
  <w:style w:type="paragraph" w:styleId="21">
    <w:name w:val="Body Text Indent 2"/>
    <w:basedOn w:val="a"/>
    <w:rsid w:val="00C42809"/>
    <w:pPr>
      <w:spacing w:after="120" w:line="480" w:lineRule="auto"/>
      <w:ind w:left="283"/>
    </w:pPr>
  </w:style>
  <w:style w:type="paragraph" w:customStyle="1" w:styleId="a9">
    <w:name w:val="Знак"/>
    <w:basedOn w:val="a"/>
    <w:rsid w:val="00756B43"/>
    <w:pPr>
      <w:spacing w:after="160" w:line="240" w:lineRule="exact"/>
    </w:pPr>
    <w:rPr>
      <w:rFonts w:ascii="Verdana" w:hAnsi="Verdana"/>
      <w:lang w:val="en-US" w:eastAsia="en-US"/>
    </w:rPr>
  </w:style>
  <w:style w:type="paragraph" w:styleId="22">
    <w:name w:val="Body Text 2"/>
    <w:basedOn w:val="a"/>
    <w:rsid w:val="006F2A2C"/>
    <w:pPr>
      <w:spacing w:after="120" w:line="480" w:lineRule="auto"/>
    </w:pPr>
  </w:style>
  <w:style w:type="paragraph" w:customStyle="1" w:styleId="ConsPlusNormal">
    <w:name w:val="ConsPlusNormal"/>
    <w:rsid w:val="001C46D9"/>
    <w:pPr>
      <w:autoSpaceDE w:val="0"/>
      <w:autoSpaceDN w:val="0"/>
      <w:adjustRightInd w:val="0"/>
      <w:ind w:firstLine="720"/>
    </w:pPr>
    <w:rPr>
      <w:rFonts w:ascii="Arial" w:hAnsi="Arial" w:cs="Arial"/>
    </w:rPr>
  </w:style>
  <w:style w:type="paragraph" w:styleId="32">
    <w:name w:val="Body Text 3"/>
    <w:basedOn w:val="a"/>
    <w:rsid w:val="001C46D9"/>
    <w:pPr>
      <w:spacing w:after="120"/>
    </w:pPr>
    <w:rPr>
      <w:sz w:val="16"/>
      <w:szCs w:val="16"/>
    </w:rPr>
  </w:style>
  <w:style w:type="paragraph" w:customStyle="1" w:styleId="ConsPlusTitle">
    <w:name w:val="ConsPlusTitle"/>
    <w:rsid w:val="001C46D9"/>
    <w:pPr>
      <w:widowControl w:val="0"/>
      <w:autoSpaceDE w:val="0"/>
      <w:autoSpaceDN w:val="0"/>
      <w:adjustRightInd w:val="0"/>
    </w:pPr>
    <w:rPr>
      <w:rFonts w:ascii="Arial" w:hAnsi="Arial" w:cs="Arial"/>
      <w:b/>
      <w:bCs/>
    </w:rPr>
  </w:style>
  <w:style w:type="paragraph" w:customStyle="1" w:styleId="aa">
    <w:name w:val="Знак"/>
    <w:basedOn w:val="a"/>
    <w:rsid w:val="00B76F00"/>
    <w:pPr>
      <w:spacing w:after="160" w:line="240" w:lineRule="exact"/>
    </w:pPr>
    <w:rPr>
      <w:rFonts w:ascii="Verdana" w:hAnsi="Verdana"/>
      <w:lang w:val="en-US" w:eastAsia="en-US"/>
    </w:rPr>
  </w:style>
  <w:style w:type="paragraph" w:customStyle="1" w:styleId="Standard">
    <w:name w:val="Standard"/>
    <w:rsid w:val="007F3C89"/>
    <w:pPr>
      <w:autoSpaceDN w:val="0"/>
      <w:textAlignment w:val="baseline"/>
    </w:pPr>
    <w:rPr>
      <w:kern w:val="3"/>
    </w:rPr>
  </w:style>
  <w:style w:type="character" w:styleId="ab">
    <w:name w:val="Hyperlink"/>
    <w:uiPriority w:val="99"/>
    <w:unhideWhenUsed/>
    <w:rsid w:val="007F3C89"/>
    <w:rPr>
      <w:color w:val="0000FF"/>
      <w:u w:val="single"/>
    </w:rPr>
  </w:style>
  <w:style w:type="paragraph" w:styleId="ac">
    <w:name w:val="List Paragraph"/>
    <w:basedOn w:val="a"/>
    <w:link w:val="ad"/>
    <w:uiPriority w:val="34"/>
    <w:qFormat/>
    <w:rsid w:val="00B754E7"/>
    <w:pPr>
      <w:ind w:left="720"/>
      <w:contextualSpacing/>
    </w:pPr>
  </w:style>
  <w:style w:type="character" w:customStyle="1" w:styleId="ad">
    <w:name w:val="Абзац списка Знак"/>
    <w:link w:val="ac"/>
    <w:uiPriority w:val="34"/>
    <w:locked/>
    <w:rsid w:val="00FB4B2F"/>
  </w:style>
  <w:style w:type="paragraph" w:customStyle="1" w:styleId="ConsPlusCell">
    <w:name w:val="ConsPlusCell"/>
    <w:uiPriority w:val="99"/>
    <w:rsid w:val="00D86613"/>
    <w:pPr>
      <w:autoSpaceDE w:val="0"/>
      <w:autoSpaceDN w:val="0"/>
      <w:adjustRightInd w:val="0"/>
    </w:pPr>
    <w:rPr>
      <w:rFonts w:eastAsiaTheme="minorHAnsi"/>
      <w:sz w:val="26"/>
      <w:szCs w:val="26"/>
      <w:lang w:eastAsia="en-US"/>
    </w:rPr>
  </w:style>
  <w:style w:type="paragraph" w:customStyle="1" w:styleId="xl22">
    <w:name w:val="xl22"/>
    <w:basedOn w:val="a"/>
    <w:rsid w:val="00B823D9"/>
    <w:pPr>
      <w:spacing w:before="100" w:beforeAutospacing="1" w:after="100" w:afterAutospacing="1"/>
    </w:pPr>
    <w:rPr>
      <w:rFonts w:eastAsia="Arial Unicode MS"/>
      <w:sz w:val="24"/>
      <w:szCs w:val="24"/>
    </w:rPr>
  </w:style>
  <w:style w:type="table" w:styleId="ae">
    <w:name w:val="Table Grid"/>
    <w:basedOn w:val="a1"/>
    <w:uiPriority w:val="59"/>
    <w:rsid w:val="00294D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
    <w:name w:val="text"/>
    <w:basedOn w:val="a0"/>
    <w:rsid w:val="00B62032"/>
    <w:rPr>
      <w:rFonts w:cs="Times New Roman"/>
    </w:rPr>
  </w:style>
  <w:style w:type="character" w:customStyle="1" w:styleId="af">
    <w:name w:val="Основной текст_"/>
    <w:basedOn w:val="a0"/>
    <w:link w:val="33"/>
    <w:rsid w:val="00B62032"/>
    <w:rPr>
      <w:sz w:val="25"/>
      <w:szCs w:val="25"/>
      <w:shd w:val="clear" w:color="auto" w:fill="FFFFFF"/>
    </w:rPr>
  </w:style>
  <w:style w:type="paragraph" w:customStyle="1" w:styleId="33">
    <w:name w:val="Основной текст3"/>
    <w:basedOn w:val="a"/>
    <w:link w:val="af"/>
    <w:rsid w:val="00B62032"/>
    <w:pPr>
      <w:widowControl w:val="0"/>
      <w:shd w:val="clear" w:color="auto" w:fill="FFFFFF"/>
      <w:spacing w:line="252" w:lineRule="exact"/>
      <w:jc w:val="right"/>
    </w:pPr>
    <w:rPr>
      <w:sz w:val="25"/>
      <w:szCs w:val="25"/>
    </w:rPr>
  </w:style>
  <w:style w:type="character" w:customStyle="1" w:styleId="23">
    <w:name w:val="Основной текст2"/>
    <w:basedOn w:val="af"/>
    <w:rsid w:val="00B62032"/>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3pt">
    <w:name w:val="Основной текст + 13 pt"/>
    <w:basedOn w:val="af"/>
    <w:rsid w:val="00B620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15pt">
    <w:name w:val="Основной текст + 11;5 pt;Курсив"/>
    <w:basedOn w:val="af"/>
    <w:rsid w:val="00B6203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pt">
    <w:name w:val="Основной текст + 12 pt;Полужирный;Курсив"/>
    <w:basedOn w:val="af"/>
    <w:rsid w:val="00B6203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style>
  <w:style w:type="character" w:customStyle="1" w:styleId="12pt0">
    <w:name w:val="Основной текст + 12 pt"/>
    <w:basedOn w:val="af"/>
    <w:rsid w:val="00B6203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paragraph" w:customStyle="1" w:styleId="40">
    <w:name w:val="Основной текст4"/>
    <w:basedOn w:val="a"/>
    <w:rsid w:val="00B62032"/>
    <w:pPr>
      <w:widowControl w:val="0"/>
      <w:shd w:val="clear" w:color="auto" w:fill="FFFFFF"/>
      <w:spacing w:line="252" w:lineRule="exact"/>
      <w:jc w:val="right"/>
    </w:pPr>
    <w:rPr>
      <w:color w:val="000000"/>
      <w:sz w:val="25"/>
      <w:szCs w:val="25"/>
    </w:rPr>
  </w:style>
  <w:style w:type="paragraph" w:styleId="af0">
    <w:name w:val="Normal (Web)"/>
    <w:basedOn w:val="a"/>
    <w:link w:val="af1"/>
    <w:uiPriority w:val="99"/>
    <w:qFormat/>
    <w:rsid w:val="00332401"/>
    <w:pPr>
      <w:spacing w:before="100" w:after="100"/>
    </w:pPr>
    <w:rPr>
      <w:sz w:val="24"/>
    </w:rPr>
  </w:style>
  <w:style w:type="character" w:customStyle="1" w:styleId="af1">
    <w:name w:val="Обычный (веб) Знак"/>
    <w:basedOn w:val="a0"/>
    <w:link w:val="af0"/>
    <w:uiPriority w:val="99"/>
    <w:locked/>
    <w:rsid w:val="00166E1A"/>
    <w:rPr>
      <w:sz w:val="24"/>
    </w:rPr>
  </w:style>
  <w:style w:type="character" w:customStyle="1" w:styleId="10">
    <w:name w:val="Основной текст1"/>
    <w:basedOn w:val="af"/>
    <w:rsid w:val="009E066B"/>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paragraph" w:customStyle="1" w:styleId="ConsNormal">
    <w:name w:val="ConsNormal"/>
    <w:rsid w:val="0015769B"/>
    <w:pPr>
      <w:autoSpaceDE w:val="0"/>
      <w:autoSpaceDN w:val="0"/>
      <w:adjustRightInd w:val="0"/>
      <w:ind w:right="19772" w:firstLine="720"/>
    </w:pPr>
    <w:rPr>
      <w:rFonts w:ascii="Arial" w:hAnsi="Arial" w:cs="Arial"/>
    </w:rPr>
  </w:style>
  <w:style w:type="paragraph" w:customStyle="1" w:styleId="af2">
    <w:name w:val="Содержимое таблицы"/>
    <w:basedOn w:val="a"/>
    <w:rsid w:val="001937D8"/>
    <w:pPr>
      <w:suppressLineNumbers/>
      <w:suppressAutoHyphens/>
    </w:pPr>
    <w:rPr>
      <w:lang w:eastAsia="ar-SA"/>
    </w:rPr>
  </w:style>
  <w:style w:type="character" w:styleId="af3">
    <w:name w:val="Strong"/>
    <w:basedOn w:val="a0"/>
    <w:uiPriority w:val="22"/>
    <w:qFormat/>
    <w:rsid w:val="00F25A9C"/>
    <w:rPr>
      <w:rFonts w:cs="Times New Roman"/>
      <w:b/>
      <w:bCs/>
    </w:rPr>
  </w:style>
  <w:style w:type="paragraph" w:customStyle="1" w:styleId="ConsPlusNonformat">
    <w:name w:val="ConsPlusNonformat"/>
    <w:rsid w:val="00F25A9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C4491"/>
    <w:pPr>
      <w:spacing w:before="100" w:beforeAutospacing="1" w:after="100" w:afterAutospacing="1"/>
    </w:pPr>
    <w:rPr>
      <w:rFonts w:ascii="Tahoma" w:hAnsi="Tahoma"/>
      <w:lang w:val="en-US" w:eastAsia="en-US"/>
    </w:rPr>
  </w:style>
  <w:style w:type="paragraph" w:styleId="af4">
    <w:name w:val="footer"/>
    <w:basedOn w:val="a"/>
    <w:link w:val="af5"/>
    <w:rsid w:val="00435981"/>
    <w:pPr>
      <w:tabs>
        <w:tab w:val="center" w:pos="4677"/>
        <w:tab w:val="right" w:pos="9355"/>
      </w:tabs>
    </w:pPr>
  </w:style>
  <w:style w:type="character" w:customStyle="1" w:styleId="af5">
    <w:name w:val="Нижний колонтитул Знак"/>
    <w:basedOn w:val="a0"/>
    <w:link w:val="af4"/>
    <w:rsid w:val="00435981"/>
  </w:style>
  <w:style w:type="paragraph" w:customStyle="1" w:styleId="consplusnormal0">
    <w:name w:val="consplusnormal"/>
    <w:basedOn w:val="a"/>
    <w:rsid w:val="00B44729"/>
    <w:pPr>
      <w:spacing w:before="100" w:beforeAutospacing="1" w:after="100" w:afterAutospacing="1"/>
    </w:pPr>
    <w:rPr>
      <w:sz w:val="24"/>
      <w:szCs w:val="24"/>
    </w:rPr>
  </w:style>
  <w:style w:type="character" w:styleId="af6">
    <w:name w:val="FollowedHyperlink"/>
    <w:basedOn w:val="a0"/>
    <w:uiPriority w:val="99"/>
    <w:unhideWhenUsed/>
    <w:rsid w:val="0057295B"/>
    <w:rPr>
      <w:color w:val="800080"/>
      <w:u w:val="single"/>
    </w:rPr>
  </w:style>
  <w:style w:type="paragraph" w:customStyle="1" w:styleId="font5">
    <w:name w:val="font5"/>
    <w:basedOn w:val="a"/>
    <w:rsid w:val="0057295B"/>
    <w:pPr>
      <w:spacing w:before="100" w:beforeAutospacing="1" w:after="100" w:afterAutospacing="1"/>
    </w:pPr>
    <w:rPr>
      <w:color w:val="0000CC"/>
      <w:sz w:val="22"/>
      <w:szCs w:val="22"/>
    </w:rPr>
  </w:style>
  <w:style w:type="paragraph" w:customStyle="1" w:styleId="font6">
    <w:name w:val="font6"/>
    <w:basedOn w:val="a"/>
    <w:rsid w:val="0057295B"/>
    <w:pPr>
      <w:spacing w:before="100" w:beforeAutospacing="1" w:after="100" w:afterAutospacing="1"/>
    </w:pPr>
    <w:rPr>
      <w:color w:val="000000"/>
      <w:sz w:val="22"/>
      <w:szCs w:val="22"/>
    </w:rPr>
  </w:style>
  <w:style w:type="paragraph" w:customStyle="1" w:styleId="font7">
    <w:name w:val="font7"/>
    <w:basedOn w:val="a"/>
    <w:rsid w:val="0057295B"/>
    <w:pPr>
      <w:spacing w:before="100" w:beforeAutospacing="1" w:after="100" w:afterAutospacing="1"/>
    </w:pPr>
    <w:rPr>
      <w:b/>
      <w:bCs/>
      <w:color w:val="0000CC"/>
      <w:sz w:val="22"/>
      <w:szCs w:val="22"/>
    </w:rPr>
  </w:style>
  <w:style w:type="paragraph" w:customStyle="1" w:styleId="xl151">
    <w:name w:val="xl151"/>
    <w:basedOn w:val="a"/>
    <w:rsid w:val="0057295B"/>
    <w:pPr>
      <w:spacing w:before="100" w:beforeAutospacing="1" w:after="100" w:afterAutospacing="1"/>
      <w:textAlignment w:val="center"/>
    </w:pPr>
    <w:rPr>
      <w:color w:val="000000"/>
      <w:sz w:val="24"/>
      <w:szCs w:val="24"/>
    </w:rPr>
  </w:style>
  <w:style w:type="paragraph" w:customStyle="1" w:styleId="xl152">
    <w:name w:val="xl152"/>
    <w:basedOn w:val="a"/>
    <w:rsid w:val="0057295B"/>
    <w:pPr>
      <w:spacing w:before="100" w:beforeAutospacing="1" w:after="100" w:afterAutospacing="1"/>
      <w:textAlignment w:val="center"/>
    </w:pPr>
    <w:rPr>
      <w:color w:val="000000"/>
      <w:sz w:val="22"/>
      <w:szCs w:val="22"/>
    </w:rPr>
  </w:style>
  <w:style w:type="paragraph" w:customStyle="1" w:styleId="xl153">
    <w:name w:val="xl153"/>
    <w:basedOn w:val="a"/>
    <w:rsid w:val="0057295B"/>
    <w:pPr>
      <w:spacing w:before="100" w:beforeAutospacing="1" w:after="100" w:afterAutospacing="1"/>
      <w:textAlignment w:val="center"/>
    </w:pPr>
    <w:rPr>
      <w:b/>
      <w:bCs/>
      <w:color w:val="000000"/>
      <w:sz w:val="22"/>
      <w:szCs w:val="22"/>
    </w:rPr>
  </w:style>
  <w:style w:type="paragraph" w:customStyle="1" w:styleId="xl154">
    <w:name w:val="xl154"/>
    <w:basedOn w:val="a"/>
    <w:rsid w:val="0057295B"/>
    <w:pPr>
      <w:spacing w:before="100" w:beforeAutospacing="1" w:after="100" w:afterAutospacing="1"/>
      <w:textAlignment w:val="center"/>
    </w:pPr>
    <w:rPr>
      <w:color w:val="000000"/>
      <w:sz w:val="24"/>
      <w:szCs w:val="24"/>
    </w:rPr>
  </w:style>
  <w:style w:type="paragraph" w:customStyle="1" w:styleId="xl155">
    <w:name w:val="xl155"/>
    <w:basedOn w:val="a"/>
    <w:rsid w:val="0057295B"/>
    <w:pPr>
      <w:spacing w:before="100" w:beforeAutospacing="1" w:after="100" w:afterAutospacing="1"/>
      <w:textAlignment w:val="center"/>
    </w:pPr>
    <w:rPr>
      <w:i/>
      <w:iCs/>
      <w:color w:val="000000"/>
      <w:sz w:val="24"/>
      <w:szCs w:val="24"/>
    </w:rPr>
  </w:style>
  <w:style w:type="paragraph" w:customStyle="1" w:styleId="xl156">
    <w:name w:val="xl156"/>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57">
    <w:name w:val="xl157"/>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58">
    <w:name w:val="xl158"/>
    <w:basedOn w:val="a"/>
    <w:rsid w:val="0057295B"/>
    <w:pPr>
      <w:spacing w:before="100" w:beforeAutospacing="1" w:after="100" w:afterAutospacing="1"/>
      <w:textAlignment w:val="center"/>
    </w:pPr>
    <w:rPr>
      <w:b/>
      <w:bCs/>
      <w:color w:val="000000"/>
      <w:sz w:val="24"/>
      <w:szCs w:val="24"/>
    </w:rPr>
  </w:style>
  <w:style w:type="paragraph" w:customStyle="1" w:styleId="xl159">
    <w:name w:val="xl15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60">
    <w:name w:val="xl16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1">
    <w:name w:val="xl161"/>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2"/>
      <w:szCs w:val="22"/>
    </w:rPr>
  </w:style>
  <w:style w:type="paragraph" w:customStyle="1" w:styleId="xl162">
    <w:name w:val="xl16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3">
    <w:name w:val="xl16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sz w:val="24"/>
      <w:szCs w:val="24"/>
    </w:rPr>
  </w:style>
  <w:style w:type="paragraph" w:customStyle="1" w:styleId="xl164">
    <w:name w:val="xl16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5">
    <w:name w:val="xl16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166">
    <w:name w:val="xl16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7">
    <w:name w:val="xl16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8">
    <w:name w:val="xl16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69">
    <w:name w:val="xl16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70">
    <w:name w:val="xl170"/>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1">
    <w:name w:val="xl171"/>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2">
    <w:name w:val="xl172"/>
    <w:basedOn w:val="a"/>
    <w:rsid w:val="0057295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4"/>
      <w:szCs w:val="24"/>
    </w:rPr>
  </w:style>
  <w:style w:type="paragraph" w:customStyle="1" w:styleId="xl173">
    <w:name w:val="xl173"/>
    <w:basedOn w:val="a"/>
    <w:rsid w:val="0057295B"/>
    <w:pPr>
      <w:spacing w:before="100" w:beforeAutospacing="1" w:after="100" w:afterAutospacing="1"/>
      <w:textAlignment w:val="center"/>
    </w:pPr>
    <w:rPr>
      <w:color w:val="000000"/>
      <w:sz w:val="24"/>
      <w:szCs w:val="24"/>
    </w:rPr>
  </w:style>
  <w:style w:type="paragraph" w:customStyle="1" w:styleId="xl174">
    <w:name w:val="xl17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5">
    <w:name w:val="xl17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76">
    <w:name w:val="xl17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77">
    <w:name w:val="xl17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78">
    <w:name w:val="xl17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179">
    <w:name w:val="xl17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18"/>
      <w:szCs w:val="18"/>
    </w:rPr>
  </w:style>
  <w:style w:type="paragraph" w:customStyle="1" w:styleId="xl180">
    <w:name w:val="xl18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81">
    <w:name w:val="xl18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24"/>
      <w:szCs w:val="24"/>
    </w:rPr>
  </w:style>
  <w:style w:type="paragraph" w:customStyle="1" w:styleId="xl183">
    <w:name w:val="xl18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4">
    <w:name w:val="xl18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5">
    <w:name w:val="xl185"/>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186">
    <w:name w:val="xl186"/>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4"/>
      <w:szCs w:val="24"/>
    </w:rPr>
  </w:style>
  <w:style w:type="paragraph" w:customStyle="1" w:styleId="xl187">
    <w:name w:val="xl18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88">
    <w:name w:val="xl18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9">
    <w:name w:val="xl18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90">
    <w:name w:val="xl190"/>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1">
    <w:name w:val="xl191"/>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18"/>
      <w:szCs w:val="18"/>
    </w:rPr>
  </w:style>
  <w:style w:type="paragraph" w:customStyle="1" w:styleId="xl192">
    <w:name w:val="xl192"/>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3">
    <w:name w:val="xl193"/>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4"/>
      <w:szCs w:val="24"/>
    </w:rPr>
  </w:style>
  <w:style w:type="paragraph" w:customStyle="1" w:styleId="xl194">
    <w:name w:val="xl19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5">
    <w:name w:val="xl195"/>
    <w:basedOn w:val="a"/>
    <w:rsid w:val="0057295B"/>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b/>
      <w:bCs/>
      <w:color w:val="000000"/>
      <w:sz w:val="22"/>
      <w:szCs w:val="22"/>
    </w:rPr>
  </w:style>
  <w:style w:type="paragraph" w:customStyle="1" w:styleId="xl196">
    <w:name w:val="xl196"/>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rPr>
  </w:style>
  <w:style w:type="paragraph" w:customStyle="1" w:styleId="xl197">
    <w:name w:val="xl197"/>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98">
    <w:name w:val="xl198"/>
    <w:basedOn w:val="a"/>
    <w:rsid w:val="005729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rPr>
  </w:style>
  <w:style w:type="paragraph" w:customStyle="1" w:styleId="xl199">
    <w:name w:val="xl19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00">
    <w:name w:val="xl200"/>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center"/>
      <w:textAlignment w:val="center"/>
    </w:pPr>
    <w:rPr>
      <w:color w:val="000000"/>
      <w:sz w:val="24"/>
      <w:szCs w:val="24"/>
    </w:rPr>
  </w:style>
  <w:style w:type="paragraph" w:customStyle="1" w:styleId="xl201">
    <w:name w:val="xl20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202">
    <w:name w:val="xl202"/>
    <w:basedOn w:val="a"/>
    <w:rsid w:val="0057295B"/>
    <w:pPr>
      <w:spacing w:before="100" w:beforeAutospacing="1" w:after="100" w:afterAutospacing="1"/>
      <w:jc w:val="center"/>
      <w:textAlignment w:val="center"/>
    </w:pPr>
    <w:rPr>
      <w:color w:val="000000"/>
      <w:sz w:val="22"/>
      <w:szCs w:val="22"/>
    </w:rPr>
  </w:style>
  <w:style w:type="paragraph" w:customStyle="1" w:styleId="xl203">
    <w:name w:val="xl203"/>
    <w:basedOn w:val="a"/>
    <w:rsid w:val="0057295B"/>
    <w:pPr>
      <w:spacing w:before="100" w:beforeAutospacing="1" w:after="100" w:afterAutospacing="1"/>
      <w:jc w:val="center"/>
      <w:textAlignment w:val="center"/>
    </w:pPr>
    <w:rPr>
      <w:color w:val="000000"/>
      <w:sz w:val="18"/>
      <w:szCs w:val="18"/>
    </w:rPr>
  </w:style>
  <w:style w:type="paragraph" w:customStyle="1" w:styleId="xl204">
    <w:name w:val="xl204"/>
    <w:basedOn w:val="a"/>
    <w:rsid w:val="0057295B"/>
    <w:pPr>
      <w:spacing w:before="100" w:beforeAutospacing="1" w:after="100" w:afterAutospacing="1"/>
      <w:textAlignment w:val="center"/>
    </w:pPr>
    <w:rPr>
      <w:b/>
      <w:bCs/>
      <w:color w:val="000000"/>
      <w:sz w:val="22"/>
      <w:szCs w:val="22"/>
    </w:rPr>
  </w:style>
  <w:style w:type="paragraph" w:customStyle="1" w:styleId="xl205">
    <w:name w:val="xl20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6">
    <w:name w:val="xl20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7">
    <w:name w:val="xl20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08">
    <w:name w:val="xl20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sz w:val="24"/>
      <w:szCs w:val="24"/>
    </w:rPr>
  </w:style>
  <w:style w:type="paragraph" w:customStyle="1" w:styleId="xl209">
    <w:name w:val="xl20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FF0000"/>
      <w:sz w:val="24"/>
      <w:szCs w:val="24"/>
    </w:rPr>
  </w:style>
  <w:style w:type="paragraph" w:customStyle="1" w:styleId="xl210">
    <w:name w:val="xl21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211">
    <w:name w:val="xl211"/>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24"/>
      <w:szCs w:val="24"/>
    </w:rPr>
  </w:style>
  <w:style w:type="paragraph" w:customStyle="1" w:styleId="xl212">
    <w:name w:val="xl212"/>
    <w:basedOn w:val="a"/>
    <w:rsid w:val="0057295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24"/>
      <w:szCs w:val="24"/>
    </w:rPr>
  </w:style>
  <w:style w:type="paragraph" w:customStyle="1" w:styleId="xl213">
    <w:name w:val="xl21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8000"/>
      <w:sz w:val="24"/>
      <w:szCs w:val="24"/>
    </w:rPr>
  </w:style>
  <w:style w:type="paragraph" w:customStyle="1" w:styleId="xl214">
    <w:name w:val="xl21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15">
    <w:name w:val="xl21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16">
    <w:name w:val="xl216"/>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textAlignment w:val="center"/>
    </w:pPr>
    <w:rPr>
      <w:b/>
      <w:bCs/>
      <w:color w:val="000000"/>
      <w:sz w:val="24"/>
      <w:szCs w:val="24"/>
    </w:rPr>
  </w:style>
  <w:style w:type="paragraph" w:customStyle="1" w:styleId="xl217">
    <w:name w:val="xl217"/>
    <w:basedOn w:val="a"/>
    <w:rsid w:val="0057295B"/>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textAlignment w:val="center"/>
    </w:pPr>
    <w:rPr>
      <w:b/>
      <w:bCs/>
      <w:color w:val="000000"/>
      <w:sz w:val="24"/>
      <w:szCs w:val="24"/>
    </w:rPr>
  </w:style>
  <w:style w:type="paragraph" w:customStyle="1" w:styleId="xl218">
    <w:name w:val="xl21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19">
    <w:name w:val="xl21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20">
    <w:name w:val="xl220"/>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7030A0"/>
      <w:sz w:val="24"/>
      <w:szCs w:val="24"/>
    </w:rPr>
  </w:style>
  <w:style w:type="paragraph" w:customStyle="1" w:styleId="xl221">
    <w:name w:val="xl22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7030A0"/>
      <w:sz w:val="24"/>
      <w:szCs w:val="24"/>
    </w:rPr>
  </w:style>
  <w:style w:type="paragraph" w:customStyle="1" w:styleId="xl222">
    <w:name w:val="xl22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23">
    <w:name w:val="xl22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4"/>
      <w:szCs w:val="24"/>
    </w:rPr>
  </w:style>
  <w:style w:type="paragraph" w:customStyle="1" w:styleId="xl224">
    <w:name w:val="xl22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25">
    <w:name w:val="xl22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2"/>
      <w:szCs w:val="22"/>
    </w:rPr>
  </w:style>
  <w:style w:type="paragraph" w:customStyle="1" w:styleId="xl226">
    <w:name w:val="xl22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27">
    <w:name w:val="xl22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7030A0"/>
      <w:sz w:val="22"/>
      <w:szCs w:val="22"/>
    </w:rPr>
  </w:style>
  <w:style w:type="paragraph" w:customStyle="1" w:styleId="xl228">
    <w:name w:val="xl22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29">
    <w:name w:val="xl22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4"/>
      <w:szCs w:val="24"/>
    </w:rPr>
  </w:style>
  <w:style w:type="paragraph" w:customStyle="1" w:styleId="xl230">
    <w:name w:val="xl23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31">
    <w:name w:val="xl23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2"/>
      <w:szCs w:val="22"/>
    </w:rPr>
  </w:style>
  <w:style w:type="paragraph" w:customStyle="1" w:styleId="xl232">
    <w:name w:val="xl23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i/>
      <w:iCs/>
      <w:color w:val="7030A0"/>
      <w:sz w:val="22"/>
      <w:szCs w:val="22"/>
    </w:rPr>
  </w:style>
  <w:style w:type="paragraph" w:customStyle="1" w:styleId="xl233">
    <w:name w:val="xl23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18"/>
      <w:szCs w:val="18"/>
    </w:rPr>
  </w:style>
  <w:style w:type="paragraph" w:customStyle="1" w:styleId="xl234">
    <w:name w:val="xl23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35">
    <w:name w:val="xl23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18"/>
      <w:szCs w:val="18"/>
    </w:rPr>
  </w:style>
  <w:style w:type="paragraph" w:customStyle="1" w:styleId="xl236">
    <w:name w:val="xl23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18"/>
      <w:szCs w:val="18"/>
    </w:rPr>
  </w:style>
  <w:style w:type="paragraph" w:customStyle="1" w:styleId="xl237">
    <w:name w:val="xl23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24"/>
      <w:szCs w:val="24"/>
    </w:rPr>
  </w:style>
  <w:style w:type="paragraph" w:customStyle="1" w:styleId="xl238">
    <w:name w:val="xl23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39">
    <w:name w:val="xl23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7030A0"/>
      <w:sz w:val="18"/>
      <w:szCs w:val="18"/>
    </w:rPr>
  </w:style>
  <w:style w:type="paragraph" w:customStyle="1" w:styleId="xl240">
    <w:name w:val="xl24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41">
    <w:name w:val="xl24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42">
    <w:name w:val="xl24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43">
    <w:name w:val="xl24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44">
    <w:name w:val="xl24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45">
    <w:name w:val="xl24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7030A0"/>
      <w:sz w:val="24"/>
      <w:szCs w:val="24"/>
    </w:rPr>
  </w:style>
  <w:style w:type="paragraph" w:customStyle="1" w:styleId="xl246">
    <w:name w:val="xl24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2"/>
      <w:szCs w:val="22"/>
    </w:rPr>
  </w:style>
  <w:style w:type="paragraph" w:customStyle="1" w:styleId="xl247">
    <w:name w:val="xl24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4"/>
      <w:szCs w:val="24"/>
    </w:rPr>
  </w:style>
  <w:style w:type="paragraph" w:customStyle="1" w:styleId="xl248">
    <w:name w:val="xl24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49">
    <w:name w:val="xl24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50">
    <w:name w:val="xl25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18"/>
      <w:szCs w:val="18"/>
    </w:rPr>
  </w:style>
  <w:style w:type="paragraph" w:customStyle="1" w:styleId="xl251">
    <w:name w:val="xl25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4"/>
      <w:szCs w:val="24"/>
    </w:rPr>
  </w:style>
  <w:style w:type="paragraph" w:customStyle="1" w:styleId="xl252">
    <w:name w:val="xl25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sz w:val="22"/>
      <w:szCs w:val="22"/>
    </w:rPr>
  </w:style>
  <w:style w:type="paragraph" w:customStyle="1" w:styleId="xl253">
    <w:name w:val="xl25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7030A0"/>
      <w:sz w:val="24"/>
      <w:szCs w:val="24"/>
    </w:rPr>
  </w:style>
  <w:style w:type="paragraph" w:customStyle="1" w:styleId="xl254">
    <w:name w:val="xl25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7030A0"/>
      <w:sz w:val="24"/>
      <w:szCs w:val="24"/>
    </w:rPr>
  </w:style>
  <w:style w:type="paragraph" w:customStyle="1" w:styleId="xl255">
    <w:name w:val="xl25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56">
    <w:name w:val="xl25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257">
    <w:name w:val="xl25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58">
    <w:name w:val="xl25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59">
    <w:name w:val="xl259"/>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60">
    <w:name w:val="xl260"/>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61">
    <w:name w:val="xl26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62">
    <w:name w:val="xl26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63">
    <w:name w:val="xl263"/>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7030A0"/>
      <w:sz w:val="24"/>
      <w:szCs w:val="24"/>
    </w:rPr>
  </w:style>
  <w:style w:type="paragraph" w:customStyle="1" w:styleId="xl264">
    <w:name w:val="xl26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65">
    <w:name w:val="xl26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4"/>
      <w:szCs w:val="24"/>
    </w:rPr>
  </w:style>
  <w:style w:type="paragraph" w:customStyle="1" w:styleId="xl266">
    <w:name w:val="xl26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8000"/>
      <w:sz w:val="24"/>
      <w:szCs w:val="24"/>
    </w:rPr>
  </w:style>
  <w:style w:type="paragraph" w:customStyle="1" w:styleId="xl267">
    <w:name w:val="xl26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8000"/>
      <w:sz w:val="24"/>
      <w:szCs w:val="24"/>
    </w:rPr>
  </w:style>
  <w:style w:type="paragraph" w:customStyle="1" w:styleId="xl268">
    <w:name w:val="xl26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8000"/>
      <w:sz w:val="24"/>
      <w:szCs w:val="24"/>
    </w:rPr>
  </w:style>
  <w:style w:type="paragraph" w:customStyle="1" w:styleId="xl269">
    <w:name w:val="xl269"/>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270">
    <w:name w:val="xl27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i/>
      <w:iCs/>
      <w:color w:val="C00000"/>
      <w:sz w:val="22"/>
      <w:szCs w:val="22"/>
    </w:rPr>
  </w:style>
  <w:style w:type="paragraph" w:customStyle="1" w:styleId="xl271">
    <w:name w:val="xl27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C00000"/>
      <w:sz w:val="24"/>
      <w:szCs w:val="24"/>
    </w:rPr>
  </w:style>
  <w:style w:type="paragraph" w:customStyle="1" w:styleId="xl272">
    <w:name w:val="xl27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C00000"/>
      <w:sz w:val="24"/>
      <w:szCs w:val="24"/>
    </w:rPr>
  </w:style>
  <w:style w:type="paragraph" w:customStyle="1" w:styleId="xl273">
    <w:name w:val="xl27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7030A0"/>
      <w:sz w:val="24"/>
      <w:szCs w:val="24"/>
    </w:rPr>
  </w:style>
  <w:style w:type="paragraph" w:customStyle="1" w:styleId="xl274">
    <w:name w:val="xl27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sz w:val="24"/>
      <w:szCs w:val="24"/>
    </w:rPr>
  </w:style>
  <w:style w:type="paragraph" w:customStyle="1" w:styleId="xl275">
    <w:name w:val="xl275"/>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76">
    <w:name w:val="xl276"/>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CC"/>
      <w:sz w:val="22"/>
      <w:szCs w:val="22"/>
    </w:rPr>
  </w:style>
  <w:style w:type="paragraph" w:customStyle="1" w:styleId="xl277">
    <w:name w:val="xl277"/>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78">
    <w:name w:val="xl278"/>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79">
    <w:name w:val="xl27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80">
    <w:name w:val="xl28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4"/>
      <w:szCs w:val="24"/>
    </w:rPr>
  </w:style>
  <w:style w:type="paragraph" w:customStyle="1" w:styleId="xl281">
    <w:name w:val="xl281"/>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CC"/>
      <w:sz w:val="22"/>
      <w:szCs w:val="22"/>
    </w:rPr>
  </w:style>
  <w:style w:type="paragraph" w:customStyle="1" w:styleId="xl282">
    <w:name w:val="xl282"/>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3">
    <w:name w:val="xl283"/>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4">
    <w:name w:val="xl284"/>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CC"/>
      <w:sz w:val="22"/>
      <w:szCs w:val="22"/>
    </w:rPr>
  </w:style>
  <w:style w:type="paragraph" w:customStyle="1" w:styleId="xl285">
    <w:name w:val="xl28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CC"/>
      <w:sz w:val="24"/>
      <w:szCs w:val="24"/>
    </w:rPr>
  </w:style>
  <w:style w:type="paragraph" w:customStyle="1" w:styleId="xl286">
    <w:name w:val="xl28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CC"/>
      <w:sz w:val="24"/>
      <w:szCs w:val="24"/>
    </w:rPr>
  </w:style>
  <w:style w:type="paragraph" w:customStyle="1" w:styleId="xl287">
    <w:name w:val="xl28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CC"/>
      <w:sz w:val="24"/>
      <w:szCs w:val="24"/>
    </w:rPr>
  </w:style>
  <w:style w:type="paragraph" w:customStyle="1" w:styleId="xl288">
    <w:name w:val="xl288"/>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CC"/>
      <w:sz w:val="24"/>
      <w:szCs w:val="24"/>
    </w:rPr>
  </w:style>
  <w:style w:type="paragraph" w:customStyle="1" w:styleId="xl289">
    <w:name w:val="xl289"/>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CC"/>
      <w:sz w:val="24"/>
      <w:szCs w:val="24"/>
    </w:rPr>
  </w:style>
  <w:style w:type="paragraph" w:customStyle="1" w:styleId="xl290">
    <w:name w:val="xl290"/>
    <w:basedOn w:val="a"/>
    <w:rsid w:val="0057295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C00000"/>
      <w:sz w:val="24"/>
      <w:szCs w:val="24"/>
    </w:rPr>
  </w:style>
  <w:style w:type="paragraph" w:customStyle="1" w:styleId="xl291">
    <w:name w:val="xl291"/>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2">
    <w:name w:val="xl292"/>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3">
    <w:name w:val="xl293"/>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4"/>
      <w:szCs w:val="24"/>
    </w:rPr>
  </w:style>
  <w:style w:type="paragraph" w:customStyle="1" w:styleId="xl294">
    <w:name w:val="xl29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5">
    <w:name w:val="xl29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6">
    <w:name w:val="xl29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297">
    <w:name w:val="xl297"/>
    <w:basedOn w:val="a"/>
    <w:rsid w:val="005729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CC"/>
      <w:sz w:val="24"/>
      <w:szCs w:val="24"/>
    </w:rPr>
  </w:style>
  <w:style w:type="paragraph" w:customStyle="1" w:styleId="xl298">
    <w:name w:val="xl298"/>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4"/>
      <w:szCs w:val="24"/>
    </w:rPr>
  </w:style>
  <w:style w:type="paragraph" w:customStyle="1" w:styleId="xl299">
    <w:name w:val="xl299"/>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4"/>
      <w:szCs w:val="24"/>
    </w:rPr>
  </w:style>
  <w:style w:type="paragraph" w:customStyle="1" w:styleId="xl300">
    <w:name w:val="xl300"/>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b/>
      <w:bCs/>
      <w:color w:val="000000"/>
      <w:sz w:val="24"/>
      <w:szCs w:val="24"/>
    </w:rPr>
  </w:style>
  <w:style w:type="paragraph" w:customStyle="1" w:styleId="xl301">
    <w:name w:val="xl301"/>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18"/>
      <w:szCs w:val="18"/>
    </w:rPr>
  </w:style>
  <w:style w:type="paragraph" w:customStyle="1" w:styleId="xl302">
    <w:name w:val="xl302"/>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CC"/>
      <w:sz w:val="22"/>
      <w:szCs w:val="22"/>
    </w:rPr>
  </w:style>
  <w:style w:type="paragraph" w:customStyle="1" w:styleId="xl303">
    <w:name w:val="xl303"/>
    <w:basedOn w:val="a"/>
    <w:rsid w:val="0057295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color w:val="000000"/>
      <w:sz w:val="22"/>
      <w:szCs w:val="22"/>
    </w:rPr>
  </w:style>
  <w:style w:type="paragraph" w:customStyle="1" w:styleId="xl304">
    <w:name w:val="xl304"/>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305">
    <w:name w:val="xl305"/>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306">
    <w:name w:val="xl306"/>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7">
    <w:name w:val="xl307"/>
    <w:basedOn w:val="a"/>
    <w:rsid w:val="005729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0119">
      <w:bodyDiv w:val="1"/>
      <w:marLeft w:val="0"/>
      <w:marRight w:val="0"/>
      <w:marTop w:val="0"/>
      <w:marBottom w:val="0"/>
      <w:divBdr>
        <w:top w:val="none" w:sz="0" w:space="0" w:color="auto"/>
        <w:left w:val="none" w:sz="0" w:space="0" w:color="auto"/>
        <w:bottom w:val="none" w:sz="0" w:space="0" w:color="auto"/>
        <w:right w:val="none" w:sz="0" w:space="0" w:color="auto"/>
      </w:divBdr>
    </w:div>
    <w:div w:id="158349927">
      <w:bodyDiv w:val="1"/>
      <w:marLeft w:val="0"/>
      <w:marRight w:val="0"/>
      <w:marTop w:val="0"/>
      <w:marBottom w:val="0"/>
      <w:divBdr>
        <w:top w:val="none" w:sz="0" w:space="0" w:color="auto"/>
        <w:left w:val="none" w:sz="0" w:space="0" w:color="auto"/>
        <w:bottom w:val="none" w:sz="0" w:space="0" w:color="auto"/>
        <w:right w:val="none" w:sz="0" w:space="0" w:color="auto"/>
      </w:divBdr>
    </w:div>
    <w:div w:id="230890752">
      <w:bodyDiv w:val="1"/>
      <w:marLeft w:val="0"/>
      <w:marRight w:val="0"/>
      <w:marTop w:val="0"/>
      <w:marBottom w:val="0"/>
      <w:divBdr>
        <w:top w:val="none" w:sz="0" w:space="0" w:color="auto"/>
        <w:left w:val="none" w:sz="0" w:space="0" w:color="auto"/>
        <w:bottom w:val="none" w:sz="0" w:space="0" w:color="auto"/>
        <w:right w:val="none" w:sz="0" w:space="0" w:color="auto"/>
      </w:divBdr>
    </w:div>
    <w:div w:id="300767269">
      <w:bodyDiv w:val="1"/>
      <w:marLeft w:val="0"/>
      <w:marRight w:val="0"/>
      <w:marTop w:val="0"/>
      <w:marBottom w:val="0"/>
      <w:divBdr>
        <w:top w:val="none" w:sz="0" w:space="0" w:color="auto"/>
        <w:left w:val="none" w:sz="0" w:space="0" w:color="auto"/>
        <w:bottom w:val="none" w:sz="0" w:space="0" w:color="auto"/>
        <w:right w:val="none" w:sz="0" w:space="0" w:color="auto"/>
      </w:divBdr>
    </w:div>
    <w:div w:id="315185268">
      <w:bodyDiv w:val="1"/>
      <w:marLeft w:val="0"/>
      <w:marRight w:val="0"/>
      <w:marTop w:val="0"/>
      <w:marBottom w:val="0"/>
      <w:divBdr>
        <w:top w:val="none" w:sz="0" w:space="0" w:color="auto"/>
        <w:left w:val="none" w:sz="0" w:space="0" w:color="auto"/>
        <w:bottom w:val="none" w:sz="0" w:space="0" w:color="auto"/>
        <w:right w:val="none" w:sz="0" w:space="0" w:color="auto"/>
      </w:divBdr>
    </w:div>
    <w:div w:id="322902856">
      <w:bodyDiv w:val="1"/>
      <w:marLeft w:val="0"/>
      <w:marRight w:val="0"/>
      <w:marTop w:val="0"/>
      <w:marBottom w:val="0"/>
      <w:divBdr>
        <w:top w:val="none" w:sz="0" w:space="0" w:color="auto"/>
        <w:left w:val="none" w:sz="0" w:space="0" w:color="auto"/>
        <w:bottom w:val="none" w:sz="0" w:space="0" w:color="auto"/>
        <w:right w:val="none" w:sz="0" w:space="0" w:color="auto"/>
      </w:divBdr>
    </w:div>
    <w:div w:id="445000149">
      <w:bodyDiv w:val="1"/>
      <w:marLeft w:val="0"/>
      <w:marRight w:val="0"/>
      <w:marTop w:val="0"/>
      <w:marBottom w:val="0"/>
      <w:divBdr>
        <w:top w:val="none" w:sz="0" w:space="0" w:color="auto"/>
        <w:left w:val="none" w:sz="0" w:space="0" w:color="auto"/>
        <w:bottom w:val="none" w:sz="0" w:space="0" w:color="auto"/>
        <w:right w:val="none" w:sz="0" w:space="0" w:color="auto"/>
      </w:divBdr>
    </w:div>
    <w:div w:id="576091272">
      <w:bodyDiv w:val="1"/>
      <w:marLeft w:val="0"/>
      <w:marRight w:val="0"/>
      <w:marTop w:val="0"/>
      <w:marBottom w:val="0"/>
      <w:divBdr>
        <w:top w:val="none" w:sz="0" w:space="0" w:color="auto"/>
        <w:left w:val="none" w:sz="0" w:space="0" w:color="auto"/>
        <w:bottom w:val="none" w:sz="0" w:space="0" w:color="auto"/>
        <w:right w:val="none" w:sz="0" w:space="0" w:color="auto"/>
      </w:divBdr>
    </w:div>
    <w:div w:id="711341058">
      <w:bodyDiv w:val="1"/>
      <w:marLeft w:val="0"/>
      <w:marRight w:val="0"/>
      <w:marTop w:val="0"/>
      <w:marBottom w:val="0"/>
      <w:divBdr>
        <w:top w:val="none" w:sz="0" w:space="0" w:color="auto"/>
        <w:left w:val="none" w:sz="0" w:space="0" w:color="auto"/>
        <w:bottom w:val="none" w:sz="0" w:space="0" w:color="auto"/>
        <w:right w:val="none" w:sz="0" w:space="0" w:color="auto"/>
      </w:divBdr>
    </w:div>
    <w:div w:id="790788032">
      <w:bodyDiv w:val="1"/>
      <w:marLeft w:val="0"/>
      <w:marRight w:val="0"/>
      <w:marTop w:val="0"/>
      <w:marBottom w:val="0"/>
      <w:divBdr>
        <w:top w:val="none" w:sz="0" w:space="0" w:color="auto"/>
        <w:left w:val="none" w:sz="0" w:space="0" w:color="auto"/>
        <w:bottom w:val="none" w:sz="0" w:space="0" w:color="auto"/>
        <w:right w:val="none" w:sz="0" w:space="0" w:color="auto"/>
      </w:divBdr>
    </w:div>
    <w:div w:id="1022129477">
      <w:bodyDiv w:val="1"/>
      <w:marLeft w:val="0"/>
      <w:marRight w:val="0"/>
      <w:marTop w:val="0"/>
      <w:marBottom w:val="0"/>
      <w:divBdr>
        <w:top w:val="none" w:sz="0" w:space="0" w:color="auto"/>
        <w:left w:val="none" w:sz="0" w:space="0" w:color="auto"/>
        <w:bottom w:val="none" w:sz="0" w:space="0" w:color="auto"/>
        <w:right w:val="none" w:sz="0" w:space="0" w:color="auto"/>
      </w:divBdr>
    </w:div>
    <w:div w:id="1073040671">
      <w:bodyDiv w:val="1"/>
      <w:marLeft w:val="0"/>
      <w:marRight w:val="0"/>
      <w:marTop w:val="0"/>
      <w:marBottom w:val="0"/>
      <w:divBdr>
        <w:top w:val="none" w:sz="0" w:space="0" w:color="auto"/>
        <w:left w:val="none" w:sz="0" w:space="0" w:color="auto"/>
        <w:bottom w:val="none" w:sz="0" w:space="0" w:color="auto"/>
        <w:right w:val="none" w:sz="0" w:space="0" w:color="auto"/>
      </w:divBdr>
    </w:div>
    <w:div w:id="1090538482">
      <w:bodyDiv w:val="1"/>
      <w:marLeft w:val="0"/>
      <w:marRight w:val="0"/>
      <w:marTop w:val="0"/>
      <w:marBottom w:val="0"/>
      <w:divBdr>
        <w:top w:val="none" w:sz="0" w:space="0" w:color="auto"/>
        <w:left w:val="none" w:sz="0" w:space="0" w:color="auto"/>
        <w:bottom w:val="none" w:sz="0" w:space="0" w:color="auto"/>
        <w:right w:val="none" w:sz="0" w:space="0" w:color="auto"/>
      </w:divBdr>
    </w:div>
    <w:div w:id="1189686353">
      <w:bodyDiv w:val="1"/>
      <w:marLeft w:val="0"/>
      <w:marRight w:val="0"/>
      <w:marTop w:val="0"/>
      <w:marBottom w:val="0"/>
      <w:divBdr>
        <w:top w:val="none" w:sz="0" w:space="0" w:color="auto"/>
        <w:left w:val="none" w:sz="0" w:space="0" w:color="auto"/>
        <w:bottom w:val="none" w:sz="0" w:space="0" w:color="auto"/>
        <w:right w:val="none" w:sz="0" w:space="0" w:color="auto"/>
      </w:divBdr>
    </w:div>
    <w:div w:id="1283876631">
      <w:bodyDiv w:val="1"/>
      <w:marLeft w:val="0"/>
      <w:marRight w:val="0"/>
      <w:marTop w:val="0"/>
      <w:marBottom w:val="0"/>
      <w:divBdr>
        <w:top w:val="none" w:sz="0" w:space="0" w:color="auto"/>
        <w:left w:val="none" w:sz="0" w:space="0" w:color="auto"/>
        <w:bottom w:val="none" w:sz="0" w:space="0" w:color="auto"/>
        <w:right w:val="none" w:sz="0" w:space="0" w:color="auto"/>
      </w:divBdr>
    </w:div>
    <w:div w:id="1341466213">
      <w:bodyDiv w:val="1"/>
      <w:marLeft w:val="0"/>
      <w:marRight w:val="0"/>
      <w:marTop w:val="0"/>
      <w:marBottom w:val="0"/>
      <w:divBdr>
        <w:top w:val="none" w:sz="0" w:space="0" w:color="auto"/>
        <w:left w:val="none" w:sz="0" w:space="0" w:color="auto"/>
        <w:bottom w:val="none" w:sz="0" w:space="0" w:color="auto"/>
        <w:right w:val="none" w:sz="0" w:space="0" w:color="auto"/>
      </w:divBdr>
    </w:div>
    <w:div w:id="1378552080">
      <w:bodyDiv w:val="1"/>
      <w:marLeft w:val="0"/>
      <w:marRight w:val="0"/>
      <w:marTop w:val="0"/>
      <w:marBottom w:val="0"/>
      <w:divBdr>
        <w:top w:val="none" w:sz="0" w:space="0" w:color="auto"/>
        <w:left w:val="none" w:sz="0" w:space="0" w:color="auto"/>
        <w:bottom w:val="none" w:sz="0" w:space="0" w:color="auto"/>
        <w:right w:val="none" w:sz="0" w:space="0" w:color="auto"/>
      </w:divBdr>
    </w:div>
    <w:div w:id="1384016411">
      <w:bodyDiv w:val="1"/>
      <w:marLeft w:val="0"/>
      <w:marRight w:val="0"/>
      <w:marTop w:val="0"/>
      <w:marBottom w:val="0"/>
      <w:divBdr>
        <w:top w:val="none" w:sz="0" w:space="0" w:color="auto"/>
        <w:left w:val="none" w:sz="0" w:space="0" w:color="auto"/>
        <w:bottom w:val="none" w:sz="0" w:space="0" w:color="auto"/>
        <w:right w:val="none" w:sz="0" w:space="0" w:color="auto"/>
      </w:divBdr>
    </w:div>
    <w:div w:id="1576360927">
      <w:bodyDiv w:val="1"/>
      <w:marLeft w:val="0"/>
      <w:marRight w:val="0"/>
      <w:marTop w:val="0"/>
      <w:marBottom w:val="0"/>
      <w:divBdr>
        <w:top w:val="none" w:sz="0" w:space="0" w:color="auto"/>
        <w:left w:val="none" w:sz="0" w:space="0" w:color="auto"/>
        <w:bottom w:val="none" w:sz="0" w:space="0" w:color="auto"/>
        <w:right w:val="none" w:sz="0" w:space="0" w:color="auto"/>
      </w:divBdr>
    </w:div>
    <w:div w:id="1580216138">
      <w:bodyDiv w:val="1"/>
      <w:marLeft w:val="0"/>
      <w:marRight w:val="0"/>
      <w:marTop w:val="0"/>
      <w:marBottom w:val="0"/>
      <w:divBdr>
        <w:top w:val="none" w:sz="0" w:space="0" w:color="auto"/>
        <w:left w:val="none" w:sz="0" w:space="0" w:color="auto"/>
        <w:bottom w:val="none" w:sz="0" w:space="0" w:color="auto"/>
        <w:right w:val="none" w:sz="0" w:space="0" w:color="auto"/>
      </w:divBdr>
    </w:div>
    <w:div w:id="1622229857">
      <w:bodyDiv w:val="1"/>
      <w:marLeft w:val="0"/>
      <w:marRight w:val="0"/>
      <w:marTop w:val="0"/>
      <w:marBottom w:val="0"/>
      <w:divBdr>
        <w:top w:val="none" w:sz="0" w:space="0" w:color="auto"/>
        <w:left w:val="none" w:sz="0" w:space="0" w:color="auto"/>
        <w:bottom w:val="none" w:sz="0" w:space="0" w:color="auto"/>
        <w:right w:val="none" w:sz="0" w:space="0" w:color="auto"/>
      </w:divBdr>
    </w:div>
    <w:div w:id="1644768733">
      <w:bodyDiv w:val="1"/>
      <w:marLeft w:val="0"/>
      <w:marRight w:val="0"/>
      <w:marTop w:val="0"/>
      <w:marBottom w:val="0"/>
      <w:divBdr>
        <w:top w:val="none" w:sz="0" w:space="0" w:color="auto"/>
        <w:left w:val="none" w:sz="0" w:space="0" w:color="auto"/>
        <w:bottom w:val="none" w:sz="0" w:space="0" w:color="auto"/>
        <w:right w:val="none" w:sz="0" w:space="0" w:color="auto"/>
      </w:divBdr>
    </w:div>
    <w:div w:id="1707945132">
      <w:bodyDiv w:val="1"/>
      <w:marLeft w:val="0"/>
      <w:marRight w:val="0"/>
      <w:marTop w:val="0"/>
      <w:marBottom w:val="0"/>
      <w:divBdr>
        <w:top w:val="none" w:sz="0" w:space="0" w:color="auto"/>
        <w:left w:val="none" w:sz="0" w:space="0" w:color="auto"/>
        <w:bottom w:val="none" w:sz="0" w:space="0" w:color="auto"/>
        <w:right w:val="none" w:sz="0" w:space="0" w:color="auto"/>
      </w:divBdr>
    </w:div>
    <w:div w:id="1916740680">
      <w:bodyDiv w:val="1"/>
      <w:marLeft w:val="0"/>
      <w:marRight w:val="0"/>
      <w:marTop w:val="0"/>
      <w:marBottom w:val="0"/>
      <w:divBdr>
        <w:top w:val="none" w:sz="0" w:space="0" w:color="auto"/>
        <w:left w:val="none" w:sz="0" w:space="0" w:color="auto"/>
        <w:bottom w:val="none" w:sz="0" w:space="0" w:color="auto"/>
        <w:right w:val="none" w:sz="0" w:space="0" w:color="auto"/>
      </w:divBdr>
    </w:div>
    <w:div w:id="2010670483">
      <w:bodyDiv w:val="1"/>
      <w:marLeft w:val="0"/>
      <w:marRight w:val="0"/>
      <w:marTop w:val="0"/>
      <w:marBottom w:val="0"/>
      <w:divBdr>
        <w:top w:val="none" w:sz="0" w:space="0" w:color="auto"/>
        <w:left w:val="none" w:sz="0" w:space="0" w:color="auto"/>
        <w:bottom w:val="none" w:sz="0" w:space="0" w:color="auto"/>
        <w:right w:val="none" w:sz="0" w:space="0" w:color="auto"/>
      </w:divBdr>
    </w:div>
    <w:div w:id="2034648978">
      <w:bodyDiv w:val="1"/>
      <w:marLeft w:val="0"/>
      <w:marRight w:val="0"/>
      <w:marTop w:val="0"/>
      <w:marBottom w:val="0"/>
      <w:divBdr>
        <w:top w:val="none" w:sz="0" w:space="0" w:color="auto"/>
        <w:left w:val="none" w:sz="0" w:space="0" w:color="auto"/>
        <w:bottom w:val="none" w:sz="0" w:space="0" w:color="auto"/>
        <w:right w:val="none" w:sz="0" w:space="0" w:color="auto"/>
      </w:divBdr>
    </w:div>
    <w:div w:id="211000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8725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RLAW188&amp;n=109442&amp;dst=104542" TargetMode="External"/><Relationship Id="rId7" Type="http://schemas.openxmlformats.org/officeDocument/2006/relationships/footnotes" Target="footnotes.xml"/><Relationship Id="rId12" Type="http://schemas.openxmlformats.org/officeDocument/2006/relationships/hyperlink" Target="https://login.consultant.ru/link/?req=doc&amp;base=LAW&amp;n=387258" TargetMode="External"/><Relationship Id="rId17" Type="http://schemas.openxmlformats.org/officeDocument/2006/relationships/hyperlink" Target="https://login.consultant.ru/link/?req=doc&amp;base=LAW&amp;n=129336&amp;dst=100035" TargetMode="External"/><Relationship Id="rId2" Type="http://schemas.openxmlformats.org/officeDocument/2006/relationships/numbering" Target="numbering.xml"/><Relationship Id="rId16" Type="http://schemas.openxmlformats.org/officeDocument/2006/relationships/hyperlink" Target="https://login.consultant.ru/link/?req=doc&amp;base=RLAW188&amp;n=105874&amp;dst=100929" TargetMode="External"/><Relationship Id="rId20" Type="http://schemas.openxmlformats.org/officeDocument/2006/relationships/hyperlink" Target="consultantplus://offline/ref=FA666DC3A2FE8558131EF65A2A15F94B7CBE63B38637B532ED9E4A87E1117D557C1146F567343753E0A54FFCAE53F737CDE87EBA2ACA7EEC29C562Z9vA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amp;dst=18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hakassia.travel/" TargetMode="External"/><Relationship Id="rId23" Type="http://schemas.openxmlformats.org/officeDocument/2006/relationships/fontTable" Target="fontTable.xml"/><Relationship Id="rId10" Type="http://schemas.openxmlformats.org/officeDocument/2006/relationships/hyperlink" Target="https://login.consultant.ru/link/?req=doc&amp;base=LAW&amp;n=501480" TargetMode="External"/><Relationship Id="rId19" Type="http://schemas.openxmlformats.org/officeDocument/2006/relationships/hyperlink" Target="https://login.consultant.ru/link/?req=doc&amp;base=RLAW188&amp;n=109442&amp;dst=1015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88&amp;n=109442&amp;dst=102648" TargetMode="External"/><Relationship Id="rId22" Type="http://schemas.openxmlformats.org/officeDocument/2006/relationships/hyperlink" Target="https://login.consultant.ru/link/?req=doc&amp;base=RLAW188&amp;n=109442&amp;dst=1029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C9939-AC30-4676-BFF1-9B357025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35</Pages>
  <Words>12682</Words>
  <Characters>72289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РОССИЙСКАЯ   ФЕДЕРАЦИЯ   РЕСПУБЛИКА   ХАКАСИЯ</vt:lpstr>
    </vt:vector>
  </TitlesOfParts>
  <Company>Администрация</Company>
  <LinksUpToDate>false</LinksUpToDate>
  <CharactersWithSpaces>84802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   РЕСПУБЛИКА   ХАКАСИЯ</dc:title>
  <dc:creator>приемная эконом отдела</dc:creator>
  <cp:lastModifiedBy>Митрофанова Анжела Николаевна</cp:lastModifiedBy>
  <cp:revision>109</cp:revision>
  <cp:lastPrinted>2024-02-21T04:32:00Z</cp:lastPrinted>
  <dcterms:created xsi:type="dcterms:W3CDTF">2026-08-04T07:40:00Z</dcterms:created>
  <dcterms:modified xsi:type="dcterms:W3CDTF">2026-08-10T07:59:00Z</dcterms:modified>
</cp:coreProperties>
</file>