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422" w:rsidRPr="00304422" w:rsidRDefault="00304422" w:rsidP="0030442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4422" w:rsidRPr="00304422" w:rsidRDefault="00304422" w:rsidP="00304422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0442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КОНТРОЛЬНО-СЧЕТНАЯ ПАЛАТА </w:t>
      </w:r>
    </w:p>
    <w:p w:rsidR="00304422" w:rsidRPr="00304422" w:rsidRDefault="00304422" w:rsidP="00304422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0442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МУНИЦИПАЛЬНОГО ОБРАЗОВАНИЯ ГОРОД САЯНОГОРСК</w:t>
      </w:r>
    </w:p>
    <w:p w:rsidR="00304422" w:rsidRPr="00304422" w:rsidRDefault="00304422" w:rsidP="0030442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pPr w:leftFromText="180" w:rightFromText="180" w:vertAnchor="text" w:horzAnchor="page" w:tblpX="1724" w:tblpY="80"/>
        <w:tblW w:w="9464" w:type="dxa"/>
        <w:tblBorders>
          <w:top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304422" w:rsidRPr="00304422" w:rsidTr="00A22C89">
        <w:trPr>
          <w:trHeight w:val="42"/>
        </w:trPr>
        <w:tc>
          <w:tcPr>
            <w:tcW w:w="9464" w:type="dxa"/>
            <w:tcBorders>
              <w:top w:val="single" w:sz="12" w:space="0" w:color="auto"/>
            </w:tcBorders>
          </w:tcPr>
          <w:tbl>
            <w:tblPr>
              <w:tblpPr w:leftFromText="180" w:rightFromText="180" w:vertAnchor="page" w:horzAnchor="margin" w:tblpY="1"/>
              <w:tblOverlap w:val="never"/>
              <w:tblW w:w="9923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678"/>
              <w:gridCol w:w="5245"/>
            </w:tblGrid>
            <w:tr w:rsidR="00304422" w:rsidRPr="00304422" w:rsidTr="00A22C89">
              <w:trPr>
                <w:cantSplit/>
                <w:trHeight w:hRule="exact" w:val="507"/>
              </w:trPr>
              <w:tc>
                <w:tcPr>
                  <w:tcW w:w="4678" w:type="dxa"/>
                </w:tcPr>
                <w:p w:rsidR="00304422" w:rsidRPr="00304422" w:rsidRDefault="00304422" w:rsidP="00304422">
                  <w:pPr>
                    <w:spacing w:before="180"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</w:pPr>
                  <w:r w:rsidRPr="00304422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«</w:t>
                  </w:r>
                  <w:r w:rsidR="009E5E01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02</w:t>
                  </w:r>
                  <w:r w:rsidRPr="00304422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» </w:t>
                  </w:r>
                  <w:r w:rsidR="009E5E01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ноября</w:t>
                  </w:r>
                  <w:r w:rsidRPr="00304422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202</w:t>
                  </w:r>
                  <w:r w:rsidR="00160462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2</w:t>
                  </w:r>
                  <w:r w:rsidR="00B72EAC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</w:t>
                  </w:r>
                  <w:r w:rsidRPr="00304422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г.</w:t>
                  </w:r>
                </w:p>
              </w:tc>
              <w:tc>
                <w:tcPr>
                  <w:tcW w:w="5245" w:type="dxa"/>
                </w:tcPr>
                <w:p w:rsidR="00304422" w:rsidRPr="00304422" w:rsidRDefault="00304422" w:rsidP="00304422">
                  <w:pPr>
                    <w:spacing w:before="180" w:after="0" w:line="240" w:lineRule="auto"/>
                    <w:ind w:right="113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</w:pPr>
                  <w:r w:rsidRPr="00304422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                                       № </w:t>
                  </w:r>
                  <w:r w:rsidR="00162EFA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3</w:t>
                  </w:r>
                  <w:r w:rsidRPr="00304422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- КМ</w:t>
                  </w:r>
                </w:p>
              </w:tc>
            </w:tr>
          </w:tbl>
          <w:p w:rsidR="00304422" w:rsidRPr="00304422" w:rsidRDefault="00304422" w:rsidP="0030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04422" w:rsidRPr="00304422" w:rsidRDefault="00304422" w:rsidP="00304422">
      <w:pPr>
        <w:spacing w:after="0" w:line="240" w:lineRule="auto"/>
        <w:ind w:left="284" w:right="-284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04422" w:rsidRDefault="00304422" w:rsidP="00304422">
      <w:pPr>
        <w:tabs>
          <w:tab w:val="left" w:pos="709"/>
        </w:tabs>
        <w:spacing w:after="0" w:line="240" w:lineRule="auto"/>
        <w:ind w:left="284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EBE" w:rsidRPr="00304422" w:rsidRDefault="00CC7EBE" w:rsidP="00304422">
      <w:pPr>
        <w:tabs>
          <w:tab w:val="left" w:pos="709"/>
        </w:tabs>
        <w:spacing w:after="0" w:line="240" w:lineRule="auto"/>
        <w:ind w:left="284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422" w:rsidRPr="00304422" w:rsidRDefault="00304422" w:rsidP="0030442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7"/>
          <w:szCs w:val="27"/>
          <w:lang w:val="x-none" w:eastAsia="ru-RU"/>
        </w:rPr>
      </w:pPr>
      <w:bookmarkStart w:id="0" w:name="_GoBack"/>
      <w:r w:rsidRPr="00304422">
        <w:rPr>
          <w:rFonts w:ascii="Times New Roman" w:eastAsia="Times New Roman" w:hAnsi="Times New Roman" w:cs="Times New Roman"/>
          <w:b/>
          <w:caps/>
          <w:snapToGrid w:val="0"/>
          <w:sz w:val="27"/>
          <w:szCs w:val="27"/>
          <w:lang w:val="x-none" w:eastAsia="ru-RU"/>
        </w:rPr>
        <w:t>информация</w:t>
      </w:r>
    </w:p>
    <w:p w:rsidR="00304422" w:rsidRDefault="00304422" w:rsidP="00C96D2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7"/>
          <w:szCs w:val="27"/>
          <w:lang w:val="x-none" w:eastAsia="ru-RU"/>
        </w:rPr>
      </w:pPr>
      <w:r w:rsidRPr="00304422">
        <w:rPr>
          <w:rFonts w:ascii="Times New Roman" w:eastAsia="Times New Roman" w:hAnsi="Times New Roman" w:cs="Times New Roman"/>
          <w:b/>
          <w:bCs/>
          <w:caps/>
          <w:snapToGrid w:val="0"/>
          <w:sz w:val="27"/>
          <w:szCs w:val="27"/>
          <w:lang w:val="x-none" w:eastAsia="ru-RU"/>
        </w:rPr>
        <w:t>ОБ ОСНОВНЫХ ИТОГАХ КОНТРОЛЬНОГО МЕРОПРИЯТИЯ</w:t>
      </w:r>
    </w:p>
    <w:bookmarkEnd w:id="0"/>
    <w:p w:rsidR="00C96D22" w:rsidRPr="00C96D22" w:rsidRDefault="00C96D22" w:rsidP="00C96D2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7"/>
          <w:szCs w:val="27"/>
          <w:lang w:val="x-none" w:eastAsia="ru-RU"/>
        </w:rPr>
      </w:pPr>
    </w:p>
    <w:p w:rsidR="009B451E" w:rsidRPr="00D902C9" w:rsidRDefault="00304422" w:rsidP="009B451E">
      <w:pPr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2C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Контрольно-счетной палатой муниципального образования город Саяногорск </w:t>
      </w:r>
      <w:r w:rsidRPr="00D902C9">
        <w:rPr>
          <w:rFonts w:ascii="Times New Roman" w:eastAsia="Times New Roman" w:hAnsi="Times New Roman" w:cs="Times New Roman"/>
          <w:sz w:val="27"/>
          <w:szCs w:val="27"/>
          <w:lang w:eastAsia="x-none"/>
        </w:rPr>
        <w:t>в</w:t>
      </w:r>
      <w:r w:rsidRPr="00D902C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соответствии с </w:t>
      </w:r>
      <w:r w:rsidR="00162EFA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пунктом 2.3. Плана работы Контрольно-счетной палаты муниципального образования город Саяногорск на 2022 год, утвержденного распоряжением председателя Контрольно-счетной палаты муниципального образования город Саяногорск от 29.12.2021 № 10-р, распоряжением председателя Контрольно-счетной палаты муниципального образования город Саяногорск от 01.09.2022 № 8-р «О проведении контрольного мероприятия» </w:t>
      </w:r>
      <w:r w:rsidRPr="00D902C9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проведено контрольное мероприятие </w:t>
      </w:r>
      <w:r w:rsidR="00162EFA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«Проверка эффективного использования </w:t>
      </w:r>
      <w:bookmarkStart w:id="1" w:name="_Hlk113347153"/>
      <w:r w:rsidR="00162EFA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средств бюджета муниципального образования город Саяногорск,</w:t>
      </w:r>
      <w:bookmarkEnd w:id="1"/>
      <w:r w:rsidR="00162EFA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выделенных на материально-техническое обеспечение дошкольных образовательных организаций </w:t>
      </w:r>
      <w:bookmarkStart w:id="2" w:name="_Hlk113347034"/>
      <w:r w:rsidR="00162EFA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рамках муниципальной программы </w:t>
      </w:r>
      <w:r w:rsidR="00162EFA" w:rsidRPr="00D902C9">
        <w:rPr>
          <w:rFonts w:ascii="Times New Roman" w:eastAsia="Calibri" w:hAnsi="Times New Roman" w:cs="Times New Roman"/>
          <w:sz w:val="27"/>
          <w:szCs w:val="27"/>
          <w:lang w:eastAsia="ru-RU"/>
        </w:rPr>
        <w:t>«Развитие образования в муниципальном образовании г. Саяногорск»</w:t>
      </w:r>
      <w:bookmarkEnd w:id="2"/>
      <w:r w:rsidR="00162EFA" w:rsidRPr="00D902C9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в 2021 году».</w:t>
      </w:r>
    </w:p>
    <w:p w:rsidR="00CC7EBE" w:rsidRPr="00D902C9" w:rsidRDefault="00304422" w:rsidP="009B451E">
      <w:pPr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2C9">
        <w:rPr>
          <w:rFonts w:ascii="Times New Roman" w:eastAsia="Times New Roman" w:hAnsi="Times New Roman" w:cs="Times New Roman"/>
          <w:b/>
          <w:sz w:val="27"/>
          <w:szCs w:val="27"/>
          <w:lang w:val="x-none" w:eastAsia="x-none"/>
        </w:rPr>
        <w:t xml:space="preserve">Цель контрольного мероприятия: </w:t>
      </w:r>
      <w:r w:rsidR="00162EFA" w:rsidRPr="00D902C9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Установить законность и эффективность использования </w:t>
      </w:r>
      <w:r w:rsidR="00162EFA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средств бюджета муниципального образования город Саяногорск</w:t>
      </w:r>
      <w:r w:rsidR="00162EFA" w:rsidRPr="00D902C9">
        <w:rPr>
          <w:rFonts w:ascii="Times New Roman" w:eastAsia="Times New Roman" w:hAnsi="Times New Roman" w:cs="Times New Roman"/>
          <w:snapToGrid w:val="0"/>
          <w:sz w:val="27"/>
          <w:szCs w:val="27"/>
          <w:lang w:eastAsia="ru-RU"/>
        </w:rPr>
        <w:t xml:space="preserve">, выделенных на </w:t>
      </w:r>
      <w:r w:rsidR="00162EFA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материально-техническое обеспечение дошкольных образовательных организаций, в рамках муниципальной программы </w:t>
      </w:r>
      <w:r w:rsidR="00162EFA" w:rsidRPr="00D902C9">
        <w:rPr>
          <w:rFonts w:ascii="Times New Roman" w:eastAsia="Calibri" w:hAnsi="Times New Roman" w:cs="Times New Roman"/>
          <w:sz w:val="27"/>
          <w:szCs w:val="27"/>
          <w:lang w:eastAsia="ru-RU"/>
        </w:rPr>
        <w:t>«Развитие образования в муниципальном образовании г. Саяногорск».</w:t>
      </w:r>
    </w:p>
    <w:p w:rsidR="00CC7EBE" w:rsidRPr="00D902C9" w:rsidRDefault="00304422" w:rsidP="00525FA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D902C9">
        <w:rPr>
          <w:rFonts w:ascii="Times New Roman" w:eastAsia="Times New Roman" w:hAnsi="Times New Roman" w:cs="Times New Roman"/>
          <w:b/>
          <w:sz w:val="27"/>
          <w:szCs w:val="27"/>
          <w:lang w:val="x-none" w:eastAsia="x-none"/>
        </w:rPr>
        <w:t xml:space="preserve">Объект (объекты) контрольного мероприятия: </w:t>
      </w:r>
      <w:r w:rsidR="00162EFA" w:rsidRPr="00D902C9">
        <w:rPr>
          <w:rFonts w:ascii="Times New Roman" w:hAnsi="Times New Roman" w:cs="Times New Roman"/>
          <w:bCs/>
          <w:sz w:val="27"/>
          <w:szCs w:val="27"/>
        </w:rPr>
        <w:t>Городской отдел образования г.</w:t>
      </w:r>
      <w:r w:rsidR="00FA3489" w:rsidRPr="00D902C9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162EFA" w:rsidRPr="00D902C9">
        <w:rPr>
          <w:rFonts w:ascii="Times New Roman" w:hAnsi="Times New Roman" w:cs="Times New Roman"/>
          <w:bCs/>
          <w:sz w:val="27"/>
          <w:szCs w:val="27"/>
        </w:rPr>
        <w:t>Саяногорска (далее - ГорОО г.</w:t>
      </w:r>
      <w:r w:rsidR="00FA3489" w:rsidRPr="00D902C9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162EFA" w:rsidRPr="00D902C9">
        <w:rPr>
          <w:rFonts w:ascii="Times New Roman" w:hAnsi="Times New Roman" w:cs="Times New Roman"/>
          <w:bCs/>
          <w:sz w:val="27"/>
          <w:szCs w:val="27"/>
        </w:rPr>
        <w:t>Саяногорска), подведомственные ГорОО г.</w:t>
      </w:r>
      <w:r w:rsidR="00FA3489" w:rsidRPr="00D902C9">
        <w:rPr>
          <w:rFonts w:ascii="Times New Roman" w:hAnsi="Times New Roman" w:cs="Times New Roman"/>
          <w:bCs/>
          <w:sz w:val="27"/>
          <w:szCs w:val="27"/>
        </w:rPr>
        <w:t> </w:t>
      </w:r>
      <w:r w:rsidR="00162EFA" w:rsidRPr="00D902C9">
        <w:rPr>
          <w:rFonts w:ascii="Times New Roman" w:hAnsi="Times New Roman" w:cs="Times New Roman"/>
          <w:bCs/>
          <w:sz w:val="27"/>
          <w:szCs w:val="27"/>
        </w:rPr>
        <w:t xml:space="preserve">Саяногорска Муниципальные дошкольные образовательные учреждения муниципального образования город Саяногорск (далее - </w:t>
      </w:r>
      <w:r w:rsidR="009B451E" w:rsidRPr="00D902C9">
        <w:rPr>
          <w:rFonts w:ascii="Times New Roman" w:hAnsi="Times New Roman" w:cs="Times New Roman"/>
          <w:bCs/>
          <w:sz w:val="27"/>
          <w:szCs w:val="27"/>
        </w:rPr>
        <w:t>дошкольные образовательные учреждения</w:t>
      </w:r>
      <w:r w:rsidR="00162EFA" w:rsidRPr="00D902C9">
        <w:rPr>
          <w:rFonts w:ascii="Times New Roman" w:hAnsi="Times New Roman" w:cs="Times New Roman"/>
          <w:bCs/>
          <w:sz w:val="27"/>
          <w:szCs w:val="27"/>
        </w:rPr>
        <w:t>).</w:t>
      </w:r>
    </w:p>
    <w:p w:rsidR="00162EFA" w:rsidRPr="00D902C9" w:rsidRDefault="00162EFA" w:rsidP="0052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7"/>
          <w:szCs w:val="27"/>
          <w:lang w:val="x-none" w:eastAsia="x-none"/>
        </w:rPr>
      </w:pPr>
    </w:p>
    <w:p w:rsidR="00BA04A4" w:rsidRPr="00D902C9" w:rsidRDefault="00C96D22" w:rsidP="0052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val="x-none" w:eastAsia="x-none"/>
        </w:rPr>
      </w:pPr>
      <w:r w:rsidRPr="00D902C9">
        <w:rPr>
          <w:rFonts w:ascii="Times New Roman" w:eastAsia="Times New Roman" w:hAnsi="Times New Roman" w:cs="Times New Roman"/>
          <w:b/>
          <w:sz w:val="27"/>
          <w:szCs w:val="27"/>
          <w:lang w:val="x-none" w:eastAsia="x-none"/>
        </w:rPr>
        <w:t xml:space="preserve">По </w:t>
      </w:r>
      <w:r w:rsidR="00304422" w:rsidRPr="00D902C9">
        <w:rPr>
          <w:rFonts w:ascii="Times New Roman" w:eastAsia="Times New Roman" w:hAnsi="Times New Roman" w:cs="Times New Roman"/>
          <w:b/>
          <w:sz w:val="27"/>
          <w:szCs w:val="27"/>
          <w:lang w:val="x-none" w:eastAsia="x-none"/>
        </w:rPr>
        <w:t>результат</w:t>
      </w:r>
      <w:r w:rsidRPr="00D902C9">
        <w:rPr>
          <w:rFonts w:ascii="Times New Roman" w:eastAsia="Times New Roman" w:hAnsi="Times New Roman" w:cs="Times New Roman"/>
          <w:b/>
          <w:sz w:val="27"/>
          <w:szCs w:val="27"/>
          <w:lang w:val="x-none" w:eastAsia="x-none"/>
        </w:rPr>
        <w:t>ам</w:t>
      </w:r>
      <w:r w:rsidR="00304422" w:rsidRPr="00D902C9">
        <w:rPr>
          <w:rFonts w:ascii="Times New Roman" w:eastAsia="Times New Roman" w:hAnsi="Times New Roman" w:cs="Times New Roman"/>
          <w:b/>
          <w:sz w:val="27"/>
          <w:szCs w:val="27"/>
          <w:lang w:val="x-none" w:eastAsia="x-none"/>
        </w:rPr>
        <w:t xml:space="preserve"> контрольного мероприятия </w:t>
      </w:r>
      <w:r w:rsidRPr="00D902C9">
        <w:rPr>
          <w:rFonts w:ascii="Times New Roman" w:eastAsia="Times New Roman" w:hAnsi="Times New Roman" w:cs="Times New Roman"/>
          <w:b/>
          <w:sz w:val="27"/>
          <w:szCs w:val="27"/>
          <w:lang w:val="x-none" w:eastAsia="x-none"/>
        </w:rPr>
        <w:t>установлено следующее</w:t>
      </w:r>
      <w:r w:rsidR="00304422" w:rsidRPr="00D902C9">
        <w:rPr>
          <w:rFonts w:ascii="Times New Roman" w:eastAsia="Times New Roman" w:hAnsi="Times New Roman" w:cs="Times New Roman"/>
          <w:b/>
          <w:sz w:val="27"/>
          <w:szCs w:val="27"/>
          <w:lang w:val="x-none" w:eastAsia="x-none"/>
        </w:rPr>
        <w:t xml:space="preserve">: </w:t>
      </w:r>
    </w:p>
    <w:p w:rsidR="00263CE4" w:rsidRPr="00D902C9" w:rsidRDefault="00263CE4" w:rsidP="00263C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целью обеспечения, в том числе, общедоступного качественного дошкольного образования на территории муниципального образования г. Саяногорск, создания условий для эффективного управления отраслью «Образование» в муниципальном образовании г. Саяногорск и реализации отдельных переданных государственных полномочий, </w:t>
      </w:r>
      <w:r w:rsidRPr="00D902C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утверждена </w:t>
      </w:r>
      <w:r w:rsidR="009E5E01" w:rsidRPr="00D902C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муниципальная программа </w:t>
      </w:r>
      <w:r w:rsidRPr="00D902C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«Развитие образования в муниципальном образовании г. Саяногорск»</w:t>
      </w:r>
      <w:r w:rsidR="009E5E01" w:rsidRPr="00D902C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1A13B2" w:rsidRPr="00D902C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( </w:t>
      </w:r>
      <w:r w:rsidR="001A13B2" w:rsidRPr="00D902C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lastRenderedPageBreak/>
        <w:t>далее – МП «Развитие образования в муниципальном образовании г. Саяногорск», муниципальная программа)</w:t>
      </w:r>
      <w:r w:rsidRPr="00D902C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.</w:t>
      </w:r>
    </w:p>
    <w:p w:rsidR="00263CE4" w:rsidRPr="00D902C9" w:rsidRDefault="00263CE4" w:rsidP="00263C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Перечнем основных мероприятий подпрограммы № 1, к муниципальной программе, установлены задачи: № 1 «Развитие дошкольного образования», № 2 «Прочие мероприятия в сфере дошкольного образования». Задача № 2 «Прочие мероприятия в сфере дошкольного образования» содержит, в том числе, мероприятия «Обеспечение сохранности технического состояния зданий» и «Укрепление материально-технической базы». </w:t>
      </w:r>
    </w:p>
    <w:p w:rsidR="00035423" w:rsidRPr="00D902C9" w:rsidRDefault="00035423" w:rsidP="0003542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Финансовое обеспечение дошкольных образовательных учреждений, с целью  выполнения установленных задач в рамках </w:t>
      </w:r>
      <w:r w:rsidR="002C7537" w:rsidRPr="00D902C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муниципальной программы</w:t>
      </w:r>
      <w:r w:rsidRPr="00D902C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,</w:t>
      </w: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осуществляется в соответствии с </w:t>
      </w:r>
      <w:hyperlink r:id="rId8" w:history="1">
        <w:r w:rsidRPr="00D902C9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абзацем 2 пункта 1 статьи 78.1</w:t>
        </w:r>
      </w:hyperlink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C7537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Бюджетного Кодекса Российской Федерации</w:t>
      </w: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виде субсидии на иные цели.</w:t>
      </w:r>
    </w:p>
    <w:p w:rsidR="00035423" w:rsidRPr="00D902C9" w:rsidRDefault="00035423" w:rsidP="004826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Показатели на 2021 год</w:t>
      </w:r>
      <w:r w:rsidR="001A13B2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мероприятиям «Обеспечение сохранности технического состояния зданий», «Укрепление материально-технической базы» составили 5</w:t>
      </w:r>
      <w:r w:rsidR="003658D8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827</w:t>
      </w:r>
      <w:r w:rsidR="003658D8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3658D8" w:rsidRPr="00D902C9">
        <w:rPr>
          <w:rFonts w:ascii="Times New Roman" w:hAnsi="Times New Roman" w:cs="Times New Roman"/>
          <w:sz w:val="27"/>
          <w:szCs w:val="27"/>
        </w:rPr>
        <w:t>25</w:t>
      </w:r>
      <w:r w:rsidR="00FA3489" w:rsidRPr="00D902C9">
        <w:rPr>
          <w:rFonts w:ascii="Times New Roman" w:hAnsi="Times New Roman" w:cs="Times New Roman"/>
          <w:sz w:val="27"/>
          <w:szCs w:val="27"/>
        </w:rPr>
        <w:t> </w:t>
      </w:r>
      <w:r w:rsidR="003658D8" w:rsidRPr="00D902C9">
        <w:rPr>
          <w:rFonts w:ascii="Times New Roman" w:hAnsi="Times New Roman" w:cs="Times New Roman"/>
          <w:sz w:val="27"/>
          <w:szCs w:val="27"/>
        </w:rPr>
        <w:t>тысяч</w:t>
      </w: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3658D8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</w:t>
      </w: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bookmarkStart w:id="3" w:name="_Hlk117676037"/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3658D8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428</w:t>
      </w:r>
      <w:r w:rsidR="003658D8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FA3489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29</w:t>
      </w:r>
      <w:r w:rsidR="003658D8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 рублей</w:t>
      </w:r>
      <w:bookmarkEnd w:id="3"/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соответственно. Данные показатели соответствуют установленным субсидиям на иные цели дошкольным образовательным учреждениям, согласно пункту 2.2. </w:t>
      </w:r>
      <w:r w:rsidR="001A13B2" w:rsidRPr="00D902C9">
        <w:rPr>
          <w:rFonts w:ascii="Times New Roman" w:hAnsi="Times New Roman" w:cs="Times New Roman"/>
          <w:sz w:val="27"/>
          <w:szCs w:val="27"/>
        </w:rPr>
        <w:t>Соглашений о предоставлении из бюджета муниципального образования г.Саяногорск муниципальному бюджетному или муниципальному автономному учреждению субсидий на иные цели</w:t>
      </w: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(с учетом изменений, внесенных дополнительными соглашениями).</w:t>
      </w:r>
    </w:p>
    <w:p w:rsidR="00035423" w:rsidRPr="00D902C9" w:rsidRDefault="00035423" w:rsidP="000354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всем дошкольным образовательным учреждениям субсидии </w:t>
      </w:r>
      <w:r w:rsidR="001A13B2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иные цели (далее - субсидии) в части</w:t>
      </w: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исполнени</w:t>
      </w:r>
      <w:r w:rsidR="001A13B2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мероприятий «Обеспечение сохранности технического состояния зданий» и «Укрепление материально-технической базы» освоены в полном объеме, кредиторская задолженность отсутствует. Общая сумма финансирования в разрезе мероприятий соответствует объему финансирования, представленного в муниципальной программе. </w:t>
      </w:r>
    </w:p>
    <w:p w:rsidR="003658D8" w:rsidRPr="00D902C9" w:rsidRDefault="003658D8" w:rsidP="000354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4" w:name="_Hlk117676482"/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Дошкольными образовательными учреждениями </w:t>
      </w:r>
      <w:bookmarkEnd w:id="4"/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субсидии на реализацию мероприятия «Обеспечение сохранности технического состояния зданий» </w:t>
      </w:r>
      <w:r w:rsidR="00B4490F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общей сумме </w:t>
      </w:r>
      <w:r w:rsidR="00A3242D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5 827,25 тысяч рублей    </w:t>
      </w: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направлены на текущий ремонт зданий, частичный ремонт кровли, ремонт сантехсистемы. Субсидии на реализацию мероприятия «Укрепление материально-технической базы»</w:t>
      </w:r>
      <w:r w:rsidR="00A3242D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общей сумме</w:t>
      </w: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3242D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1 428,29 тысяч рублей </w:t>
      </w: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направлены на приобретение метал</w:t>
      </w:r>
      <w:r w:rsidR="00B4490F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лодетекторов, бытовой и компьютерной техники, облучателей, оборудования в пищеблок и т.д.</w:t>
      </w:r>
    </w:p>
    <w:p w:rsidR="009B451E" w:rsidRPr="00D902C9" w:rsidRDefault="009B451E" w:rsidP="009B451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Визуальный осмотр приобретенных дошкольными образовательными учреждениями материальных ценностей показал, что материальные ценности находятся в эксплуатации, технически исправны.</w:t>
      </w:r>
    </w:p>
    <w:p w:rsidR="009B451E" w:rsidRPr="00D902C9" w:rsidRDefault="009B451E" w:rsidP="009B451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Факт принятия в собственность муниципального образования город Саяногорск, закрепления на праве оперативного управления за дошкольными образовательными учреждениями и постановки на учет приобретенных основных средств стоимостью более 10 000,00 руб</w:t>
      </w:r>
      <w:r w:rsidR="00FA3489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</w:t>
      </w: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подтвержден распоряжениями </w:t>
      </w:r>
      <w:bookmarkStart w:id="5" w:name="_Hlk116978192"/>
      <w:r w:rsidRPr="00D902C9">
        <w:rPr>
          <w:rFonts w:ascii="Times New Roman" w:hAnsi="Times New Roman" w:cs="Times New Roman"/>
          <w:sz w:val="27"/>
          <w:szCs w:val="27"/>
        </w:rPr>
        <w:t>Департамента архитектуры, градостроительства и недвижимости города Саяногорска</w:t>
      </w:r>
      <w:bookmarkEnd w:id="5"/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A5117" w:rsidRPr="00D902C9" w:rsidRDefault="009002B8" w:rsidP="00EA5117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</w:pP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 реализации мероприятий установлены факты нарушений дошкольными образовательными учреждениями </w:t>
      </w:r>
      <w:r w:rsidR="008575D5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законодательства Российской Федерации о контрактной системе в сфере закупок</w:t>
      </w:r>
      <w:r w:rsidR="008640A6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части несоблюдения сроков оплаты выполненных работ (поставленных товаров),</w:t>
      </w:r>
      <w:r w:rsidR="00EA5117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законодательства о бухгалтерском </w:t>
      </w:r>
      <w:r w:rsidR="00EA5117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учете при организации учета приобретенного имущества, нарушение муниципальных правовых актов в части </w:t>
      </w:r>
      <w:r w:rsidR="008575D5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разработки и утверждения контрактов. Указанные нарушения свидетельствуют об имеющихся недостатках осуществления внутреннего контроля</w:t>
      </w:r>
      <w:r w:rsidR="008640A6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58586C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возникновение административных и финансовых рисков</w:t>
      </w:r>
      <w:r w:rsidR="008575D5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8586C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(штрафных санкций) непосредственно влияющих на эффективность реализации мероприятий </w:t>
      </w:r>
      <w:r w:rsidR="007D4DF4">
        <w:rPr>
          <w:rFonts w:ascii="Times New Roman" w:eastAsia="Times New Roman" w:hAnsi="Times New Roman" w:cs="Times New Roman"/>
          <w:sz w:val="27"/>
          <w:szCs w:val="27"/>
          <w:lang w:eastAsia="ru-RU"/>
        </w:rPr>
        <w:t>МП</w:t>
      </w:r>
      <w:r w:rsidR="0058586C"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8586C" w:rsidRPr="00D902C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«Развитие образования в муниципальном образовании г. Саяногорск». </w:t>
      </w:r>
    </w:p>
    <w:p w:rsidR="009B451E" w:rsidRPr="00D902C9" w:rsidRDefault="009B451E" w:rsidP="00EA5117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2C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По результатам контрольного мероприятия отдельным дошкольным образовательным учреждениям</w:t>
      </w:r>
      <w:r w:rsidR="00911497" w:rsidRPr="00D902C9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направлены представления с предложением по устранению выявленных нарушений, а также исключению подобных фактов в дальнейшем. </w:t>
      </w:r>
    </w:p>
    <w:p w:rsidR="00304422" w:rsidRPr="00D902C9" w:rsidRDefault="00304422" w:rsidP="00304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 w:rsidRPr="00D902C9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Отчет о результатах контрольного мероприятия утвержден председателем Контрольно-счетной палаты муниципального образования г.Саяногорск</w:t>
      </w:r>
      <w:r w:rsidR="00AE58AC" w:rsidRPr="00D902C9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 </w:t>
      </w:r>
      <w:r w:rsidRPr="00D902C9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(распоряжение от «</w:t>
      </w:r>
      <w:r w:rsidR="00263CE4" w:rsidRPr="00D902C9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01</w:t>
      </w:r>
      <w:r w:rsidRPr="00D902C9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» </w:t>
      </w:r>
      <w:r w:rsidR="00263CE4" w:rsidRPr="00D902C9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ноября</w:t>
      </w:r>
      <w:r w:rsidR="009B451E" w:rsidRPr="00D902C9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 </w:t>
      </w:r>
      <w:r w:rsidRPr="00D902C9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202</w:t>
      </w:r>
      <w:r w:rsidR="000D0B82" w:rsidRPr="00D902C9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2</w:t>
      </w:r>
      <w:r w:rsidR="00217485" w:rsidRPr="00D902C9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 </w:t>
      </w:r>
      <w:r w:rsidRPr="00D902C9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№ </w:t>
      </w:r>
      <w:r w:rsidR="009E5E01" w:rsidRPr="00D902C9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12</w:t>
      </w:r>
      <w:r w:rsidRPr="00D902C9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-р).</w:t>
      </w:r>
    </w:p>
    <w:p w:rsidR="00304422" w:rsidRPr="00D902C9" w:rsidRDefault="00304422" w:rsidP="009B451E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04422" w:rsidRPr="00D902C9" w:rsidRDefault="00304422" w:rsidP="00304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Председатель Контрольно-счетной </w:t>
      </w:r>
    </w:p>
    <w:p w:rsidR="00304422" w:rsidRPr="00D902C9" w:rsidRDefault="00304422" w:rsidP="00304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палаты муниципального </w:t>
      </w:r>
    </w:p>
    <w:p w:rsidR="00304422" w:rsidRPr="00D902C9" w:rsidRDefault="00304422" w:rsidP="00304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902C9"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образования г.Саяногорск                                                              О.Ю.Воронина</w:t>
      </w:r>
    </w:p>
    <w:p w:rsidR="006B290D" w:rsidRPr="00D902C9" w:rsidRDefault="006B290D">
      <w:pPr>
        <w:rPr>
          <w:rFonts w:ascii="Times New Roman" w:hAnsi="Times New Roman" w:cs="Times New Roman"/>
          <w:sz w:val="27"/>
          <w:szCs w:val="27"/>
        </w:rPr>
      </w:pPr>
    </w:p>
    <w:p w:rsidR="00534EE1" w:rsidRPr="00D902C9" w:rsidRDefault="00534EE1">
      <w:pPr>
        <w:rPr>
          <w:rFonts w:ascii="Times New Roman" w:hAnsi="Times New Roman" w:cs="Times New Roman"/>
          <w:sz w:val="27"/>
          <w:szCs w:val="27"/>
        </w:rPr>
      </w:pPr>
    </w:p>
    <w:p w:rsidR="00534EE1" w:rsidRPr="00D902C9" w:rsidRDefault="00534EE1">
      <w:pPr>
        <w:rPr>
          <w:rFonts w:ascii="Times New Roman" w:hAnsi="Times New Roman" w:cs="Times New Roman"/>
          <w:sz w:val="27"/>
          <w:szCs w:val="27"/>
        </w:rPr>
      </w:pPr>
    </w:p>
    <w:sectPr w:rsidR="00534EE1" w:rsidRPr="00D902C9" w:rsidSect="004E1A6F">
      <w:footerReference w:type="default" r:id="rId9"/>
      <w:pgSz w:w="11906" w:h="16838"/>
      <w:pgMar w:top="567" w:right="851" w:bottom="1843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D60" w:rsidRDefault="002A4D60">
      <w:pPr>
        <w:spacing w:after="0" w:line="240" w:lineRule="auto"/>
      </w:pPr>
      <w:r>
        <w:separator/>
      </w:r>
    </w:p>
  </w:endnote>
  <w:endnote w:type="continuationSeparator" w:id="0">
    <w:p w:rsidR="002A4D60" w:rsidRDefault="002A4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6E8" w:rsidRDefault="001A01CA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1614F">
      <w:rPr>
        <w:noProof/>
      </w:rPr>
      <w:t>2</w:t>
    </w:r>
    <w:r>
      <w:fldChar w:fldCharType="end"/>
    </w:r>
  </w:p>
  <w:p w:rsidR="008166E8" w:rsidRDefault="002A4D6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D60" w:rsidRDefault="002A4D60">
      <w:pPr>
        <w:spacing w:after="0" w:line="240" w:lineRule="auto"/>
      </w:pPr>
      <w:r>
        <w:separator/>
      </w:r>
    </w:p>
  </w:footnote>
  <w:footnote w:type="continuationSeparator" w:id="0">
    <w:p w:rsidR="002A4D60" w:rsidRDefault="002A4D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/>
      </w:rPr>
    </w:lvl>
  </w:abstractNum>
  <w:abstractNum w:abstractNumId="1">
    <w:nsid w:val="0153705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3AC02EF"/>
    <w:multiLevelType w:val="hybridMultilevel"/>
    <w:tmpl w:val="849256B6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1109C4"/>
    <w:multiLevelType w:val="hybridMultilevel"/>
    <w:tmpl w:val="BE52FF5A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0180E6C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1123113E"/>
    <w:multiLevelType w:val="multilevel"/>
    <w:tmpl w:val="4708529E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E130944"/>
    <w:multiLevelType w:val="hybridMultilevel"/>
    <w:tmpl w:val="611AB82E"/>
    <w:lvl w:ilvl="0" w:tplc="0B62298C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3401078"/>
    <w:multiLevelType w:val="hybridMultilevel"/>
    <w:tmpl w:val="BD38B970"/>
    <w:lvl w:ilvl="0" w:tplc="78EA41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56A0483"/>
    <w:multiLevelType w:val="hybridMultilevel"/>
    <w:tmpl w:val="B782726A"/>
    <w:lvl w:ilvl="0" w:tplc="A234266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9">
    <w:nsid w:val="2C8B1EAA"/>
    <w:multiLevelType w:val="hybridMultilevel"/>
    <w:tmpl w:val="31866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345242"/>
    <w:multiLevelType w:val="hybridMultilevel"/>
    <w:tmpl w:val="BC5EE07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3F57944"/>
    <w:multiLevelType w:val="hybridMultilevel"/>
    <w:tmpl w:val="E154D83C"/>
    <w:lvl w:ilvl="0" w:tplc="80E69372">
      <w:start w:val="1"/>
      <w:numFmt w:val="decimal"/>
      <w:lvlText w:val="%1.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687C16"/>
    <w:multiLevelType w:val="hybridMultilevel"/>
    <w:tmpl w:val="5CE8B272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856B6E"/>
    <w:multiLevelType w:val="hybridMultilevel"/>
    <w:tmpl w:val="4708529E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52485B77"/>
    <w:multiLevelType w:val="hybridMultilevel"/>
    <w:tmpl w:val="16B0B2E2"/>
    <w:lvl w:ilvl="0" w:tplc="0358ABB0">
      <w:start w:val="2"/>
      <w:numFmt w:val="bullet"/>
      <w:lvlText w:val=""/>
      <w:lvlJc w:val="left"/>
      <w:pPr>
        <w:ind w:left="93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5">
    <w:nsid w:val="526F315A"/>
    <w:multiLevelType w:val="hybridMultilevel"/>
    <w:tmpl w:val="7736C7D2"/>
    <w:lvl w:ilvl="0" w:tplc="58507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5461DE9"/>
    <w:multiLevelType w:val="hybridMultilevel"/>
    <w:tmpl w:val="5F48D7A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BA6B16"/>
    <w:multiLevelType w:val="hybridMultilevel"/>
    <w:tmpl w:val="CE7E32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C0A0E82"/>
    <w:multiLevelType w:val="hybridMultilevel"/>
    <w:tmpl w:val="D926313C"/>
    <w:lvl w:ilvl="0" w:tplc="899251F0">
      <w:start w:val="1"/>
      <w:numFmt w:val="decimal"/>
      <w:lvlText w:val="%1)"/>
      <w:lvlJc w:val="left"/>
      <w:pPr>
        <w:tabs>
          <w:tab w:val="num" w:pos="1368"/>
        </w:tabs>
        <w:ind w:left="1368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2823F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73E26519"/>
    <w:multiLevelType w:val="hybridMultilevel"/>
    <w:tmpl w:val="5E4ACB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55C2DDD"/>
    <w:multiLevelType w:val="hybridMultilevel"/>
    <w:tmpl w:val="E8BC15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9"/>
  </w:num>
  <w:num w:numId="3">
    <w:abstractNumId w:val="1"/>
  </w:num>
  <w:num w:numId="4">
    <w:abstractNumId w:val="4"/>
  </w:num>
  <w:num w:numId="5">
    <w:abstractNumId w:val="11"/>
  </w:num>
  <w:num w:numId="6">
    <w:abstractNumId w:val="13"/>
  </w:num>
  <w:num w:numId="7">
    <w:abstractNumId w:val="18"/>
  </w:num>
  <w:num w:numId="8">
    <w:abstractNumId w:val="5"/>
  </w:num>
  <w:num w:numId="9">
    <w:abstractNumId w:val="21"/>
  </w:num>
  <w:num w:numId="10">
    <w:abstractNumId w:val="3"/>
  </w:num>
  <w:num w:numId="11">
    <w:abstractNumId w:val="2"/>
  </w:num>
  <w:num w:numId="12">
    <w:abstractNumId w:val="10"/>
  </w:num>
  <w:num w:numId="13">
    <w:abstractNumId w:val="16"/>
  </w:num>
  <w:num w:numId="14">
    <w:abstractNumId w:val="15"/>
  </w:num>
  <w:num w:numId="15">
    <w:abstractNumId w:val="12"/>
  </w:num>
  <w:num w:numId="16">
    <w:abstractNumId w:val="6"/>
  </w:num>
  <w:num w:numId="17">
    <w:abstractNumId w:val="17"/>
  </w:num>
  <w:num w:numId="18">
    <w:abstractNumId w:val="9"/>
  </w:num>
  <w:num w:numId="19">
    <w:abstractNumId w:val="14"/>
  </w:num>
  <w:num w:numId="20">
    <w:abstractNumId w:val="20"/>
  </w:num>
  <w:num w:numId="21">
    <w:abstractNumId w:val="0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422"/>
    <w:rsid w:val="00035423"/>
    <w:rsid w:val="00036BD1"/>
    <w:rsid w:val="000C3ED0"/>
    <w:rsid w:val="000D0B82"/>
    <w:rsid w:val="00160462"/>
    <w:rsid w:val="00162EFA"/>
    <w:rsid w:val="001A01CA"/>
    <w:rsid w:val="001A13B2"/>
    <w:rsid w:val="001A572B"/>
    <w:rsid w:val="001F35D7"/>
    <w:rsid w:val="00217485"/>
    <w:rsid w:val="002366EE"/>
    <w:rsid w:val="00263CE4"/>
    <w:rsid w:val="002A4D60"/>
    <w:rsid w:val="002C7537"/>
    <w:rsid w:val="002D7041"/>
    <w:rsid w:val="002F0CA7"/>
    <w:rsid w:val="00304422"/>
    <w:rsid w:val="0032048E"/>
    <w:rsid w:val="00352B41"/>
    <w:rsid w:val="003658D8"/>
    <w:rsid w:val="003E4057"/>
    <w:rsid w:val="00482615"/>
    <w:rsid w:val="004906ED"/>
    <w:rsid w:val="00493018"/>
    <w:rsid w:val="004E1A6F"/>
    <w:rsid w:val="004F1DE0"/>
    <w:rsid w:val="00525FAB"/>
    <w:rsid w:val="00534EE1"/>
    <w:rsid w:val="0058586C"/>
    <w:rsid w:val="00611002"/>
    <w:rsid w:val="0063323E"/>
    <w:rsid w:val="006425D2"/>
    <w:rsid w:val="0064520C"/>
    <w:rsid w:val="006810A2"/>
    <w:rsid w:val="006B290D"/>
    <w:rsid w:val="006C75F7"/>
    <w:rsid w:val="00721A68"/>
    <w:rsid w:val="00732373"/>
    <w:rsid w:val="00734DAF"/>
    <w:rsid w:val="00762231"/>
    <w:rsid w:val="007B6924"/>
    <w:rsid w:val="007C18BC"/>
    <w:rsid w:val="007D19E5"/>
    <w:rsid w:val="007D4DF4"/>
    <w:rsid w:val="007F5C03"/>
    <w:rsid w:val="008575D5"/>
    <w:rsid w:val="008640A6"/>
    <w:rsid w:val="00892E5B"/>
    <w:rsid w:val="008D4136"/>
    <w:rsid w:val="008F2834"/>
    <w:rsid w:val="009002B8"/>
    <w:rsid w:val="00901020"/>
    <w:rsid w:val="0091037A"/>
    <w:rsid w:val="00911497"/>
    <w:rsid w:val="009755BC"/>
    <w:rsid w:val="00982B5A"/>
    <w:rsid w:val="009B451E"/>
    <w:rsid w:val="009E5E01"/>
    <w:rsid w:val="00A2787D"/>
    <w:rsid w:val="00A3242D"/>
    <w:rsid w:val="00AB6CFD"/>
    <w:rsid w:val="00AE58AC"/>
    <w:rsid w:val="00B22564"/>
    <w:rsid w:val="00B4490F"/>
    <w:rsid w:val="00B60163"/>
    <w:rsid w:val="00B72EAC"/>
    <w:rsid w:val="00BA04A4"/>
    <w:rsid w:val="00BC7EDA"/>
    <w:rsid w:val="00C1505B"/>
    <w:rsid w:val="00C34C1F"/>
    <w:rsid w:val="00C409EC"/>
    <w:rsid w:val="00C96D22"/>
    <w:rsid w:val="00CB3E15"/>
    <w:rsid w:val="00CB5DB9"/>
    <w:rsid w:val="00CC7EBE"/>
    <w:rsid w:val="00D641CD"/>
    <w:rsid w:val="00D84DCC"/>
    <w:rsid w:val="00D902C9"/>
    <w:rsid w:val="00D9495A"/>
    <w:rsid w:val="00E14572"/>
    <w:rsid w:val="00E1614F"/>
    <w:rsid w:val="00E354B5"/>
    <w:rsid w:val="00E96092"/>
    <w:rsid w:val="00EA5117"/>
    <w:rsid w:val="00EB746E"/>
    <w:rsid w:val="00F32B06"/>
    <w:rsid w:val="00F67A4A"/>
    <w:rsid w:val="00F67EF8"/>
    <w:rsid w:val="00FA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542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03542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35423"/>
    <w:pPr>
      <w:keepNext/>
      <w:widowControl w:val="0"/>
      <w:suppressAutoHyphens/>
      <w:spacing w:after="0" w:line="240" w:lineRule="auto"/>
      <w:jc w:val="center"/>
      <w:outlineLvl w:val="3"/>
    </w:pPr>
    <w:rPr>
      <w:rFonts w:ascii="Times New Roman" w:eastAsia="Lucida Sans Unicode" w:hAnsi="Times New Roman" w:cs="Tahoma"/>
      <w:b/>
      <w:bCs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30442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304422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5">
    <w:name w:val="Body Text"/>
    <w:basedOn w:val="a"/>
    <w:link w:val="a6"/>
    <w:unhideWhenUsed/>
    <w:rsid w:val="00160462"/>
    <w:pPr>
      <w:spacing w:after="120"/>
    </w:pPr>
  </w:style>
  <w:style w:type="character" w:customStyle="1" w:styleId="a6">
    <w:name w:val="Основной текст Знак"/>
    <w:basedOn w:val="a0"/>
    <w:link w:val="a5"/>
    <w:rsid w:val="00160462"/>
  </w:style>
  <w:style w:type="character" w:styleId="a7">
    <w:name w:val="Hyperlink"/>
    <w:basedOn w:val="a0"/>
    <w:unhideWhenUsed/>
    <w:rsid w:val="00BA04A4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BA04A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es-el-code-term">
    <w:name w:val="es-el-code-term"/>
    <w:rsid w:val="006C75F7"/>
  </w:style>
  <w:style w:type="paragraph" w:styleId="a9">
    <w:name w:val="Balloon Text"/>
    <w:basedOn w:val="a"/>
    <w:link w:val="aa"/>
    <w:unhideWhenUsed/>
    <w:rsid w:val="00D9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D9495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162EF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162E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35423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03542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035423"/>
    <w:rPr>
      <w:rFonts w:ascii="Times New Roman" w:eastAsia="Lucida Sans Unicode" w:hAnsi="Times New Roman" w:cs="Tahoma"/>
      <w:b/>
      <w:bCs/>
      <w:color w:val="000000"/>
      <w:sz w:val="32"/>
      <w:szCs w:val="32"/>
    </w:rPr>
  </w:style>
  <w:style w:type="numbering" w:customStyle="1" w:styleId="11">
    <w:name w:val="Нет списка1"/>
    <w:next w:val="a2"/>
    <w:semiHidden/>
    <w:rsid w:val="00035423"/>
  </w:style>
  <w:style w:type="paragraph" w:customStyle="1" w:styleId="ab">
    <w:basedOn w:val="a"/>
    <w:next w:val="ac"/>
    <w:uiPriority w:val="99"/>
    <w:rsid w:val="00035423"/>
    <w:pPr>
      <w:spacing w:after="100" w:line="240" w:lineRule="auto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styleId="31">
    <w:name w:val="Body Text Indent 3"/>
    <w:basedOn w:val="a"/>
    <w:link w:val="32"/>
    <w:rsid w:val="0003542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0354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03542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354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rsid w:val="0003542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0354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98610">
    <w:name w:val="rvps698610"/>
    <w:basedOn w:val="a"/>
    <w:rsid w:val="00035423"/>
    <w:pPr>
      <w:spacing w:after="15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lock Text"/>
    <w:basedOn w:val="a"/>
    <w:uiPriority w:val="99"/>
    <w:rsid w:val="00035423"/>
    <w:pPr>
      <w:widowControl w:val="0"/>
      <w:spacing w:after="0" w:line="240" w:lineRule="auto"/>
      <w:ind w:left="-1276" w:right="-99" w:firstLine="42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035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basedOn w:val="a"/>
    <w:rsid w:val="00035423"/>
    <w:pPr>
      <w:spacing w:after="0" w:line="240" w:lineRule="auto"/>
      <w:ind w:firstLine="450"/>
      <w:jc w:val="both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character" w:styleId="af1">
    <w:name w:val="page number"/>
    <w:basedOn w:val="a0"/>
    <w:rsid w:val="00035423"/>
  </w:style>
  <w:style w:type="paragraph" w:customStyle="1" w:styleId="12">
    <w:name w:val="Знак1 Знак Знак Знак"/>
    <w:basedOn w:val="a"/>
    <w:rsid w:val="00035423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nformat">
    <w:name w:val="ConsPlusNonformat"/>
    <w:rsid w:val="000354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35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0354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next w:val="af3"/>
    <w:link w:val="af4"/>
    <w:rsid w:val="00035423"/>
    <w:pPr>
      <w:keepNext/>
      <w:widowControl w:val="0"/>
      <w:suppressAutoHyphens/>
      <w:spacing w:before="240" w:after="120" w:line="240" w:lineRule="auto"/>
      <w:jc w:val="center"/>
    </w:pPr>
    <w:rPr>
      <w:rFonts w:ascii="Arial" w:eastAsia="Lucida Sans Unicode" w:hAnsi="Arial" w:cs="Tahoma"/>
      <w:b/>
      <w:bCs/>
      <w:color w:val="000000"/>
      <w:sz w:val="40"/>
      <w:szCs w:val="28"/>
      <w:lang w:val="en-US"/>
    </w:rPr>
  </w:style>
  <w:style w:type="character" w:customStyle="1" w:styleId="af4">
    <w:name w:val="Название Знак"/>
    <w:basedOn w:val="a0"/>
    <w:link w:val="af2"/>
    <w:rsid w:val="00035423"/>
    <w:rPr>
      <w:rFonts w:ascii="Arial" w:eastAsia="Lucida Sans Unicode" w:hAnsi="Arial" w:cs="Tahoma"/>
      <w:b/>
      <w:bCs/>
      <w:color w:val="000000"/>
      <w:sz w:val="40"/>
      <w:szCs w:val="28"/>
      <w:lang w:val="en-US"/>
    </w:rPr>
  </w:style>
  <w:style w:type="paragraph" w:styleId="af3">
    <w:name w:val="Subtitle"/>
    <w:basedOn w:val="a"/>
    <w:link w:val="af5"/>
    <w:qFormat/>
    <w:rsid w:val="00035423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Подзаголовок Знак"/>
    <w:basedOn w:val="a0"/>
    <w:link w:val="af3"/>
    <w:rsid w:val="0003542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rmal">
    <w:name w:val="ConsNormal"/>
    <w:link w:val="ConsNormal0"/>
    <w:rsid w:val="0003542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ConsNormal0">
    <w:name w:val="ConsNormal Знак"/>
    <w:link w:val="ConsNormal"/>
    <w:rsid w:val="00035423"/>
    <w:rPr>
      <w:rFonts w:ascii="Arial" w:eastAsia="Times New Roman" w:hAnsi="Arial" w:cs="Times New Roman"/>
      <w:sz w:val="20"/>
      <w:szCs w:val="20"/>
      <w:lang w:eastAsia="ar-SA"/>
    </w:rPr>
  </w:style>
  <w:style w:type="paragraph" w:styleId="af6">
    <w:name w:val="header"/>
    <w:basedOn w:val="a"/>
    <w:link w:val="af7"/>
    <w:uiPriority w:val="99"/>
    <w:rsid w:val="000354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0354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8">
    <w:name w:val="адрес"/>
    <w:basedOn w:val="a"/>
    <w:rsid w:val="0003542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35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подпись"/>
    <w:basedOn w:val="a"/>
    <w:rsid w:val="00035423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Должность1"/>
    <w:basedOn w:val="a"/>
    <w:rsid w:val="000354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7">
    <w:name w:val="Font Style17"/>
    <w:rsid w:val="00035423"/>
    <w:rPr>
      <w:rFonts w:ascii="Times New Roman" w:hAnsi="Times New Roman"/>
      <w:sz w:val="26"/>
    </w:rPr>
  </w:style>
  <w:style w:type="paragraph" w:customStyle="1" w:styleId="p1">
    <w:name w:val="p1"/>
    <w:basedOn w:val="a"/>
    <w:rsid w:val="00035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note text"/>
    <w:aliases w:val="Знак,Table_Footnote_last"/>
    <w:basedOn w:val="a"/>
    <w:link w:val="afb"/>
    <w:rsid w:val="00035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aliases w:val="Знак Знак,Table_Footnote_last Знак"/>
    <w:basedOn w:val="a0"/>
    <w:link w:val="afa"/>
    <w:rsid w:val="000354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сноски,Ciae niinee-FN"/>
    <w:rsid w:val="00035423"/>
    <w:rPr>
      <w:vertAlign w:val="superscript"/>
    </w:rPr>
  </w:style>
  <w:style w:type="paragraph" w:customStyle="1" w:styleId="14">
    <w:name w:val="Без интервала1"/>
    <w:rsid w:val="000354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-main-all">
    <w:name w:val="news-main-all"/>
    <w:basedOn w:val="a"/>
    <w:rsid w:val="00035423"/>
    <w:pPr>
      <w:spacing w:before="150" w:after="270" w:line="288" w:lineRule="atLeast"/>
      <w:ind w:left="-6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035423"/>
    <w:rPr>
      <w:color w:val="605E5C"/>
      <w:shd w:val="clear" w:color="auto" w:fill="E1DFDD"/>
    </w:rPr>
  </w:style>
  <w:style w:type="table" w:customStyle="1" w:styleId="15">
    <w:name w:val="Сетка таблицы1"/>
    <w:basedOn w:val="a1"/>
    <w:next w:val="af0"/>
    <w:uiPriority w:val="39"/>
    <w:rsid w:val="0003542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035423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5423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03542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35423"/>
    <w:pPr>
      <w:keepNext/>
      <w:widowControl w:val="0"/>
      <w:suppressAutoHyphens/>
      <w:spacing w:after="0" w:line="240" w:lineRule="auto"/>
      <w:jc w:val="center"/>
      <w:outlineLvl w:val="3"/>
    </w:pPr>
    <w:rPr>
      <w:rFonts w:ascii="Times New Roman" w:eastAsia="Lucida Sans Unicode" w:hAnsi="Times New Roman" w:cs="Tahoma"/>
      <w:b/>
      <w:bCs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30442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304422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5">
    <w:name w:val="Body Text"/>
    <w:basedOn w:val="a"/>
    <w:link w:val="a6"/>
    <w:unhideWhenUsed/>
    <w:rsid w:val="00160462"/>
    <w:pPr>
      <w:spacing w:after="120"/>
    </w:pPr>
  </w:style>
  <w:style w:type="character" w:customStyle="1" w:styleId="a6">
    <w:name w:val="Основной текст Знак"/>
    <w:basedOn w:val="a0"/>
    <w:link w:val="a5"/>
    <w:rsid w:val="00160462"/>
  </w:style>
  <w:style w:type="character" w:styleId="a7">
    <w:name w:val="Hyperlink"/>
    <w:basedOn w:val="a0"/>
    <w:unhideWhenUsed/>
    <w:rsid w:val="00BA04A4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BA04A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es-el-code-term">
    <w:name w:val="es-el-code-term"/>
    <w:rsid w:val="006C75F7"/>
  </w:style>
  <w:style w:type="paragraph" w:styleId="a9">
    <w:name w:val="Balloon Text"/>
    <w:basedOn w:val="a"/>
    <w:link w:val="aa"/>
    <w:unhideWhenUsed/>
    <w:rsid w:val="00D9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D9495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162EF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162E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35423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035423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035423"/>
    <w:rPr>
      <w:rFonts w:ascii="Times New Roman" w:eastAsia="Lucida Sans Unicode" w:hAnsi="Times New Roman" w:cs="Tahoma"/>
      <w:b/>
      <w:bCs/>
      <w:color w:val="000000"/>
      <w:sz w:val="32"/>
      <w:szCs w:val="32"/>
    </w:rPr>
  </w:style>
  <w:style w:type="numbering" w:customStyle="1" w:styleId="11">
    <w:name w:val="Нет списка1"/>
    <w:next w:val="a2"/>
    <w:semiHidden/>
    <w:rsid w:val="00035423"/>
  </w:style>
  <w:style w:type="paragraph" w:customStyle="1" w:styleId="ab">
    <w:basedOn w:val="a"/>
    <w:next w:val="ac"/>
    <w:uiPriority w:val="99"/>
    <w:rsid w:val="00035423"/>
    <w:pPr>
      <w:spacing w:after="100" w:line="240" w:lineRule="auto"/>
    </w:pPr>
    <w:rPr>
      <w:rFonts w:ascii="Verdana" w:eastAsia="Times New Roman" w:hAnsi="Verdana" w:cs="Times New Roman"/>
      <w:color w:val="000000"/>
      <w:sz w:val="24"/>
      <w:szCs w:val="24"/>
      <w:lang w:eastAsia="ru-RU"/>
    </w:rPr>
  </w:style>
  <w:style w:type="paragraph" w:styleId="31">
    <w:name w:val="Body Text Indent 3"/>
    <w:basedOn w:val="a"/>
    <w:link w:val="32"/>
    <w:rsid w:val="0003542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0354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03542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354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rsid w:val="0003542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0354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98610">
    <w:name w:val="rvps698610"/>
    <w:basedOn w:val="a"/>
    <w:rsid w:val="00035423"/>
    <w:pPr>
      <w:spacing w:after="150" w:line="240" w:lineRule="auto"/>
      <w:ind w:right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lock Text"/>
    <w:basedOn w:val="a"/>
    <w:uiPriority w:val="99"/>
    <w:rsid w:val="00035423"/>
    <w:pPr>
      <w:widowControl w:val="0"/>
      <w:spacing w:after="0" w:line="240" w:lineRule="auto"/>
      <w:ind w:left="-1276" w:right="-99" w:firstLine="42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035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basedOn w:val="a"/>
    <w:rsid w:val="00035423"/>
    <w:pPr>
      <w:spacing w:after="0" w:line="240" w:lineRule="auto"/>
      <w:ind w:firstLine="450"/>
      <w:jc w:val="both"/>
    </w:pPr>
    <w:rPr>
      <w:rFonts w:ascii="Arial" w:eastAsia="Times New Roman" w:hAnsi="Arial" w:cs="Arial"/>
      <w:color w:val="FFFFFF"/>
      <w:sz w:val="20"/>
      <w:szCs w:val="20"/>
      <w:lang w:eastAsia="ru-RU"/>
    </w:rPr>
  </w:style>
  <w:style w:type="character" w:styleId="af1">
    <w:name w:val="page number"/>
    <w:basedOn w:val="a0"/>
    <w:rsid w:val="00035423"/>
  </w:style>
  <w:style w:type="paragraph" w:customStyle="1" w:styleId="12">
    <w:name w:val="Знак1 Знак Знак Знак"/>
    <w:basedOn w:val="a"/>
    <w:rsid w:val="00035423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nformat">
    <w:name w:val="ConsPlusNonformat"/>
    <w:rsid w:val="000354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35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0354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next w:val="af3"/>
    <w:link w:val="af4"/>
    <w:rsid w:val="00035423"/>
    <w:pPr>
      <w:keepNext/>
      <w:widowControl w:val="0"/>
      <w:suppressAutoHyphens/>
      <w:spacing w:before="240" w:after="120" w:line="240" w:lineRule="auto"/>
      <w:jc w:val="center"/>
    </w:pPr>
    <w:rPr>
      <w:rFonts w:ascii="Arial" w:eastAsia="Lucida Sans Unicode" w:hAnsi="Arial" w:cs="Tahoma"/>
      <w:b/>
      <w:bCs/>
      <w:color w:val="000000"/>
      <w:sz w:val="40"/>
      <w:szCs w:val="28"/>
      <w:lang w:val="en-US"/>
    </w:rPr>
  </w:style>
  <w:style w:type="character" w:customStyle="1" w:styleId="af4">
    <w:name w:val="Название Знак"/>
    <w:basedOn w:val="a0"/>
    <w:link w:val="af2"/>
    <w:rsid w:val="00035423"/>
    <w:rPr>
      <w:rFonts w:ascii="Arial" w:eastAsia="Lucida Sans Unicode" w:hAnsi="Arial" w:cs="Tahoma"/>
      <w:b/>
      <w:bCs/>
      <w:color w:val="000000"/>
      <w:sz w:val="40"/>
      <w:szCs w:val="28"/>
      <w:lang w:val="en-US"/>
    </w:rPr>
  </w:style>
  <w:style w:type="paragraph" w:styleId="af3">
    <w:name w:val="Subtitle"/>
    <w:basedOn w:val="a"/>
    <w:link w:val="af5"/>
    <w:qFormat/>
    <w:rsid w:val="00035423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5">
    <w:name w:val="Подзаголовок Знак"/>
    <w:basedOn w:val="a0"/>
    <w:link w:val="af3"/>
    <w:rsid w:val="0003542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rmal">
    <w:name w:val="ConsNormal"/>
    <w:link w:val="ConsNormal0"/>
    <w:rsid w:val="0003542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ConsNormal0">
    <w:name w:val="ConsNormal Знак"/>
    <w:link w:val="ConsNormal"/>
    <w:rsid w:val="00035423"/>
    <w:rPr>
      <w:rFonts w:ascii="Arial" w:eastAsia="Times New Roman" w:hAnsi="Arial" w:cs="Times New Roman"/>
      <w:sz w:val="20"/>
      <w:szCs w:val="20"/>
      <w:lang w:eastAsia="ar-SA"/>
    </w:rPr>
  </w:style>
  <w:style w:type="paragraph" w:styleId="af6">
    <w:name w:val="header"/>
    <w:basedOn w:val="a"/>
    <w:link w:val="af7"/>
    <w:uiPriority w:val="99"/>
    <w:rsid w:val="000354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7">
    <w:name w:val="Верхний колонтитул Знак"/>
    <w:basedOn w:val="a0"/>
    <w:link w:val="af6"/>
    <w:uiPriority w:val="99"/>
    <w:rsid w:val="000354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8">
    <w:name w:val="адрес"/>
    <w:basedOn w:val="a"/>
    <w:rsid w:val="0003542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354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подпись"/>
    <w:basedOn w:val="a"/>
    <w:rsid w:val="00035423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Должность1"/>
    <w:basedOn w:val="a"/>
    <w:rsid w:val="000354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7">
    <w:name w:val="Font Style17"/>
    <w:rsid w:val="00035423"/>
    <w:rPr>
      <w:rFonts w:ascii="Times New Roman" w:hAnsi="Times New Roman"/>
      <w:sz w:val="26"/>
    </w:rPr>
  </w:style>
  <w:style w:type="paragraph" w:customStyle="1" w:styleId="p1">
    <w:name w:val="p1"/>
    <w:basedOn w:val="a"/>
    <w:rsid w:val="00035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note text"/>
    <w:aliases w:val="Знак,Table_Footnote_last"/>
    <w:basedOn w:val="a"/>
    <w:link w:val="afb"/>
    <w:rsid w:val="000354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aliases w:val="Знак Знак,Table_Footnote_last Знак"/>
    <w:basedOn w:val="a0"/>
    <w:link w:val="afa"/>
    <w:rsid w:val="000354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aliases w:val="текст сноски,Ciae niinee-FN"/>
    <w:rsid w:val="00035423"/>
    <w:rPr>
      <w:vertAlign w:val="superscript"/>
    </w:rPr>
  </w:style>
  <w:style w:type="paragraph" w:customStyle="1" w:styleId="14">
    <w:name w:val="Без интервала1"/>
    <w:rsid w:val="000354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-main-all">
    <w:name w:val="news-main-all"/>
    <w:basedOn w:val="a"/>
    <w:rsid w:val="00035423"/>
    <w:pPr>
      <w:spacing w:before="150" w:after="270" w:line="288" w:lineRule="atLeast"/>
      <w:ind w:left="-6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035423"/>
    <w:rPr>
      <w:color w:val="605E5C"/>
      <w:shd w:val="clear" w:color="auto" w:fill="E1DFDD"/>
    </w:rPr>
  </w:style>
  <w:style w:type="table" w:customStyle="1" w:styleId="15">
    <w:name w:val="Сетка таблицы1"/>
    <w:basedOn w:val="a1"/>
    <w:next w:val="af0"/>
    <w:uiPriority w:val="39"/>
    <w:rsid w:val="0003542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03542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1D65E26563655D0A98FEEA39C97C08B9B610E58B51962952B30B859CD1F2CD08920C7FC9E87912B3FB994126560693D6695DC83A9F0EsB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Мартыненко Виктория Викторовна</dc:creator>
  <cp:lastModifiedBy>Шаповалов</cp:lastModifiedBy>
  <cp:revision>2</cp:revision>
  <cp:lastPrinted>2022-11-02T03:54:00Z</cp:lastPrinted>
  <dcterms:created xsi:type="dcterms:W3CDTF">2022-11-07T06:11:00Z</dcterms:created>
  <dcterms:modified xsi:type="dcterms:W3CDTF">2022-11-07T06:11:00Z</dcterms:modified>
</cp:coreProperties>
</file>