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Саяногорск от 15.12.2017 N 1010</w:t>
              <w:br/>
              <w:t xml:space="preserve">(ред. от 07.09.2022)</w:t>
              <w:br/>
              <w:t xml:space="preserve">"Об утверждении муниципальной программы "Основные направления содействия развитию малого и среднего предпринимательства на территории муниципального образования город Саяногорск"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 Г. САЯНОГОРСК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декабря 2017 г. N 1010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 "ОСНОВНЫЕ</w:t>
      </w:r>
    </w:p>
    <w:p>
      <w:pPr>
        <w:pStyle w:val="2"/>
        <w:jc w:val="center"/>
      </w:pPr>
      <w:r>
        <w:rPr>
          <w:sz w:val="20"/>
        </w:rPr>
        <w:t xml:space="preserve">НАПРАВЛЕНИЯ СОДЕЙСТВИЯ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НА ТЕРРИТОРИИ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16.07.2018 </w:t>
            </w:r>
            <w:hyperlink w:history="0" r:id="rId7" w:tooltip="Постановление Администрации муниципального образования г. Саяногорск от 16.07.2018 N 506 &quot;О внесении изменений в Постановление Администрации муниципального образования город Саяногорск от 15.12.2017 N 1010 &quot;Об утверждении муниципальной программы &quot;Основные направления содействия развитию малого и среднего предпринимательства на территории муниципального образования город Саяногорск на 2018 - 2020 годы&quot; {КонсультантПлюс}">
              <w:r>
                <w:rPr>
                  <w:sz w:val="20"/>
                  <w:color w:val="0000ff"/>
                </w:rPr>
                <w:t xml:space="preserve">N 506</w:t>
              </w:r>
            </w:hyperlink>
            <w:r>
              <w:rPr>
                <w:sz w:val="20"/>
                <w:color w:val="392c69"/>
              </w:rPr>
              <w:t xml:space="preserve">, от 17.12.2018 </w:t>
            </w:r>
            <w:hyperlink w:history="0" r:id="rId8" w:tooltip="Постановление Администрации муниципального образования г. Саяногорск от 17.12.2018 N 894 &quot;О внесении изменений в Постановление Администрации муниципального образования город Саяногорск от 15.12.2017 N 1010 &quot;Об утверждении муниципальной программы &quot;Основные направления содействия развитию малого и среднего предпринимательства на территории муниципального образования город Саяногорск на 2018 - 2020 годы&quot; {КонсультантПлюс}">
              <w:r>
                <w:rPr>
                  <w:sz w:val="20"/>
                  <w:color w:val="0000ff"/>
                </w:rPr>
                <w:t xml:space="preserve">N 894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9" w:tooltip="Постановление Администрации муниципального образования г. Саяногорск от 29.12.2018 N 961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10" w:tooltip="Постановление Администрации муниципального образования г. Саяногорск от 05.02.2019 N 51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11" w:tooltip="Постановление Администрации муниципального образования г. Саяногорск от 19.04.2019 N 263 (ред. от 24.12.2020) &quot;О внесении изменений в Постановления Администрации муниципального образования город Саяногорск от 15.12.2017 N 1010 и от 02.03.2018 N 145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17.10.2019 </w:t>
            </w:r>
            <w:hyperlink w:history="0" r:id="rId12" w:tooltip="Постановление Администрации муниципального образования г. Саяногорск от 17.10.2019 N 754 &quot;О внесении изменений в Постановление Администрации муниципального образования г. Саяногорск от 15.12.2017 N 1010&quot; (вместе с &quot;Муниципальной программой &quot;Основные направления содействия развитию малого и среднего предпринимательства на территории муниципального образования г. Саяногорск на 2018 - 2020 годы&quot;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25.12.2019 </w:t>
            </w:r>
            <w:hyperlink w:history="0" r:id="rId13" w:tooltip="Постановление Администрации муниципального образования г. Саяногорск от 25.12.2019 N 977 &quot;О внесении изменений в Постановление Администрации муниципального образования г. Саяногорск от 15.12.2017 N 1010&quot; (вместе с &quot;Муниципальной программой &quot;Основные направления содействия развитию малого и среднего предпринимательства на территории муниципального образования г. Саяногорск на 2018 - 2020 годы&quot;)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 от 22.01.2020 </w:t>
            </w:r>
            <w:hyperlink w:history="0" r:id="rId14" w:tooltip="Постановление Администрации муниципального образования г. Саяногорск от 22.01.2020 N 17 &quot;О внесении изменений в Постановление Администрации муниципального образования г. Саяногорск от 15.12.2017 N 1010&quot; (вместе с &quot;Муниципальной программой &quot;Основные направления содействия развитию малого и среднего предпринимательства на территории муниципального образования г. Саяногорск&quot;)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23.03.2020 </w:t>
            </w:r>
            <w:hyperlink w:history="0" r:id="rId15" w:tooltip="Постановление Администрации муниципального образования г. Саяногорск от 23.03.2020 N 151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16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892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7" w:tooltip="Постановление Администрации муниципального образования г. Саяногорск от 05.03.2021 N 115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8" w:tooltip="Постановление Администрации муниципального образования г. Саяногорск от 26.05.2021 N 313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10.11.2021 </w:t>
            </w:r>
            <w:hyperlink w:history="0" r:id="rId19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711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20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малого и среднего предпринимательства на территории муниципального образования город Саяногорск, в соответствии с Бюджетным </w:t>
      </w:r>
      <w:hyperlink w:history="0" r:id="rId2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2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</w:t>
      </w:r>
      <w:hyperlink w:history="0" r:id="rId23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город Саяногорск от 02.07.2015 N 626 "Об утверждении Порядка разработки, утверждения, реализации и оценки эффективности муниципальных программ муниципального образования г. Саяногорск", руководствуясь </w:t>
      </w:r>
      <w:hyperlink w:history="0" r:id="rId24" w:tooltip="Решение Саяногорского городского Совета депутатов от 31.05.2005 N 35 (ред. от 17.05.2022) &quot;О принятии Устава муниципального образования город Саяногорск&quot; (принято Саяногорским городским Советом депутатов второго созыва 31.05.2005)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 N 35, Администрация муниципального образования город Саяногорск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42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"Основные направления содействия развитию малого и среднего предпринимательства на территории муниципального образования город Саяногорск"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муниципального образования г. Саяногорск от 22.01.2020 N 17 &quot;О внесении изменений в Постановление Администрации муниципального образования г. Саяногорск от 15.12.2017 N 1010&quot; (вместе с &quot;Муниципальной программой &quot;Основные направления содействия развитию малого и среднего предпринимательства на территории муниципального образования г. Саяногорск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22.01.2020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Информационно-аналитическому отделу Администрации муниципального образования город Саяногорск опубликовать данное Постановление в средствах массовой информации и разместить на официальном сайте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Первого заместителя Главы муниципального образования г. Саяногорск.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Постановление Администрации муниципального образования г. Саяногорск от 19.04.2019 N 263 (ред. от 24.12.2020) &quot;О внесении изменений в Постановления Администрации муниципального образования город Саяногорск от 15.12.2017 N 1010 и от 02.03.2018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19.04.2019 N 263)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Саяногорск</w:t>
      </w:r>
    </w:p>
    <w:p>
      <w:pPr>
        <w:pStyle w:val="0"/>
        <w:jc w:val="right"/>
      </w:pPr>
      <w:r>
        <w:rPr>
          <w:sz w:val="20"/>
        </w:rPr>
        <w:t xml:space="preserve">Л.М.БЫКОВ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г. Саяногорск</w:t>
      </w:r>
    </w:p>
    <w:p>
      <w:pPr>
        <w:pStyle w:val="0"/>
        <w:jc w:val="right"/>
      </w:pPr>
      <w:r>
        <w:rPr>
          <w:sz w:val="20"/>
        </w:rPr>
        <w:t xml:space="preserve">от 15.12.2017 N 1010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"ОСНОВНЫЕ НАПРАВЛЕНИЯ СОДЕЙСТВИЯ РАЗВИТИЮ МАЛОГО И</w:t>
      </w:r>
    </w:p>
    <w:p>
      <w:pPr>
        <w:pStyle w:val="2"/>
        <w:jc w:val="center"/>
      </w:pPr>
      <w:r>
        <w:rPr>
          <w:sz w:val="20"/>
        </w:rPr>
        <w:t xml:space="preserve">СРЕДНЕГО ПРЕДПРИНИМАТЕЛЬСТВА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Г. САЯНОГОРСК"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 г. Саяногорск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22.01.2020 </w:t>
            </w:r>
            <w:hyperlink w:history="0" r:id="rId27" w:tooltip="Постановление Администрации муниципального образования г. Саяногорск от 22.01.2020 N 17 &quot;О внесении изменений в Постановление Администрации муниципального образования г. Саяногорск от 15.12.2017 N 1010&quot; (вместе с &quot;Муниципальной программой &quot;Основные направления содействия развитию малого и среднего предпринимательства на территории муниципального образования г. Саяногорск&quot;)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23.03.2020 </w:t>
            </w:r>
            <w:hyperlink w:history="0" r:id="rId28" w:tooltip="Постановление Администрации муниципального образования г. Саяногорск от 23.03.2020 N 151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29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892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05.03.2021 </w:t>
            </w:r>
            <w:hyperlink w:history="0" r:id="rId30" w:tooltip="Постановление Администрации муниципального образования г. Саяногорск от 05.03.2021 N 115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31" w:tooltip="Постановление Администрации муниципального образования г. Саяногорск от 26.05.2021 N 313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10.11.2021 </w:t>
            </w:r>
            <w:hyperlink w:history="0" r:id="rId32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711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07.09.2022 </w:t>
            </w:r>
            <w:hyperlink w:history="0" r:id="rId33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N 607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"Основные направления</w:t>
      </w:r>
    </w:p>
    <w:p>
      <w:pPr>
        <w:pStyle w:val="2"/>
        <w:jc w:val="center"/>
      </w:pPr>
      <w:r>
        <w:rPr>
          <w:sz w:val="20"/>
        </w:rPr>
        <w:t xml:space="preserve">содействия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на территории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Саяногорск"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07.09.2022 N 607)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3"/>
        <w:gridCol w:w="6746"/>
      </w:tblGrid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г. Саяногорск (отдел экономики и развития Администрации муниципального образования г. Саяногорск)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со СМИ и связям с общественностью Администрации муниципального образования г. Саяногорск.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архитектуры, градостроительства и недвижимости города Саяногорска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реализации муниципальной 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развития субъектов малого и среднего предпринимательства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эффективной системы финансовой поддержки субъектов малого и среднего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системы информационной поддержки субъектов малого и среднего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имущественной поддержки субъектам малого и среднего предпринимательства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финансовую поддержку в виде субсидий и грантов, нарастающим итогом,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- 15;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- 21;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- 21;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- 21;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нарастающим итогом,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- 3;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- 4;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- 5;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ежегодно, в процентах: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ежегодно, в процентах: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- 7;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ежегодно, в процентах: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- 10;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самозанятых граждан, зафиксировавших свой статус и применяющих специальный налоговый режим "Налог на профессиональный доход", нарастающим итогом, человек: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- 700;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- 770;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- 850;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ежегодно, процентов: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- 30%;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- 31%;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- 26%;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сообщений, размещенных на официальном сайте в информационно-телекоммуникационной сети "Интернет" в целях оказания информационной поддержки субъектам малого и среднего предпринимательства, в том числе физическим лицам, применяющим специальный налоговый режим, ежегодно, штук: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- 50;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- 55;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- 60;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переданного во владение и (или) в пользование субъектам малого и среднего предпринимательства, муниципального имущества, в том числе земельных участков, нарастающим итогом от общего количества включенного в Перечень муниципального имущества (далее - Перечень), в процентах: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- 65;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- 70;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пополнение Перечня муниципальным имуществом, в том числе земельными участками, нарастающим итогом, единиц: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не предусмотрен;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- 37;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- 41;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целевые индикаторы подлежат корректировке в соответствии с реально выделяемыми объемами финансирования Программы и установленными для муниципального образования г. Саяногорск значениями результатов регионального проекта "Акселерация субъектов малого и среднего предпринимательства"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2018 - 2023 годы (этапы не выделяются)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средств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Всего: 26244,8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- 1717,5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- 14295,0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- 10232,3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</w:t>
            </w:r>
          </w:p>
        </w:tc>
      </w:tr>
      <w:t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финансовую поддержку в виде субсидий и грантов, до 21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до 7%;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до 7%;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10,0%;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самозанятых граждан, зафиксировавших свой статус и применяющих специальный налоговый режим "Налог на профессиональный доход" до 850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не менее 26%;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информационных сообщений, размещенных на официальном сайте в информационно-телекоммуникационной сети "Интернет" в целях оказания информационной поддержки субъектам малого и среднего предпринимательства, в том числе физическим лицам, применяющим специальный налоговый режим, до 60 штук;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переданного во владение и (или) в пользование субъектам малого и среднего предпринимательства муниципального имущества, в том числе земельных участков, от общего количества объектов, включенных в Перечень муниципального имущества, не менее 70%;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муниципального имущества, в том числе земельных участков, включенного в Перечень, до 41 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программы, в том числе анализ основных</w:t>
      </w:r>
    </w:p>
    <w:p>
      <w:pPr>
        <w:pStyle w:val="2"/>
        <w:jc w:val="center"/>
      </w:pPr>
      <w:r>
        <w:rPr>
          <w:sz w:val="20"/>
        </w:rPr>
        <w:t xml:space="preserve">проблем в указанной сфере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5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29.07.2014 N 1398-р "Об утверждении перечня монопрофильных муниципальных образований Российской Федерации (моногородов)" муниципальное образование г. Саяногорск отнесено к категории 2 монопрофильных муниципальных образований Российской Федерации (моногорода), в которых имеются риски ухудшения социально-экономического положения в связи с присутствием на территории крупных градообразующих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муниципального образования г. Саяногорск уделяет большое внимание и ведет целенаправленную работу по поддержке и развитию субъектов малого и среднего предпринимательства на территории муниципального образования г. Саяногорск, так как малый и средний бизнес оказывает значительное влияние на обеспечение социальной стабильности, организацию занятости населения и насыщения потребительского рынка товарами и услугами, является надежной базой налоговых поступлений в бюджеты всех уровней. В соответствии с Комплексной программой социально-экономического развития муниципального образования г. Саяногорск до 2025 года, действующей до 19.02.2019, </w:t>
      </w:r>
      <w:hyperlink w:history="0" r:id="rId36" w:tooltip="Решение Совета депутатов муниципального образования г. Саяногорск от 19.02.2019 N 127 (ред. от 29.11.2022) &quot;Об утверждении &quot;Стратегии социально-экономического развития муниципального образования город Саяногорск до 2030 года&quot; (принято Советом депутатов муниципального образования город Саяногорск 19.02.2019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муниципального образования город Саяногорск до 2030 года, принятой 19.02.2019, малый и средний бизнес является частью производственного потенциала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создания благоприятных условий для развития субъектов малого и среднего предпринимательства разработана муниципальная программа "Основные направления содействия развитию малого и среднего предпринимательства на территории муниципального образования г. Саяногорск" (далее - муниципальная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программа соответствует основным направлениям Федерального </w:t>
      </w:r>
      <w:hyperlink w:history="0" r:id="rId37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национальному проекту "Малое и среднее предпринимательство и поддержка индивидуальной предпринимательской инициативы", политики в области развития малого и среднего предпринимательства, предусмотренной Комплексной программой социально-экономического развития муниципального образования г. Саяногорск до 2025 года, действующей до 19.02.2019, </w:t>
      </w:r>
      <w:hyperlink w:history="0" r:id="rId38" w:tooltip="Решение Совета депутатов муниципального образования г. Саяногорск от 19.02.2019 N 127 (ред. от 29.11.2022) &quot;Об утверждении &quot;Стратегии социально-экономического развития муниципального образования город Саяногорск до 2030 года&quot; (принято Советом депутатов муниципального образования город Саяногорск 19.02.2019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муниципального образования город Саяногорск до 2030 года, принятой 19.02.2019.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муниципального образования г. Саяногорск по состоянию на 01.01.2018 осуществляют деятельность 2233 субъекта малого и среднего предпринимательства, в том числе 1752 субъекта зарегистрированы в качестве предпринимателей без образования юридического лица и КФК (по данным МИФНС N 2), юридических лиц - 481 (сведения из единого реестра субъектов малого и среднего предпринимательства).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малого и среднего предпринимательства на территории муниципального образования г. Саяногорск по видам экономической деятельности в течение ряда лет остается постоянной. По данным мониторинга на 01.01.2018 наибольшее количество субъектов малого и среднего предпринимательства заняты следующими видами деятельности: оптовая и розничная торговля - 40,8%, операции с недвижимым имуществом - 15,8%, обрабатывающие производства - 10%, строительство - 8,8%.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Среднесписочная численность работников на малых и средних предприятиях без учета индивидуальных предпринимателей в 2017 году составила 3392 человека. Снижение субъектов предпринимательства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внутреннем рынке, а также негативное воздействие на численность субъектов предпринимательства продолжает оказывать высокий уровень страховых платежей.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занятых в сфере малого и среднего предпринимательства от общей численности, работающих в экономике муниципального образования г. Саяногорск (без учета наемных работников у индивидуальных предпринимателей), составляет 25%.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отгруженных товаров собственного производства субъектами малого и среднего предпринимательства с учетом оборота розничной торговли вырос на 3,8% по сравнению с прошлым годом и составил в 2017 году 6828,9 млн. руб. (2016 - 6576,6 млн. руб.). Оборот розничной торговли малых и микропредприятий в 2017 году составил 3477,2 млн. руб., что на 2,6% больше прошлого года (расчетные данные).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объема продукции, работ и услуг малого и среднего предпринимательства от общего объема продукции организаций промышленности муниципального образования г. Саяногорск составила 6,9%.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поступлений налога на совокупный доход в местный бюджет за 2017 год составил 32,4 млн. руб., что на 1,4% больше аналогичного периода прошлого года (31,97 млн. руб. - 2016 год) (по данным Бюджетно-финансового управления администрации г. Саяногорска).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муниципального образования г. Саяногорск значительная часть субъектов бизнеса осуществляет свою деятельность в качестве индивидуальных предпринимателей. Показатели в сфере малого и среднего предпринимательства отражают не полную картину деятельности малого и среднего предпринимательства, так как статистический расчет не учитывает результаты деятельности индивидуальных предпринимателей, а это не позволяет полноценно оценить значимость субъектов предпринимательства в экономике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то, что потенциал малого и среднего предпринимательства в муниципальном образовании г. Саяногорск оценивается как положительный, существует ряд проблем, сдерживающих интенсивное развитие: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затрудненный доступ субъектов малого предпринимательства, особенно начинающих, к финансово-кредитным ресурсам;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недостаточность средств на модернизацию и технологическое обновление предприятий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недостаточный уровень знаний и информированности для ведения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обозначенных проблем и применяется программно-целевой подход, в рамках которого предполагается реализация мероприятий муниципальной программы. Программно-целевой подход к решению проблем, препятствующих развитию малого и среднего предпринимательства, применяется на протяжении нескольких лет и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субъектов малого и среднего предпринимательства,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муниципальной программы позволяет субъектам предпринимательства получать меры государственной поддержки, что оказывает влияние на дальнейшее развитие субъектов малого и среднего предпринимательства на территории муниципального образования г. Саяногорск.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Приоритеты муниципальной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муниципальной программы, цель,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развития малого и среднего предпринимательства определены </w:t>
      </w:r>
      <w:hyperlink w:history="0" r:id="rId39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ратегии развития малого и среднего предпринимательства в Российской Федерации на период до 2030 года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02.06.2016 N 1083-р "Стратегия развития малого и среднего предпринимательства в Российской Федерации на период до 2030 года" (далее по тексту - Стратегия развития МСП в РФ). Стратегия развития МСП в РФ является основой для разработки и актуализации государственных программ Российской Федерации, субъектов Федерации, муниципальных программ, а также плановых и программно-целевых документов, направленных на развитие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развития МСП в РФ стала базой для утверждения Президиумом Совета при Президенте Российской Федерации по стратегическому развитию и приоритетным проектам (</w:t>
      </w:r>
      <w:hyperlink w:history="0" r:id="rId40" w:tooltip="&quot;Паспорт приоритетного проекта &quot;Безопасные и качественные дороги&quot; (утв. президиумом Совета при Президенте РФ по стратегическому развитию и приоритетным проектам, протокол от 21.11.2016 N 10) {КонсультантПлюс}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от 21 ноября 2016 г. N 10) приоритетного проекта "Малый бизнес и поддержка индивидуальной предпринимательской инициативы", срок реализации которого предусмотрен с декабря 2016 года по март 2019 года. В 2018 году Президиумом Совета при Президенте РФ по стратегическому развитию и национальным проектам утвержден Паспорт национального проекта "Малое и среднее предпринимательство и поддержка индивидуальной предпринимательской инициативы" (далее - Национальный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государственную </w:t>
      </w:r>
      <w:hyperlink w:history="0" r:id="rId41" w:tooltip="Постановление Правительства РФ от 15.04.2014 N 316 (ред. от 28.12.2022) &quot;Об утверждении государственной программы Российской Федерации &quot;Экономическое развитие и инновационная экономика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Российской Федерации "Экономическое развитие и инновационная экономика", утвержденную Постановлением Правительства Российской Федерации от 15.04.2014 N 316 (далее по тексту - Госпрограмма РФ), внесены изменения, в части интегрирования в структуру госпрограммы Стратегии развития МСП в РФ и Национального проекта и, соответственно, актуализации состава и плановых значений целевых показателей (индикаторов) госпрограммы, уточнения целей и задач на период 2017 - 2024 годов, состава и параметров основных мероприятий госпрограммы.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предпринимательства является одним из приоритетных направлений социально-экономического развития муниципального образования г. Саяногорск (</w:t>
      </w:r>
      <w:hyperlink w:history="0" r:id="rId42" w:tooltip="Решение Совета депутатов муниципального образования г. Саяногорск от 19.02.2019 N 127 (ред. от 29.11.2022) &quot;Об утверждении &quot;Стратегии социально-экономического развития муниципального образования город Саяногорск до 2030 года&quot; (принято Советом депутатов муниципального образования город Саяногорск 19.02.2019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Совета депутатов муниципального образования г. Саяногорск от 19.02.2019 N 127 "Об утверждении "Стратегии социально-экономического развития муниципального образования город Саяногорск до 2030 года").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благоприятных условий, способствующих развитию малого и среднего предпринимательства, привлечения и повышения эффективности использования инвестиционных ресурсов в муниципальной программе актуализированы целевые показатели в соответствии с индикаторами, указанными в Стратегии развития МСП в РФ и Национальном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Учитывая, что развитие малого и среднего предпринимательства является одной из основных задач развития экономики муниципального образования г. Саяногорск, при реализации муниципальной программы выделена следующая основная цель: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цель: создание благоприятных условий для развития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Задачи: </w:t>
      </w:r>
      <w:hyperlink w:history="0" w:anchor="P232" w:tooltip="4. Перечень основных мероприятий муниципальной программы">
        <w:r>
          <w:rPr>
            <w:sz w:val="20"/>
            <w:color w:val="0000ff"/>
          </w:rPr>
          <w:t xml:space="preserve">создание эффективной системы финансовой поддержки</w:t>
        </w:r>
      </w:hyperlink>
      <w:r>
        <w:rPr>
          <w:sz w:val="20"/>
        </w:rPr>
        <w:t xml:space="preserve"> субъектов малого и среднего предпринимательства, </w:t>
      </w:r>
      <w:hyperlink w:history="0" w:anchor="P232" w:tooltip="4. Перечень основных мероприятий муниципальной программы">
        <w:r>
          <w:rPr>
            <w:sz w:val="20"/>
            <w:color w:val="0000ff"/>
          </w:rPr>
          <w:t xml:space="preserve">развитие системы информационной поддержки</w:t>
        </w:r>
      </w:hyperlink>
      <w:r>
        <w:rPr>
          <w:sz w:val="20"/>
        </w:rPr>
        <w:t xml:space="preserve"> субъектов малого и среднего предпринимательства, </w:t>
      </w:r>
      <w:hyperlink w:history="0" w:anchor="P442" w:tooltip="3. Задача: оказание имущественной поддержки субъектам малого и среднего предпринимательства">
        <w:r>
          <w:rPr>
            <w:sz w:val="20"/>
            <w:color w:val="0000ff"/>
          </w:rPr>
          <w:t xml:space="preserve">имущественная поддержка субъектов</w:t>
        </w:r>
      </w:hyperlink>
      <w:r>
        <w:rPr>
          <w:sz w:val="20"/>
        </w:rPr>
        <w:t xml:space="preserve">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07.09.2022 N 607)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44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субъекты малого и среднего предпринимательства, осуществляющие деятельность на территории муниципального образования г. Саяногорск, имеют равный доступ к получению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 в порядке и на условиях, которые установлены Федеральным </w:t>
      </w:r>
      <w:hyperlink w:history="0" r:id="rId46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и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поддержка осуществляется на конкурсной основе в соответствии с условиями ее предоставления, установленными Правилами оказания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имущества, в том числе земельных участков на возмездной и безвозмездной основе, осуществляется в соответствии с </w:t>
      </w:r>
      <w:hyperlink w:history="0" r:id="rId49" w:tooltip="Решение Совета депутатов муниципального образования г. Саяногорск от 28.06.2012 N 51 (ред. от 06.07.2021) &quot;О принятии Положения &quot;О порядке управления и распоряжения муниципальной собственностью муниципального образования город Саяногорск&quot; (принято Советом депутатов муниципального образования город Саяногорск 28.06.201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"О порядке управления и распоряжения муниципальной собственностью муниципального образования город Саяногорск".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муниципального образования г. Саяногорск от 07.09.2022 N 607)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Сроки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муниципальной программы рассчитан на период 2018 - 2023 годов. Этапы не выделяются.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муниципального образования г. Саяногорск от 05.03.2021 N 115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05.03.2021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муниципального образования г. Саяногорск (отдел экономики и развития Администрации муниципального образования г. Саяногорск) является ответственным исполнителем муниципальной программы. Соисполнители муниципальной программы - отдел по взаимодействию со СМИ и связям с общественностью Администрации муниципального образования г. Саяногорск; Департамент архитектуры, градостроительства и недвижимости города Саяногорска.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разработку муниципальной программы, ее согласование и внесение для утверждения на комиссию по рассмотрению проекта бюджета муниципального образования г. Саяногорск на очередной финансовый год и плановый период в соответствии с </w:t>
      </w:r>
      <w:hyperlink w:history="0" r:id="rId53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утверждения, реализации и оценки эффективности муниципальных программ муниципального образования город Саяногорск, утвержденным Постановлением Администрации муниципального образования г. Саяногорск от 02.07.2015 N 626;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несет ответственность за своевременную и качественную реализацию мероприятий муниципальной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разработки, утверждения, реализации и оценки эффективности муниципальных программ муниципального образования город Саяногорск требованиями и несет ответственность за достижение показателей муниципальной программы, а также конечных результатов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запрашивает у соисполнителей и участников муниципальной программы информацию, необходимую для подготовки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годовой отчет о ходе реализации и оценке эффективности муниципальной программы в соответствии с </w:t>
      </w:r>
      <w:hyperlink w:history="0" r:id="rId54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разработки, утверждения, реализации и оценки эффективности муниципальных программ муниципального образования город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реализацию муниципальной программы в части реализуемых им мероприятий, несет ответственность за соблюдение ее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реализацию мероприятий муниципальной программы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представляет ответственному исполнителю информацию, необходимую для подготовки годового отчета о ходе реализации и оценке эффективности муниципальной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распорядители бюджетных средств, являющиеся как ответственными исполнителями, так и соисполнителями муниципальной программы предоставляют в БФУ отчеты о реализации муниципальной программы по </w:t>
      </w:r>
      <w:hyperlink w:history="0" r:id="rId55" w:tooltip="Постановление Администрации муниципального образования г. Саяногорск от 02.07.2015 N 626 (ред. от 10.11.2022) &quot;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Порядку разработки, утверждения, реализации и оценки эффективности муниципальных программ муниципального образования г. Саяногорск ежеквартально до 7 числа месяца, следующего за отчетным кварталом, по мероприятиям, закрепленным Перечнем муниципальных программ, предусмотренных к финансированию на текущий финансовый год, утвержденным отдельным приложением к решению о бюджете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6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г. Саяногорск от 17.12.2020 N 892.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1"/>
        <w:jc w:val="center"/>
      </w:pPr>
      <w:r>
        <w:rPr>
          <w:sz w:val="20"/>
        </w:rPr>
        <w:t xml:space="preserve">4. Перечень основных мероприятий муниципальной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</w:t>
      </w:r>
    </w:p>
    <w:p>
      <w:pPr>
        <w:pStyle w:val="0"/>
        <w:jc w:val="center"/>
      </w:pPr>
      <w:r>
        <w:rPr>
          <w:sz w:val="20"/>
        </w:rPr>
        <w:t xml:space="preserve">образования г. Саяногорск от 10.11.2021 N 711)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041"/>
        <w:gridCol w:w="1570"/>
        <w:gridCol w:w="1020"/>
        <w:gridCol w:w="1134"/>
        <w:gridCol w:w="1134"/>
        <w:gridCol w:w="709"/>
        <w:gridCol w:w="709"/>
        <w:gridCol w:w="709"/>
        <w:gridCol w:w="1928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6"/>
            <w:tcW w:w="5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годам, тыс. рублей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0"/>
            <w:tcW w:w="11748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Задача: создание эффективной системы финансовой поддержки субъектов малого и среднего предпринимательства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 Финансовая поддержка субъектов малого и среднего предпринимательства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1700,3 &lt;*&gt;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1700,3 &lt;*&gt;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задаче 1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1700,3 &lt;*&gt;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0"/>
            <w:tcW w:w="11748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Задача: развитие системы информационной поддержки субъектов малого и среднего предпринимательства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 Организация работы Координационного Совета по развитию малого и среднего предпринимательства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 Проведение мониторинга малого и среднего предпринимательства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3. Имущественная поддержка субъектов малого и среднего предпринимательства, в том числе физические лица, применяющие специальный налоговый режим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архитектуры, градостроительства и недвижимости города Саяногорска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4. Информационная поддержка субъектов малого и среднего предпринимательства, в том числе физические лица, применяющие специальный налоговый режим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развития Администрации муниципального образования г. Саяногорск; Отдел по взаимодействию со СМИ и связям с общественностью Администрации муниципального образования г. Саяногорск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748" w:type="dxa"/>
            <w:tcBorders>
              <w:bottom w:val="nil"/>
            </w:tcBorders>
          </w:tcPr>
          <w:bookmarkStart w:id="442" w:name="P442"/>
          <w:bookmarkEnd w:id="442"/>
          <w:p>
            <w:pPr>
              <w:pStyle w:val="0"/>
              <w:outlineLvl w:val="2"/>
            </w:pPr>
            <w:r>
              <w:rPr>
                <w:sz w:val="20"/>
              </w:rPr>
              <w:t xml:space="preserve">3. Задача: оказание имущественной поддержки субъектам малого и среднего предпринимательства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7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60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07.09.2022 N 607)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Оформление передачи во владение и (или) в пользование муниципального имущества, в том числе земельных участков на возмездной и безвозмездной основе, субъектам малого и среднего предпринимательства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архитектуры, градостроительства и недвижимости города Саяногорска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2"/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бюджетов РФ, РХ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1700,3 &lt;*&gt;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10130,0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vMerge w:val="continue"/>
          </w:tcPr>
          <w:p/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Программе в целом за счет всех источников финансирования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10232,3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указанных суммах предусмотрены средства республиканского бюджета Республики Хакасия (РБ 0,3 тыс. руб.) на оплату мероприятий, выполненных в 2017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Обоснование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источником финансирования муниципальной программы является бюджет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реализация мероприятий муниципальной программы может осуществляться на условиях долевого финансирования: привлечение средств из бюджетов Республики Хакасия, Российской Федерации, иных средств, не запрещенных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этих средств осуществляется на основе отдельных соглашений, договоров, контрактов в ходе реализации муниципальной программы. В связи с чем, при разработке муниципальной программы объем привлеченных средств предварительно не планируется.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муниципальной программы всего - 26244,8 тыс. руб.,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муниципального образования г. Саяногорск от 17.12.2020 </w:t>
      </w:r>
      <w:hyperlink w:history="0" r:id="rId61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N 892</w:t>
        </w:r>
      </w:hyperlink>
      <w:r>
        <w:rPr>
          <w:sz w:val="20"/>
        </w:rPr>
        <w:t xml:space="preserve">, от 05.03.2021 </w:t>
      </w:r>
      <w:hyperlink w:history="0" r:id="rId62" w:tooltip="Постановление Администрации муниципального образования г. Саяногорск от 05.03.2021 N 115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N 115</w:t>
        </w:r>
      </w:hyperlink>
      <w:r>
        <w:rPr>
          <w:sz w:val="20"/>
        </w:rPr>
        <w:t xml:space="preserve">, от 26.05.2021 </w:t>
      </w:r>
      <w:hyperlink w:history="0" r:id="rId63" w:tooltip="Постановление Администрации муниципального образования г. Саяногорск от 26.05.2021 N 313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N 313</w:t>
        </w:r>
      </w:hyperlink>
      <w:r>
        <w:rPr>
          <w:sz w:val="20"/>
        </w:rPr>
        <w:t xml:space="preserve">, от 10.11.2021 </w:t>
      </w:r>
      <w:hyperlink w:history="0" r:id="rId64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N 711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- 1717,5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- 17,2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бюджетов РФ, РХ - 1700,3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2019 год - 14295,0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- 143,0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бюджетов РФ, РХ - 14152,0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- 10232,3 тыс. руб.,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- 102,3,0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бюджетов РФ, РХ - 10130,0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муниципального образования г. Саяногорск от 17.12.2020 N 892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17.12.2020 N 892)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- 0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муниципального образования г. Саяногорск от 26.05.2021 N 313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26.05.2021 N 313)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- 0 руб.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Администрации муниципального образования г. Саяногорск от 26.05.2021 N 313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26.05.2021 N 313)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- 0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- 0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- 0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муниципального образования г. Саяногорск - 0 руб.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бюджетных средств является Администрация муниципального образования г. Саяногорск.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муниципального образования г. Саяногорск от 05.03.2021 N 115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05.03.2021 N 115)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Перечень целевых показателей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итоге выполнения мероприятий муниципальной программы предполагается создать благоприятные условия для развития субъектов малого и среднего предпринимательства на территории муниципального образования г. Саяногорск и получить следующие показатели результативности: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8"/>
        <w:gridCol w:w="4082"/>
        <w:gridCol w:w="850"/>
        <w:gridCol w:w="709"/>
        <w:gridCol w:w="709"/>
        <w:gridCol w:w="709"/>
        <w:gridCol w:w="708"/>
        <w:gridCol w:w="709"/>
      </w:tblGrid>
      <w:tr>
        <w:tc>
          <w:tcPr>
            <w:tcW w:w="5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целевых показателей</w:t>
            </w:r>
          </w:p>
        </w:tc>
        <w:tc>
          <w:tcPr>
            <w:gridSpan w:val="6"/>
            <w:tcW w:w="4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финансовую поддержку в виде субсидий и грантов, нарастающим итогом, 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нарастающим итогом, ед.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ежегодно, в процентах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ежегодно, в процентах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ежегодно, в процентах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самозанятых граждан, зафиксировавших свой статус и применяющих специальный налоговый режим "Налог на профессиональный доход", нарастающим итогом,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ежегодно, 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5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сообщений, размещенных на официальном сайте в информационно-телекоммуникационной сети "Интернет" в целях оказания информационной поддержки субъектам малого и среднего предпринимательства, в том числе физическим лицам, применяющим специальный налоговый режим, ежегодно,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blPrEx>
          <w:tblBorders>
            <w:insideH w:val="nil"/>
          </w:tblBorders>
        </w:tblPrEx>
        <w:tc>
          <w:tcPr>
            <w:tcW w:w="5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переданного во владение и (или) в пользование субъектам малого и среднего предпринимательства муниципального имущества, в том числе земельных участков, нарастающим итогом от общего количества, включенного в Перечень муниципального имущества, в процентах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hyperlink w:history="0" r:id="rId75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 от 07.09.2022 N 607)</w:t>
            </w:r>
          </w:p>
        </w:tc>
      </w:tr>
      <w:tr>
        <w:tblPrEx>
          <w:tblBorders>
            <w:insideH w:val="nil"/>
          </w:tblBorders>
        </w:tblPrEx>
        <w:tc>
          <w:tcPr>
            <w:tcW w:w="5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муниципального имущества, в том числе земельных участков, включенных в Перечень, нарастающим итогом, единиц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введен </w:t>
            </w:r>
            <w:hyperlink w:history="0" r:id="rId76" w:tooltip="Постановление Администрации муниципального образования г. Саяногорск от 07.09.2022 N 607 &quot;О внесении изменений в постановление Администрации муниципального образования город Саяногорск от 15.12.2017 N 101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муниципального образования г. Саяногорск от 07.09.2022 N 607)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77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достигаются за счет средств федерального бюджета, республиканского бюджета Республики Хакасия, полученных по соглашению между Министерством экономического развития Республики Хакасия и Администрацией муниципального образования г. Саяногорск о предоставлении субсидии бюджету муниципального образования г. Саяногорск на поддержку мероприятий муниципальной программы развития малого и среднего предпринимательства и бюджета муниципального образования г. Саяногорск.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индикаторы подлежат корректировке в соответствии с фактически выделяемыми объемами финансирования муниципальной программы и установленными для муниципального образования г. Саяногорск значениями результатов региональных проектов в рамках </w:t>
      </w:r>
      <w:hyperlink w:history="0" r:id="rId78" w:tooltip="Постановление Правительства Республики Хакасия от 01.11.2016 N 530 (ред. от 30.12.2022) &quot;Об утверждении государственной программы Республики Хакасия &quot;Экономическое развитие и повышение инвестиционной привлекательности Республики Хакасия&quot; (с изм. и доп., вступившими в силу с 01.01.2023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субъектов малого и среднего предпринимательства в Республике Хакасия" государственной программы Республики Хакасия "Экономическое развитие и повышение инвестиционной привлекательности Республики Хакасия".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муниципального образования г. Саяногорск от 10.11.2021 N 711 &quot;О внесении изменений в постановление Администрации муниципального образования г. Саяногорск от 15.12.2017 N 10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Саяногорск от 10.11.2021 N 711)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целевых показателей благотворно повлияет на улучшение отраслевой структуры экономики муниципального образования г. Саяногорск и обеспечит стабильно высокий уровень занятости.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15.12.2017 N 1010</w:t>
            <w:br/>
            <w:t>(ред. от 07.09.2022)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Саяногорск от 15.12.2017 N 1010</w:t>
            <w:br/>
            <w:t>(ред. от 07.09.2022)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40AEE52E657A655AA7F19BB802882C2975F6E3E1734921A4D661C21188362A6A0066081D1AC0B3F5A5B21476D56662DEE1A4CFF19A54B24CE44Ef6d8J" TargetMode = "External"/>
	<Relationship Id="rId8" Type="http://schemas.openxmlformats.org/officeDocument/2006/relationships/hyperlink" Target="consultantplus://offline/ref=B640AEE52E657A655AA7F19BB802882C2975F6E3E1704C2DA8D661C21188362A6A0066081D1AC0B3F5A5B21476D56662DEE1A4CFF19A54B24CE44Ef6d8J" TargetMode = "External"/>
	<Relationship Id="rId9" Type="http://schemas.openxmlformats.org/officeDocument/2006/relationships/hyperlink" Target="consultantplus://offline/ref=B640AEE52E657A655AA7F19BB802882C2975F6E3E1704A2AA5D661C21188362A6A0066081D1AC0B3F5A5B21476D56662DEE1A4CFF19A54B24CE44Ef6d8J" TargetMode = "External"/>
	<Relationship Id="rId10" Type="http://schemas.openxmlformats.org/officeDocument/2006/relationships/hyperlink" Target="consultantplus://offline/ref=B640AEE52E657A655AA7F19BB802882C2975F6E3E1704820A7D661C21188362A6A0066081D1AC0B3F5A5B21476D56662DEE1A4CFF19A54B24CE44Ef6d8J" TargetMode = "External"/>
	<Relationship Id="rId11" Type="http://schemas.openxmlformats.org/officeDocument/2006/relationships/hyperlink" Target="consultantplus://offline/ref=B640AEE52E657A655AA7F19BB802882C2975F6E3EE7E4F2DA7D661C21188362A6A0066081D1AC0B3F5A5B21476D56662DEE1A4CFF19A54B24CE44Ef6d8J" TargetMode = "External"/>
	<Relationship Id="rId12" Type="http://schemas.openxmlformats.org/officeDocument/2006/relationships/hyperlink" Target="consultantplus://offline/ref=B640AEE52E657A655AA7F19BB802882C2975F6E3EE764621A5D661C21188362A6A0066081D1AC0B3F5A5B21476D56662DEE1A4CFF19A54B24CE44Ef6d8J" TargetMode = "External"/>
	<Relationship Id="rId13" Type="http://schemas.openxmlformats.org/officeDocument/2006/relationships/hyperlink" Target="consultantplus://offline/ref=B640AEE52E657A655AA7F19BB802882C2975F6E3EE744A2EA5D661C21188362A6A0066081D1AC0B3F5A5B21476D56662DEE1A4CFF19A54B24CE44Ef6d8J" TargetMode = "External"/>
	<Relationship Id="rId14" Type="http://schemas.openxmlformats.org/officeDocument/2006/relationships/hyperlink" Target="consultantplus://offline/ref=B640AEE52E657A655AA7F19BB802882C2975F6E3EE744821A4D661C21188362A6A0066081D1AC0B3F5A5B21476D56662DEE1A4CFF19A54B24CE44Ef6d8J" TargetMode = "External"/>
	<Relationship Id="rId15" Type="http://schemas.openxmlformats.org/officeDocument/2006/relationships/hyperlink" Target="consultantplus://offline/ref=B640AEE52E657A655AA7F19BB802882C2975F6E3EE73482CA3D661C21188362A6A0066081D1AC0B3F5A5B21476D56662DEE1A4CFF19A54B24CE44Ef6d8J" TargetMode = "External"/>
	<Relationship Id="rId16" Type="http://schemas.openxmlformats.org/officeDocument/2006/relationships/hyperlink" Target="consultantplus://offline/ref=B640AEE52E657A655AA7F19BB802882C2975F6E3EE7E4E2FA2D661C21188362A6A0066081D1AC0B3F5A5B21476D56662DEE1A4CFF19A54B24CE44Ef6d8J" TargetMode = "External"/>
	<Relationship Id="rId17" Type="http://schemas.openxmlformats.org/officeDocument/2006/relationships/hyperlink" Target="consultantplus://offline/ref=B640AEE52E657A655AA7F19BB802882C2975F6E3EF774820A4D661C21188362A6A0066081D1AC0B3F5A5B21476D56662DEE1A4CFF19A54B24CE44Ef6d8J" TargetMode = "External"/>
	<Relationship Id="rId18" Type="http://schemas.openxmlformats.org/officeDocument/2006/relationships/hyperlink" Target="consultantplus://offline/ref=B640AEE52E657A655AA7F19BB802882C2975F6E3EF764F2DA9D661C21188362A6A0066081D1AC0B3F5A5B21476D56662DEE1A4CFF19A54B24CE44Ef6d8J" TargetMode = "External"/>
	<Relationship Id="rId19" Type="http://schemas.openxmlformats.org/officeDocument/2006/relationships/hyperlink" Target="consultantplus://offline/ref=B640AEE52E657A655AA7F19BB802882C2975F6E3EF74472FA6D661C21188362A6A0066081D1AC0B3F5A5B21476D56662DEE1A4CFF19A54B24CE44Ef6d8J" TargetMode = "External"/>
	<Relationship Id="rId20" Type="http://schemas.openxmlformats.org/officeDocument/2006/relationships/hyperlink" Target="consultantplus://offline/ref=B640AEE52E657A655AA7F19BB802882C2975F6E3EF7F482EA1D661C21188362A6A0066081D1AC0B3F5A5B21476D56662DEE1A4CFF19A54B24CE44Ef6d8J" TargetMode = "External"/>
	<Relationship Id="rId21" Type="http://schemas.openxmlformats.org/officeDocument/2006/relationships/hyperlink" Target="consultantplus://offline/ref=B640AEE52E657A655AA7EF96AE6ED729257EAAECEE75457FFD893A9F46813C7D2D4F3F4A5914C3BBF4AEE64039D43A248EF2A6CBF19855AEf4dDJ" TargetMode = "External"/>
	<Relationship Id="rId22" Type="http://schemas.openxmlformats.org/officeDocument/2006/relationships/hyperlink" Target="consultantplus://offline/ref=B640AEE52E657A655AA7EF96AE6ED729257CA8E8E37F457FFD893A9F46813C7D2D4F3F4A5917C3B6F6AEE64039D43A248EF2A6CBF19855AEf4dDJ" TargetMode = "External"/>
	<Relationship Id="rId23" Type="http://schemas.openxmlformats.org/officeDocument/2006/relationships/hyperlink" Target="consultantplus://offline/ref=B640AEE52E657A655AA7F19BB802882C2975F6E3EF7E482FA3D661C21188362A6A00661A1D42CCB1F0BBB21063833724f8d8J" TargetMode = "External"/>
	<Relationship Id="rId24" Type="http://schemas.openxmlformats.org/officeDocument/2006/relationships/hyperlink" Target="consultantplus://offline/ref=B640AEE52E657A655AA7F19BB802882C2975F6E3EF704A2DA5D661C21188362A6A0066081D1AC0B3F5A1B41176D56662DEE1A4CFF19A54B24CE44Ef6d8J" TargetMode = "External"/>
	<Relationship Id="rId25" Type="http://schemas.openxmlformats.org/officeDocument/2006/relationships/hyperlink" Target="consultantplus://offline/ref=B640AEE52E657A655AA7F19BB802882C2975F6E3EE744821A4D661C21188362A6A0066081D1AC0B3F5A5B21776D56662DEE1A4CFF19A54B24CE44Ef6d8J" TargetMode = "External"/>
	<Relationship Id="rId26" Type="http://schemas.openxmlformats.org/officeDocument/2006/relationships/hyperlink" Target="consultantplus://offline/ref=B640AEE52E657A655AA7F19BB802882C2975F6E3EE7E4F2DA7D661C21188362A6A0066081D1AC0B3F5A5B21776D56662DEE1A4CFF19A54B24CE44Ef6d8J" TargetMode = "External"/>
	<Relationship Id="rId27" Type="http://schemas.openxmlformats.org/officeDocument/2006/relationships/hyperlink" Target="consultantplus://offline/ref=B640AEE52E657A655AA7F19BB802882C2975F6E3EE744821A4D661C21188362A6A0066081D1AC0B3F5A5B21676D56662DEE1A4CFF19A54B24CE44Ef6d8J" TargetMode = "External"/>
	<Relationship Id="rId28" Type="http://schemas.openxmlformats.org/officeDocument/2006/relationships/hyperlink" Target="consultantplus://offline/ref=B640AEE52E657A655AA7F19BB802882C2975F6E3EE73482CA3D661C21188362A6A0066081D1AC0B3F5A5B21776D56662DEE1A4CFF19A54B24CE44Ef6d8J" TargetMode = "External"/>
	<Relationship Id="rId29" Type="http://schemas.openxmlformats.org/officeDocument/2006/relationships/hyperlink" Target="consultantplus://offline/ref=B640AEE52E657A655AA7F19BB802882C2975F6E3EE7E4E2FA2D661C21188362A6A0066081D1AC0B3F5A5B21476D56662DEE1A4CFF19A54B24CE44Ef6d8J" TargetMode = "External"/>
	<Relationship Id="rId30" Type="http://schemas.openxmlformats.org/officeDocument/2006/relationships/hyperlink" Target="consultantplus://offline/ref=B640AEE52E657A655AA7F19BB802882C2975F6E3EF774820A4D661C21188362A6A0066081D1AC0B3F5A5B21476D56662DEE1A4CFF19A54B24CE44Ef6d8J" TargetMode = "External"/>
	<Relationship Id="rId31" Type="http://schemas.openxmlformats.org/officeDocument/2006/relationships/hyperlink" Target="consultantplus://offline/ref=B640AEE52E657A655AA7F19BB802882C2975F6E3EF764F2DA9D661C21188362A6A0066081D1AC0B3F5A5B21476D56662DEE1A4CFF19A54B24CE44Ef6d8J" TargetMode = "External"/>
	<Relationship Id="rId32" Type="http://schemas.openxmlformats.org/officeDocument/2006/relationships/hyperlink" Target="consultantplus://offline/ref=B640AEE52E657A655AA7F19BB802882C2975F6E3EF74472FA6D661C21188362A6A0066081D1AC0B3F5A5B21476D56662DEE1A4CFF19A54B24CE44Ef6d8J" TargetMode = "External"/>
	<Relationship Id="rId33" Type="http://schemas.openxmlformats.org/officeDocument/2006/relationships/hyperlink" Target="consultantplus://offline/ref=B640AEE52E657A655AA7F19BB802882C2975F6E3EF7F482EA1D661C21188362A6A0066081D1AC0B3F5A5B21476D56662DEE1A4CFF19A54B24CE44Ef6d8J" TargetMode = "External"/>
	<Relationship Id="rId34" Type="http://schemas.openxmlformats.org/officeDocument/2006/relationships/hyperlink" Target="consultantplus://offline/ref=B640AEE52E657A655AA7F19BB802882C2975F6E3EF7F482EA1D661C21188362A6A0066081D1AC0B3F5A5B21776D56662DEE1A4CFF19A54B24CE44Ef6d8J" TargetMode = "External"/>
	<Relationship Id="rId35" Type="http://schemas.openxmlformats.org/officeDocument/2006/relationships/hyperlink" Target="consultantplus://offline/ref=B640AEE52E657A655AA7EF96AE6ED729227AABE8E77E457FFD893A9F46813C7D3F4F67465B12DFB3F4BBB0117Ff8d2J" TargetMode = "External"/>
	<Relationship Id="rId36" Type="http://schemas.openxmlformats.org/officeDocument/2006/relationships/hyperlink" Target="consultantplus://offline/ref=B640AEE52E657A655AA7F19BB802882C2975F6E3E7774E2FA3D93CC819D13A286D0F391F1A53CCB2F5A5B2107B8A6377CFB9ABC8EA8455AD50E64C69fDdCJ" TargetMode = "External"/>
	<Relationship Id="rId37" Type="http://schemas.openxmlformats.org/officeDocument/2006/relationships/hyperlink" Target="consultantplus://offline/ref=B640AEE52E657A655AA7EF96AE6ED729257CA8E8E37F457FFD893A9F46813C7D3F4F67465B12DFB3F4BBB0117Ff8d2J" TargetMode = "External"/>
	<Relationship Id="rId38" Type="http://schemas.openxmlformats.org/officeDocument/2006/relationships/hyperlink" Target="consultantplus://offline/ref=B640AEE52E657A655AA7F19BB802882C2975F6E3E7774E2FA3D93CC819D13A286D0F391F1A53CCB2F5A5B2107B8A6377CFB9ABC8EA8455AD50E64C69fDdCJ" TargetMode = "External"/>
	<Relationship Id="rId39" Type="http://schemas.openxmlformats.org/officeDocument/2006/relationships/hyperlink" Target="consultantplus://offline/ref=B640AEE52E657A655AA7EF96AE6ED7292377ACE8EF71457FFD893A9F46813C7D3F4F67465B12DFB3F4BBB0117Ff8d2J" TargetMode = "External"/>
	<Relationship Id="rId40" Type="http://schemas.openxmlformats.org/officeDocument/2006/relationships/hyperlink" Target="consultantplus://offline/ref=B640AEE52E657A655AA7EF96AE6ED7292376AAE8E575457FFD893A9F46813C7D3F4F67465B12DFB3F4BBB0117Ff8d2J" TargetMode = "External"/>
	<Relationship Id="rId41" Type="http://schemas.openxmlformats.org/officeDocument/2006/relationships/hyperlink" Target="consultantplus://offline/ref=B640AEE52E657A655AA7EF96AE6ED729257DAEEEEE70457FFD893A9F46813C7D2D4F3F4A5917C1B2F3AEE64039D43A248EF2A6CBF19855AEf4dDJ" TargetMode = "External"/>
	<Relationship Id="rId42" Type="http://schemas.openxmlformats.org/officeDocument/2006/relationships/hyperlink" Target="consultantplus://offline/ref=B640AEE52E657A655AA7F19BB802882C2975F6E3E7774E2FA3D93CC819D13A286D0F391F085394BEF7A0AC117C9F352689fEdFJ" TargetMode = "External"/>
	<Relationship Id="rId43" Type="http://schemas.openxmlformats.org/officeDocument/2006/relationships/hyperlink" Target="consultantplus://offline/ref=B640AEE52E657A655AA7F19BB802882C2975F6E3EF7F482EA1D661C21188362A6A0066081D1AC0B3F5A5B21976D56662DEE1A4CFF19A54B24CE44Ef6d8J" TargetMode = "External"/>
	<Relationship Id="rId44" Type="http://schemas.openxmlformats.org/officeDocument/2006/relationships/hyperlink" Target="consultantplus://offline/ref=B640AEE52E657A655AA7EF96AE6ED729257CA8E8E37F457FFD893A9F46813C7D3F4F67465B12DFB3F4BBB0117Ff8d2J" TargetMode = "External"/>
	<Relationship Id="rId45" Type="http://schemas.openxmlformats.org/officeDocument/2006/relationships/hyperlink" Target="consultantplus://offline/ref=B640AEE52E657A655AA7F19BB802882C2975F6E3EE7E4E2FA2D661C21188362A6A0066081D1AC0B3F5A5B31276D56662DEE1A4CFF19A54B24CE44Ef6d8J" TargetMode = "External"/>
	<Relationship Id="rId46" Type="http://schemas.openxmlformats.org/officeDocument/2006/relationships/hyperlink" Target="consultantplus://offline/ref=B640AEE52E657A655AA7EF96AE6ED729257CA8E8E37F457FFD893A9F46813C7D3F4F67465B12DFB3F4BBB0117Ff8d2J" TargetMode = "External"/>
	<Relationship Id="rId47" Type="http://schemas.openxmlformats.org/officeDocument/2006/relationships/hyperlink" Target="consultantplus://offline/ref=B640AEE52E657A655AA7F19BB802882C2975F6E3EE7E4E2FA2D661C21188362A6A0066081D1AC0B3F5A5B31476D56662DEE1A4CFF19A54B24CE44Ef6d8J" TargetMode = "External"/>
	<Relationship Id="rId48" Type="http://schemas.openxmlformats.org/officeDocument/2006/relationships/hyperlink" Target="consultantplus://offline/ref=B640AEE52E657A655AA7F19BB802882C2975F6E3EE7E4E2FA2D661C21188362A6A0066081D1AC0B3F5A5B31676D56662DEE1A4CFF19A54B24CE44Ef6d8J" TargetMode = "External"/>
	<Relationship Id="rId49" Type="http://schemas.openxmlformats.org/officeDocument/2006/relationships/hyperlink" Target="consultantplus://offline/ref=B640AEE52E657A655AA7F19BB802882C2975F6E3EF76472AA0D661C21188362A6A0066081D1AC0B3F5A5B31776D56662DEE1A4CFF19A54B24CE44Ef6d8J" TargetMode = "External"/>
	<Relationship Id="rId50" Type="http://schemas.openxmlformats.org/officeDocument/2006/relationships/hyperlink" Target="consultantplus://offline/ref=B640AEE52E657A655AA7F19BB802882C2975F6E3EF7F482EA1D661C21188362A6A0066081D1AC0B3F5A5B31176D56662DEE1A4CFF19A54B24CE44Ef6d8J" TargetMode = "External"/>
	<Relationship Id="rId51" Type="http://schemas.openxmlformats.org/officeDocument/2006/relationships/hyperlink" Target="consultantplus://offline/ref=B640AEE52E657A655AA7F19BB802882C2975F6E3EF774820A4D661C21188362A6A0066081D1AC0B3F5A5B21676D56662DEE1A4CFF19A54B24CE44Ef6d8J" TargetMode = "External"/>
	<Relationship Id="rId52" Type="http://schemas.openxmlformats.org/officeDocument/2006/relationships/hyperlink" Target="consultantplus://offline/ref=B640AEE52E657A655AA7F19BB802882C2975F6E3EF74472FA6D661C21188362A6A0066081D1AC0B3F5A5B21676D56662DEE1A4CFF19A54B24CE44Ef6d8J" TargetMode = "External"/>
	<Relationship Id="rId53" Type="http://schemas.openxmlformats.org/officeDocument/2006/relationships/hyperlink" Target="consultantplus://offline/ref=B640AEE52E657A655AA7F19BB802882C2975F6E3EF7E482FA3D661C21188362A6A0066081D1AC0B3F5A5B31976D56662DEE1A4CFF19A54B24CE44Ef6d8J" TargetMode = "External"/>
	<Relationship Id="rId54" Type="http://schemas.openxmlformats.org/officeDocument/2006/relationships/hyperlink" Target="consultantplus://offline/ref=B640AEE52E657A655AA7F19BB802882C2975F6E3EF7E482FA3D661C21188362A6A0066081D1AC0B3F5A6B01576D56662DEE1A4CFF19A54B24CE44Ef6d8J" TargetMode = "External"/>
	<Relationship Id="rId55" Type="http://schemas.openxmlformats.org/officeDocument/2006/relationships/hyperlink" Target="consultantplus://offline/ref=B640AEE52E657A655AA7F19BB802882C2975F6E3EF7E482FA3D661C21188362A6A0066081D1AC0B3F5A0B71276D56662DEE1A4CFF19A54B24CE44Ef6d8J" TargetMode = "External"/>
	<Relationship Id="rId56" Type="http://schemas.openxmlformats.org/officeDocument/2006/relationships/hyperlink" Target="consultantplus://offline/ref=B640AEE52E657A655AA7F19BB802882C2975F6E3EE7E4E2FA2D661C21188362A6A0066081D1AC0B3F5A5B31976D56662DEE1A4CFF19A54B24CE44Ef6d8J" TargetMode = "External"/>
	<Relationship Id="rId57" Type="http://schemas.openxmlformats.org/officeDocument/2006/relationships/hyperlink" Target="consultantplus://offline/ref=B640AEE52E657A655AA7F19BB802882C2975F6E3EF74472FA6D661C21188362A6A0066081D1AC0B3F5A5B21976D56662DEE1A4CFF19A54B24CE44Ef6d8J" TargetMode = "External"/>
	<Relationship Id="rId58" Type="http://schemas.openxmlformats.org/officeDocument/2006/relationships/header" Target="header2.xml"/>
	<Relationship Id="rId59" Type="http://schemas.openxmlformats.org/officeDocument/2006/relationships/footer" Target="footer2.xml"/>
	<Relationship Id="rId60" Type="http://schemas.openxmlformats.org/officeDocument/2006/relationships/hyperlink" Target="consultantplus://offline/ref=AC62C7657D6DBA6B6A9BC1A5C97F7FEA99BF83D3C1BAFA23C9F6DDC23987478AD3622F7B8A6604E49487A0526C4A7A3F817381DC19E514334FC9E1gCd0J" TargetMode = "External"/>
	<Relationship Id="rId61" Type="http://schemas.openxmlformats.org/officeDocument/2006/relationships/hyperlink" Target="consultantplus://offline/ref=AC62C7657D6DBA6B6A9BC1A5C97F7FEA99BF83D3C0BBFC22CAF6DDC23987478AD3622F7B8A6604E49487A3516C4A7A3F817381DC19E514334FC9E1gCd0J" TargetMode = "External"/>
	<Relationship Id="rId62" Type="http://schemas.openxmlformats.org/officeDocument/2006/relationships/hyperlink" Target="consultantplus://offline/ref=AC62C7657D6DBA6B6A9BC1A5C97F7FEA99BF83D3C1B2FA2DCCF6DDC23987478AD3622F7B8A6604E49487A0506C4A7A3F817381DC19E514334FC9E1gCd0J" TargetMode = "External"/>
	<Relationship Id="rId63" Type="http://schemas.openxmlformats.org/officeDocument/2006/relationships/hyperlink" Target="consultantplus://offline/ref=AC62C7657D6DBA6B6A9BC1A5C97F7FEA99BF83D3C1B3FD20C1F6DDC23987478AD3622F7B8A6604E49487A1596C4A7A3F817381DC19E514334FC9E1gCd0J" TargetMode = "External"/>
	<Relationship Id="rId64" Type="http://schemas.openxmlformats.org/officeDocument/2006/relationships/hyperlink" Target="consultantplus://offline/ref=AC62C7657D6DBA6B6A9BC1A5C97F7FEA99BF83D3C1B1F522CEF6DDC23987478AD3622F7B8A6604E49487A0506C4A7A3F817381DC19E514334FC9E1gCd0J" TargetMode = "External"/>
	<Relationship Id="rId65" Type="http://schemas.openxmlformats.org/officeDocument/2006/relationships/hyperlink" Target="consultantplus://offline/ref=AC62C7657D6DBA6B6A9BC1A5C97F7FEA99BF83D3C0BBFC22CAF6DDC23987478AD3622F7B8A6604E49487A3526C4A7A3F817381DC19E514334FC9E1gCd0J" TargetMode = "External"/>
	<Relationship Id="rId66" Type="http://schemas.openxmlformats.org/officeDocument/2006/relationships/hyperlink" Target="consultantplus://offline/ref=AC62C7657D6DBA6B6A9BC1A5C97F7FEA99BF83D3C0BBFC22CAF6DDC23987478AD3622F7B8A6604E49487A3536C4A7A3F817381DC19E514334FC9E1gCd0J" TargetMode = "External"/>
	<Relationship Id="rId67" Type="http://schemas.openxmlformats.org/officeDocument/2006/relationships/hyperlink" Target="consultantplus://offline/ref=AC62C7657D6DBA6B6A9BC1A5C97F7FEA99BF83D3C0BBFC22CAF6DDC23987478AD3622F7B8A6604E49487A3546C4A7A3F817381DC19E514334FC9E1gCd0J" TargetMode = "External"/>
	<Relationship Id="rId68" Type="http://schemas.openxmlformats.org/officeDocument/2006/relationships/hyperlink" Target="consultantplus://offline/ref=AC62C7657D6DBA6B6A9BC1A5C97F7FEA99BF83D3C1B3FD20C1F6DDC23987478AD3622F7B8A6604E49487A0506C4A7A3F817381DC19E514334FC9E1gCd0J" TargetMode = "External"/>
	<Relationship Id="rId69" Type="http://schemas.openxmlformats.org/officeDocument/2006/relationships/hyperlink" Target="consultantplus://offline/ref=AC62C7657D6DBA6B6A9BC1A5C97F7FEA99BF83D3C1B3FD20C1F6DDC23987478AD3622F7B8A6604E49487A0526C4A7A3F817381DC19E514334FC9E1gCd0J" TargetMode = "External"/>
	<Relationship Id="rId70" Type="http://schemas.openxmlformats.org/officeDocument/2006/relationships/hyperlink" Target="consultantplus://offline/ref=AC62C7657D6DBA6B6A9BC1A5C97F7FEA99BF83D3C1B1F522CEF6DDC23987478AD3622F7B8A6604E49487A0516C4A7A3F817381DC19E514334FC9E1gCd0J" TargetMode = "External"/>
	<Relationship Id="rId71" Type="http://schemas.openxmlformats.org/officeDocument/2006/relationships/hyperlink" Target="consultantplus://offline/ref=AC62C7657D6DBA6B6A9BC1A5C97F7FEA99BF83D3C1B1F522CEF6DDC23987478AD3622F7B8A6604E49487A0536C4A7A3F817381DC19E514334FC9E1gCd0J" TargetMode = "External"/>
	<Relationship Id="rId72" Type="http://schemas.openxmlformats.org/officeDocument/2006/relationships/hyperlink" Target="consultantplus://offline/ref=AC62C7657D6DBA6B6A9BC1A5C97F7FEA99BF83D3C1B1F522CEF6DDC23987478AD3622F7B8A6604E49487A0546C4A7A3F817381DC19E514334FC9E1gCd0J" TargetMode = "External"/>
	<Relationship Id="rId73" Type="http://schemas.openxmlformats.org/officeDocument/2006/relationships/hyperlink" Target="consultantplus://offline/ref=AC62C7657D6DBA6B6A9BC1A5C97F7FEA99BF83D3C1B1F522CEF6DDC23987478AD3622F7B8A6604E49487A0556C4A7A3F817381DC19E514334FC9E1gCd0J" TargetMode = "External"/>
	<Relationship Id="rId74" Type="http://schemas.openxmlformats.org/officeDocument/2006/relationships/hyperlink" Target="consultantplus://offline/ref=AC62C7657D6DBA6B6A9BC1A5C97F7FEA99BF83D3C1B2FA2DCCF6DDC23987478AD3622F7B8A6604E49487A0586C4A7A3F817381DC19E514334FC9E1gCd0J" TargetMode = "External"/>
	<Relationship Id="rId75" Type="http://schemas.openxmlformats.org/officeDocument/2006/relationships/hyperlink" Target="consultantplus://offline/ref=AC62C7657D6DBA6B6A9BC1A5C97F7FEA99BF83D3C1BAFA23C9F6DDC23987478AD3622F7B8A6604E49487A3586C4A7A3F817381DC19E514334FC9E1gCd0J" TargetMode = "External"/>
	<Relationship Id="rId76" Type="http://schemas.openxmlformats.org/officeDocument/2006/relationships/hyperlink" Target="consultantplus://offline/ref=AC62C7657D6DBA6B6A9BC1A5C97F7FEA99BF83D3C1BAFA23C9F6DDC23987478AD3622F7B8A6604E49487A2586C4A7A3F817381DC19E514334FC9E1gCd0J" TargetMode = "External"/>
	<Relationship Id="rId77" Type="http://schemas.openxmlformats.org/officeDocument/2006/relationships/hyperlink" Target="consultantplus://offline/ref=AC62C7657D6DBA6B6A9BC1A5C97F7FEA99BF83D3C1B1F522CEF6DDC23987478AD3622F7B8A6604E49487A0576C4A7A3F817381DC19E514334FC9E1gCd0J" TargetMode = "External"/>
	<Relationship Id="rId78" Type="http://schemas.openxmlformats.org/officeDocument/2006/relationships/hyperlink" Target="consultantplus://offline/ref=AC62C7657D6DBA6B6A9BC1A5C97F7FEA99BF83D3C9B2FD24CAF980C831DE4B88D46D706C8D2F08E59482A65860157F2A902B8EDB02FB152C53CBE3C1g2d7J" TargetMode = "External"/>
	<Relationship Id="rId79" Type="http://schemas.openxmlformats.org/officeDocument/2006/relationships/hyperlink" Target="consultantplus://offline/ref=AC62C7657D6DBA6B6A9BC1A5C97F7FEA99BF83D3C1B1F522CEF6DDC23987478AD3622F7B8A6604E49486A1506C4A7A3F817381DC19E514334FC9E1gCd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15.12.2017 N 1010
(ред. от 07.09.2022)
"Об утверждении муниципальной программы "Основные направления содействия развитию малого и среднего предпринимательства на территории муниципального образования город Саяногорск"</dc:title>
  <dcterms:created xsi:type="dcterms:W3CDTF">2023-01-25T09:29:31Z</dcterms:created>
</cp:coreProperties>
</file>