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040"/>
        <w:gridCol w:w="3765"/>
        <w:gridCol w:w="3118"/>
      </w:tblGrid>
      <w:tr w:rsidR="00235F93">
        <w:trPr>
          <w:jc w:val="center"/>
        </w:trPr>
        <w:tc>
          <w:tcPr>
            <w:tcW w:w="3040" w:type="dxa"/>
            <w:vAlign w:val="center"/>
          </w:tcPr>
          <w:p w:rsidR="00235F93" w:rsidRDefault="00235F93">
            <w:pPr>
              <w:snapToGrid w:val="0"/>
              <w:jc w:val="center"/>
              <w:rPr>
                <w:rFonts w:ascii="Times NR Cyr MT" w:hAnsi="Times NR Cyr MT" w:cs="Times NR Cyr M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  <w:proofErr w:type="spellStart"/>
            <w:r>
              <w:rPr>
                <w:sz w:val="16"/>
                <w:szCs w:val="16"/>
              </w:rPr>
              <w:t>Федерациязындағ</w:t>
            </w:r>
            <w:r>
              <w:rPr>
                <w:rFonts w:ascii="Times NR Cyr MT Cyr" w:hAnsi="Times NR Cyr MT Cyr" w:cs="Times NR Cyr MT Cyr"/>
                <w:sz w:val="16"/>
                <w:szCs w:val="16"/>
              </w:rPr>
              <w:t>ы</w:t>
            </w:r>
            <w:proofErr w:type="spellEnd"/>
          </w:p>
          <w:p w:rsidR="00235F93" w:rsidRDefault="00235F93">
            <w:pPr>
              <w:jc w:val="center"/>
              <w:rPr>
                <w:rFonts w:ascii="Times NR Cyr MT Cyr" w:hAnsi="Times NR Cyr MT Cyr" w:cs="Times NR Cyr MT Cyr"/>
                <w:sz w:val="16"/>
                <w:szCs w:val="16"/>
              </w:rPr>
            </w:pPr>
            <w:r>
              <w:rPr>
                <w:rFonts w:ascii="Times NR Cyr MT Cyr" w:hAnsi="Times NR Cyr MT Cyr" w:cs="Times NR Cyr MT Cyr"/>
                <w:sz w:val="16"/>
                <w:szCs w:val="16"/>
              </w:rPr>
              <w:t>Хакас Республика</w:t>
            </w:r>
          </w:p>
          <w:p w:rsidR="00235F93" w:rsidRDefault="00235F93">
            <w:pPr>
              <w:jc w:val="center"/>
              <w:rPr>
                <w:rFonts w:ascii="Times New Roman Hak" w:hAnsi="Times New Roman Hak" w:cs="Times New Roman Hak"/>
                <w:sz w:val="16"/>
                <w:szCs w:val="16"/>
              </w:rPr>
            </w:pPr>
            <w:proofErr w:type="spellStart"/>
            <w:r>
              <w:rPr>
                <w:rFonts w:ascii="Times New Roman Hak" w:hAnsi="Times New Roman Hak" w:cs="Times New Roman Hak"/>
                <w:sz w:val="16"/>
                <w:szCs w:val="16"/>
              </w:rPr>
              <w:t>Муниципальнайпÿд</w:t>
            </w:r>
            <w:proofErr w:type="spellEnd"/>
            <w:r>
              <w:rPr>
                <w:rFonts w:ascii="Times New Roman Hak" w:hAnsi="Times New Roman Hak" w:cs="Times New Roman Hak"/>
                <w:sz w:val="16"/>
                <w:szCs w:val="16"/>
                <w:lang w:val="en-US"/>
              </w:rPr>
              <w:t>i</w:t>
            </w:r>
            <w:proofErr w:type="spellStart"/>
            <w:r>
              <w:rPr>
                <w:rFonts w:ascii="Times New Roman Hak" w:hAnsi="Times New Roman Hak" w:cs="Times New Roman Hak"/>
                <w:sz w:val="16"/>
                <w:szCs w:val="16"/>
              </w:rPr>
              <w:t>ст</w:t>
            </w:r>
            <w:proofErr w:type="spellEnd"/>
            <w:r>
              <w:rPr>
                <w:rFonts w:ascii="Times New Roman Hak" w:hAnsi="Times New Roman Hak" w:cs="Times New Roman Hak"/>
                <w:sz w:val="16"/>
                <w:szCs w:val="16"/>
                <w:lang w:val="en-US"/>
              </w:rPr>
              <w:t>i</w:t>
            </w:r>
            <w:r>
              <w:rPr>
                <w:rFonts w:ascii="Times New Roman Hak" w:hAnsi="Times New Roman Hak" w:cs="Times New Roman Hak"/>
                <w:sz w:val="16"/>
                <w:szCs w:val="16"/>
              </w:rPr>
              <w:t xml:space="preserve">н </w:t>
            </w:r>
            <w:proofErr w:type="spellStart"/>
            <w:r>
              <w:rPr>
                <w:rFonts w:ascii="Times New Roman Hak" w:hAnsi="Times New Roman Hak" w:cs="Times New Roman Hak"/>
                <w:sz w:val="16"/>
                <w:szCs w:val="16"/>
              </w:rPr>
              <w:t>уста</w:t>
            </w:r>
            <w:proofErr w:type="gramStart"/>
            <w:r>
              <w:rPr>
                <w:rFonts w:ascii="Times New Roman Hak" w:hAnsi="Times New Roman Hak" w:cs="Times New Roman Hak"/>
                <w:sz w:val="16"/>
                <w:szCs w:val="16"/>
              </w:rPr>
              <w:t>ғ-</w:t>
            </w:r>
            <w:proofErr w:type="gramEnd"/>
            <w:r>
              <w:rPr>
                <w:rFonts w:ascii="Times New Roman Hak" w:hAnsi="Times New Roman Hak" w:cs="Times New Roman Hak"/>
                <w:sz w:val="16"/>
                <w:szCs w:val="16"/>
              </w:rPr>
              <w:t>пастаа</w:t>
            </w:r>
            <w:proofErr w:type="spellEnd"/>
          </w:p>
          <w:p w:rsidR="00235F93" w:rsidRDefault="00235F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Hak" w:hAnsi="Times New Roman Hak" w:cs="Times New Roman Hak"/>
                <w:sz w:val="16"/>
                <w:szCs w:val="16"/>
              </w:rPr>
              <w:t>Саяногорск город</w:t>
            </w:r>
          </w:p>
        </w:tc>
        <w:tc>
          <w:tcPr>
            <w:tcW w:w="3765" w:type="dxa"/>
            <w:vAlign w:val="center"/>
          </w:tcPr>
          <w:p w:rsidR="00235F93" w:rsidRDefault="005F03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25pt;height:94.85pt;visibility:visible" filled="t">
                  <v:imagedata r:id="rId6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235F93" w:rsidRDefault="00235F93">
            <w:pPr>
              <w:snapToGrid w:val="0"/>
              <w:ind w:lef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Хакасия в </w:t>
            </w:r>
            <w:proofErr w:type="gramStart"/>
            <w:r>
              <w:rPr>
                <w:sz w:val="16"/>
                <w:szCs w:val="16"/>
              </w:rPr>
              <w:t>составе</w:t>
            </w:r>
            <w:proofErr w:type="gramEnd"/>
          </w:p>
          <w:p w:rsidR="00235F93" w:rsidRDefault="00235F93">
            <w:pPr>
              <w:ind w:lef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</w:t>
            </w:r>
          </w:p>
          <w:p w:rsidR="00235F93" w:rsidRDefault="00235F93">
            <w:pPr>
              <w:ind w:lef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</w:t>
            </w:r>
          </w:p>
          <w:p w:rsidR="00235F93" w:rsidRDefault="00235F93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город Саяногорск</w:t>
            </w:r>
          </w:p>
        </w:tc>
      </w:tr>
      <w:tr w:rsidR="00235F93">
        <w:trPr>
          <w:jc w:val="center"/>
        </w:trPr>
        <w:tc>
          <w:tcPr>
            <w:tcW w:w="3040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</w:tr>
      <w:tr w:rsidR="00235F93">
        <w:trPr>
          <w:jc w:val="center"/>
        </w:trPr>
        <w:tc>
          <w:tcPr>
            <w:tcW w:w="3040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</w:tr>
      <w:tr w:rsidR="00235F93">
        <w:trPr>
          <w:jc w:val="center"/>
        </w:trPr>
        <w:tc>
          <w:tcPr>
            <w:tcW w:w="3040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235F93" w:rsidRDefault="00235F93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3118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</w:tr>
      <w:tr w:rsidR="00235F93">
        <w:trPr>
          <w:jc w:val="center"/>
        </w:trPr>
        <w:tc>
          <w:tcPr>
            <w:tcW w:w="3040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235F93" w:rsidRDefault="00235F93">
            <w:pPr>
              <w:pStyle w:val="a3"/>
              <w:jc w:val="center"/>
            </w:pPr>
          </w:p>
        </w:tc>
        <w:tc>
          <w:tcPr>
            <w:tcW w:w="3118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</w:tr>
      <w:tr w:rsidR="00235F93">
        <w:trPr>
          <w:jc w:val="center"/>
        </w:trPr>
        <w:tc>
          <w:tcPr>
            <w:tcW w:w="3040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235F93" w:rsidRDefault="00235F93" w:rsidP="00D731FC">
            <w:pPr>
              <w:pStyle w:val="a3"/>
              <w:jc w:val="center"/>
              <w:rPr>
                <w:sz w:val="24"/>
                <w:szCs w:val="24"/>
              </w:rPr>
            </w:pPr>
            <w:r>
              <w:t xml:space="preserve">от </w:t>
            </w:r>
            <w:r w:rsidR="00D731FC">
              <w:t>03.07.</w:t>
            </w:r>
            <w:r>
              <w:t xml:space="preserve">2015 г.  </w:t>
            </w:r>
            <w:r w:rsidR="00D731FC">
              <w:t xml:space="preserve">№  </w:t>
            </w:r>
            <w:r w:rsidR="00D731FC" w:rsidRPr="00D731FC">
              <w:t>642</w:t>
            </w:r>
          </w:p>
        </w:tc>
        <w:tc>
          <w:tcPr>
            <w:tcW w:w="3118" w:type="dxa"/>
          </w:tcPr>
          <w:p w:rsidR="00235F93" w:rsidRDefault="00235F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5F93" w:rsidRDefault="00235F93" w:rsidP="008449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35F93" w:rsidRDefault="00235F93" w:rsidP="00844970">
      <w:pPr>
        <w:rPr>
          <w:rStyle w:val="apple-style-span"/>
        </w:rPr>
      </w:pPr>
      <w:r>
        <w:rPr>
          <w:rStyle w:val="apple-style-span"/>
          <w:color w:val="000000"/>
          <w:sz w:val="28"/>
          <w:szCs w:val="28"/>
        </w:rPr>
        <w:t>О внесении изменений в постановление</w:t>
      </w:r>
    </w:p>
    <w:p w:rsidR="00235F93" w:rsidRDefault="00235F93" w:rsidP="00844970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Администрации муниципального образования</w:t>
      </w:r>
    </w:p>
    <w:p w:rsidR="00235F93" w:rsidRDefault="00235F93" w:rsidP="00844970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г. Саяногорск от 24.12.2013 № 2003</w:t>
      </w:r>
    </w:p>
    <w:p w:rsidR="00235F93" w:rsidRDefault="00235F93" w:rsidP="00844970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«Об утверждении </w:t>
      </w:r>
      <w:proofErr w:type="gramStart"/>
      <w:r>
        <w:rPr>
          <w:rStyle w:val="apple-style-span"/>
          <w:color w:val="000000"/>
          <w:sz w:val="28"/>
          <w:szCs w:val="28"/>
        </w:rPr>
        <w:t>административного</w:t>
      </w:r>
      <w:proofErr w:type="gramEnd"/>
    </w:p>
    <w:p w:rsidR="00235F93" w:rsidRDefault="00235F93" w:rsidP="00844970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регламента по предоставлению </w:t>
      </w:r>
      <w:proofErr w:type="gramStart"/>
      <w:r>
        <w:rPr>
          <w:rStyle w:val="apple-style-span"/>
          <w:color w:val="000000"/>
          <w:sz w:val="28"/>
          <w:szCs w:val="28"/>
        </w:rPr>
        <w:t>муниципальной</w:t>
      </w:r>
      <w:proofErr w:type="gramEnd"/>
    </w:p>
    <w:p w:rsidR="00235F93" w:rsidRDefault="00235F93" w:rsidP="00844970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услуги «Выдача разрешений на установку</w:t>
      </w:r>
    </w:p>
    <w:p w:rsidR="00235F93" w:rsidRDefault="00235F93" w:rsidP="00844970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и эксплуатацию рекламных конструкций»</w:t>
      </w:r>
    </w:p>
    <w:p w:rsidR="00235F93" w:rsidRDefault="00235F93" w:rsidP="00844970">
      <w:pPr>
        <w:pStyle w:val="Heading"/>
        <w:rPr>
          <w:rStyle w:val="apple-style-span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35F93" w:rsidRDefault="00235F93" w:rsidP="00844970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235F93" w:rsidRDefault="00235F93" w:rsidP="00844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Администрации муниципального образования г. Саяногорск в соответствии с Федеральным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руководствуясь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32</w:t>
        </w:r>
      </w:hyperlink>
      <w:r>
        <w:rPr>
          <w:sz w:val="28"/>
          <w:szCs w:val="28"/>
        </w:rPr>
        <w:t xml:space="preserve"> Устава муниципального образования город Саяногорск, утвержденного решением Саяногорского городского Совета депутатов от 31.05.2005г. №35, </w:t>
      </w:r>
    </w:p>
    <w:p w:rsidR="00235F93" w:rsidRDefault="00235F93" w:rsidP="00844970">
      <w:pPr>
        <w:ind w:firstLine="567"/>
        <w:jc w:val="both"/>
        <w:rPr>
          <w:sz w:val="28"/>
          <w:szCs w:val="28"/>
        </w:rPr>
      </w:pPr>
    </w:p>
    <w:p w:rsidR="00235F93" w:rsidRDefault="00235F93" w:rsidP="00844970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35F93" w:rsidRDefault="00235F93" w:rsidP="0084497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5F93" w:rsidRDefault="00235F93" w:rsidP="004F439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муниципального образования г.Саяногорск от 24.12.2013 № 2003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конструкций» следующие изменения:</w:t>
      </w:r>
    </w:p>
    <w:p w:rsidR="00235F93" w:rsidRPr="00C426BD" w:rsidRDefault="00235F93" w:rsidP="00C426B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426BD">
        <w:rPr>
          <w:sz w:val="28"/>
          <w:szCs w:val="28"/>
        </w:rPr>
        <w:t>Пункт 21 административного регламента по предоставлению муниципальной услуги «Выдача разрешений на установку и эксплуатацию рекламных конструкций» изложить в следующей редакции:</w:t>
      </w:r>
    </w:p>
    <w:p w:rsidR="00235F93" w:rsidRDefault="00235F93" w:rsidP="005948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 Основанием для отказа в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 является не предоставление документов, указанных в пункте 18 настоящего регламента.»;</w:t>
      </w:r>
    </w:p>
    <w:p w:rsidR="00235F93" w:rsidRPr="006077D7" w:rsidRDefault="00235F93" w:rsidP="006077D7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</w:t>
      </w:r>
      <w:r w:rsidRPr="006077D7">
        <w:rPr>
          <w:sz w:val="28"/>
          <w:szCs w:val="28"/>
        </w:rPr>
        <w:t>пункта 22</w:t>
      </w:r>
      <w:r>
        <w:rPr>
          <w:sz w:val="28"/>
          <w:szCs w:val="28"/>
        </w:rPr>
        <w:t xml:space="preserve"> а</w:t>
      </w:r>
      <w:r w:rsidRPr="006077D7">
        <w:rPr>
          <w:sz w:val="28"/>
          <w:szCs w:val="28"/>
        </w:rPr>
        <w:t>дминистративного регламента по предоставлению муниципальной услуги «Выдача разрешений на установку и эксплуатацию рекламных конструкций»</w:t>
      </w:r>
      <w:r>
        <w:rPr>
          <w:sz w:val="28"/>
          <w:szCs w:val="28"/>
        </w:rPr>
        <w:t xml:space="preserve"> исключить;</w:t>
      </w:r>
    </w:p>
    <w:p w:rsidR="00235F93" w:rsidRPr="006077D7" w:rsidRDefault="00235F93" w:rsidP="006077D7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8 пункта 22 а</w:t>
      </w:r>
      <w:r w:rsidRPr="006077D7">
        <w:rPr>
          <w:sz w:val="28"/>
          <w:szCs w:val="28"/>
        </w:rPr>
        <w:t xml:space="preserve">дминистративного регламента по </w:t>
      </w:r>
      <w:r w:rsidRPr="006077D7">
        <w:rPr>
          <w:sz w:val="28"/>
          <w:szCs w:val="28"/>
        </w:rPr>
        <w:lastRenderedPageBreak/>
        <w:t xml:space="preserve">предоставлению муниципальной услуги «Выдача разрешений на установку и эксплуатацию рекламных конструкций» изложить в следующей редакции: </w:t>
      </w:r>
    </w:p>
    <w:p w:rsidR="00235F93" w:rsidRDefault="00235F93" w:rsidP="00844970">
      <w:pPr>
        <w:widowControl w:val="0"/>
        <w:tabs>
          <w:tab w:val="left" w:pos="0"/>
        </w:tabs>
        <w:autoSpaceDE w:val="0"/>
        <w:autoSpaceDN w:val="0"/>
        <w:adjustRightInd w:val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«- нарушение требований, установленных частями 5.1, 5.6, 5.7 статьи 19 Федерального закона от 13.03.2006 № 38-ФЗ «О рекламе»;</w:t>
      </w:r>
    </w:p>
    <w:p w:rsidR="00235F93" w:rsidRDefault="00235F93" w:rsidP="006077D7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F4394">
        <w:rPr>
          <w:sz w:val="28"/>
          <w:szCs w:val="28"/>
        </w:rPr>
        <w:t xml:space="preserve">Пункт 23 </w:t>
      </w:r>
      <w:r>
        <w:rPr>
          <w:sz w:val="28"/>
          <w:szCs w:val="28"/>
        </w:rPr>
        <w:t>а</w:t>
      </w:r>
      <w:r w:rsidRPr="004F4394">
        <w:rPr>
          <w:sz w:val="28"/>
          <w:szCs w:val="28"/>
        </w:rPr>
        <w:t>дминистративного регламента по предоставлению муниципальной услуги «Выдача разрешений на установку и эксплуатацию рекламных конструкций» изложить в следующей редакции:</w:t>
      </w:r>
    </w:p>
    <w:p w:rsidR="00235F93" w:rsidRDefault="00235F93" w:rsidP="00BA55C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«23. Решение об отказе в выдаче разрешений на установку и эксплуатацию рекламных конструкций должно быть мотивировано и принято органом местного самоуправления исключительно по основаниям, предусмотренным пунктом 22 настоящего регламента</w:t>
      </w:r>
      <w:proofErr w:type="gramStart"/>
      <w:r>
        <w:rPr>
          <w:sz w:val="28"/>
          <w:szCs w:val="28"/>
        </w:rPr>
        <w:t>.»;</w:t>
      </w:r>
    </w:p>
    <w:p w:rsidR="00235F93" w:rsidRDefault="00235F93" w:rsidP="00BA55C3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 же должностных лиц или муниципального служащего административного регламента по предоставлению муниципальной услуги «Выдача разрешений на установку и эксплуатацию рекламных конструкций» изложить в следующей редакции:</w:t>
      </w:r>
    </w:p>
    <w:p w:rsidR="00235F93" w:rsidRDefault="00235F93" w:rsidP="0062517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35F93" w:rsidRDefault="00235F93" w:rsidP="0062517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5172">
        <w:rPr>
          <w:b/>
          <w:bCs/>
          <w:sz w:val="28"/>
          <w:szCs w:val="28"/>
        </w:rPr>
        <w:t>«</w:t>
      </w:r>
      <w:r w:rsidRPr="00625172">
        <w:rPr>
          <w:b/>
          <w:bCs/>
          <w:sz w:val="28"/>
          <w:szCs w:val="28"/>
          <w:lang w:val="en-US"/>
        </w:rPr>
        <w:t>V</w:t>
      </w:r>
      <w:r w:rsidRPr="00625172">
        <w:rPr>
          <w:b/>
          <w:bCs/>
          <w:sz w:val="28"/>
          <w:szCs w:val="28"/>
        </w:rPr>
        <w:t xml:space="preserve">. Досудебное (внесудебное) обжалование заявителем решений и действий (бездействия) Департамента архитектуры, градостроительства и недвижимости </w:t>
      </w:r>
      <w:proofErr w:type="spellStart"/>
      <w:r w:rsidRPr="00625172">
        <w:rPr>
          <w:b/>
          <w:bCs/>
          <w:sz w:val="28"/>
          <w:szCs w:val="28"/>
        </w:rPr>
        <w:t>г</w:t>
      </w:r>
      <w:proofErr w:type="gramStart"/>
      <w:r w:rsidRPr="00625172">
        <w:rPr>
          <w:b/>
          <w:bCs/>
          <w:sz w:val="28"/>
          <w:szCs w:val="28"/>
        </w:rPr>
        <w:t>.С</w:t>
      </w:r>
      <w:proofErr w:type="gramEnd"/>
      <w:r w:rsidRPr="00625172">
        <w:rPr>
          <w:b/>
          <w:bCs/>
          <w:sz w:val="28"/>
          <w:szCs w:val="28"/>
        </w:rPr>
        <w:t>аяногорска</w:t>
      </w:r>
      <w:proofErr w:type="spellEnd"/>
      <w:r w:rsidRPr="0062517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специалистов </w:t>
      </w:r>
      <w:r w:rsidRPr="00625172">
        <w:rPr>
          <w:b/>
          <w:bCs/>
          <w:sz w:val="28"/>
          <w:szCs w:val="28"/>
        </w:rPr>
        <w:t xml:space="preserve">Департамента архитектуры, градостроительства и недвижимости </w:t>
      </w:r>
      <w:proofErr w:type="spellStart"/>
      <w:r w:rsidRPr="00625172">
        <w:rPr>
          <w:b/>
          <w:bCs/>
          <w:sz w:val="28"/>
          <w:szCs w:val="28"/>
        </w:rPr>
        <w:t>г.Саяногорска</w:t>
      </w:r>
      <w:proofErr w:type="spellEnd"/>
      <w:r>
        <w:rPr>
          <w:b/>
          <w:bCs/>
          <w:sz w:val="28"/>
          <w:szCs w:val="28"/>
        </w:rPr>
        <w:t xml:space="preserve">, </w:t>
      </w:r>
      <w:r w:rsidRPr="00625172">
        <w:rPr>
          <w:b/>
          <w:bCs/>
          <w:sz w:val="28"/>
          <w:szCs w:val="28"/>
        </w:rPr>
        <w:t>предоставляющих муниципальную услугу</w:t>
      </w:r>
    </w:p>
    <w:p w:rsidR="00235F93" w:rsidRPr="00625172" w:rsidRDefault="00235F93" w:rsidP="0062517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5F93" w:rsidRPr="00A60D93" w:rsidRDefault="00235F93" w:rsidP="000538B0">
      <w:pPr>
        <w:pStyle w:val="a8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682">
        <w:rPr>
          <w:sz w:val="28"/>
          <w:szCs w:val="28"/>
        </w:rPr>
        <w:t>Заявитель может обжаловать решение</w:t>
      </w:r>
      <w:r w:rsidRPr="00A60D93">
        <w:rPr>
          <w:sz w:val="28"/>
          <w:szCs w:val="28"/>
        </w:rPr>
        <w:t xml:space="preserve"> и действие (бездействие) Департамента архитектуры, градостроительства и недвижимости </w:t>
      </w:r>
      <w:proofErr w:type="spellStart"/>
      <w:r w:rsidRPr="00A60D93">
        <w:rPr>
          <w:sz w:val="28"/>
          <w:szCs w:val="28"/>
        </w:rPr>
        <w:t>г</w:t>
      </w:r>
      <w:proofErr w:type="gramStart"/>
      <w:r w:rsidRPr="00A60D93">
        <w:rPr>
          <w:sz w:val="28"/>
          <w:szCs w:val="28"/>
        </w:rPr>
        <w:t>.С</w:t>
      </w:r>
      <w:proofErr w:type="gramEnd"/>
      <w:r w:rsidRPr="00A60D93">
        <w:rPr>
          <w:sz w:val="28"/>
          <w:szCs w:val="28"/>
        </w:rPr>
        <w:t>аяногорска</w:t>
      </w:r>
      <w:proofErr w:type="spellEnd"/>
      <w:r w:rsidRPr="00A60D93">
        <w:rPr>
          <w:sz w:val="28"/>
          <w:szCs w:val="28"/>
        </w:rPr>
        <w:t xml:space="preserve">, его уполномоченных должностных лиц </w:t>
      </w:r>
      <w:r>
        <w:rPr>
          <w:sz w:val="28"/>
          <w:szCs w:val="28"/>
        </w:rPr>
        <w:t xml:space="preserve">либо муниципальных служащих при предоставлении муниципальной </w:t>
      </w:r>
      <w:r w:rsidRPr="00A60D93">
        <w:rPr>
          <w:sz w:val="28"/>
          <w:szCs w:val="28"/>
        </w:rPr>
        <w:t>услуги.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Жалоба заявителя на решения и действия (бездействие) </w:t>
      </w:r>
      <w:r>
        <w:rPr>
          <w:sz w:val="28"/>
          <w:szCs w:val="28"/>
        </w:rPr>
        <w:t xml:space="preserve">Департамента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 w:rsidRPr="00F309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специалиста Департамента архитектуры, градостроительства и недвижимости </w:t>
      </w:r>
      <w:proofErr w:type="spellStart"/>
      <w:r>
        <w:rPr>
          <w:sz w:val="28"/>
          <w:szCs w:val="28"/>
        </w:rPr>
        <w:t>г.Саяногорска</w:t>
      </w:r>
      <w:proofErr w:type="spellEnd"/>
      <w:r>
        <w:rPr>
          <w:sz w:val="28"/>
          <w:szCs w:val="28"/>
        </w:rPr>
        <w:t xml:space="preserve">, </w:t>
      </w:r>
      <w:r w:rsidRPr="00F309AC">
        <w:rPr>
          <w:sz w:val="28"/>
          <w:szCs w:val="28"/>
        </w:rPr>
        <w:t xml:space="preserve">при предоставлении муниципальной услуги подается руководителю </w:t>
      </w:r>
      <w:r>
        <w:rPr>
          <w:sz w:val="28"/>
          <w:szCs w:val="28"/>
        </w:rPr>
        <w:t xml:space="preserve">Департамента архитектуры, градостроительства и недвижимости </w:t>
      </w:r>
      <w:proofErr w:type="spellStart"/>
      <w:r>
        <w:rPr>
          <w:sz w:val="28"/>
          <w:szCs w:val="28"/>
        </w:rPr>
        <w:t>г.Саяногорска</w:t>
      </w:r>
      <w:proofErr w:type="spellEnd"/>
      <w:r w:rsidRPr="00F309AC">
        <w:rPr>
          <w:sz w:val="28"/>
          <w:szCs w:val="28"/>
        </w:rPr>
        <w:t xml:space="preserve">. </w:t>
      </w:r>
    </w:p>
    <w:p w:rsidR="00235F93" w:rsidRPr="00F309AC" w:rsidRDefault="00235F93" w:rsidP="00404C0D">
      <w:pPr>
        <w:pStyle w:val="a8"/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Жалоба заявителя на решения и действия (бездействие) руководителя </w:t>
      </w:r>
      <w:r>
        <w:rPr>
          <w:sz w:val="28"/>
          <w:szCs w:val="28"/>
        </w:rPr>
        <w:t xml:space="preserve">Департамента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>
        <w:rPr>
          <w:sz w:val="28"/>
          <w:szCs w:val="28"/>
        </w:rPr>
        <w:t>,</w:t>
      </w:r>
      <w:r w:rsidRPr="00F309AC">
        <w:rPr>
          <w:sz w:val="28"/>
          <w:szCs w:val="28"/>
        </w:rPr>
        <w:t xml:space="preserve"> при предоставлении муниципальной услуги подается Главе м</w:t>
      </w:r>
      <w:r>
        <w:rPr>
          <w:sz w:val="28"/>
          <w:szCs w:val="28"/>
        </w:rPr>
        <w:t>униципального образования г.</w:t>
      </w:r>
      <w:r w:rsidRPr="00F309AC">
        <w:rPr>
          <w:sz w:val="28"/>
          <w:szCs w:val="28"/>
        </w:rPr>
        <w:t xml:space="preserve">Саяногорск. </w:t>
      </w:r>
    </w:p>
    <w:p w:rsidR="00235F93" w:rsidRPr="00F309AC" w:rsidRDefault="00235F93" w:rsidP="00404C0D">
      <w:pPr>
        <w:pStyle w:val="a8"/>
        <w:numPr>
          <w:ilvl w:val="0"/>
          <w:numId w:val="7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>Жалоба подается физическими или юридическими лицами либо их уполномоченными представителями (далее – заявитель) в письменной форме на бумажном носителе, в том числе при личном приеме заявителя, или в электронной форме.</w:t>
      </w:r>
    </w:p>
    <w:p w:rsidR="00235F93" w:rsidRPr="00F309AC" w:rsidRDefault="00235F93" w:rsidP="00404C0D">
      <w:pPr>
        <w:pStyle w:val="a8"/>
        <w:numPr>
          <w:ilvl w:val="0"/>
          <w:numId w:val="7"/>
        </w:numPr>
        <w:ind w:hanging="258"/>
        <w:jc w:val="both"/>
        <w:rPr>
          <w:sz w:val="28"/>
          <w:szCs w:val="28"/>
        </w:rPr>
      </w:pPr>
      <w:r w:rsidRPr="00F309AC">
        <w:rPr>
          <w:sz w:val="28"/>
          <w:szCs w:val="28"/>
        </w:rPr>
        <w:t>Жалоба должна содержать:</w:t>
      </w:r>
    </w:p>
    <w:p w:rsidR="00235F93" w:rsidRPr="00404C0D" w:rsidRDefault="00235F93" w:rsidP="00404C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04C0D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5F93" w:rsidRPr="00404C0D" w:rsidRDefault="00235F93" w:rsidP="00404C0D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404C0D">
        <w:rPr>
          <w:sz w:val="28"/>
          <w:szCs w:val="28"/>
        </w:rPr>
        <w:t>б) фамилию, имя, отчество (последнее – при наличии), сведен</w:t>
      </w:r>
      <w:r>
        <w:rPr>
          <w:sz w:val="28"/>
          <w:szCs w:val="28"/>
        </w:rPr>
        <w:t>ия о месте жительства заявителя,</w:t>
      </w:r>
      <w:r w:rsidRPr="00404C0D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5F93" w:rsidRPr="00F309AC" w:rsidRDefault="00235F93" w:rsidP="00404C0D">
      <w:pPr>
        <w:pStyle w:val="a8"/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F309A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F309AC">
        <w:rPr>
          <w:sz w:val="28"/>
          <w:szCs w:val="28"/>
        </w:rPr>
        <w:t>либо муниципального служащего;</w:t>
      </w:r>
    </w:p>
    <w:p w:rsidR="00235F93" w:rsidRPr="00404C0D" w:rsidRDefault="00235F93" w:rsidP="00404C0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04C0D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</w:t>
      </w:r>
      <w:r>
        <w:rPr>
          <w:sz w:val="28"/>
          <w:szCs w:val="28"/>
        </w:rPr>
        <w:t>ипальную услугу,</w:t>
      </w:r>
      <w:r w:rsidRPr="00404C0D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404C0D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5F93" w:rsidRPr="00F309AC" w:rsidRDefault="00235F93" w:rsidP="004D4E73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309AC">
        <w:rPr>
          <w:sz w:val="28"/>
          <w:szCs w:val="28"/>
        </w:rPr>
        <w:t>представлена</w:t>
      </w:r>
      <w:proofErr w:type="gramEnd"/>
      <w:r w:rsidRPr="00F309AC">
        <w:rPr>
          <w:sz w:val="28"/>
          <w:szCs w:val="28"/>
        </w:rPr>
        <w:t>:</w:t>
      </w:r>
    </w:p>
    <w:p w:rsidR="00235F93" w:rsidRPr="00F309AC" w:rsidRDefault="00235F93" w:rsidP="004D4E73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а) оформленная в </w:t>
      </w:r>
      <w:proofErr w:type="gramStart"/>
      <w:r w:rsidRPr="00F309AC">
        <w:rPr>
          <w:sz w:val="28"/>
          <w:szCs w:val="28"/>
        </w:rPr>
        <w:t>соответствии</w:t>
      </w:r>
      <w:proofErr w:type="gramEnd"/>
      <w:r w:rsidRPr="00F309AC">
        <w:rPr>
          <w:sz w:val="28"/>
          <w:szCs w:val="28"/>
        </w:rPr>
        <w:t xml:space="preserve"> с законодательством Российской Федерации доверенность (для физических лиц);</w:t>
      </w:r>
    </w:p>
    <w:p w:rsidR="00235F93" w:rsidRPr="004D4E73" w:rsidRDefault="00235F93" w:rsidP="004D4E73">
      <w:pPr>
        <w:ind w:firstLine="567"/>
        <w:jc w:val="both"/>
        <w:rPr>
          <w:sz w:val="28"/>
          <w:szCs w:val="28"/>
        </w:rPr>
      </w:pPr>
      <w:r w:rsidRPr="004D4E73">
        <w:rPr>
          <w:sz w:val="28"/>
          <w:szCs w:val="28"/>
        </w:rPr>
        <w:t xml:space="preserve">б) оформленная в </w:t>
      </w:r>
      <w:proofErr w:type="gramStart"/>
      <w:r w:rsidRPr="004D4E73">
        <w:rPr>
          <w:sz w:val="28"/>
          <w:szCs w:val="28"/>
        </w:rPr>
        <w:t>соответствии</w:t>
      </w:r>
      <w:proofErr w:type="gramEnd"/>
      <w:r w:rsidRPr="004D4E73">
        <w:rPr>
          <w:sz w:val="28"/>
          <w:szCs w:val="28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35F93" w:rsidRPr="004D4E73" w:rsidRDefault="00235F93" w:rsidP="004D4E73">
      <w:pPr>
        <w:ind w:firstLine="567"/>
        <w:jc w:val="both"/>
        <w:rPr>
          <w:sz w:val="28"/>
          <w:szCs w:val="28"/>
        </w:rPr>
      </w:pPr>
      <w:r w:rsidRPr="004D4E73">
        <w:rPr>
          <w:sz w:val="28"/>
          <w:szCs w:val="28"/>
        </w:rPr>
        <w:t xml:space="preserve">в) копия решения о назначении или об избрании либо </w:t>
      </w:r>
      <w:r>
        <w:rPr>
          <w:sz w:val="28"/>
          <w:szCs w:val="28"/>
        </w:rPr>
        <w:t xml:space="preserve">копия </w:t>
      </w:r>
      <w:r w:rsidRPr="004D4E73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5F93" w:rsidRPr="00F309AC" w:rsidRDefault="00235F93" w:rsidP="004D4E73">
      <w:pPr>
        <w:pStyle w:val="a8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Прием жалоб в письменной форме на бумажном носителе осуществляется </w:t>
      </w:r>
      <w:r>
        <w:rPr>
          <w:sz w:val="28"/>
          <w:szCs w:val="28"/>
        </w:rPr>
        <w:t xml:space="preserve">Администрацией муниципального образования г.Саяногорск, Департаментом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>
        <w:rPr>
          <w:sz w:val="28"/>
          <w:szCs w:val="28"/>
        </w:rPr>
        <w:t>, предоставляющим муниципальную услугу, (</w:t>
      </w:r>
      <w:r w:rsidRPr="00F309AC">
        <w:rPr>
          <w:sz w:val="28"/>
          <w:szCs w:val="28"/>
        </w:rPr>
        <w:t>в месте предоставления муниципальной услуги</w:t>
      </w:r>
      <w:r>
        <w:rPr>
          <w:sz w:val="28"/>
          <w:szCs w:val="28"/>
        </w:rPr>
        <w:t xml:space="preserve">, в месте, где заявитель подал </w:t>
      </w:r>
      <w:r w:rsidRPr="00F309AC">
        <w:rPr>
          <w:sz w:val="28"/>
          <w:szCs w:val="28"/>
        </w:rPr>
        <w:t>запрос на получение муниципальной услуги, нарушение порядка которой обжалуется, либо в месте, где заявителем получен ре</w:t>
      </w:r>
      <w:r>
        <w:rPr>
          <w:sz w:val="28"/>
          <w:szCs w:val="28"/>
        </w:rPr>
        <w:t>зультат указанной муниципальной</w:t>
      </w:r>
      <w:r w:rsidRPr="00F309AC">
        <w:rPr>
          <w:sz w:val="28"/>
          <w:szCs w:val="28"/>
        </w:rPr>
        <w:t xml:space="preserve"> услуги).</w:t>
      </w:r>
    </w:p>
    <w:p w:rsidR="00235F93" w:rsidRPr="004D4E73" w:rsidRDefault="00235F93" w:rsidP="004D4E7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4E73">
        <w:rPr>
          <w:sz w:val="28"/>
          <w:szCs w:val="28"/>
        </w:rPr>
        <w:t>Время приема жалоб</w:t>
      </w:r>
      <w:r>
        <w:rPr>
          <w:sz w:val="28"/>
          <w:szCs w:val="28"/>
        </w:rPr>
        <w:t>ы должно совпадать</w:t>
      </w:r>
      <w:r w:rsidRPr="004D4E73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4D4E73">
        <w:rPr>
          <w:sz w:val="28"/>
          <w:szCs w:val="28"/>
        </w:rPr>
        <w:t xml:space="preserve"> временем предоставления муниципальной услуги.</w:t>
      </w:r>
    </w:p>
    <w:p w:rsidR="00235F93" w:rsidRPr="004D4E73" w:rsidRDefault="00235F93" w:rsidP="004D4E73">
      <w:pPr>
        <w:ind w:firstLine="567"/>
        <w:jc w:val="both"/>
        <w:rPr>
          <w:sz w:val="28"/>
          <w:szCs w:val="28"/>
        </w:rPr>
      </w:pPr>
      <w:r w:rsidRPr="004D4E73">
        <w:rPr>
          <w:sz w:val="28"/>
          <w:szCs w:val="28"/>
        </w:rPr>
        <w:t>Жалоба в письменной форме может быть также направлена по почте.</w:t>
      </w:r>
    </w:p>
    <w:p w:rsidR="00235F93" w:rsidRPr="004D4E73" w:rsidRDefault="00235F93" w:rsidP="004D4E7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4E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5F93" w:rsidRDefault="00235F93" w:rsidP="004D4E73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235F93" w:rsidRPr="006E1E92" w:rsidRDefault="00235F93" w:rsidP="006E1E92">
      <w:pPr>
        <w:ind w:firstLine="567"/>
        <w:jc w:val="both"/>
        <w:rPr>
          <w:sz w:val="28"/>
          <w:szCs w:val="28"/>
        </w:rPr>
      </w:pPr>
      <w:r w:rsidRPr="006E1E92">
        <w:rPr>
          <w:sz w:val="28"/>
          <w:szCs w:val="28"/>
        </w:rPr>
        <w:t>а) официального сайта Администрации м</w:t>
      </w:r>
      <w:r>
        <w:rPr>
          <w:sz w:val="28"/>
          <w:szCs w:val="28"/>
        </w:rPr>
        <w:t>униципального образования г.</w:t>
      </w:r>
      <w:r w:rsidRPr="006E1E92">
        <w:rPr>
          <w:sz w:val="28"/>
          <w:szCs w:val="28"/>
        </w:rPr>
        <w:t>Саяногорск</w:t>
      </w:r>
      <w:r>
        <w:rPr>
          <w:sz w:val="28"/>
          <w:szCs w:val="28"/>
        </w:rPr>
        <w:t xml:space="preserve"> (</w:t>
      </w:r>
      <w:hyperlink r:id="rId10" w:history="1">
        <w:r w:rsidRPr="00136D9B">
          <w:rPr>
            <w:rStyle w:val="a5"/>
            <w:sz w:val="28"/>
            <w:szCs w:val="28"/>
            <w:lang w:val="en-US"/>
          </w:rPr>
          <w:t>http</w:t>
        </w:r>
        <w:r w:rsidRPr="00136D9B">
          <w:rPr>
            <w:rStyle w:val="a5"/>
            <w:sz w:val="28"/>
            <w:szCs w:val="28"/>
          </w:rPr>
          <w:t>://</w:t>
        </w:r>
        <w:r w:rsidRPr="00136D9B">
          <w:rPr>
            <w:rStyle w:val="a5"/>
            <w:sz w:val="28"/>
            <w:szCs w:val="28"/>
            <w:lang w:val="en-US"/>
          </w:rPr>
          <w:t>sayan</w:t>
        </w:r>
        <w:r w:rsidRPr="006E1E92">
          <w:rPr>
            <w:rStyle w:val="a5"/>
            <w:sz w:val="28"/>
            <w:szCs w:val="28"/>
          </w:rPr>
          <w:t>-</w:t>
        </w:r>
        <w:r w:rsidRPr="00136D9B">
          <w:rPr>
            <w:rStyle w:val="a5"/>
            <w:sz w:val="28"/>
            <w:szCs w:val="28"/>
            <w:lang w:val="en-US"/>
          </w:rPr>
          <w:t>adm</w:t>
        </w:r>
        <w:r w:rsidRPr="006E1E92">
          <w:rPr>
            <w:rStyle w:val="a5"/>
            <w:sz w:val="28"/>
            <w:szCs w:val="28"/>
          </w:rPr>
          <w:t>.</w:t>
        </w:r>
        <w:r w:rsidRPr="00136D9B">
          <w:rPr>
            <w:rStyle w:val="a5"/>
            <w:sz w:val="28"/>
            <w:szCs w:val="28"/>
            <w:lang w:val="en-US"/>
          </w:rPr>
          <w:t>ru</w:t>
        </w:r>
      </w:hyperlink>
      <w:r w:rsidRPr="006E1E92">
        <w:rPr>
          <w:sz w:val="28"/>
          <w:szCs w:val="28"/>
        </w:rPr>
        <w:t>)</w:t>
      </w:r>
      <w:r>
        <w:rPr>
          <w:sz w:val="28"/>
          <w:szCs w:val="28"/>
        </w:rPr>
        <w:t>, Департамента архитектуры, градостроительства и недвижимости г. Саяногорска (</w:t>
      </w:r>
      <w:hyperlink r:id="rId11" w:history="1">
        <w:r w:rsidRPr="00136D9B">
          <w:rPr>
            <w:rStyle w:val="a5"/>
            <w:sz w:val="28"/>
            <w:szCs w:val="28"/>
            <w:lang w:val="en-US"/>
          </w:rPr>
          <w:t>dagnpriem</w:t>
        </w:r>
        <w:r w:rsidRPr="00136D9B">
          <w:rPr>
            <w:rStyle w:val="a5"/>
            <w:sz w:val="28"/>
            <w:szCs w:val="28"/>
          </w:rPr>
          <w:t>@</w:t>
        </w:r>
        <w:r w:rsidRPr="00136D9B">
          <w:rPr>
            <w:rStyle w:val="a5"/>
            <w:sz w:val="28"/>
            <w:szCs w:val="28"/>
            <w:lang w:val="en-US"/>
          </w:rPr>
          <w:t>sng</w:t>
        </w:r>
        <w:r w:rsidRPr="00136D9B">
          <w:rPr>
            <w:rStyle w:val="a5"/>
            <w:sz w:val="28"/>
            <w:szCs w:val="28"/>
          </w:rPr>
          <w:t>.</w:t>
        </w:r>
        <w:r w:rsidRPr="00136D9B">
          <w:rPr>
            <w:rStyle w:val="a5"/>
            <w:sz w:val="28"/>
            <w:szCs w:val="28"/>
            <w:lang w:val="en-US"/>
          </w:rPr>
          <w:t>khakasnet</w:t>
        </w:r>
        <w:r w:rsidRPr="00136D9B">
          <w:rPr>
            <w:rStyle w:val="a5"/>
            <w:sz w:val="28"/>
            <w:szCs w:val="28"/>
          </w:rPr>
          <w:t>.</w:t>
        </w:r>
        <w:proofErr w:type="spellStart"/>
        <w:r w:rsidRPr="00136D9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E1E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6E1E92">
        <w:rPr>
          <w:sz w:val="28"/>
          <w:szCs w:val="28"/>
        </w:rPr>
        <w:t>информационно-телекоммуникационной сети «Интернет»;</w:t>
      </w:r>
    </w:p>
    <w:p w:rsidR="00235F93" w:rsidRPr="00F309AC" w:rsidRDefault="00235F93" w:rsidP="006E1E92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309AC">
        <w:rPr>
          <w:sz w:val="28"/>
          <w:szCs w:val="28"/>
        </w:rPr>
        <w:t>)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235F93" w:rsidRDefault="00235F93" w:rsidP="006E1E92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>При подаче жалобы в электронном виде д</w:t>
      </w:r>
      <w:r>
        <w:rPr>
          <w:sz w:val="28"/>
          <w:szCs w:val="28"/>
        </w:rPr>
        <w:t>окументы, указанные в пункте 60</w:t>
      </w:r>
      <w:r w:rsidRPr="00F309AC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5F93" w:rsidRPr="00034764" w:rsidRDefault="00235F93" w:rsidP="000538B0">
      <w:pPr>
        <w:pStyle w:val="a8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03476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, поступившая в Администрацию муниципального образования г.Саяногорск, Департамент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 в соответствии с пунктом 57 настоящего регламента. 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жалоба подана заявителем в Администрацию муниципального образования г.Саяногорск, Департамент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>
        <w:rPr>
          <w:sz w:val="28"/>
          <w:szCs w:val="28"/>
        </w:rPr>
        <w:t xml:space="preserve">, в компетенцию которых не входит </w:t>
      </w:r>
      <w:r w:rsidRPr="00F309AC">
        <w:rPr>
          <w:sz w:val="28"/>
          <w:szCs w:val="28"/>
        </w:rPr>
        <w:t xml:space="preserve">принятие решения по жалобе </w:t>
      </w:r>
      <w:r>
        <w:rPr>
          <w:sz w:val="28"/>
          <w:szCs w:val="28"/>
        </w:rPr>
        <w:t>в соответствии с требованиями пункта 64 настоящего регламента</w:t>
      </w:r>
      <w:r w:rsidRPr="00F309AC">
        <w:rPr>
          <w:sz w:val="28"/>
          <w:szCs w:val="28"/>
        </w:rPr>
        <w:t xml:space="preserve">, в течение 3 рабочих дней со дня её регистрации </w:t>
      </w:r>
      <w:r>
        <w:rPr>
          <w:sz w:val="28"/>
          <w:szCs w:val="28"/>
        </w:rPr>
        <w:t>указанный орган</w:t>
      </w:r>
      <w:r w:rsidRPr="00F309AC">
        <w:rPr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35F93" w:rsidRPr="00B50BC8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BC8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35F93" w:rsidRPr="00B50BC8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BC8">
        <w:rPr>
          <w:sz w:val="28"/>
          <w:szCs w:val="28"/>
        </w:rPr>
        <w:t xml:space="preserve">а) нарушение срока регистрации </w:t>
      </w:r>
      <w:r>
        <w:rPr>
          <w:sz w:val="28"/>
          <w:szCs w:val="28"/>
        </w:rPr>
        <w:t>заявления</w:t>
      </w:r>
      <w:r w:rsidRPr="00B50BC8">
        <w:rPr>
          <w:sz w:val="28"/>
          <w:szCs w:val="28"/>
        </w:rPr>
        <w:t xml:space="preserve"> заявителя о предоставлении муниципальной услуги;</w:t>
      </w:r>
    </w:p>
    <w:p w:rsidR="00235F93" w:rsidRPr="00B50BC8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BC8">
        <w:rPr>
          <w:sz w:val="28"/>
          <w:szCs w:val="28"/>
        </w:rPr>
        <w:t>б) нарушение срока предоставления муниципальной услуги;</w:t>
      </w:r>
    </w:p>
    <w:p w:rsidR="00235F93" w:rsidRPr="00B50BC8" w:rsidRDefault="00235F93" w:rsidP="00053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представления заявителем</w:t>
      </w:r>
      <w:r w:rsidRPr="00B50BC8">
        <w:rPr>
          <w:sz w:val="28"/>
          <w:szCs w:val="28"/>
        </w:rPr>
        <w:t xml:space="preserve"> документов, не предусмотренных настоящим </w:t>
      </w:r>
      <w:r>
        <w:rPr>
          <w:sz w:val="28"/>
          <w:szCs w:val="28"/>
        </w:rPr>
        <w:t>регламентом</w:t>
      </w:r>
      <w:r w:rsidRPr="00B50BC8">
        <w:rPr>
          <w:sz w:val="28"/>
          <w:szCs w:val="28"/>
        </w:rPr>
        <w:t>;</w:t>
      </w:r>
    </w:p>
    <w:p w:rsidR="00235F93" w:rsidRDefault="00235F93" w:rsidP="000538B0">
      <w:pPr>
        <w:ind w:firstLine="567"/>
        <w:jc w:val="both"/>
        <w:rPr>
          <w:sz w:val="28"/>
          <w:szCs w:val="28"/>
        </w:rPr>
      </w:pPr>
      <w:r w:rsidRPr="00B50BC8">
        <w:rPr>
          <w:sz w:val="28"/>
          <w:szCs w:val="28"/>
        </w:rPr>
        <w:t xml:space="preserve">г) отказ в </w:t>
      </w:r>
      <w:proofErr w:type="gramStart"/>
      <w:r w:rsidRPr="00B50BC8">
        <w:rPr>
          <w:sz w:val="28"/>
          <w:szCs w:val="28"/>
        </w:rPr>
        <w:t>приеме</w:t>
      </w:r>
      <w:proofErr w:type="gramEnd"/>
      <w:r w:rsidRPr="00B50BC8">
        <w:rPr>
          <w:sz w:val="28"/>
          <w:szCs w:val="28"/>
        </w:rPr>
        <w:t xml:space="preserve"> документов, представление которых предусмотрено настоящим регламентом</w:t>
      </w:r>
      <w:r>
        <w:rPr>
          <w:sz w:val="28"/>
          <w:szCs w:val="28"/>
        </w:rPr>
        <w:t>;</w:t>
      </w:r>
    </w:p>
    <w:p w:rsidR="00235F93" w:rsidRDefault="00235F93" w:rsidP="000538B0">
      <w:pPr>
        <w:ind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д) отказ в </w:t>
      </w:r>
      <w:proofErr w:type="gramStart"/>
      <w:r w:rsidRPr="00F309AC">
        <w:rPr>
          <w:sz w:val="28"/>
          <w:szCs w:val="28"/>
        </w:rPr>
        <w:t>предоставлении</w:t>
      </w:r>
      <w:proofErr w:type="gramEnd"/>
      <w:r w:rsidRPr="00F309AC">
        <w:rPr>
          <w:sz w:val="28"/>
          <w:szCs w:val="28"/>
        </w:rPr>
        <w:t xml:space="preserve"> муниципальной услуги, если ос</w:t>
      </w:r>
      <w:r>
        <w:rPr>
          <w:sz w:val="28"/>
          <w:szCs w:val="28"/>
        </w:rPr>
        <w:t>нования отказа не предусмотрены</w:t>
      </w:r>
      <w:r w:rsidRPr="00F309AC">
        <w:rPr>
          <w:sz w:val="28"/>
          <w:szCs w:val="28"/>
        </w:rPr>
        <w:t xml:space="preserve"> настоящим регламентом</w:t>
      </w:r>
      <w:r>
        <w:rPr>
          <w:sz w:val="28"/>
          <w:szCs w:val="28"/>
        </w:rPr>
        <w:t>;</w:t>
      </w:r>
    </w:p>
    <w:p w:rsidR="00235F93" w:rsidRPr="00F309AC" w:rsidRDefault="00235F93" w:rsidP="000538B0">
      <w:pPr>
        <w:ind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е) </w:t>
      </w:r>
      <w:r>
        <w:rPr>
          <w:sz w:val="28"/>
          <w:szCs w:val="28"/>
        </w:rPr>
        <w:t>требование внесения заявителем</w:t>
      </w:r>
      <w:r w:rsidRPr="00F309AC">
        <w:rPr>
          <w:sz w:val="28"/>
          <w:szCs w:val="28"/>
        </w:rPr>
        <w:t xml:space="preserve"> при предоставлении муниципальной услуги платы, не предусмотренной настоящим </w:t>
      </w:r>
      <w:r>
        <w:rPr>
          <w:sz w:val="28"/>
          <w:szCs w:val="28"/>
        </w:rPr>
        <w:t>регламентом</w:t>
      </w:r>
      <w:r w:rsidRPr="00F309AC">
        <w:rPr>
          <w:sz w:val="28"/>
          <w:szCs w:val="28"/>
        </w:rPr>
        <w:t>;</w:t>
      </w:r>
    </w:p>
    <w:p w:rsidR="00235F93" w:rsidRPr="00061813" w:rsidRDefault="00235F93" w:rsidP="000538B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отказ органа, предоставляющего муниципальную услугу, его должностного лица </w:t>
      </w:r>
      <w:r w:rsidRPr="00061813">
        <w:rPr>
          <w:sz w:val="28"/>
          <w:szCs w:val="28"/>
        </w:rPr>
        <w:t xml:space="preserve">в исправлении допущенных </w:t>
      </w:r>
      <w:r>
        <w:rPr>
          <w:sz w:val="28"/>
          <w:szCs w:val="28"/>
        </w:rPr>
        <w:t xml:space="preserve">опечаток и ошибок, </w:t>
      </w:r>
      <w:r w:rsidRPr="00061813">
        <w:rPr>
          <w:sz w:val="28"/>
          <w:szCs w:val="28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5F93" w:rsidRDefault="00235F93" w:rsidP="000538B0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57 настоящего регламента на рассмотрение жалоб должностные лица, обеспечивают:</w:t>
      </w:r>
    </w:p>
    <w:p w:rsidR="00235F93" w:rsidRPr="00061813" w:rsidRDefault="00235F93" w:rsidP="000538B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061813">
        <w:rPr>
          <w:sz w:val="28"/>
          <w:szCs w:val="28"/>
        </w:rPr>
        <w:t xml:space="preserve">а) прием и рассмотрение жалоб в </w:t>
      </w:r>
      <w:proofErr w:type="gramStart"/>
      <w:r w:rsidRPr="00061813">
        <w:rPr>
          <w:sz w:val="28"/>
          <w:szCs w:val="28"/>
        </w:rPr>
        <w:t>соответствии</w:t>
      </w:r>
      <w:proofErr w:type="gramEnd"/>
      <w:r w:rsidRPr="00061813">
        <w:rPr>
          <w:sz w:val="28"/>
          <w:szCs w:val="28"/>
        </w:rPr>
        <w:t xml:space="preserve"> с требованиями настоящего регламента;</w:t>
      </w:r>
    </w:p>
    <w:p w:rsidR="00235F93" w:rsidRPr="00061813" w:rsidRDefault="00235F93" w:rsidP="000538B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061813">
        <w:rPr>
          <w:sz w:val="28"/>
          <w:szCs w:val="28"/>
        </w:rPr>
        <w:t>б) направление жалоб в</w:t>
      </w:r>
      <w:r>
        <w:rPr>
          <w:sz w:val="28"/>
          <w:szCs w:val="28"/>
        </w:rPr>
        <w:t xml:space="preserve"> уполномоченный</w:t>
      </w:r>
      <w:r w:rsidRPr="00061813">
        <w:rPr>
          <w:sz w:val="28"/>
          <w:szCs w:val="28"/>
        </w:rPr>
        <w:t xml:space="preserve"> на их рассмотрение орг</w:t>
      </w:r>
      <w:r>
        <w:rPr>
          <w:sz w:val="28"/>
          <w:szCs w:val="28"/>
        </w:rPr>
        <w:t xml:space="preserve">ан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65</w:t>
      </w:r>
      <w:r w:rsidRPr="00061813">
        <w:rPr>
          <w:sz w:val="28"/>
          <w:szCs w:val="28"/>
        </w:rPr>
        <w:t xml:space="preserve"> настоящего регламента. 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>
        <w:rPr>
          <w:sz w:val="28"/>
          <w:szCs w:val="28"/>
        </w:rPr>
        <w:t>должностное лицо, уполномоченное на рассмотрение жалоб,</w:t>
      </w:r>
      <w:r w:rsidRPr="00F309AC">
        <w:rPr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>
        <w:rPr>
          <w:sz w:val="28"/>
          <w:szCs w:val="28"/>
        </w:rPr>
        <w:t>, предоставляющий муниципальную услугу,</w:t>
      </w:r>
      <w:r w:rsidRPr="00F309AC">
        <w:rPr>
          <w:sz w:val="28"/>
          <w:szCs w:val="28"/>
        </w:rPr>
        <w:t xml:space="preserve"> обеспечивает:</w:t>
      </w:r>
    </w:p>
    <w:p w:rsidR="00235F93" w:rsidRPr="00061813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61813">
        <w:rPr>
          <w:sz w:val="28"/>
          <w:szCs w:val="28"/>
        </w:rPr>
        <w:t>а) оснащение мест приема жалоб;</w:t>
      </w:r>
    </w:p>
    <w:p w:rsidR="00235F93" w:rsidRPr="00061813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61813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Департамента архитектуры, градостроительства и недвижимости </w:t>
      </w:r>
      <w:proofErr w:type="spellStart"/>
      <w:r w:rsidRPr="00061813">
        <w:rPr>
          <w:sz w:val="28"/>
          <w:szCs w:val="28"/>
        </w:rPr>
        <w:t>г</w:t>
      </w:r>
      <w:proofErr w:type="gramStart"/>
      <w:r w:rsidRPr="00061813">
        <w:rPr>
          <w:sz w:val="28"/>
          <w:szCs w:val="28"/>
        </w:rPr>
        <w:t>.С</w:t>
      </w:r>
      <w:proofErr w:type="gramEnd"/>
      <w:r w:rsidRPr="00061813">
        <w:rPr>
          <w:sz w:val="28"/>
          <w:szCs w:val="28"/>
        </w:rPr>
        <w:t>аяногорска</w:t>
      </w:r>
      <w:proofErr w:type="spellEnd"/>
      <w:r w:rsidRPr="000618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специалистов </w:t>
      </w:r>
      <w:r w:rsidRPr="00061813">
        <w:rPr>
          <w:sz w:val="28"/>
          <w:szCs w:val="28"/>
        </w:rPr>
        <w:t xml:space="preserve">Департамента архитектуры, градостроительства и недвижимости </w:t>
      </w:r>
      <w:proofErr w:type="spellStart"/>
      <w:r w:rsidRPr="00061813">
        <w:rPr>
          <w:sz w:val="28"/>
          <w:szCs w:val="28"/>
        </w:rPr>
        <w:t>г.Саяногорска</w:t>
      </w:r>
      <w:proofErr w:type="spellEnd"/>
      <w:r w:rsidRPr="00061813">
        <w:rPr>
          <w:sz w:val="28"/>
          <w:szCs w:val="28"/>
        </w:rPr>
        <w:t xml:space="preserve"> посредством р</w:t>
      </w:r>
      <w:r>
        <w:rPr>
          <w:sz w:val="28"/>
          <w:szCs w:val="28"/>
        </w:rPr>
        <w:t>азмещения информации на стенде</w:t>
      </w:r>
      <w:r w:rsidRPr="00061813">
        <w:rPr>
          <w:sz w:val="28"/>
          <w:szCs w:val="28"/>
        </w:rPr>
        <w:t xml:space="preserve"> в месте предоставления муниципальной услуги, на официальном сайте, на Едином портале;</w:t>
      </w:r>
    </w:p>
    <w:p w:rsidR="00235F93" w:rsidRDefault="00235F93" w:rsidP="000538B0">
      <w:pPr>
        <w:ind w:firstLine="567"/>
        <w:jc w:val="both"/>
        <w:rPr>
          <w:sz w:val="28"/>
          <w:szCs w:val="28"/>
        </w:rPr>
      </w:pPr>
      <w:r w:rsidRPr="00061813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Департамента архитектуры, градостроительства и недвижимости </w:t>
      </w:r>
      <w:proofErr w:type="spellStart"/>
      <w:r w:rsidRPr="00061813">
        <w:rPr>
          <w:sz w:val="28"/>
          <w:szCs w:val="28"/>
        </w:rPr>
        <w:t>г</w:t>
      </w:r>
      <w:proofErr w:type="gramStart"/>
      <w:r w:rsidRPr="00061813">
        <w:rPr>
          <w:sz w:val="28"/>
          <w:szCs w:val="28"/>
        </w:rPr>
        <w:t>.С</w:t>
      </w:r>
      <w:proofErr w:type="gramEnd"/>
      <w:r w:rsidRPr="00061813">
        <w:rPr>
          <w:sz w:val="28"/>
          <w:szCs w:val="28"/>
        </w:rPr>
        <w:t>аяногорска</w:t>
      </w:r>
      <w:proofErr w:type="spellEnd"/>
      <w:r w:rsidRPr="000618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специалистов </w:t>
      </w:r>
      <w:r w:rsidRPr="00061813">
        <w:rPr>
          <w:sz w:val="28"/>
          <w:szCs w:val="28"/>
        </w:rPr>
        <w:t xml:space="preserve">Департамента архитектуры, градостроительства и недвижимости </w:t>
      </w:r>
      <w:proofErr w:type="spellStart"/>
      <w:r w:rsidRPr="00061813">
        <w:rPr>
          <w:sz w:val="28"/>
          <w:szCs w:val="28"/>
        </w:rPr>
        <w:t>г.Саяногорска</w:t>
      </w:r>
      <w:proofErr w:type="spellEnd"/>
      <w:r w:rsidRPr="00061813">
        <w:rPr>
          <w:sz w:val="28"/>
          <w:szCs w:val="28"/>
        </w:rPr>
        <w:t>, в том числе по телефону, элект</w:t>
      </w:r>
      <w:r>
        <w:rPr>
          <w:sz w:val="28"/>
          <w:szCs w:val="28"/>
        </w:rPr>
        <w:t>ронной почте, при личном приеме;</w:t>
      </w:r>
    </w:p>
    <w:p w:rsidR="00235F93" w:rsidRPr="00061813" w:rsidRDefault="00235F93" w:rsidP="00053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Жалоба, поступившая </w:t>
      </w:r>
      <w:r>
        <w:rPr>
          <w:sz w:val="28"/>
          <w:szCs w:val="28"/>
        </w:rPr>
        <w:t xml:space="preserve">на рассмотрение </w:t>
      </w:r>
      <w:r w:rsidRPr="00F309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муниципального образования г.Саяногорск, Департамент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 w:rsidRPr="00F309AC">
        <w:rPr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235F93" w:rsidRPr="00FB4439" w:rsidRDefault="00235F93" w:rsidP="000538B0">
      <w:pPr>
        <w:ind w:firstLine="567"/>
        <w:jc w:val="both"/>
        <w:rPr>
          <w:sz w:val="28"/>
          <w:szCs w:val="28"/>
        </w:rPr>
      </w:pPr>
      <w:r w:rsidRPr="00FB4439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в </w:t>
      </w:r>
      <w:r w:rsidRPr="00FB4439">
        <w:rPr>
          <w:sz w:val="28"/>
          <w:szCs w:val="28"/>
        </w:rPr>
        <w:t>приеме документов у заявителя</w:t>
      </w:r>
      <w:r>
        <w:rPr>
          <w:sz w:val="28"/>
          <w:szCs w:val="28"/>
        </w:rPr>
        <w:t>,</w:t>
      </w:r>
      <w:r w:rsidRPr="00FB4439">
        <w:rPr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 xml:space="preserve">По результатам рассмотрения жалобы в </w:t>
      </w:r>
      <w:proofErr w:type="gramStart"/>
      <w:r w:rsidRPr="00F309AC">
        <w:rPr>
          <w:sz w:val="28"/>
          <w:szCs w:val="28"/>
        </w:rPr>
        <w:t>соответствии</w:t>
      </w:r>
      <w:proofErr w:type="gramEnd"/>
      <w:r w:rsidRPr="00F309AC">
        <w:rPr>
          <w:sz w:val="28"/>
          <w:szCs w:val="28"/>
        </w:rPr>
        <w:t xml:space="preserve"> с частью 7 статьи 11.2 Федерального закона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F309AC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F309AC">
        <w:rPr>
          <w:sz w:val="28"/>
          <w:szCs w:val="28"/>
        </w:rPr>
        <w:t xml:space="preserve"> решение об удовлетворении жалобы либо об отказе в ее удовлетворении. </w:t>
      </w:r>
      <w:r>
        <w:rPr>
          <w:sz w:val="28"/>
          <w:szCs w:val="28"/>
        </w:rPr>
        <w:t>Указанное решение принимается в форме акта в письменной форме.</w:t>
      </w:r>
    </w:p>
    <w:p w:rsidR="00235F93" w:rsidRPr="00FB4439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B4439">
        <w:rPr>
          <w:sz w:val="28"/>
          <w:szCs w:val="28"/>
        </w:rPr>
        <w:t>При удовлетворении жалобы Глава м</w:t>
      </w:r>
      <w:r>
        <w:rPr>
          <w:sz w:val="28"/>
          <w:szCs w:val="28"/>
        </w:rPr>
        <w:t>униципального образования г.</w:t>
      </w:r>
      <w:r w:rsidRPr="00FB4439">
        <w:rPr>
          <w:sz w:val="28"/>
          <w:szCs w:val="28"/>
        </w:rPr>
        <w:t xml:space="preserve">Саяногорск, руководитель Департамента архитектуры, градостроительства и недвижимости </w:t>
      </w:r>
      <w:proofErr w:type="spellStart"/>
      <w:r w:rsidRPr="00FB4439">
        <w:rPr>
          <w:sz w:val="28"/>
          <w:szCs w:val="28"/>
        </w:rPr>
        <w:t>г</w:t>
      </w:r>
      <w:proofErr w:type="gramStart"/>
      <w:r w:rsidRPr="00FB4439">
        <w:rPr>
          <w:sz w:val="28"/>
          <w:szCs w:val="28"/>
        </w:rPr>
        <w:t>.С</w:t>
      </w:r>
      <w:proofErr w:type="gramEnd"/>
      <w:r w:rsidRPr="00FB4439">
        <w:rPr>
          <w:sz w:val="28"/>
          <w:szCs w:val="28"/>
        </w:rPr>
        <w:t>аяногорска</w:t>
      </w:r>
      <w:proofErr w:type="spellEnd"/>
      <w:r w:rsidRPr="00FB4439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309AC">
        <w:rPr>
          <w:sz w:val="28"/>
          <w:szCs w:val="28"/>
        </w:rPr>
        <w:t>В ответе по результатам рассмотрения жалобы указываются:</w:t>
      </w:r>
    </w:p>
    <w:p w:rsidR="00235F93" w:rsidRPr="00A068A0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A068A0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235F93" w:rsidRPr="00A068A0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68A0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5F93" w:rsidRPr="00A068A0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68A0">
        <w:rPr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235F93" w:rsidRPr="00A068A0" w:rsidRDefault="00235F93" w:rsidP="000538B0">
      <w:pPr>
        <w:ind w:firstLine="567"/>
        <w:jc w:val="both"/>
        <w:rPr>
          <w:sz w:val="28"/>
          <w:szCs w:val="28"/>
        </w:rPr>
      </w:pPr>
      <w:r w:rsidRPr="00A068A0">
        <w:rPr>
          <w:sz w:val="28"/>
          <w:szCs w:val="28"/>
        </w:rPr>
        <w:t>г) основания для принятия решения по жалобе;</w:t>
      </w:r>
    </w:p>
    <w:p w:rsidR="00235F93" w:rsidRPr="00A068A0" w:rsidRDefault="00235F93" w:rsidP="000538B0">
      <w:pPr>
        <w:ind w:firstLine="567"/>
        <w:jc w:val="both"/>
        <w:rPr>
          <w:sz w:val="28"/>
          <w:szCs w:val="28"/>
        </w:rPr>
      </w:pPr>
      <w:r w:rsidRPr="00A068A0">
        <w:rPr>
          <w:sz w:val="28"/>
          <w:szCs w:val="28"/>
        </w:rPr>
        <w:t>д) принятое по жалобе решение;</w:t>
      </w:r>
    </w:p>
    <w:p w:rsidR="00235F93" w:rsidRPr="00A068A0" w:rsidRDefault="00235F93" w:rsidP="000538B0">
      <w:pPr>
        <w:ind w:firstLine="567"/>
        <w:jc w:val="both"/>
        <w:rPr>
          <w:sz w:val="28"/>
          <w:szCs w:val="28"/>
        </w:rPr>
      </w:pPr>
      <w:r w:rsidRPr="00A068A0">
        <w:rPr>
          <w:sz w:val="28"/>
          <w:szCs w:val="28"/>
        </w:rPr>
        <w:t xml:space="preserve">е) в </w:t>
      </w:r>
      <w:proofErr w:type="gramStart"/>
      <w:r w:rsidRPr="00A068A0">
        <w:rPr>
          <w:sz w:val="28"/>
          <w:szCs w:val="28"/>
        </w:rPr>
        <w:t>случае</w:t>
      </w:r>
      <w:proofErr w:type="gramEnd"/>
      <w:r w:rsidRPr="00A068A0"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жалоба признана обоснованной, </w:t>
      </w:r>
      <w:r w:rsidRPr="00A068A0"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услуги;</w:t>
      </w:r>
    </w:p>
    <w:p w:rsidR="00235F93" w:rsidRPr="00A068A0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68A0">
        <w:rPr>
          <w:sz w:val="28"/>
          <w:szCs w:val="28"/>
        </w:rPr>
        <w:t>ж) сведения о порядке обжалования принятого по жалобе решения.</w:t>
      </w:r>
    </w:p>
    <w:p w:rsidR="00235F93" w:rsidRDefault="00235F93" w:rsidP="000538B0">
      <w:pPr>
        <w:pStyle w:val="a8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по результатам рассмотрения жалобы подписывается Главой муниципального образования г.Саяногорск, руководителем Департамента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>
        <w:rPr>
          <w:sz w:val="28"/>
          <w:szCs w:val="28"/>
        </w:rPr>
        <w:t>.</w:t>
      </w:r>
    </w:p>
    <w:p w:rsidR="00235F93" w:rsidRPr="00873DD5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sz w:val="28"/>
          <w:szCs w:val="28"/>
        </w:rPr>
        <w:t xml:space="preserve">Главы муниципального образования г.Саяногорск, руководителя Департамента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 w:rsidRPr="00873DD5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235F93" w:rsidRPr="00F309AC" w:rsidRDefault="00235F93" w:rsidP="000538B0">
      <w:pPr>
        <w:pStyle w:val="a8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г.Саяногорск, руководитель Департамента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>
        <w:rPr>
          <w:sz w:val="28"/>
          <w:szCs w:val="28"/>
        </w:rPr>
        <w:t xml:space="preserve"> </w:t>
      </w:r>
      <w:r w:rsidRPr="00F309AC">
        <w:rPr>
          <w:sz w:val="28"/>
          <w:szCs w:val="28"/>
        </w:rPr>
        <w:t>отказывает в удовлетворении жалобы в следующих случаях:</w:t>
      </w:r>
    </w:p>
    <w:p w:rsidR="00235F93" w:rsidRPr="00873DD5" w:rsidRDefault="00235F93" w:rsidP="000538B0">
      <w:pPr>
        <w:ind w:firstLine="567"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35F93" w:rsidRPr="00AD7244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D7244"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AD7244">
        <w:rPr>
          <w:sz w:val="28"/>
          <w:szCs w:val="28"/>
        </w:rPr>
        <w:t>порядке</w:t>
      </w:r>
      <w:proofErr w:type="gramEnd"/>
      <w:r w:rsidRPr="00AD7244">
        <w:rPr>
          <w:sz w:val="28"/>
          <w:szCs w:val="28"/>
        </w:rPr>
        <w:t>, установленном законодательством Российской Федерации;</w:t>
      </w:r>
    </w:p>
    <w:p w:rsidR="00235F93" w:rsidRPr="00AD7244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D7244">
        <w:rPr>
          <w:sz w:val="28"/>
          <w:szCs w:val="28"/>
        </w:rPr>
        <w:t xml:space="preserve">в) наличие решения по жалобе, принятого ранее в </w:t>
      </w:r>
      <w:proofErr w:type="gramStart"/>
      <w:r w:rsidRPr="00AD7244">
        <w:rPr>
          <w:sz w:val="28"/>
          <w:szCs w:val="28"/>
        </w:rPr>
        <w:t>соответствии</w:t>
      </w:r>
      <w:proofErr w:type="gramEnd"/>
      <w:r w:rsidRPr="00AD7244">
        <w:rPr>
          <w:sz w:val="28"/>
          <w:szCs w:val="28"/>
        </w:rPr>
        <w:t xml:space="preserve"> с требованиями настоящего </w:t>
      </w:r>
      <w:r>
        <w:rPr>
          <w:sz w:val="28"/>
          <w:szCs w:val="28"/>
        </w:rPr>
        <w:t>регламента</w:t>
      </w:r>
      <w:r w:rsidRPr="00AD7244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235F93" w:rsidRPr="00AD7244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AD7244">
        <w:rPr>
          <w:sz w:val="28"/>
          <w:szCs w:val="28"/>
        </w:rPr>
        <w:t>г) отсутствие в обжалуемых решениях и действиях (бездействии), принятых (осуществ</w:t>
      </w:r>
      <w:r>
        <w:rPr>
          <w:sz w:val="28"/>
          <w:szCs w:val="28"/>
        </w:rPr>
        <w:t xml:space="preserve">ляемых) в ходе предоставления </w:t>
      </w:r>
      <w:r w:rsidRPr="00AD7244">
        <w:rPr>
          <w:sz w:val="28"/>
          <w:szCs w:val="28"/>
        </w:rPr>
        <w:t xml:space="preserve">муниципальной услуги, нарушений требований нормативных правовых актов Российской </w:t>
      </w:r>
      <w:r>
        <w:rPr>
          <w:sz w:val="28"/>
          <w:szCs w:val="28"/>
        </w:rPr>
        <w:t>Федерации и Республики Хакасия,</w:t>
      </w:r>
      <w:r w:rsidRPr="00AD7244">
        <w:rPr>
          <w:sz w:val="28"/>
          <w:szCs w:val="28"/>
        </w:rPr>
        <w:t xml:space="preserve"> муниципальных правовых актов </w:t>
      </w:r>
      <w:r>
        <w:rPr>
          <w:sz w:val="28"/>
          <w:szCs w:val="28"/>
        </w:rPr>
        <w:t xml:space="preserve">органа местного самоуправления </w:t>
      </w:r>
      <w:r w:rsidRPr="00AD7244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город Саяногорск, настоящего регламента.</w:t>
      </w:r>
      <w:proofErr w:type="gramEnd"/>
    </w:p>
    <w:p w:rsidR="00235F93" w:rsidRPr="00F309AC" w:rsidRDefault="00235F93" w:rsidP="000538B0">
      <w:pPr>
        <w:pStyle w:val="a8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г.Саяногорск, руководитель Департамента архитектуры, градостроительства и недвижимости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аяногорска</w:t>
      </w:r>
      <w:proofErr w:type="spellEnd"/>
      <w:r>
        <w:rPr>
          <w:sz w:val="28"/>
          <w:szCs w:val="28"/>
        </w:rPr>
        <w:t xml:space="preserve"> оставляю</w:t>
      </w:r>
      <w:r w:rsidRPr="00F309AC">
        <w:rPr>
          <w:sz w:val="28"/>
          <w:szCs w:val="28"/>
        </w:rPr>
        <w:t>т жалобу без ответа в следующих случаях:</w:t>
      </w:r>
    </w:p>
    <w:p w:rsidR="00235F93" w:rsidRPr="00AD7244" w:rsidRDefault="00235F93" w:rsidP="000538B0">
      <w:pPr>
        <w:ind w:firstLine="567"/>
        <w:jc w:val="both"/>
        <w:rPr>
          <w:sz w:val="28"/>
          <w:szCs w:val="28"/>
        </w:rPr>
      </w:pPr>
      <w:r w:rsidRPr="00AD7244">
        <w:rPr>
          <w:sz w:val="28"/>
          <w:szCs w:val="28"/>
        </w:rPr>
        <w:t>а) отсутствие в жалобе фамилии или почтового адреса заявителя (его представителя);</w:t>
      </w:r>
    </w:p>
    <w:p w:rsidR="00235F93" w:rsidRPr="00AD7244" w:rsidRDefault="00235F93" w:rsidP="00053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D7244">
        <w:rPr>
          <w:sz w:val="28"/>
          <w:szCs w:val="28"/>
        </w:rPr>
        <w:t xml:space="preserve">б) наличие в жалобе заявителя (его представителя) нецензурных либо оскорбительных выражений, угроз жизни, здоровью и имуществу должностного лица, а также членов его семьи. </w:t>
      </w:r>
      <w:proofErr w:type="gramStart"/>
      <w:r w:rsidRPr="00AD7244">
        <w:rPr>
          <w:sz w:val="28"/>
          <w:szCs w:val="28"/>
        </w:rPr>
        <w:t>В этом случае заявителю (его представителю), направившему жалобу, сообщается о недопустимости злоупотребления правом;</w:t>
      </w:r>
      <w:proofErr w:type="gramEnd"/>
    </w:p>
    <w:p w:rsidR="00235F93" w:rsidRPr="00607AF8" w:rsidRDefault="00235F93" w:rsidP="000538B0">
      <w:pPr>
        <w:tabs>
          <w:tab w:val="left" w:pos="567"/>
        </w:tabs>
        <w:ind w:firstLine="567"/>
        <w:jc w:val="both"/>
        <w:rPr>
          <w:snapToGrid w:val="0"/>
          <w:sz w:val="28"/>
          <w:szCs w:val="28"/>
        </w:rPr>
      </w:pPr>
      <w:r w:rsidRPr="00AD7244">
        <w:rPr>
          <w:sz w:val="28"/>
          <w:szCs w:val="28"/>
        </w:rPr>
        <w:t>в) отсутствие возможности прочитать какую-либо часть текста жалобы заявителя (его представителя). В этом случае заявителю (его представителю), направившему жалобу, в течение семи дней со дня регистрации жалобы сообщается об отсутствии возможности прочитать какую-либо часть текста жалобы и дальнейшего ее рассмотрения, если фамилия и почтовый адрес заявителя (законного пре</w:t>
      </w:r>
      <w:r w:rsidR="00D731FC">
        <w:rPr>
          <w:sz w:val="28"/>
          <w:szCs w:val="28"/>
        </w:rPr>
        <w:t>дставителя) поддаются прочтению</w:t>
      </w:r>
      <w:r w:rsidRPr="00AD72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5F93" w:rsidRPr="00D92639" w:rsidRDefault="00235F93" w:rsidP="00BA55C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26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5F93" w:rsidRPr="00607AF8" w:rsidRDefault="00235F93" w:rsidP="00607AF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7AF8">
        <w:rPr>
          <w:sz w:val="28"/>
          <w:szCs w:val="28"/>
        </w:rPr>
        <w:t>Информационно-аналитическому отделу Администрации м</w:t>
      </w:r>
      <w:r>
        <w:rPr>
          <w:sz w:val="28"/>
          <w:szCs w:val="28"/>
        </w:rPr>
        <w:t>униципального образования г.</w:t>
      </w:r>
      <w:r w:rsidRPr="00607AF8">
        <w:rPr>
          <w:sz w:val="28"/>
          <w:szCs w:val="28"/>
        </w:rPr>
        <w:t>Саяногорск опубликовать настоящее постановление в средствах массовой информации и разместить на официальном сайте м</w:t>
      </w:r>
      <w:r>
        <w:rPr>
          <w:sz w:val="28"/>
          <w:szCs w:val="28"/>
        </w:rPr>
        <w:t>униципального образования г.</w:t>
      </w:r>
      <w:r w:rsidRPr="00607AF8">
        <w:rPr>
          <w:sz w:val="28"/>
          <w:szCs w:val="28"/>
        </w:rPr>
        <w:t>Саяногорск в сети Интернет.</w:t>
      </w:r>
    </w:p>
    <w:p w:rsidR="00235F93" w:rsidRPr="0059151B" w:rsidRDefault="00235F93" w:rsidP="00607AF8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07AF8">
        <w:rPr>
          <w:noProof/>
          <w:sz w:val="28"/>
          <w:szCs w:val="28"/>
        </w:rPr>
        <w:t>Контроль за исполнением настоящего постановления возложить на первого заместителя Главы м</w:t>
      </w:r>
      <w:r>
        <w:rPr>
          <w:noProof/>
          <w:sz w:val="28"/>
          <w:szCs w:val="28"/>
        </w:rPr>
        <w:t>униципального образования г.Саяногорск.</w:t>
      </w:r>
    </w:p>
    <w:p w:rsidR="00235F93" w:rsidRDefault="00235F93" w:rsidP="0059151B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235F93" w:rsidRDefault="00235F93" w:rsidP="0059151B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235F93" w:rsidRDefault="00235F93" w:rsidP="0059151B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10031" w:type="dxa"/>
        <w:tblInd w:w="-106" w:type="dxa"/>
        <w:tblLook w:val="01E0" w:firstRow="1" w:lastRow="1" w:firstColumn="1" w:lastColumn="1" w:noHBand="0" w:noVBand="0"/>
      </w:tblPr>
      <w:tblGrid>
        <w:gridCol w:w="7763"/>
        <w:gridCol w:w="2268"/>
      </w:tblGrid>
      <w:tr w:rsidR="00235F93">
        <w:tc>
          <w:tcPr>
            <w:tcW w:w="7763" w:type="dxa"/>
            <w:vAlign w:val="center"/>
          </w:tcPr>
          <w:p w:rsidR="00235F93" w:rsidRDefault="00235F93">
            <w:pPr>
              <w:jc w:val="both"/>
              <w:rPr>
                <w:sz w:val="28"/>
                <w:szCs w:val="28"/>
              </w:rPr>
            </w:pPr>
          </w:p>
          <w:p w:rsidR="00235F93" w:rsidRDefault="00235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235F93" w:rsidRDefault="00235F93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г.Саяногорск</w:t>
            </w:r>
          </w:p>
        </w:tc>
        <w:tc>
          <w:tcPr>
            <w:tcW w:w="2268" w:type="dxa"/>
            <w:vAlign w:val="center"/>
          </w:tcPr>
          <w:p w:rsidR="00235F93" w:rsidRDefault="00235F93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  <w:p w:rsidR="00235F93" w:rsidRDefault="00235F93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  <w:p w:rsidR="00235F93" w:rsidRDefault="00235F93" w:rsidP="007E3737">
            <w:pPr>
              <w:tabs>
                <w:tab w:val="left" w:pos="0"/>
                <w:tab w:val="left" w:pos="284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Быков</w:t>
            </w:r>
          </w:p>
        </w:tc>
      </w:tr>
      <w:tr w:rsidR="00235F93">
        <w:tc>
          <w:tcPr>
            <w:tcW w:w="7763" w:type="dxa"/>
          </w:tcPr>
          <w:p w:rsidR="00235F93" w:rsidRDefault="00235F93" w:rsidP="00B55E42">
            <w:pPr>
              <w:ind w:right="142"/>
              <w:jc w:val="both"/>
              <w:rPr>
                <w:sz w:val="28"/>
                <w:szCs w:val="28"/>
              </w:rPr>
            </w:pPr>
          </w:p>
          <w:p w:rsidR="00235F93" w:rsidRDefault="00235F93" w:rsidP="00B55E42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268" w:type="dxa"/>
          </w:tcPr>
          <w:p w:rsidR="00235F93" w:rsidRDefault="00235F93" w:rsidP="00B55E42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235F93">
        <w:trPr>
          <w:trHeight w:val="343"/>
        </w:trPr>
        <w:tc>
          <w:tcPr>
            <w:tcW w:w="7763" w:type="dxa"/>
            <w:vAlign w:val="center"/>
          </w:tcPr>
          <w:p w:rsidR="00235F93" w:rsidRDefault="00712337" w:rsidP="00B55E42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Первого заместителя</w:t>
            </w:r>
            <w:r w:rsidR="00235F93">
              <w:rPr>
                <w:sz w:val="28"/>
                <w:szCs w:val="28"/>
              </w:rPr>
              <w:t xml:space="preserve"> Главы муниципального</w:t>
            </w:r>
          </w:p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г. Саяногорск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  <w:p w:rsidR="00235F93" w:rsidRDefault="00712337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Снитко</w:t>
            </w:r>
          </w:p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</w:tr>
      <w:tr w:rsidR="00235F93">
        <w:trPr>
          <w:trHeight w:val="343"/>
        </w:trPr>
        <w:tc>
          <w:tcPr>
            <w:tcW w:w="7763" w:type="dxa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</w:tr>
      <w:tr w:rsidR="00235F93">
        <w:tc>
          <w:tcPr>
            <w:tcW w:w="7763" w:type="dxa"/>
            <w:vAlign w:val="center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г. Саяногорск</w:t>
            </w:r>
          </w:p>
        </w:tc>
        <w:tc>
          <w:tcPr>
            <w:tcW w:w="2268" w:type="dxa"/>
            <w:vAlign w:val="center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Клундук</w:t>
            </w:r>
            <w:proofErr w:type="spellEnd"/>
          </w:p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</w:tr>
      <w:tr w:rsidR="00235F93">
        <w:tc>
          <w:tcPr>
            <w:tcW w:w="7763" w:type="dxa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</w:tr>
      <w:tr w:rsidR="00235F93">
        <w:tc>
          <w:tcPr>
            <w:tcW w:w="7763" w:type="dxa"/>
            <w:vAlign w:val="center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ДАГН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аяногорска</w:t>
            </w:r>
            <w:proofErr w:type="spellEnd"/>
          </w:p>
        </w:tc>
        <w:tc>
          <w:tcPr>
            <w:tcW w:w="2268" w:type="dxa"/>
            <w:vAlign w:val="center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Потапов</w:t>
            </w:r>
          </w:p>
        </w:tc>
      </w:tr>
      <w:tr w:rsidR="00235F93">
        <w:tc>
          <w:tcPr>
            <w:tcW w:w="7763" w:type="dxa"/>
            <w:vAlign w:val="center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</w:tr>
      <w:tr w:rsidR="00235F93">
        <w:tc>
          <w:tcPr>
            <w:tcW w:w="7763" w:type="dxa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юридической службы Администрации муниципального образования г.Саяногорск</w:t>
            </w:r>
          </w:p>
        </w:tc>
        <w:tc>
          <w:tcPr>
            <w:tcW w:w="2268" w:type="dxa"/>
          </w:tcPr>
          <w:p w:rsidR="00B55E42" w:rsidRDefault="00B55E42" w:rsidP="00B55E42">
            <w:pPr>
              <w:ind w:right="142"/>
              <w:rPr>
                <w:sz w:val="28"/>
                <w:szCs w:val="28"/>
              </w:rPr>
            </w:pPr>
          </w:p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Э.М. Сергиенко</w:t>
            </w:r>
          </w:p>
        </w:tc>
      </w:tr>
      <w:tr w:rsidR="00235F93">
        <w:tc>
          <w:tcPr>
            <w:tcW w:w="7763" w:type="dxa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5F93" w:rsidRDefault="00235F93" w:rsidP="00B55E42">
            <w:pPr>
              <w:ind w:right="142"/>
              <w:rPr>
                <w:sz w:val="28"/>
                <w:szCs w:val="28"/>
              </w:rPr>
            </w:pPr>
          </w:p>
        </w:tc>
      </w:tr>
    </w:tbl>
    <w:p w:rsidR="00235F93" w:rsidRDefault="00235F93" w:rsidP="00B55E42">
      <w:pPr>
        <w:ind w:right="142"/>
        <w:rPr>
          <w:color w:val="000000"/>
          <w:sz w:val="24"/>
          <w:szCs w:val="24"/>
        </w:rPr>
      </w:pPr>
    </w:p>
    <w:p w:rsidR="00235F93" w:rsidRDefault="00235F93" w:rsidP="00844970">
      <w:pPr>
        <w:jc w:val="right"/>
        <w:rPr>
          <w:color w:val="000000"/>
          <w:sz w:val="24"/>
          <w:szCs w:val="24"/>
        </w:rPr>
      </w:pPr>
    </w:p>
    <w:p w:rsidR="00235F93" w:rsidRDefault="00235F93" w:rsidP="00844970">
      <w:pPr>
        <w:jc w:val="right"/>
        <w:rPr>
          <w:color w:val="000000"/>
          <w:sz w:val="24"/>
          <w:szCs w:val="24"/>
        </w:rPr>
      </w:pPr>
    </w:p>
    <w:p w:rsidR="00235F93" w:rsidRDefault="00235F93" w:rsidP="0059480C">
      <w:pPr>
        <w:rPr>
          <w:color w:val="000000"/>
          <w:sz w:val="24"/>
          <w:szCs w:val="24"/>
        </w:rPr>
      </w:pPr>
    </w:p>
    <w:p w:rsidR="00235F93" w:rsidRDefault="00235F93" w:rsidP="0059480C">
      <w:pPr>
        <w:rPr>
          <w:color w:val="000000"/>
          <w:sz w:val="24"/>
          <w:szCs w:val="24"/>
        </w:rPr>
      </w:pPr>
    </w:p>
    <w:p w:rsidR="00235F93" w:rsidRDefault="00235F93" w:rsidP="008449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постановления размещен на официальном сайте муниципального образования </w:t>
      </w:r>
      <w:r w:rsidR="00040258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Саяногорск для независимой антикоррупционной экспертизы с </w:t>
      </w:r>
      <w:r w:rsidR="00B01D79">
        <w:rPr>
          <w:color w:val="000000"/>
          <w:sz w:val="24"/>
          <w:szCs w:val="24"/>
        </w:rPr>
        <w:t>09.04.2015г.  по 09.05.</w:t>
      </w:r>
      <w:r>
        <w:rPr>
          <w:color w:val="000000"/>
          <w:sz w:val="24"/>
          <w:szCs w:val="24"/>
        </w:rPr>
        <w:t>2015г.</w:t>
      </w:r>
    </w:p>
    <w:p w:rsidR="00235F93" w:rsidRDefault="00235F93" w:rsidP="0059480C">
      <w:pPr>
        <w:rPr>
          <w:color w:val="000000"/>
          <w:sz w:val="24"/>
          <w:szCs w:val="24"/>
        </w:rPr>
      </w:pPr>
    </w:p>
    <w:p w:rsidR="00235F93" w:rsidRDefault="00235F93" w:rsidP="0059480C">
      <w:pPr>
        <w:rPr>
          <w:color w:val="000000"/>
          <w:sz w:val="24"/>
          <w:szCs w:val="24"/>
        </w:rPr>
      </w:pPr>
    </w:p>
    <w:p w:rsidR="00235F93" w:rsidRDefault="00235F93" w:rsidP="0059480C">
      <w:pPr>
        <w:rPr>
          <w:color w:val="000000"/>
          <w:sz w:val="24"/>
          <w:szCs w:val="24"/>
        </w:rPr>
      </w:pPr>
    </w:p>
    <w:p w:rsidR="00235F93" w:rsidRDefault="00235F93" w:rsidP="0059480C">
      <w:pPr>
        <w:rPr>
          <w:color w:val="000000"/>
          <w:sz w:val="24"/>
          <w:szCs w:val="24"/>
        </w:rPr>
      </w:pPr>
    </w:p>
    <w:p w:rsidR="00235F93" w:rsidRDefault="00235F93" w:rsidP="00844970">
      <w:r>
        <w:t>Исп.: Федорова Е.В.</w:t>
      </w:r>
    </w:p>
    <w:p w:rsidR="00235F93" w:rsidRDefault="00235F93" w:rsidP="00844970">
      <w:r>
        <w:t>8(39042)6-45-16</w:t>
      </w:r>
    </w:p>
    <w:p w:rsidR="00235F93" w:rsidRDefault="00235F93" w:rsidP="00844970"/>
    <w:p w:rsidR="00F64665" w:rsidRDefault="00F64665" w:rsidP="00844970"/>
    <w:p w:rsidR="00235F93" w:rsidRPr="0059480C" w:rsidRDefault="00235F93">
      <w:pPr>
        <w:rPr>
          <w:color w:val="000000"/>
          <w:sz w:val="28"/>
          <w:szCs w:val="28"/>
        </w:rPr>
      </w:pPr>
      <w:r>
        <w:t>Рассылка: дело, ДАГН,  информационно-аналитический отдел.</w:t>
      </w:r>
    </w:p>
    <w:sectPr w:rsidR="00235F93" w:rsidRPr="0059480C" w:rsidSect="00BD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14B"/>
    <w:multiLevelType w:val="hybridMultilevel"/>
    <w:tmpl w:val="8FF632FC"/>
    <w:lvl w:ilvl="0" w:tplc="40509898">
      <w:start w:val="56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DF6BE4"/>
    <w:multiLevelType w:val="multilevel"/>
    <w:tmpl w:val="E5EE605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2">
    <w:nsid w:val="1B985B50"/>
    <w:multiLevelType w:val="multilevel"/>
    <w:tmpl w:val="A4C6A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BB52321"/>
    <w:multiLevelType w:val="hybridMultilevel"/>
    <w:tmpl w:val="8BB640DA"/>
    <w:lvl w:ilvl="0" w:tplc="83024514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070879"/>
    <w:multiLevelType w:val="multilevel"/>
    <w:tmpl w:val="E444B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7C53F8A"/>
    <w:multiLevelType w:val="multilevel"/>
    <w:tmpl w:val="9A564A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92C5004"/>
    <w:multiLevelType w:val="multilevel"/>
    <w:tmpl w:val="C73017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7BBD6775"/>
    <w:multiLevelType w:val="hybridMultilevel"/>
    <w:tmpl w:val="5232C1A4"/>
    <w:lvl w:ilvl="0" w:tplc="30F80C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A7A"/>
    <w:rsid w:val="00034764"/>
    <w:rsid w:val="00040258"/>
    <w:rsid w:val="000538B0"/>
    <w:rsid w:val="00061813"/>
    <w:rsid w:val="00075631"/>
    <w:rsid w:val="00103682"/>
    <w:rsid w:val="00136D9B"/>
    <w:rsid w:val="00196AF7"/>
    <w:rsid w:val="001B4228"/>
    <w:rsid w:val="001C2B48"/>
    <w:rsid w:val="00232891"/>
    <w:rsid w:val="00232E12"/>
    <w:rsid w:val="00235F93"/>
    <w:rsid w:val="00276F06"/>
    <w:rsid w:val="002D5FCA"/>
    <w:rsid w:val="00302681"/>
    <w:rsid w:val="00311FDD"/>
    <w:rsid w:val="00383BA1"/>
    <w:rsid w:val="0039171F"/>
    <w:rsid w:val="00404C0D"/>
    <w:rsid w:val="0045623C"/>
    <w:rsid w:val="004A0AA6"/>
    <w:rsid w:val="004C3E13"/>
    <w:rsid w:val="004D4E73"/>
    <w:rsid w:val="004F4394"/>
    <w:rsid w:val="0054636F"/>
    <w:rsid w:val="0059151B"/>
    <w:rsid w:val="0059480C"/>
    <w:rsid w:val="005F36B6"/>
    <w:rsid w:val="006077D7"/>
    <w:rsid w:val="00607AF8"/>
    <w:rsid w:val="00625172"/>
    <w:rsid w:val="006B3960"/>
    <w:rsid w:val="006E1E92"/>
    <w:rsid w:val="00712337"/>
    <w:rsid w:val="007314C9"/>
    <w:rsid w:val="00741B2C"/>
    <w:rsid w:val="007E3737"/>
    <w:rsid w:val="00844970"/>
    <w:rsid w:val="00873DD5"/>
    <w:rsid w:val="008E680E"/>
    <w:rsid w:val="009337EA"/>
    <w:rsid w:val="00982B4E"/>
    <w:rsid w:val="009A1029"/>
    <w:rsid w:val="00A068A0"/>
    <w:rsid w:val="00A11374"/>
    <w:rsid w:val="00A13A7A"/>
    <w:rsid w:val="00A60D93"/>
    <w:rsid w:val="00AA0EAB"/>
    <w:rsid w:val="00AD7244"/>
    <w:rsid w:val="00B01D79"/>
    <w:rsid w:val="00B25833"/>
    <w:rsid w:val="00B50BC8"/>
    <w:rsid w:val="00B55E42"/>
    <w:rsid w:val="00BA2A1C"/>
    <w:rsid w:val="00BA55C3"/>
    <w:rsid w:val="00BD13D4"/>
    <w:rsid w:val="00C07BBF"/>
    <w:rsid w:val="00C12A50"/>
    <w:rsid w:val="00C426BD"/>
    <w:rsid w:val="00D328B3"/>
    <w:rsid w:val="00D731FC"/>
    <w:rsid w:val="00D75522"/>
    <w:rsid w:val="00D92639"/>
    <w:rsid w:val="00DE201D"/>
    <w:rsid w:val="00E87453"/>
    <w:rsid w:val="00EB3CB4"/>
    <w:rsid w:val="00EB5CC0"/>
    <w:rsid w:val="00ED40F3"/>
    <w:rsid w:val="00F309AC"/>
    <w:rsid w:val="00F64665"/>
    <w:rsid w:val="00F72FBC"/>
    <w:rsid w:val="00F96B29"/>
    <w:rsid w:val="00FA396C"/>
    <w:rsid w:val="00FB4439"/>
    <w:rsid w:val="00FC084C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44970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4497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4497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8449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44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uiPriority w:val="99"/>
    <w:rsid w:val="00844970"/>
  </w:style>
  <w:style w:type="character" w:styleId="a5">
    <w:name w:val="Hyperlink"/>
    <w:uiPriority w:val="99"/>
    <w:rsid w:val="008449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44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4497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F43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FCA9FAF2FEEBB06E361D87B4F3991AA48A66C4E78600F21BFF492252F72619982A504318CBC655CB225ZFP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BFCA9FAF2FEEBB06E37FD56D236694A340FA684C7D69597BE0AFCF72267836DECDFC467581BD6CZ5P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gnpriem@sng.khakas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y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FCA9FAF2FEEBB06E361D87B4F3991AA48A66C4E78600F21BFF492252F72619982A504318CBC655CB223ZFP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Федерациязындағы</vt:lpstr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Федерациязындағы</dc:title>
  <dc:subject/>
  <dc:creator>Федорова Екатерина Викторовна</dc:creator>
  <cp:keywords/>
  <dc:description/>
  <cp:lastModifiedBy>Федорова Екатерина Викторовна</cp:lastModifiedBy>
  <cp:revision>33</cp:revision>
  <cp:lastPrinted>2015-07-02T04:49:00Z</cp:lastPrinted>
  <dcterms:created xsi:type="dcterms:W3CDTF">2015-06-25T07:03:00Z</dcterms:created>
  <dcterms:modified xsi:type="dcterms:W3CDTF">2015-07-07T09:38:00Z</dcterms:modified>
</cp:coreProperties>
</file>